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5AE" w:rsidRPr="004C74E8" w:rsidRDefault="00C865AE" w:rsidP="00C865AE">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2336" behindDoc="0" locked="0" layoutInCell="1" allowOverlap="1" wp14:anchorId="48984E52" wp14:editId="160183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215A" w:rsidRPr="008C3A53" w:rsidRDefault="0025215A" w:rsidP="00C865AE">
                            <w:pPr>
                              <w:jc w:val="center"/>
                              <w:rPr>
                                <w:b/>
                                <w:bCs/>
                                <w:sz w:val="24"/>
                                <w:szCs w:val="24"/>
                                <w:lang w:val="en-GB" w:bidi="ar-EG"/>
                              </w:rPr>
                            </w:pPr>
                            <w:r w:rsidRPr="008C3A53">
                              <w:rPr>
                                <w:rFonts w:hint="cs"/>
                                <w:b/>
                                <w:bCs/>
                                <w:sz w:val="24"/>
                                <w:szCs w:val="24"/>
                                <w:rtl/>
                                <w:lang w:val="en-GB" w:bidi="ar-EG"/>
                              </w:rPr>
                              <w:t>جمهورية مصر العربية</w:t>
                            </w:r>
                          </w:p>
                          <w:p w:rsidR="0025215A" w:rsidRDefault="0025215A" w:rsidP="00C865AE">
                            <w:pPr>
                              <w:jc w:val="center"/>
                              <w:rPr>
                                <w:b/>
                                <w:bCs/>
                                <w:sz w:val="32"/>
                                <w:szCs w:val="32"/>
                                <w:rtl/>
                                <w:lang w:bidi="ar-EG"/>
                              </w:rPr>
                            </w:pPr>
                            <w:r w:rsidRPr="008C3A53">
                              <w:rPr>
                                <w:rFonts w:hint="cs"/>
                                <w:b/>
                                <w:bCs/>
                                <w:sz w:val="32"/>
                                <w:szCs w:val="32"/>
                                <w:rtl/>
                                <w:lang w:bidi="ar-EG"/>
                              </w:rPr>
                              <w:t>معهد التخطيط القومي</w:t>
                            </w:r>
                          </w:p>
                          <w:p w:rsidR="0025215A" w:rsidRPr="008C3A53" w:rsidRDefault="0025215A" w:rsidP="00C865AE">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84E52"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rsidR="0025215A" w:rsidRPr="008C3A53" w:rsidRDefault="0025215A" w:rsidP="00C865AE">
                      <w:pPr>
                        <w:jc w:val="center"/>
                        <w:rPr>
                          <w:b/>
                          <w:bCs/>
                          <w:sz w:val="24"/>
                          <w:szCs w:val="24"/>
                          <w:lang w:val="en-GB" w:bidi="ar-EG"/>
                        </w:rPr>
                      </w:pPr>
                      <w:r w:rsidRPr="008C3A53">
                        <w:rPr>
                          <w:rFonts w:hint="cs"/>
                          <w:b/>
                          <w:bCs/>
                          <w:sz w:val="24"/>
                          <w:szCs w:val="24"/>
                          <w:rtl/>
                          <w:lang w:val="en-GB" w:bidi="ar-EG"/>
                        </w:rPr>
                        <w:t>جمهورية مصر العربية</w:t>
                      </w:r>
                    </w:p>
                    <w:p w:rsidR="0025215A" w:rsidRDefault="0025215A" w:rsidP="00C865AE">
                      <w:pPr>
                        <w:jc w:val="center"/>
                        <w:rPr>
                          <w:b/>
                          <w:bCs/>
                          <w:sz w:val="32"/>
                          <w:szCs w:val="32"/>
                          <w:rtl/>
                          <w:lang w:bidi="ar-EG"/>
                        </w:rPr>
                      </w:pPr>
                      <w:r w:rsidRPr="008C3A53">
                        <w:rPr>
                          <w:rFonts w:hint="cs"/>
                          <w:b/>
                          <w:bCs/>
                          <w:sz w:val="32"/>
                          <w:szCs w:val="32"/>
                          <w:rtl/>
                          <w:lang w:bidi="ar-EG"/>
                        </w:rPr>
                        <w:t>معهد التخطيط القومي</w:t>
                      </w:r>
                    </w:p>
                    <w:p w:rsidR="0025215A" w:rsidRPr="008C3A53" w:rsidRDefault="0025215A" w:rsidP="00C865AE">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0288" behindDoc="0" locked="0" layoutInCell="1" allowOverlap="1" wp14:anchorId="532515D4" wp14:editId="50C356A2">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088A9" id="Rectangle 8" o:spid="_x0000_s1026" style="position:absolute;margin-left:-82.35pt;margin-top:-33.1pt;width:6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" fillcolor="white [3212]" stroked="f" strokeweight="1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9264" behindDoc="0" locked="0" layoutInCell="1" allowOverlap="1" wp14:anchorId="70DF5EEA" wp14:editId="44491D96">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E945F" id="Rectangle 4" o:spid="_x0000_s1026" style="position:absolute;margin-left:-76.3pt;margin-top:-59.15pt;width:594.6pt;height:5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" fillcolor="#ceb966" stroked="f" strokeweight="1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3360" behindDoc="0" locked="0" layoutInCell="1" allowOverlap="1" wp14:anchorId="4400D098" wp14:editId="6E4F2D89">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5215A" w:rsidRPr="008C3A53" w:rsidRDefault="0025215A" w:rsidP="00C865AE">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0D098" id="Rectangle 17" o:spid="_x0000_s1027" style="position:absolute;left:0;text-align:left;margin-left:29.9pt;margin-top:-33.05pt;width:101.4pt;height:9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rsidR="0025215A" w:rsidRPr="008C3A53" w:rsidRDefault="0025215A" w:rsidP="00C865AE">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61312" behindDoc="0" locked="0" layoutInCell="1" allowOverlap="1" wp14:anchorId="6E92C432" wp14:editId="0F7DB3DE">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5215A" w:rsidRDefault="0025215A" w:rsidP="00C865AE">
                            <w:pPr>
                              <w:jc w:val="center"/>
                            </w:pPr>
                            <w:r>
                              <w:rPr>
                                <w:noProof/>
                              </w:rPr>
                              <w:drawing>
                                <wp:inline distT="0" distB="0" distL="0" distR="0" wp14:anchorId="5F471A45" wp14:editId="45C7A0E2">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2C432" id="Text Box 5" o:spid="_x0000_s1028" type="#_x0000_t202" style="position:absolute;left:0;text-align:left;margin-left:245.05pt;margin-top:-82.2pt;width:140.2pt;height:10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rsidR="0025215A" w:rsidRDefault="0025215A" w:rsidP="00C865AE">
                      <w:pPr>
                        <w:jc w:val="center"/>
                      </w:pPr>
                      <w:r>
                        <w:rPr>
                          <w:noProof/>
                        </w:rPr>
                        <w:drawing>
                          <wp:inline distT="0" distB="0" distL="0" distR="0" wp14:anchorId="5F471A45" wp14:editId="45C7A0E2">
                            <wp:extent cx="903249" cy="1063636"/>
                            <wp:effectExtent l="0" t="0" r="0" b="3175"/>
                            <wp:docPr id="14"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rsidR="00C865AE" w:rsidRDefault="00C865AE" w:rsidP="00C865AE">
      <w:pPr>
        <w:rPr>
          <w:rFonts w:ascii="Simplified Arabic" w:hAnsi="Simplified Arabic" w:cs="Simplified Arabic"/>
          <w:b/>
          <w:bCs/>
          <w:sz w:val="28"/>
          <w:szCs w:val="28"/>
          <w:u w:val="single"/>
          <w:rtl/>
          <w:lang w:bidi="ar-EG"/>
        </w:rPr>
      </w:pPr>
    </w:p>
    <w:p w:rsidR="00C865AE" w:rsidRDefault="00C865AE" w:rsidP="00C865AE">
      <w:pPr>
        <w:spacing w:after="0"/>
        <w:rPr>
          <w:rFonts w:ascii="Simplified Arabic" w:hAnsi="Simplified Arabic" w:cs="Simplified Arabic"/>
          <w:b/>
          <w:bCs/>
          <w:sz w:val="28"/>
          <w:szCs w:val="28"/>
          <w:rtl/>
          <w:lang w:bidi="ar-EG"/>
        </w:rPr>
      </w:pPr>
    </w:p>
    <w:p w:rsidR="00C865AE" w:rsidRDefault="00C865AE" w:rsidP="00C865AE">
      <w:pPr>
        <w:spacing w:after="0"/>
        <w:rPr>
          <w:rFonts w:ascii="Simplified Arabic" w:hAnsi="Simplified Arabic" w:cs="Simplified Arabic"/>
          <w:b/>
          <w:bCs/>
          <w:sz w:val="28"/>
          <w:szCs w:val="28"/>
          <w:rtl/>
          <w:lang w:bidi="ar-EG"/>
        </w:rPr>
      </w:pPr>
    </w:p>
    <w:p w:rsidR="00C865AE" w:rsidRDefault="00C865AE" w:rsidP="00C865AE">
      <w:pPr>
        <w:spacing w:after="0"/>
        <w:rPr>
          <w:rFonts w:ascii="Simplified Arabic" w:hAnsi="Simplified Arabic" w:cs="Simplified Arabic"/>
          <w:b/>
          <w:bCs/>
          <w:sz w:val="28"/>
          <w:szCs w:val="28"/>
          <w:rtl/>
          <w:lang w:bidi="ar-EG"/>
        </w:rPr>
      </w:pPr>
    </w:p>
    <w:p w:rsidR="00C865AE" w:rsidRPr="00DE4C61" w:rsidRDefault="00C865AE" w:rsidP="00C865AE">
      <w:pPr>
        <w:spacing w:after="0"/>
        <w:rPr>
          <w:rFonts w:ascii="Simplified Arabic" w:hAnsi="Simplified Arabic" w:cs="Simplified Arabic"/>
          <w:b/>
          <w:bCs/>
          <w:sz w:val="28"/>
          <w:szCs w:val="28"/>
          <w:rtl/>
          <w:lang w:bidi="ar-EG"/>
        </w:rPr>
      </w:pPr>
    </w:p>
    <w:p w:rsidR="00C865AE" w:rsidRPr="00DE4C61" w:rsidRDefault="00C865AE" w:rsidP="00C865AE">
      <w:pPr>
        <w:spacing w:after="0"/>
        <w:rPr>
          <w:rFonts w:ascii="Simplified Arabic" w:hAnsi="Simplified Arabic" w:cs="Simplified Arabic"/>
          <w:b/>
          <w:bCs/>
          <w:sz w:val="2"/>
          <w:szCs w:val="2"/>
          <w:rtl/>
          <w:lang w:bidi="ar-EG"/>
        </w:rPr>
      </w:pPr>
    </w:p>
    <w:tbl>
      <w:tblPr>
        <w:tblStyle w:val="TableGrid"/>
        <w:bidiVisual/>
        <w:tblW w:w="0" w:type="auto"/>
        <w:tblInd w:w="-536"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1843"/>
        <w:gridCol w:w="7763"/>
      </w:tblGrid>
      <w:tr w:rsidR="00C865AE" w:rsidTr="00065474">
        <w:trPr>
          <w:trHeight w:val="1368"/>
        </w:trPr>
        <w:tc>
          <w:tcPr>
            <w:tcW w:w="184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C865AE" w:rsidRDefault="00C865AE" w:rsidP="000654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763" w:type="dxa"/>
            <w:tcBorders>
              <w:left w:val="thinThickSmallGap" w:sz="24" w:space="0" w:color="auto"/>
            </w:tcBorders>
          </w:tcPr>
          <w:p w:rsidR="00C865AE" w:rsidRPr="0008654B" w:rsidRDefault="00C865AE" w:rsidP="00065474">
            <w:pPr>
              <w:bidi w:val="0"/>
              <w:spacing w:line="360" w:lineRule="auto"/>
              <w:jc w:val="center"/>
              <w:rPr>
                <w:rFonts w:ascii="Simplified Arabic" w:eastAsia="Times New Roman" w:hAnsi="Simplified Arabic" w:cs="Simplified Arabic"/>
                <w:b/>
                <w:bCs/>
                <w:noProof/>
                <w:sz w:val="28"/>
                <w:szCs w:val="28"/>
                <w:lang w:bidi="ar-EG"/>
              </w:rPr>
            </w:pPr>
            <w:r w:rsidRPr="0008654B">
              <w:rPr>
                <w:rFonts w:ascii="Simplified Arabic" w:eastAsia="Times New Roman" w:hAnsi="Simplified Arabic" w:cs="Simplified Arabic" w:hint="cs"/>
                <w:b/>
                <w:bCs/>
                <w:noProof/>
                <w:sz w:val="28"/>
                <w:szCs w:val="28"/>
                <w:rtl/>
                <w:lang w:bidi="ar-EG"/>
              </w:rPr>
              <w:t xml:space="preserve">دور التحول الرقمي في تحسين وتطوير أداء منظومة دعم اتخاذ القرار </w:t>
            </w:r>
          </w:p>
          <w:p w:rsidR="00C865AE" w:rsidRPr="0008654B" w:rsidRDefault="00C865AE" w:rsidP="00065474">
            <w:pPr>
              <w:bidi w:val="0"/>
              <w:spacing w:line="360" w:lineRule="auto"/>
              <w:jc w:val="center"/>
              <w:rPr>
                <w:rFonts w:ascii="Simplified Arabic" w:eastAsia="Times New Roman" w:hAnsi="Simplified Arabic" w:cs="Simplified Arabic"/>
                <w:b/>
                <w:bCs/>
                <w:noProof/>
                <w:sz w:val="28"/>
                <w:szCs w:val="28"/>
                <w:lang w:bidi="ar-EG"/>
              </w:rPr>
            </w:pPr>
            <w:r w:rsidRPr="0008654B">
              <w:rPr>
                <w:rFonts w:ascii="Simplified Arabic" w:eastAsia="Times New Roman" w:hAnsi="Simplified Arabic" w:cs="Simplified Arabic" w:hint="cs"/>
                <w:b/>
                <w:bCs/>
                <w:noProof/>
                <w:sz w:val="28"/>
                <w:szCs w:val="28"/>
                <w:rtl/>
                <w:lang w:bidi="ar-EG"/>
              </w:rPr>
              <w:t>دراسة حالة: مركز خدمات المستثمرين بالهيئة العامة للاستثمار والمناطق الحرة)</w:t>
            </w:r>
            <w:r w:rsidRPr="0008654B">
              <w:rPr>
                <w:rFonts w:ascii="Simplified Arabic" w:eastAsia="Times New Roman" w:hAnsi="Simplified Arabic" w:cs="Simplified Arabic"/>
                <w:b/>
                <w:bCs/>
                <w:noProof/>
                <w:sz w:val="28"/>
                <w:szCs w:val="28"/>
                <w:lang w:bidi="ar-EG"/>
              </w:rPr>
              <w:t>)</w:t>
            </w:r>
          </w:p>
          <w:p w:rsidR="00C865AE" w:rsidRPr="0008654B" w:rsidRDefault="00C865AE" w:rsidP="00065474">
            <w:pPr>
              <w:tabs>
                <w:tab w:val="left" w:pos="9900"/>
              </w:tabs>
              <w:bidi w:val="0"/>
              <w:spacing w:line="360" w:lineRule="auto"/>
              <w:ind w:right="630"/>
              <w:jc w:val="center"/>
              <w:rPr>
                <w:rFonts w:ascii="Simplified Arabic" w:eastAsia="Times New Roman" w:hAnsi="Simplified Arabic" w:cs="Simplified Arabic"/>
                <w:b/>
                <w:bCs/>
                <w:noProof/>
                <w:sz w:val="2"/>
                <w:szCs w:val="2"/>
                <w:rtl/>
                <w:lang w:bidi="ar-EG"/>
              </w:rPr>
            </w:pPr>
            <w:r w:rsidRPr="0008654B">
              <w:rPr>
                <w:rFonts w:ascii="Simplified Arabic" w:eastAsia="Times New Roman" w:hAnsi="Simplified Arabic" w:cs="Simplified Arabic"/>
                <w:b/>
                <w:bCs/>
                <w:noProof/>
                <w:sz w:val="34"/>
                <w:szCs w:val="34"/>
                <w:lang w:bidi="ar-EG"/>
              </w:rPr>
              <w:t xml:space="preserve"> </w:t>
            </w:r>
          </w:p>
        </w:tc>
      </w:tr>
      <w:tr w:rsidR="00C865AE" w:rsidTr="00065474">
        <w:trPr>
          <w:trHeight w:val="1376"/>
        </w:trPr>
        <w:tc>
          <w:tcPr>
            <w:tcW w:w="184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C865AE" w:rsidRPr="003E798A" w:rsidRDefault="00C865AE" w:rsidP="000654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763" w:type="dxa"/>
            <w:tcBorders>
              <w:left w:val="thinThickSmallGap" w:sz="24" w:space="0" w:color="auto"/>
            </w:tcBorders>
          </w:tcPr>
          <w:p w:rsidR="00C865AE" w:rsidRPr="0008654B" w:rsidRDefault="00C865AE" w:rsidP="00065474">
            <w:pPr>
              <w:tabs>
                <w:tab w:val="center" w:pos="3231"/>
              </w:tabs>
              <w:bidi w:val="0"/>
              <w:spacing w:line="360" w:lineRule="auto"/>
              <w:jc w:val="center"/>
              <w:rPr>
                <w:rFonts w:asciiTheme="majorBidi" w:hAnsiTheme="majorBidi" w:cstheme="majorBidi"/>
                <w:b/>
                <w:bCs/>
                <w:sz w:val="28"/>
                <w:szCs w:val="28"/>
                <w:lang w:bidi="ar-EG"/>
              </w:rPr>
            </w:pPr>
            <w:r w:rsidRPr="0008654B">
              <w:rPr>
                <w:rFonts w:asciiTheme="majorBidi" w:hAnsiTheme="majorBidi" w:cstheme="majorBidi"/>
                <w:b/>
                <w:bCs/>
                <w:sz w:val="28"/>
                <w:szCs w:val="28"/>
                <w:lang w:bidi="ar-EG"/>
              </w:rPr>
              <w:t xml:space="preserve">The </w:t>
            </w:r>
            <w:r>
              <w:rPr>
                <w:rFonts w:asciiTheme="majorBidi" w:hAnsiTheme="majorBidi" w:cstheme="majorBidi"/>
                <w:b/>
                <w:bCs/>
                <w:sz w:val="28"/>
                <w:szCs w:val="28"/>
                <w:lang w:bidi="ar-EG"/>
              </w:rPr>
              <w:t>R</w:t>
            </w:r>
            <w:r w:rsidRPr="0008654B">
              <w:rPr>
                <w:rFonts w:asciiTheme="majorBidi" w:hAnsiTheme="majorBidi" w:cstheme="majorBidi"/>
                <w:b/>
                <w:bCs/>
                <w:sz w:val="28"/>
                <w:szCs w:val="28"/>
                <w:lang w:bidi="ar-EG"/>
              </w:rPr>
              <w:t xml:space="preserve">ole of Digital Transformation in Improving and </w:t>
            </w:r>
            <w:r>
              <w:rPr>
                <w:rFonts w:asciiTheme="majorBidi" w:hAnsiTheme="majorBidi" w:cstheme="majorBidi"/>
                <w:b/>
                <w:bCs/>
                <w:sz w:val="28"/>
                <w:szCs w:val="28"/>
                <w:lang w:bidi="ar-EG"/>
              </w:rPr>
              <w:t>S</w:t>
            </w:r>
            <w:r w:rsidRPr="0008654B">
              <w:rPr>
                <w:rFonts w:asciiTheme="majorBidi" w:hAnsiTheme="majorBidi" w:cstheme="majorBidi"/>
                <w:b/>
                <w:bCs/>
                <w:sz w:val="28"/>
                <w:szCs w:val="28"/>
                <w:lang w:bidi="ar-EG"/>
              </w:rPr>
              <w:t>upporting Decision</w:t>
            </w:r>
            <w:r>
              <w:rPr>
                <w:rFonts w:asciiTheme="majorBidi" w:hAnsiTheme="majorBidi" w:cstheme="majorBidi"/>
                <w:b/>
                <w:bCs/>
                <w:sz w:val="28"/>
                <w:szCs w:val="28"/>
                <w:lang w:bidi="ar-EG"/>
              </w:rPr>
              <w:t xml:space="preserve"> </w:t>
            </w:r>
            <w:r w:rsidRPr="0008654B">
              <w:rPr>
                <w:rFonts w:asciiTheme="majorBidi" w:hAnsiTheme="majorBidi" w:cstheme="majorBidi"/>
                <w:b/>
                <w:bCs/>
                <w:sz w:val="28"/>
                <w:szCs w:val="28"/>
                <w:lang w:bidi="ar-EG"/>
              </w:rPr>
              <w:t>Making</w:t>
            </w:r>
          </w:p>
          <w:p w:rsidR="00C865AE" w:rsidRPr="003B24D3" w:rsidRDefault="00C865AE" w:rsidP="00065474">
            <w:pPr>
              <w:tabs>
                <w:tab w:val="center" w:pos="3231"/>
              </w:tabs>
              <w:bidi w:val="0"/>
              <w:spacing w:line="360" w:lineRule="auto"/>
              <w:jc w:val="center"/>
              <w:rPr>
                <w:rFonts w:ascii="Simplified Arabic" w:hAnsi="Simplified Arabic" w:cs="Simplified Arabic"/>
                <w:b/>
                <w:bCs/>
                <w:sz w:val="28"/>
                <w:szCs w:val="28"/>
                <w:rtl/>
                <w:lang w:bidi="ar-EG"/>
              </w:rPr>
            </w:pPr>
            <w:r w:rsidRPr="0008654B">
              <w:rPr>
                <w:rFonts w:asciiTheme="majorBidi" w:hAnsiTheme="majorBidi" w:cstheme="majorBidi"/>
                <w:b/>
                <w:bCs/>
                <w:sz w:val="28"/>
                <w:szCs w:val="28"/>
                <w:lang w:bidi="ar-EG"/>
              </w:rPr>
              <w:t>(Case study: Investor Services Center of the General Authority for Investment and Free Zones)</w:t>
            </w:r>
          </w:p>
        </w:tc>
      </w:tr>
      <w:tr w:rsidR="00C865AE" w:rsidTr="00065474">
        <w:trPr>
          <w:trHeight w:val="357"/>
        </w:trPr>
        <w:tc>
          <w:tcPr>
            <w:tcW w:w="184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C865AE" w:rsidRPr="003E798A" w:rsidRDefault="00C865AE" w:rsidP="000654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763" w:type="dxa"/>
            <w:tcBorders>
              <w:left w:val="thinThickSmallGap" w:sz="24" w:space="0" w:color="auto"/>
            </w:tcBorders>
          </w:tcPr>
          <w:p w:rsidR="00C865AE" w:rsidRPr="0008654B" w:rsidRDefault="00C865AE" w:rsidP="00065474">
            <w:pPr>
              <w:spacing w:line="360" w:lineRule="auto"/>
              <w:jc w:val="center"/>
              <w:rPr>
                <w:rFonts w:ascii="Simplified Arabic" w:hAnsi="Simplified Arabic" w:cs="Simplified Arabic"/>
                <w:b/>
                <w:bCs/>
                <w:sz w:val="28"/>
                <w:szCs w:val="28"/>
                <w:rtl/>
                <w:lang w:bidi="ar-EG"/>
              </w:rPr>
            </w:pPr>
            <w:r w:rsidRPr="0008654B">
              <w:rPr>
                <w:rFonts w:ascii="Simplified Arabic" w:hAnsi="Simplified Arabic" w:cs="Simplified Arabic"/>
                <w:b/>
                <w:bCs/>
                <w:sz w:val="28"/>
                <w:szCs w:val="28"/>
                <w:rtl/>
                <w:lang w:bidi="ar-EG"/>
              </w:rPr>
              <w:t xml:space="preserve">الباحث/ </w:t>
            </w:r>
            <w:r w:rsidRPr="0008654B">
              <w:rPr>
                <w:rFonts w:ascii="Simplified Arabic" w:hAnsi="Simplified Arabic" w:cs="Simplified Arabic" w:hint="cs"/>
                <w:b/>
                <w:bCs/>
                <w:sz w:val="28"/>
                <w:szCs w:val="28"/>
                <w:rtl/>
                <w:lang w:bidi="ar-EG"/>
              </w:rPr>
              <w:t>أحمد محمد علي حسن</w:t>
            </w:r>
          </w:p>
        </w:tc>
      </w:tr>
      <w:tr w:rsidR="00C865AE" w:rsidTr="00065474">
        <w:trPr>
          <w:trHeight w:val="2247"/>
        </w:trPr>
        <w:tc>
          <w:tcPr>
            <w:tcW w:w="184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C865AE" w:rsidRPr="003E798A" w:rsidRDefault="00C865AE" w:rsidP="00065474">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763" w:type="dxa"/>
            <w:tcBorders>
              <w:left w:val="thinThickSmallGap" w:sz="24" w:space="0" w:color="auto"/>
            </w:tcBorders>
            <w:shd w:val="clear" w:color="auto" w:fill="FFFFFF" w:themeFill="background1"/>
          </w:tcPr>
          <w:p w:rsidR="00C865AE" w:rsidRPr="0008654B" w:rsidRDefault="00C865AE" w:rsidP="00065474">
            <w:pPr>
              <w:spacing w:line="360" w:lineRule="auto"/>
              <w:jc w:val="center"/>
              <w:rPr>
                <w:rFonts w:ascii="Simplified Arabic" w:hAnsi="Simplified Arabic" w:cs="Simplified Arabic"/>
                <w:b/>
                <w:bCs/>
                <w:sz w:val="28"/>
                <w:szCs w:val="28"/>
                <w:rtl/>
                <w:lang w:bidi="ar-EG"/>
              </w:rPr>
            </w:pPr>
            <w:proofErr w:type="spellStart"/>
            <w:r w:rsidRPr="0008654B">
              <w:rPr>
                <w:rFonts w:ascii="Simplified Arabic" w:hAnsi="Simplified Arabic" w:cs="Simplified Arabic"/>
                <w:b/>
                <w:bCs/>
                <w:sz w:val="28"/>
                <w:szCs w:val="28"/>
                <w:rtl/>
                <w:lang w:bidi="ar-EG"/>
              </w:rPr>
              <w:t>أ.د</w:t>
            </w:r>
            <w:proofErr w:type="spellEnd"/>
            <w:r w:rsidRPr="0008654B">
              <w:rPr>
                <w:rFonts w:ascii="Simplified Arabic" w:hAnsi="Simplified Arabic" w:cs="Simplified Arabic"/>
                <w:b/>
                <w:bCs/>
                <w:sz w:val="28"/>
                <w:szCs w:val="28"/>
                <w:rtl/>
                <w:lang w:bidi="ar-EG"/>
              </w:rPr>
              <w:t xml:space="preserve">/ </w:t>
            </w:r>
            <w:r w:rsidRPr="0008654B">
              <w:rPr>
                <w:rFonts w:ascii="Simplified Arabic" w:hAnsi="Simplified Arabic" w:cs="Simplified Arabic" w:hint="cs"/>
                <w:b/>
                <w:bCs/>
                <w:sz w:val="28"/>
                <w:szCs w:val="28"/>
                <w:rtl/>
                <w:lang w:bidi="ar-EG"/>
              </w:rPr>
              <w:t>بسمه محرم صالح الحداد</w:t>
            </w:r>
          </w:p>
          <w:p w:rsidR="00C865AE" w:rsidRDefault="00C865AE" w:rsidP="00065474">
            <w:pPr>
              <w:spacing w:line="360" w:lineRule="auto"/>
              <w:jc w:val="center"/>
              <w:rPr>
                <w:rFonts w:ascii="Simplified Arabic" w:hAnsi="Simplified Arabic" w:cs="Simplified Arabic"/>
                <w:b/>
                <w:bCs/>
                <w:sz w:val="28"/>
                <w:szCs w:val="28"/>
                <w:lang w:bidi="ar-EG"/>
              </w:rPr>
            </w:pPr>
            <w:r w:rsidRPr="0008654B">
              <w:rPr>
                <w:rFonts w:ascii="Simplified Arabic" w:hAnsi="Simplified Arabic" w:cs="Simplified Arabic"/>
                <w:b/>
                <w:bCs/>
                <w:sz w:val="28"/>
                <w:szCs w:val="28"/>
                <w:rtl/>
                <w:lang w:bidi="ar-EG"/>
              </w:rPr>
              <w:t xml:space="preserve">أستاذ </w:t>
            </w:r>
            <w:r w:rsidRPr="0008654B">
              <w:rPr>
                <w:rFonts w:ascii="Simplified Arabic" w:hAnsi="Simplified Arabic" w:cs="Simplified Arabic" w:hint="cs"/>
                <w:b/>
                <w:bCs/>
                <w:sz w:val="28"/>
                <w:szCs w:val="28"/>
                <w:rtl/>
                <w:lang w:bidi="ar-EG"/>
              </w:rPr>
              <w:t xml:space="preserve">تكنولوجيا المعلومات والحاسبات وتطبيقاتها </w:t>
            </w:r>
          </w:p>
          <w:p w:rsidR="00C865AE" w:rsidRPr="0008654B" w:rsidRDefault="00C865AE" w:rsidP="00065474">
            <w:pPr>
              <w:spacing w:line="360" w:lineRule="auto"/>
              <w:jc w:val="center"/>
              <w:rPr>
                <w:rFonts w:ascii="Simplified Arabic" w:hAnsi="Simplified Arabic" w:cs="Simplified Arabic"/>
                <w:b/>
                <w:bCs/>
                <w:sz w:val="28"/>
                <w:szCs w:val="28"/>
                <w:rtl/>
                <w:lang w:bidi="ar-EG"/>
              </w:rPr>
            </w:pPr>
            <w:r w:rsidRPr="0008654B">
              <w:rPr>
                <w:rFonts w:ascii="Simplified Arabic" w:hAnsi="Simplified Arabic" w:cs="Simplified Arabic" w:hint="cs"/>
                <w:b/>
                <w:bCs/>
                <w:sz w:val="28"/>
                <w:szCs w:val="28"/>
                <w:rtl/>
                <w:lang w:bidi="ar-EG"/>
              </w:rPr>
              <w:t>مدير مركز الأساليب التخطيطية</w:t>
            </w:r>
          </w:p>
        </w:tc>
      </w:tr>
    </w:tbl>
    <w:p w:rsidR="00C865AE" w:rsidRPr="00DE4C61" w:rsidRDefault="00C865AE" w:rsidP="00C865AE">
      <w:pPr>
        <w:ind w:firstLine="720"/>
        <w:jc w:val="both"/>
        <w:rPr>
          <w:rFonts w:ascii="Simplified Arabic" w:hAnsi="Simplified Arabic" w:cs="Simplified Arabic"/>
          <w:b/>
          <w:bCs/>
          <w:sz w:val="2"/>
          <w:szCs w:val="2"/>
          <w:u w:val="single"/>
          <w:lang w:bidi="ar-EG"/>
        </w:rPr>
      </w:pPr>
    </w:p>
    <w:p w:rsidR="00C865AE" w:rsidRDefault="00C865AE" w:rsidP="00C865AE">
      <w:pPr>
        <w:rPr>
          <w:rFonts w:asciiTheme="majorBidi" w:hAnsiTheme="majorBidi" w:cstheme="majorBidi"/>
          <w:b/>
          <w:bCs/>
          <w:sz w:val="36"/>
          <w:szCs w:val="36"/>
          <w:rtl/>
          <w:lang w:bidi="ar-EG"/>
        </w:rPr>
      </w:pPr>
    </w:p>
    <w:p w:rsidR="00C865AE" w:rsidRPr="00DE4C61" w:rsidRDefault="00C865AE" w:rsidP="00C865AE">
      <w:pPr>
        <w:tabs>
          <w:tab w:val="left" w:pos="6659"/>
        </w:tabs>
        <w:rPr>
          <w:sz w:val="2"/>
          <w:szCs w:val="2"/>
          <w:rtl/>
        </w:rPr>
      </w:pPr>
      <w:r w:rsidRPr="00F85A9A">
        <w:rPr>
          <w:sz w:val="14"/>
          <w:szCs w:val="14"/>
          <w:rtl/>
        </w:rPr>
        <w:tab/>
      </w:r>
    </w:p>
    <w:p w:rsidR="00C865AE" w:rsidRPr="00F85A9A" w:rsidRDefault="00C865AE" w:rsidP="00C865A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لاستكمال متطلبات</w:t>
      </w:r>
    </w:p>
    <w:p w:rsidR="00C865AE" w:rsidRPr="00F85A9A" w:rsidRDefault="00C865AE" w:rsidP="00C865AE">
      <w:pPr>
        <w:jc w:val="center"/>
        <w:rPr>
          <w:rFonts w:ascii="Arial Rounded MT Bold" w:eastAsia="Arial Unicode MS" w:hAnsi="Arial Rounded MT Bold" w:cs="Simplified Arabic"/>
          <w:b/>
          <w:bCs/>
          <w:sz w:val="32"/>
          <w:szCs w:val="36"/>
          <w:rtl/>
        </w:rPr>
      </w:pPr>
      <w:r w:rsidRPr="00F85A9A">
        <w:rPr>
          <w:rFonts w:ascii="Arial Rounded MT Bold" w:eastAsia="Arial Unicode MS" w:hAnsi="Arial Rounded MT Bold" w:cs="Simplified Arabic" w:hint="cs"/>
          <w:b/>
          <w:bCs/>
          <w:sz w:val="32"/>
          <w:szCs w:val="36"/>
          <w:rtl/>
        </w:rPr>
        <w:t>الحصول على الماجستير المهني "التخطيط للتنمية المستدامة"</w:t>
      </w:r>
    </w:p>
    <w:p w:rsidR="00C865AE" w:rsidRDefault="00C865AE" w:rsidP="00C865AE">
      <w:pPr>
        <w:jc w:val="center"/>
        <w:rPr>
          <w:rFonts w:ascii="Arial Rounded MT Bold" w:eastAsia="Arial Unicode MS" w:hAnsi="Arial Rounded MT Bold" w:cs="Simplified Arabic"/>
          <w:b/>
          <w:bCs/>
          <w:sz w:val="36"/>
          <w:szCs w:val="40"/>
          <w:rtl/>
        </w:rPr>
      </w:pPr>
    </w:p>
    <w:p w:rsidR="00C865AE" w:rsidRDefault="00D632F0" w:rsidP="00C865AE">
      <w:pPr>
        <w:jc w:val="center"/>
        <w:rPr>
          <w:rFonts w:ascii="Arial Rounded MT Bold" w:eastAsia="Arial Unicode MS" w:hAnsi="Arial Rounded MT Bold" w:cs="Simplified Arabic"/>
          <w:b/>
          <w:bCs/>
          <w:sz w:val="36"/>
          <w:szCs w:val="40"/>
        </w:rPr>
      </w:pPr>
      <w:r>
        <w:rPr>
          <w:rFonts w:ascii="Arial Rounded MT Bold" w:eastAsia="Arial Unicode MS" w:hAnsi="Arial Rounded MT Bold" w:cs="Simplified Arabic" w:hint="cs"/>
          <w:b/>
          <w:bCs/>
          <w:sz w:val="36"/>
          <w:szCs w:val="40"/>
          <w:rtl/>
        </w:rPr>
        <w:t>2021/2022</w:t>
      </w:r>
    </w:p>
    <w:p w:rsidR="00C865AE" w:rsidRDefault="00C865AE" w:rsidP="00C865AE">
      <w:pPr>
        <w:jc w:val="center"/>
        <w:rPr>
          <w:rFonts w:ascii="Arial Rounded MT Bold" w:eastAsia="Arial Unicode MS" w:hAnsi="Arial Rounded MT Bold" w:cs="Simplified Arabic"/>
          <w:b/>
          <w:bCs/>
          <w:sz w:val="36"/>
          <w:szCs w:val="40"/>
          <w:rtl/>
        </w:rPr>
      </w:pPr>
    </w:p>
    <w:p w:rsidR="00C865AE" w:rsidRDefault="00C865AE" w:rsidP="00C865AE">
      <w:pPr>
        <w:jc w:val="center"/>
        <w:rPr>
          <w:rFonts w:ascii="Arial Rounded MT Bold" w:eastAsia="Arial Unicode MS" w:hAnsi="Arial Rounded MT Bold" w:cs="Simplified Arabic"/>
          <w:b/>
          <w:bCs/>
          <w:sz w:val="36"/>
          <w:szCs w:val="40"/>
        </w:rPr>
      </w:pPr>
    </w:p>
    <w:p w:rsidR="00C865AE" w:rsidRPr="001C0A74" w:rsidRDefault="00C865AE" w:rsidP="00C865AE">
      <w:pPr>
        <w:spacing w:after="160" w:line="276" w:lineRule="auto"/>
        <w:jc w:val="center"/>
        <w:outlineLvl w:val="0"/>
        <w:rPr>
          <w:rFonts w:ascii="Calibri" w:eastAsia="Calibri" w:hAnsi="Calibri" w:cs="Arial"/>
          <w:b/>
          <w:bCs/>
          <w:sz w:val="16"/>
          <w:szCs w:val="16"/>
        </w:rPr>
      </w:pPr>
      <w:r w:rsidRPr="001C0A74">
        <w:rPr>
          <w:rFonts w:ascii="Simplified Arabic" w:eastAsia="Calibri" w:hAnsi="Simplified Arabic" w:cs="Simplified Arabic"/>
          <w:b/>
          <w:bCs/>
          <w:noProof/>
          <w:sz w:val="12"/>
          <w:szCs w:val="12"/>
          <w:rtl/>
        </w:rPr>
        <w:drawing>
          <wp:anchor distT="0" distB="0" distL="114300" distR="114300" simplePos="0" relativeHeight="251665408" behindDoc="1" locked="0" layoutInCell="1" allowOverlap="1" wp14:anchorId="646A0F4F" wp14:editId="53DA245D">
            <wp:simplePos x="0" y="0"/>
            <wp:positionH relativeFrom="column">
              <wp:posOffset>1851025</wp:posOffset>
            </wp:positionH>
            <wp:positionV relativeFrom="paragraph">
              <wp:posOffset>-196955</wp:posOffset>
            </wp:positionV>
            <wp:extent cx="1786890" cy="514985"/>
            <wp:effectExtent l="0" t="0" r="3810" b="0"/>
            <wp:wrapNone/>
            <wp:docPr id="2" name="Picture 4" descr="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ram\Desktop\download.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1667"/>
                    <a:stretch/>
                  </pic:blipFill>
                  <pic:spPr bwMode="auto">
                    <a:xfrm>
                      <a:off x="0" y="0"/>
                      <a:ext cx="1786890" cy="514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C865AE" w:rsidRDefault="00C865AE" w:rsidP="00C865AE">
      <w:pPr>
        <w:tabs>
          <w:tab w:val="left" w:pos="4766"/>
        </w:tabs>
        <w:spacing w:after="0" w:line="360" w:lineRule="auto"/>
        <w:rPr>
          <w:rFonts w:ascii="Calibri" w:eastAsia="Calibri" w:hAnsi="Calibri" w:cs="Arial"/>
          <w:b/>
          <w:bCs/>
          <w:sz w:val="28"/>
          <w:szCs w:val="28"/>
        </w:rPr>
      </w:pPr>
    </w:p>
    <w:p w:rsidR="00C865AE" w:rsidRPr="009B20A0" w:rsidRDefault="00C865AE" w:rsidP="00C865AE">
      <w:pPr>
        <w:tabs>
          <w:tab w:val="left" w:pos="4766"/>
        </w:tabs>
        <w:spacing w:after="0"/>
        <w:jc w:val="center"/>
        <w:rPr>
          <w:rFonts w:ascii="Simplified Arabic" w:eastAsia="Calibri" w:hAnsi="Simplified Arabic" w:cs="Simplified Arabic"/>
          <w:b/>
          <w:bCs/>
          <w:sz w:val="24"/>
          <w:szCs w:val="24"/>
          <w:rtl/>
        </w:rPr>
      </w:pPr>
      <w:r w:rsidRPr="009B20A0">
        <w:rPr>
          <w:rFonts w:ascii="Simplified Arabic" w:eastAsia="Calibri" w:hAnsi="Simplified Arabic" w:cs="Simplified Arabic"/>
          <w:b/>
          <w:bCs/>
          <w:sz w:val="24"/>
          <w:szCs w:val="24"/>
          <w:rtl/>
        </w:rPr>
        <w:t>﴿وَمَا أَرْسَلْنَا مِنْ قَبْلِكَ إِلَّا رِجَالًا نُوحِي إِلَيْهِمْ فَاسْأَلُوا أَهْلَ الذِّكْرِ إِنْ كُنْتُمْ لَا تَعْلَمُونَ﴾</w:t>
      </w:r>
    </w:p>
    <w:p w:rsidR="00C865AE" w:rsidRPr="009B20A0" w:rsidRDefault="00C865AE" w:rsidP="00C865AE">
      <w:pPr>
        <w:tabs>
          <w:tab w:val="left" w:pos="4766"/>
        </w:tabs>
        <w:spacing w:after="0"/>
        <w:jc w:val="center"/>
        <w:rPr>
          <w:rFonts w:ascii="Simplified Arabic" w:eastAsia="Calibri" w:hAnsi="Simplified Arabic" w:cs="Simplified Arabic"/>
          <w:b/>
          <w:bCs/>
          <w:sz w:val="24"/>
          <w:szCs w:val="24"/>
          <w:rtl/>
        </w:rPr>
      </w:pPr>
      <w:r w:rsidRPr="009B20A0">
        <w:rPr>
          <w:rFonts w:ascii="Simplified Arabic" w:eastAsia="Calibri" w:hAnsi="Simplified Arabic" w:cs="Simplified Arabic"/>
          <w:b/>
          <w:bCs/>
          <w:sz w:val="28"/>
          <w:szCs w:val="28"/>
          <w:rtl/>
        </w:rPr>
        <w:tab/>
      </w:r>
      <w:r w:rsidRPr="009B20A0">
        <w:rPr>
          <w:rFonts w:ascii="Simplified Arabic" w:eastAsia="Calibri" w:hAnsi="Simplified Arabic" w:cs="Simplified Arabic"/>
          <w:b/>
          <w:bCs/>
          <w:sz w:val="28"/>
          <w:szCs w:val="28"/>
          <w:rtl/>
        </w:rPr>
        <w:tab/>
      </w:r>
      <w:r w:rsidRPr="009B20A0">
        <w:rPr>
          <w:rFonts w:ascii="Simplified Arabic" w:eastAsia="Calibri" w:hAnsi="Simplified Arabic" w:cs="Simplified Arabic"/>
          <w:b/>
          <w:bCs/>
          <w:sz w:val="28"/>
          <w:szCs w:val="28"/>
          <w:rtl/>
        </w:rPr>
        <w:tab/>
      </w:r>
      <w:r w:rsidRPr="009B20A0">
        <w:rPr>
          <w:rFonts w:ascii="Simplified Arabic" w:eastAsia="Calibri" w:hAnsi="Simplified Arabic" w:cs="Simplified Arabic"/>
          <w:b/>
          <w:bCs/>
          <w:sz w:val="28"/>
          <w:szCs w:val="28"/>
          <w:rtl/>
        </w:rPr>
        <w:tab/>
      </w:r>
      <w:r w:rsidRPr="009B20A0">
        <w:rPr>
          <w:rFonts w:ascii="Simplified Arabic" w:eastAsia="Calibri" w:hAnsi="Simplified Arabic" w:cs="Simplified Arabic"/>
          <w:b/>
          <w:bCs/>
          <w:sz w:val="24"/>
          <w:szCs w:val="24"/>
          <w:rtl/>
        </w:rPr>
        <w:t>صدق الله العظيم</w:t>
      </w:r>
    </w:p>
    <w:p w:rsidR="00C865AE" w:rsidRPr="009B20A0" w:rsidRDefault="00C865AE" w:rsidP="00C865AE">
      <w:pPr>
        <w:tabs>
          <w:tab w:val="left" w:pos="4766"/>
        </w:tabs>
        <w:spacing w:after="0"/>
        <w:ind w:right="-180"/>
        <w:jc w:val="center"/>
        <w:rPr>
          <w:rFonts w:ascii="Simplified Arabic" w:eastAsia="Calibri" w:hAnsi="Simplified Arabic" w:cs="Simplified Arabic"/>
          <w:b/>
          <w:bCs/>
          <w:sz w:val="24"/>
          <w:szCs w:val="24"/>
          <w:rtl/>
        </w:rPr>
      </w:pPr>
      <w:r w:rsidRPr="009B20A0">
        <w:rPr>
          <w:rFonts w:ascii="Simplified Arabic" w:eastAsia="Calibri" w:hAnsi="Simplified Arabic" w:cs="Simplified Arabic"/>
          <w:b/>
          <w:bCs/>
          <w:sz w:val="24"/>
          <w:szCs w:val="24"/>
          <w:rtl/>
        </w:rPr>
        <w:tab/>
      </w:r>
      <w:r w:rsidRPr="009B20A0">
        <w:rPr>
          <w:rFonts w:ascii="Simplified Arabic" w:eastAsia="Calibri" w:hAnsi="Simplified Arabic" w:cs="Simplified Arabic"/>
          <w:b/>
          <w:bCs/>
          <w:sz w:val="24"/>
          <w:szCs w:val="24"/>
          <w:rtl/>
        </w:rPr>
        <w:tab/>
      </w:r>
      <w:r w:rsidRPr="009B20A0">
        <w:rPr>
          <w:rFonts w:ascii="Simplified Arabic" w:eastAsia="Calibri" w:hAnsi="Simplified Arabic" w:cs="Simplified Arabic"/>
          <w:b/>
          <w:bCs/>
          <w:sz w:val="24"/>
          <w:szCs w:val="24"/>
          <w:rtl/>
        </w:rPr>
        <w:tab/>
      </w:r>
      <w:r w:rsidRPr="009B20A0">
        <w:rPr>
          <w:rFonts w:ascii="Simplified Arabic" w:eastAsia="Calibri" w:hAnsi="Simplified Arabic" w:cs="Simplified Arabic"/>
          <w:b/>
          <w:bCs/>
          <w:sz w:val="24"/>
          <w:szCs w:val="24"/>
          <w:rtl/>
        </w:rPr>
        <w:tab/>
        <w:t xml:space="preserve"> سورة النحل (الآية 43)</w:t>
      </w:r>
    </w:p>
    <w:p w:rsidR="00C865AE" w:rsidRPr="009B20A0" w:rsidRDefault="00C865AE" w:rsidP="00C865AE">
      <w:pPr>
        <w:rPr>
          <w:rFonts w:ascii="Simplified Arabic" w:hAnsi="Simplified Arabic" w:cs="Simplified Arabic"/>
          <w:b/>
          <w:bCs/>
          <w:sz w:val="28"/>
          <w:szCs w:val="28"/>
          <w:lang w:bidi="ar-EG"/>
        </w:rPr>
      </w:pPr>
    </w:p>
    <w:p w:rsidR="00C865AE" w:rsidRPr="009B20A0" w:rsidRDefault="00C865AE" w:rsidP="00C865AE">
      <w:pPr>
        <w:tabs>
          <w:tab w:val="left" w:pos="4766"/>
        </w:tabs>
        <w:spacing w:after="0"/>
        <w:jc w:val="center"/>
        <w:rPr>
          <w:rFonts w:ascii="Simplified Arabic" w:eastAsia="Calibri" w:hAnsi="Simplified Arabic" w:cs="Simplified Arabic"/>
          <w:b/>
          <w:bCs/>
          <w:sz w:val="24"/>
          <w:szCs w:val="24"/>
        </w:rPr>
      </w:pPr>
      <w:r w:rsidRPr="009B20A0">
        <w:rPr>
          <w:rFonts w:ascii="Simplified Arabic" w:eastAsia="Calibri" w:hAnsi="Simplified Arabic" w:cs="Simplified Arabic"/>
          <w:b/>
          <w:bCs/>
          <w:sz w:val="24"/>
          <w:szCs w:val="24"/>
          <w:rtl/>
        </w:rPr>
        <w:t>﴿رب</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أَوْزِعْنِي</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أَنْ</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أَشْكُرَ</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نِعْمَتَكَ</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الٌتِي</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أَنْعَمْتَ</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عَلَي</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وَعَلَى</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وَالِديَ</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وَأَنْ</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أَعْمَلَ</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صَالِحًا</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تَرْضَاهُ</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وأَدْخِلْنِي بِرَحْمَتِكَ</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فِي</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عِبَادِكَ</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الصالِحِينَ﴾</w:t>
      </w:r>
    </w:p>
    <w:p w:rsidR="00C865AE" w:rsidRPr="009B20A0" w:rsidRDefault="00C865AE" w:rsidP="00C865AE">
      <w:pPr>
        <w:tabs>
          <w:tab w:val="right" w:pos="5704"/>
          <w:tab w:val="left" w:pos="6244"/>
        </w:tabs>
        <w:spacing w:after="0"/>
        <w:jc w:val="center"/>
        <w:rPr>
          <w:rFonts w:ascii="Simplified Arabic" w:hAnsi="Simplified Arabic" w:cs="Simplified Arabic"/>
          <w:b/>
          <w:bCs/>
          <w:sz w:val="24"/>
          <w:szCs w:val="24"/>
        </w:rPr>
      </w:pPr>
      <w:r w:rsidRPr="009B20A0">
        <w:rPr>
          <w:rFonts w:ascii="Simplified Arabic" w:eastAsia="Calibri" w:hAnsi="Simplified Arabic" w:cs="Simplified Arabic"/>
          <w:b/>
          <w:bCs/>
          <w:sz w:val="24"/>
          <w:szCs w:val="24"/>
          <w:rtl/>
        </w:rPr>
        <w:tab/>
      </w:r>
      <w:r w:rsidRPr="009B20A0">
        <w:rPr>
          <w:rFonts w:ascii="Simplified Arabic" w:eastAsia="Calibri" w:hAnsi="Simplified Arabic" w:cs="Simplified Arabic"/>
          <w:b/>
          <w:bCs/>
          <w:sz w:val="24"/>
          <w:szCs w:val="24"/>
          <w:rtl/>
        </w:rPr>
        <w:tab/>
      </w:r>
      <w:r w:rsidRPr="009B20A0">
        <w:rPr>
          <w:rFonts w:ascii="Simplified Arabic" w:eastAsia="Calibri" w:hAnsi="Simplified Arabic" w:cs="Simplified Arabic"/>
          <w:b/>
          <w:bCs/>
          <w:sz w:val="24"/>
          <w:szCs w:val="24"/>
          <w:rtl/>
        </w:rPr>
        <w:tab/>
        <w:t>صدق الله العظيم</w:t>
      </w:r>
    </w:p>
    <w:p w:rsidR="00C865AE" w:rsidRPr="009B20A0" w:rsidRDefault="00C865AE" w:rsidP="00C865AE">
      <w:pPr>
        <w:tabs>
          <w:tab w:val="right" w:pos="6964"/>
        </w:tabs>
        <w:ind w:left="6480" w:firstLine="214"/>
        <w:rPr>
          <w:rFonts w:ascii="Simplified Arabic" w:hAnsi="Simplified Arabic" w:cs="Simplified Arabic"/>
          <w:b/>
          <w:bCs/>
          <w:sz w:val="24"/>
          <w:szCs w:val="24"/>
        </w:rPr>
      </w:pP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سورة</w:t>
      </w:r>
      <w:r w:rsidRPr="009B20A0">
        <w:rPr>
          <w:rFonts w:ascii="Simplified Arabic" w:eastAsia="Calibri" w:hAnsi="Simplified Arabic" w:cs="Simplified Arabic"/>
          <w:b/>
          <w:bCs/>
          <w:sz w:val="24"/>
          <w:szCs w:val="24"/>
        </w:rPr>
        <w:t xml:space="preserve"> </w:t>
      </w:r>
      <w:r w:rsidRPr="009B20A0">
        <w:rPr>
          <w:rFonts w:ascii="Simplified Arabic" w:eastAsia="Calibri" w:hAnsi="Simplified Arabic" w:cs="Simplified Arabic"/>
          <w:b/>
          <w:bCs/>
          <w:sz w:val="24"/>
          <w:szCs w:val="24"/>
          <w:rtl/>
        </w:rPr>
        <w:t>النمل (الآية 19)</w:t>
      </w:r>
    </w:p>
    <w:p w:rsidR="00C865AE" w:rsidRDefault="00C865AE" w:rsidP="00C865AE">
      <w:pPr>
        <w:rPr>
          <w:b/>
          <w:bCs/>
          <w:sz w:val="28"/>
          <w:szCs w:val="28"/>
          <w:rtl/>
        </w:rPr>
      </w:pPr>
    </w:p>
    <w:p w:rsidR="00C865AE" w:rsidRPr="009B20A0" w:rsidRDefault="00C865AE" w:rsidP="00C865AE">
      <w:pPr>
        <w:jc w:val="center"/>
        <w:rPr>
          <w:rFonts w:ascii="SimplifiedArabic,Bold" w:cs="SimplifiedArabic,Bold"/>
          <w:b/>
          <w:bCs/>
          <w:sz w:val="28"/>
          <w:szCs w:val="28"/>
          <w:rtl/>
        </w:rPr>
      </w:pPr>
      <w:r w:rsidRPr="009B20A0">
        <w:rPr>
          <w:rFonts w:ascii="SimplifiedArabic,Bold" w:cs="SimplifiedArabic,Bold" w:hint="cs"/>
          <w:b/>
          <w:bCs/>
          <w:sz w:val="28"/>
          <w:szCs w:val="28"/>
          <w:rtl/>
        </w:rPr>
        <w:t>شكر</w:t>
      </w:r>
      <w:r w:rsidRPr="009B20A0">
        <w:rPr>
          <w:rFonts w:ascii="SimplifiedArabic,Bold" w:cs="SimplifiedArabic,Bold"/>
          <w:b/>
          <w:bCs/>
          <w:sz w:val="28"/>
          <w:szCs w:val="28"/>
        </w:rPr>
        <w:t xml:space="preserve"> </w:t>
      </w:r>
      <w:r w:rsidRPr="009B20A0">
        <w:rPr>
          <w:rFonts w:ascii="SimplifiedArabic,Bold" w:cs="SimplifiedArabic,Bold" w:hint="cs"/>
          <w:b/>
          <w:bCs/>
          <w:sz w:val="28"/>
          <w:szCs w:val="28"/>
          <w:rtl/>
        </w:rPr>
        <w:t>وتقدير</w:t>
      </w: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Pr>
      </w:pPr>
      <w:r w:rsidRPr="009B20A0">
        <w:rPr>
          <w:rFonts w:ascii="Simplified Arabic" w:hAnsi="Simplified Arabic" w:cs="Simplified Arabic"/>
          <w:b/>
          <w:bCs/>
          <w:sz w:val="24"/>
          <w:szCs w:val="24"/>
          <w:rtl/>
        </w:rPr>
        <w:t>الحمد لله</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الذي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أنعم</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علي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نعمة</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العلم</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وسهل</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لي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طريقه،</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وألهمني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بكتابه</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العزيز</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رشدي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ونور</w:t>
      </w: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tl/>
        </w:rPr>
      </w:pPr>
      <w:r w:rsidRPr="009B20A0">
        <w:rPr>
          <w:rFonts w:ascii="Simplified Arabic" w:hAnsi="Simplified Arabic" w:cs="Simplified Arabic"/>
          <w:b/>
          <w:bCs/>
          <w:sz w:val="24"/>
          <w:szCs w:val="24"/>
          <w:rtl/>
        </w:rPr>
        <w:t>به</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بصري،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وأرزقني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الصبر</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والتوفيق</w:t>
      </w:r>
      <w:r w:rsidRPr="009B20A0">
        <w:rPr>
          <w:rFonts w:ascii="Simplified Arabic" w:hAnsi="Simplified Arabic" w:cs="Simplified Arabic"/>
          <w:b/>
          <w:bCs/>
          <w:sz w:val="24"/>
          <w:szCs w:val="24"/>
        </w:rPr>
        <w:t>.</w:t>
      </w: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Pr>
      </w:pPr>
      <w:r w:rsidRPr="009B20A0">
        <w:rPr>
          <w:rFonts w:ascii="Simplified Arabic" w:hAnsi="Simplified Arabic" w:cs="Simplified Arabic"/>
          <w:b/>
          <w:bCs/>
          <w:sz w:val="24"/>
          <w:szCs w:val="24"/>
          <w:rtl/>
        </w:rPr>
        <w:t>وأتقدم</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بالشكر</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والامتنان</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والتقدير للأستاذة الدكتورة / بسمه الحداد على</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ما</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بُذل</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من</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جهد</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في</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دعمي ومساعدتي وقيامها بالإشراف على هذا البحث وإثرائها بأفكارها</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النيرة، ومعلوماتها</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القيمة،</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سائلا</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المولى عز وجل أن</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يوفقها</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ويرفع</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من</w:t>
      </w:r>
      <w:r w:rsidRPr="009B20A0">
        <w:rPr>
          <w:rFonts w:ascii="Simplified Arabic" w:hAnsi="Simplified Arabic" w:cs="Simplified Arabic"/>
          <w:b/>
          <w:bCs/>
          <w:sz w:val="24"/>
          <w:szCs w:val="24"/>
        </w:rPr>
        <w:t xml:space="preserve"> </w:t>
      </w:r>
      <w:r w:rsidRPr="009B20A0">
        <w:rPr>
          <w:rFonts w:ascii="Simplified Arabic" w:hAnsi="Simplified Arabic" w:cs="Simplified Arabic"/>
          <w:b/>
          <w:bCs/>
          <w:sz w:val="24"/>
          <w:szCs w:val="24"/>
          <w:rtl/>
        </w:rPr>
        <w:t>شأنها.</w:t>
      </w:r>
    </w:p>
    <w:p w:rsidR="00C865AE" w:rsidRPr="008A6C6C" w:rsidRDefault="00C865AE" w:rsidP="00C865AE">
      <w:pPr>
        <w:jc w:val="center"/>
        <w:rPr>
          <w:rFonts w:ascii="SimplifiedArabic,Bold" w:cs="SimplifiedArabic,Bold"/>
          <w:b/>
          <w:bCs/>
          <w:sz w:val="24"/>
          <w:szCs w:val="24"/>
          <w:rtl/>
        </w:rPr>
      </w:pPr>
    </w:p>
    <w:p w:rsidR="00C865AE" w:rsidRPr="009B20A0" w:rsidRDefault="00C865AE" w:rsidP="00C865AE">
      <w:pPr>
        <w:jc w:val="center"/>
        <w:rPr>
          <w:rFonts w:ascii="SimplifiedArabic,Bold" w:cs="SimplifiedArabic,Bold"/>
          <w:b/>
          <w:bCs/>
          <w:sz w:val="28"/>
          <w:szCs w:val="28"/>
          <w:rtl/>
        </w:rPr>
      </w:pPr>
      <w:r w:rsidRPr="009B20A0">
        <w:rPr>
          <w:rFonts w:ascii="SimplifiedArabic,Bold" w:cs="SimplifiedArabic,Bold" w:hint="cs"/>
          <w:b/>
          <w:bCs/>
          <w:sz w:val="28"/>
          <w:szCs w:val="28"/>
          <w:rtl/>
        </w:rPr>
        <w:t>الإهداء</w:t>
      </w: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tl/>
        </w:rPr>
      </w:pPr>
      <w:r w:rsidRPr="009B20A0">
        <w:rPr>
          <w:rFonts w:ascii="Simplified Arabic" w:hAnsi="Simplified Arabic" w:cs="Simplified Arabic" w:hint="cs"/>
          <w:b/>
          <w:bCs/>
          <w:sz w:val="24"/>
          <w:szCs w:val="24"/>
          <w:rtl/>
        </w:rPr>
        <w:t>أهدي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هذا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العمل</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المتواضع</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إلى</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والدي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العزيزين</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اللذين</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لم</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يبخلا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على</w:t>
      </w:r>
      <w:r>
        <w:rPr>
          <w:rFonts w:ascii="Simplified Arabic" w:hAnsi="Simplified Arabic" w:cs="Simplified Arabic" w:hint="cs"/>
          <w:b/>
          <w:bCs/>
          <w:sz w:val="24"/>
          <w:szCs w:val="24"/>
          <w:rtl/>
        </w:rPr>
        <w:t>ً</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بالدعاء</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والنصح والتشجيع</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والتضحية</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فأضاؤوا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لي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طريق</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العلم</w:t>
      </w:r>
      <w:r w:rsidRPr="009B20A0">
        <w:rPr>
          <w:rFonts w:ascii="Simplified Arabic" w:hAnsi="Simplified Arabic" w:cs="Simplified Arabic"/>
          <w:b/>
          <w:bCs/>
          <w:sz w:val="24"/>
          <w:szCs w:val="24"/>
          <w:rtl/>
        </w:rPr>
        <w:t>،</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داعياً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الله عز وجل</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أن</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يمدهم</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بالصحة</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والعافية وطول</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العمر</w:t>
      </w:r>
      <w:r w:rsidRPr="009B20A0">
        <w:rPr>
          <w:rFonts w:ascii="Simplified Arabic" w:hAnsi="Simplified Arabic" w:cs="Simplified Arabic"/>
          <w:b/>
          <w:bCs/>
          <w:sz w:val="24"/>
          <w:szCs w:val="24"/>
          <w:rtl/>
        </w:rPr>
        <w:t>،</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ويرزقهم</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الجنة</w:t>
      </w:r>
      <w:r w:rsidRPr="009B20A0">
        <w:rPr>
          <w:rFonts w:ascii="Simplified Arabic" w:hAnsi="Simplified Arabic" w:cs="Simplified Arabic"/>
          <w:b/>
          <w:bCs/>
          <w:sz w:val="24"/>
          <w:szCs w:val="24"/>
        </w:rPr>
        <w:t>.</w:t>
      </w: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tl/>
        </w:rPr>
      </w:pPr>
      <w:r w:rsidRPr="009B20A0">
        <w:rPr>
          <w:rFonts w:ascii="Simplified Arabic" w:hAnsi="Simplified Arabic" w:cs="Simplified Arabic" w:hint="cs"/>
          <w:b/>
          <w:bCs/>
          <w:sz w:val="24"/>
          <w:szCs w:val="24"/>
          <w:rtl/>
        </w:rPr>
        <w:t>وإلى</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 xml:space="preserve">زوجتي </w:t>
      </w:r>
      <w:r w:rsidR="0025215A">
        <w:rPr>
          <w:rFonts w:ascii="Simplified Arabic" w:hAnsi="Simplified Arabic" w:cs="Simplified Arabic" w:hint="cs"/>
          <w:b/>
          <w:bCs/>
          <w:sz w:val="24"/>
          <w:szCs w:val="24"/>
          <w:rtl/>
          <w:lang w:bidi="ar-EG"/>
        </w:rPr>
        <w:t xml:space="preserve">الغالية </w:t>
      </w:r>
      <w:r w:rsidRPr="009B20A0">
        <w:rPr>
          <w:rFonts w:ascii="Simplified Arabic" w:hAnsi="Simplified Arabic" w:cs="Simplified Arabic" w:hint="cs"/>
          <w:b/>
          <w:bCs/>
          <w:sz w:val="24"/>
          <w:szCs w:val="24"/>
          <w:rtl/>
        </w:rPr>
        <w:t>وأبنائي وأخواتي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 xml:space="preserve">الأعزاء </w:t>
      </w:r>
      <w:r w:rsidRPr="009B20A0">
        <w:rPr>
          <w:rFonts w:ascii="Simplified Arabic" w:hAnsi="Simplified Arabic" w:cs="Simplified Arabic"/>
          <w:b/>
          <w:bCs/>
          <w:sz w:val="24"/>
          <w:szCs w:val="24"/>
          <w:rtl/>
        </w:rPr>
        <w:t>الذين</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طالما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وقفو</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الى</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جانبي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وكانوا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سنداً</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لي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في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السراء والضراء</w:t>
      </w:r>
      <w:r w:rsidRPr="009B20A0">
        <w:rPr>
          <w:rFonts w:ascii="Simplified Arabic" w:hAnsi="Simplified Arabic" w:cs="Simplified Arabic"/>
          <w:b/>
          <w:bCs/>
          <w:sz w:val="24"/>
          <w:szCs w:val="24"/>
        </w:rPr>
        <w:t>.</w:t>
      </w:r>
    </w:p>
    <w:p w:rsidR="00C865AE" w:rsidRDefault="00C865AE" w:rsidP="00C865AE">
      <w:pPr>
        <w:rPr>
          <w:b/>
          <w:bCs/>
          <w:sz w:val="28"/>
          <w:szCs w:val="28"/>
          <w:rtl/>
        </w:rPr>
      </w:pPr>
    </w:p>
    <w:p w:rsidR="00C865AE" w:rsidRPr="009B20A0" w:rsidRDefault="00C865AE" w:rsidP="00C865AE">
      <w:pPr>
        <w:autoSpaceDE w:val="0"/>
        <w:autoSpaceDN w:val="0"/>
        <w:adjustRightInd w:val="0"/>
        <w:spacing w:after="0"/>
        <w:jc w:val="center"/>
        <w:rPr>
          <w:rFonts w:ascii="Simplified Arabic" w:hAnsi="Simplified Arabic" w:cs="Simplified Arabic"/>
          <w:b/>
          <w:bCs/>
          <w:sz w:val="24"/>
          <w:szCs w:val="24"/>
          <w:rtl/>
        </w:rPr>
      </w:pPr>
      <w:r w:rsidRPr="009B20A0">
        <w:rPr>
          <w:rFonts w:ascii="Simplified Arabic" w:hAnsi="Simplified Arabic" w:cs="Simplified Arabic" w:hint="cs"/>
          <w:b/>
          <w:bCs/>
          <w:sz w:val="24"/>
          <w:szCs w:val="24"/>
          <w:rtl/>
        </w:rPr>
        <w:t>إلى</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كل</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هؤلاء</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أهدي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ثمرة</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جهدي</w:t>
      </w:r>
      <w:r w:rsidRPr="009B20A0">
        <w:rPr>
          <w:rFonts w:ascii="Simplified Arabic" w:hAnsi="Simplified Arabic" w:cs="Simplified Arabic"/>
          <w:b/>
          <w:bCs/>
          <w:sz w:val="24"/>
          <w:szCs w:val="24"/>
        </w:rPr>
        <w:t xml:space="preserve"> </w:t>
      </w:r>
      <w:r w:rsidRPr="009B20A0">
        <w:rPr>
          <w:rFonts w:ascii="Simplified Arabic" w:hAnsi="Simplified Arabic" w:cs="Simplified Arabic" w:hint="cs"/>
          <w:b/>
          <w:bCs/>
          <w:sz w:val="24"/>
          <w:szCs w:val="24"/>
          <w:rtl/>
        </w:rPr>
        <w:t>المتواضع</w:t>
      </w:r>
    </w:p>
    <w:p w:rsidR="00C865AE" w:rsidRDefault="00C865AE" w:rsidP="00C865AE">
      <w:pPr>
        <w:rPr>
          <w:b/>
          <w:bCs/>
          <w:sz w:val="28"/>
          <w:szCs w:val="28"/>
          <w:rtl/>
        </w:rPr>
      </w:pPr>
    </w:p>
    <w:p w:rsidR="00C865AE" w:rsidRDefault="00C865AE" w:rsidP="00C865AE">
      <w:pPr>
        <w:rPr>
          <w:b/>
          <w:bCs/>
          <w:sz w:val="28"/>
          <w:szCs w:val="28"/>
          <w:rtl/>
        </w:rPr>
      </w:pPr>
    </w:p>
    <w:p w:rsidR="00C865AE" w:rsidRDefault="00C865AE" w:rsidP="00C865AE">
      <w:pPr>
        <w:rPr>
          <w:b/>
          <w:bCs/>
          <w:sz w:val="28"/>
          <w:szCs w:val="28"/>
        </w:rPr>
      </w:pPr>
    </w:p>
    <w:p w:rsidR="00C865AE" w:rsidRDefault="00C865AE" w:rsidP="00C865AE">
      <w:pPr>
        <w:rPr>
          <w:b/>
          <w:bCs/>
          <w:sz w:val="28"/>
          <w:szCs w:val="28"/>
        </w:rPr>
      </w:pPr>
    </w:p>
    <w:p w:rsidR="00C865AE" w:rsidRDefault="00C865AE" w:rsidP="00C865AE">
      <w:pPr>
        <w:rPr>
          <w:b/>
          <w:bCs/>
          <w:sz w:val="28"/>
          <w:szCs w:val="28"/>
        </w:rPr>
      </w:pPr>
    </w:p>
    <w:p w:rsidR="00C865AE" w:rsidRDefault="00C865AE" w:rsidP="00C865AE">
      <w:pPr>
        <w:rPr>
          <w:b/>
          <w:bCs/>
          <w:sz w:val="28"/>
          <w:szCs w:val="28"/>
        </w:rPr>
      </w:pPr>
    </w:p>
    <w:p w:rsidR="00C865AE" w:rsidRDefault="00C865AE" w:rsidP="00C865AE">
      <w:pPr>
        <w:rPr>
          <w:b/>
          <w:bCs/>
          <w:sz w:val="28"/>
          <w:szCs w:val="28"/>
        </w:rPr>
      </w:pPr>
    </w:p>
    <w:p w:rsidR="00C865AE" w:rsidRPr="006E572C" w:rsidRDefault="00C865AE" w:rsidP="00C865AE">
      <w:pPr>
        <w:rPr>
          <w:b/>
          <w:bCs/>
          <w:sz w:val="28"/>
          <w:szCs w:val="28"/>
        </w:rPr>
      </w:pPr>
    </w:p>
    <w:p w:rsidR="00C865AE" w:rsidRDefault="00C865AE" w:rsidP="00C865AE">
      <w:pPr>
        <w:rPr>
          <w:b/>
          <w:bCs/>
          <w:sz w:val="28"/>
          <w:szCs w:val="28"/>
          <w:rtl/>
        </w:rPr>
      </w:pPr>
    </w:p>
    <w:p w:rsidR="00C865AE" w:rsidRPr="009B20A0" w:rsidRDefault="00C865AE" w:rsidP="00C865AE">
      <w:pPr>
        <w:rPr>
          <w:rFonts w:ascii="Simplified Arabic" w:hAnsi="Simplified Arabic" w:cs="Simplified Arabic"/>
          <w:b/>
          <w:bCs/>
          <w:color w:val="C00000"/>
          <w:sz w:val="36"/>
          <w:szCs w:val="36"/>
        </w:rPr>
      </w:pPr>
      <w:r w:rsidRPr="009B20A0">
        <w:rPr>
          <w:rFonts w:ascii="Simplified Arabic" w:hAnsi="Simplified Arabic" w:cs="Simplified Arabic"/>
          <w:b/>
          <w:bCs/>
          <w:sz w:val="28"/>
          <w:szCs w:val="28"/>
          <w:rtl/>
        </w:rPr>
        <w:lastRenderedPageBreak/>
        <w:t xml:space="preserve">الملخص باللغة العربية: </w:t>
      </w:r>
    </w:p>
    <w:p w:rsidR="00C865AE" w:rsidRPr="000B3E53" w:rsidRDefault="00C865AE" w:rsidP="00C865AE">
      <w:pPr>
        <w:jc w:val="both"/>
        <w:rPr>
          <w:rFonts w:ascii="Simplified Arabic" w:hAnsi="Simplified Arabic" w:cs="Simplified Arabic"/>
          <w:sz w:val="24"/>
          <w:szCs w:val="24"/>
          <w:lang w:bidi="ar-EG"/>
        </w:rPr>
      </w:pPr>
      <w:r w:rsidRPr="000B3E53">
        <w:rPr>
          <w:rFonts w:ascii="Simplified Arabic" w:hAnsi="Simplified Arabic" w:cs="Simplified Arabic"/>
          <w:sz w:val="24"/>
          <w:szCs w:val="24"/>
          <w:rtl/>
          <w:lang w:bidi="ar-EG"/>
        </w:rPr>
        <w:t xml:space="preserve">       </w:t>
      </w:r>
      <w:r w:rsidRPr="000B3E53">
        <w:rPr>
          <w:rFonts w:ascii="Simplified Arabic" w:hAnsi="Simplified Arabic" w:cs="Simplified Arabic" w:hint="cs"/>
          <w:sz w:val="24"/>
          <w:szCs w:val="24"/>
          <w:rtl/>
          <w:lang w:bidi="ar-EG"/>
        </w:rPr>
        <w:t>يـ</w:t>
      </w:r>
      <w:r w:rsidRPr="000B3E53">
        <w:rPr>
          <w:rFonts w:ascii="Simplified Arabic" w:hAnsi="Simplified Arabic" w:cs="Simplified Arabic"/>
          <w:sz w:val="24"/>
          <w:szCs w:val="24"/>
          <w:rtl/>
          <w:lang w:bidi="ar-EG"/>
        </w:rPr>
        <w:t xml:space="preserve">هدف </w:t>
      </w:r>
      <w:r w:rsidRPr="000B3E53">
        <w:rPr>
          <w:rFonts w:ascii="Simplified Arabic" w:hAnsi="Simplified Arabic" w:cs="Simplified Arabic" w:hint="cs"/>
          <w:sz w:val="24"/>
          <w:szCs w:val="24"/>
          <w:rtl/>
          <w:lang w:bidi="ar-EG"/>
        </w:rPr>
        <w:t>البحث إ</w:t>
      </w:r>
      <w:r w:rsidRPr="000B3E53">
        <w:rPr>
          <w:rFonts w:ascii="Simplified Arabic" w:hAnsi="Simplified Arabic" w:cs="Simplified Arabic"/>
          <w:sz w:val="24"/>
          <w:szCs w:val="24"/>
          <w:rtl/>
          <w:lang w:bidi="ar-EG"/>
        </w:rPr>
        <w:t xml:space="preserve">لى تعزيز دور التحول الرقمي في تحسين وتطوير أداء منظومة دعم اتخاذ القرار داخل مركز خدمات المستثمرين بالهيئة العامة للاستثمار والمناطق الحرة وذلك لأن تطوير نظم المعلومــــــات من أهم العوامل </w:t>
      </w:r>
      <w:r w:rsidRPr="000B3E53">
        <w:rPr>
          <w:rFonts w:ascii="Simplified Arabic" w:hAnsi="Simplified Arabic" w:cs="Simplified Arabic" w:hint="cs"/>
          <w:sz w:val="24"/>
          <w:szCs w:val="24"/>
          <w:rtl/>
          <w:lang w:bidi="ar-EG"/>
        </w:rPr>
        <w:t>المساهمة في</w:t>
      </w:r>
      <w:r w:rsidRPr="000B3E53">
        <w:rPr>
          <w:rFonts w:ascii="Simplified Arabic" w:hAnsi="Simplified Arabic" w:cs="Simplified Arabic"/>
          <w:sz w:val="24"/>
          <w:szCs w:val="24"/>
          <w:rtl/>
          <w:lang w:bidi="ar-EG"/>
        </w:rPr>
        <w:t xml:space="preserve"> التحول </w:t>
      </w:r>
      <w:r w:rsidRPr="000B3E53">
        <w:rPr>
          <w:rFonts w:ascii="Simplified Arabic" w:hAnsi="Simplified Arabic" w:cs="Simplified Arabic" w:hint="cs"/>
          <w:sz w:val="24"/>
          <w:szCs w:val="24"/>
          <w:rtl/>
          <w:lang w:bidi="ar-EG"/>
        </w:rPr>
        <w:t>الرقمي، وقد استخدم</w:t>
      </w:r>
      <w:r w:rsidRPr="000B3E53">
        <w:rPr>
          <w:rFonts w:ascii="Simplified Arabic" w:hAnsi="Simplified Arabic" w:cs="Simplified Arabic"/>
          <w:sz w:val="24"/>
          <w:szCs w:val="24"/>
          <w:rtl/>
          <w:lang w:bidi="ar-EG"/>
        </w:rPr>
        <w:t xml:space="preserve"> الباحث المنهج </w:t>
      </w:r>
      <w:r w:rsidRPr="000B3E53">
        <w:rPr>
          <w:rFonts w:ascii="Simplified Arabic" w:hAnsi="Simplified Arabic" w:cs="Simplified Arabic" w:hint="cs"/>
          <w:sz w:val="24"/>
          <w:szCs w:val="24"/>
          <w:rtl/>
          <w:lang w:bidi="ar-EG"/>
        </w:rPr>
        <w:t>الوصفي</w:t>
      </w:r>
      <w:r w:rsidRPr="000B3E53">
        <w:rPr>
          <w:rFonts w:ascii="Simplified Arabic" w:hAnsi="Simplified Arabic" w:cs="Simplified Arabic"/>
          <w:sz w:val="24"/>
          <w:szCs w:val="24"/>
          <w:rtl/>
          <w:lang w:bidi="ar-EG"/>
        </w:rPr>
        <w:t xml:space="preserve"> </w:t>
      </w:r>
      <w:r w:rsidRPr="000B3E53">
        <w:rPr>
          <w:rFonts w:ascii="Simplified Arabic" w:hAnsi="Simplified Arabic" w:cs="Simplified Arabic" w:hint="cs"/>
          <w:sz w:val="24"/>
          <w:szCs w:val="24"/>
          <w:rtl/>
          <w:lang w:bidi="ar-EG"/>
        </w:rPr>
        <w:t>التحليلي، وقد تم</w:t>
      </w:r>
      <w:r w:rsidRPr="000B3E53">
        <w:rPr>
          <w:rFonts w:ascii="Simplified Arabic" w:hAnsi="Simplified Arabic" w:cs="Simplified Arabic"/>
          <w:sz w:val="24"/>
          <w:szCs w:val="24"/>
          <w:rtl/>
          <w:lang w:bidi="ar-EG"/>
        </w:rPr>
        <w:t xml:space="preserve"> </w:t>
      </w:r>
      <w:r w:rsidRPr="000B3E53">
        <w:rPr>
          <w:rFonts w:ascii="Simplified Arabic" w:hAnsi="Simplified Arabic" w:cs="Simplified Arabic" w:hint="cs"/>
          <w:sz w:val="24"/>
          <w:szCs w:val="24"/>
          <w:rtl/>
          <w:lang w:bidi="ar-EG"/>
        </w:rPr>
        <w:t xml:space="preserve">تحليل البيانات باستخدام برنامج </w:t>
      </w:r>
      <w:r w:rsidRPr="000B3E53">
        <w:rPr>
          <w:rFonts w:ascii="Simplified Arabic" w:hAnsi="Simplified Arabic" w:cs="Simplified Arabic"/>
          <w:sz w:val="24"/>
          <w:szCs w:val="24"/>
          <w:lang w:bidi="ar-EG"/>
        </w:rPr>
        <w:t>SPSS</w:t>
      </w:r>
      <w:r w:rsidRPr="000B3E53">
        <w:rPr>
          <w:rFonts w:ascii="Simplified Arabic" w:hAnsi="Simplified Arabic" w:cs="Simplified Arabic" w:hint="cs"/>
          <w:sz w:val="24"/>
          <w:szCs w:val="24"/>
          <w:rtl/>
          <w:lang w:bidi="ar-EG"/>
        </w:rPr>
        <w:t xml:space="preserve"> </w:t>
      </w:r>
      <w:r w:rsidRPr="000B3E53">
        <w:rPr>
          <w:rFonts w:ascii="Simplified Arabic" w:hAnsi="Simplified Arabic" w:cs="Simplified Arabic"/>
          <w:sz w:val="24"/>
          <w:szCs w:val="24"/>
          <w:rtl/>
          <w:lang w:bidi="ar-EG"/>
        </w:rPr>
        <w:t>وتوص</w:t>
      </w:r>
      <w:r w:rsidRPr="000B3E53">
        <w:rPr>
          <w:rFonts w:ascii="Simplified Arabic" w:hAnsi="Simplified Arabic" w:cs="Simplified Arabic" w:hint="cs"/>
          <w:sz w:val="24"/>
          <w:szCs w:val="24"/>
          <w:rtl/>
          <w:lang w:bidi="ar-EG"/>
        </w:rPr>
        <w:t>لت نتائج البحث إ</w:t>
      </w:r>
      <w:r w:rsidRPr="000B3E53">
        <w:rPr>
          <w:rFonts w:ascii="Simplified Arabic" w:hAnsi="Simplified Arabic" w:cs="Simplified Arabic"/>
          <w:sz w:val="24"/>
          <w:szCs w:val="24"/>
          <w:rtl/>
          <w:lang w:bidi="ar-EG"/>
        </w:rPr>
        <w:t>لى أن الخدمات الإلكترونية ت</w:t>
      </w:r>
      <w:r w:rsidRPr="000B3E53">
        <w:rPr>
          <w:rFonts w:ascii="Simplified Arabic" w:hAnsi="Simplified Arabic" w:cs="Simplified Arabic" w:hint="cs"/>
          <w:sz w:val="24"/>
          <w:szCs w:val="24"/>
          <w:rtl/>
          <w:lang w:bidi="ar-EG"/>
        </w:rPr>
        <w:t>ُ</w:t>
      </w:r>
      <w:r w:rsidRPr="000B3E53">
        <w:rPr>
          <w:rFonts w:ascii="Simplified Arabic" w:hAnsi="Simplified Arabic" w:cs="Simplified Arabic"/>
          <w:sz w:val="24"/>
          <w:szCs w:val="24"/>
          <w:rtl/>
          <w:lang w:bidi="ar-EG"/>
        </w:rPr>
        <w:t xml:space="preserve">ستخدم </w:t>
      </w:r>
      <w:r w:rsidRPr="000B3E53">
        <w:rPr>
          <w:rFonts w:ascii="Simplified Arabic" w:hAnsi="Simplified Arabic" w:cs="Simplified Arabic" w:hint="cs"/>
          <w:sz w:val="24"/>
          <w:szCs w:val="24"/>
          <w:rtl/>
          <w:lang w:bidi="ar-EG"/>
        </w:rPr>
        <w:t xml:space="preserve">لتقييم ومتابعة الأداء </w:t>
      </w:r>
      <w:r w:rsidRPr="000B3E53">
        <w:rPr>
          <w:rFonts w:ascii="Simplified Arabic" w:hAnsi="Simplified Arabic" w:cs="Simplified Arabic"/>
          <w:sz w:val="24"/>
          <w:szCs w:val="24"/>
          <w:rtl/>
          <w:lang w:bidi="ar-EG"/>
        </w:rPr>
        <w:t xml:space="preserve">والتنبؤ بالانحرافات قبل حدوثها، </w:t>
      </w:r>
      <w:r w:rsidRPr="000B3E53">
        <w:rPr>
          <w:rFonts w:ascii="Simplified Arabic" w:hAnsi="Simplified Arabic" w:cs="Simplified Arabic" w:hint="cs"/>
          <w:sz w:val="24"/>
          <w:szCs w:val="24"/>
          <w:rtl/>
          <w:lang w:bidi="ar-EG"/>
        </w:rPr>
        <w:t>من خلال ال</w:t>
      </w:r>
      <w:r w:rsidRPr="000B3E53">
        <w:rPr>
          <w:rFonts w:ascii="Simplified Arabic" w:hAnsi="Simplified Arabic" w:cs="Simplified Arabic"/>
          <w:sz w:val="24"/>
          <w:szCs w:val="24"/>
          <w:rtl/>
          <w:lang w:bidi="ar-EG"/>
        </w:rPr>
        <w:t xml:space="preserve">تقارير </w:t>
      </w:r>
      <w:r w:rsidRPr="000B3E53">
        <w:rPr>
          <w:rFonts w:ascii="Simplified Arabic" w:hAnsi="Simplified Arabic" w:cs="Simplified Arabic" w:hint="cs"/>
          <w:sz w:val="24"/>
          <w:szCs w:val="24"/>
          <w:rtl/>
          <w:lang w:bidi="ar-EG"/>
        </w:rPr>
        <w:t>الاستباقية</w:t>
      </w:r>
      <w:r w:rsidRPr="000B3E53">
        <w:rPr>
          <w:rFonts w:ascii="Simplified Arabic" w:hAnsi="Simplified Arabic" w:cs="Simplified Arabic"/>
          <w:sz w:val="24"/>
          <w:szCs w:val="24"/>
          <w:rtl/>
          <w:lang w:bidi="ar-EG"/>
        </w:rPr>
        <w:t xml:space="preserve"> للإدارة العليا والإدارات المعنية بهدف تعزيز الميزة التنافسية، </w:t>
      </w:r>
      <w:r w:rsidRPr="000B3E53">
        <w:rPr>
          <w:rFonts w:ascii="Simplified Arabic" w:hAnsi="Simplified Arabic" w:cs="Simplified Arabic" w:hint="cs"/>
          <w:sz w:val="24"/>
          <w:szCs w:val="24"/>
          <w:rtl/>
          <w:lang w:bidi="ar-EG"/>
        </w:rPr>
        <w:t xml:space="preserve">لأن نشر ثقافة التحول الرقمي بين العاملين </w:t>
      </w:r>
      <w:r w:rsidRPr="000B3E53">
        <w:rPr>
          <w:rFonts w:ascii="Simplified Arabic" w:hAnsi="Simplified Arabic" w:cs="Simplified Arabic"/>
          <w:sz w:val="24"/>
          <w:szCs w:val="24"/>
          <w:rtl/>
          <w:lang w:bidi="ar-EG"/>
        </w:rPr>
        <w:t xml:space="preserve">يساهم </w:t>
      </w:r>
      <w:r w:rsidRPr="000B3E53">
        <w:rPr>
          <w:rFonts w:ascii="Simplified Arabic" w:hAnsi="Simplified Arabic" w:cs="Simplified Arabic" w:hint="cs"/>
          <w:sz w:val="24"/>
          <w:szCs w:val="24"/>
          <w:rtl/>
          <w:lang w:bidi="ar-EG"/>
        </w:rPr>
        <w:t>في</w:t>
      </w:r>
      <w:r w:rsidRPr="000B3E53">
        <w:rPr>
          <w:rFonts w:ascii="Simplified Arabic" w:hAnsi="Simplified Arabic" w:cs="Simplified Arabic"/>
          <w:sz w:val="24"/>
          <w:szCs w:val="24"/>
          <w:rtl/>
          <w:lang w:bidi="ar-EG"/>
        </w:rPr>
        <w:t xml:space="preserve"> دعم </w:t>
      </w:r>
      <w:r w:rsidRPr="000B3E53">
        <w:rPr>
          <w:rFonts w:ascii="Simplified Arabic" w:hAnsi="Simplified Arabic" w:cs="Simplified Arabic" w:hint="cs"/>
          <w:sz w:val="24"/>
          <w:szCs w:val="24"/>
          <w:rtl/>
          <w:lang w:bidi="ar-EG"/>
        </w:rPr>
        <w:t>اتخاذ</w:t>
      </w:r>
      <w:r w:rsidRPr="000B3E53">
        <w:rPr>
          <w:rFonts w:ascii="Simplified Arabic" w:hAnsi="Simplified Arabic" w:cs="Simplified Arabic"/>
          <w:sz w:val="24"/>
          <w:szCs w:val="24"/>
          <w:rtl/>
          <w:lang w:bidi="ar-EG"/>
        </w:rPr>
        <w:t xml:space="preserve"> القرارات </w:t>
      </w:r>
      <w:r w:rsidRPr="000B3E53">
        <w:rPr>
          <w:rFonts w:ascii="Simplified Arabic" w:hAnsi="Simplified Arabic" w:cs="Simplified Arabic" w:hint="cs"/>
          <w:sz w:val="24"/>
          <w:szCs w:val="24"/>
          <w:rtl/>
          <w:lang w:bidi="ar-EG"/>
        </w:rPr>
        <w:t>و</w:t>
      </w:r>
      <w:r w:rsidRPr="000B3E53">
        <w:rPr>
          <w:rFonts w:ascii="Simplified Arabic" w:hAnsi="Simplified Arabic" w:cs="Simplified Arabic"/>
          <w:sz w:val="24"/>
          <w:szCs w:val="24"/>
          <w:rtl/>
          <w:lang w:bidi="ar-EG"/>
        </w:rPr>
        <w:t xml:space="preserve">يؤثر إيجابياً على تحسين الأداء </w:t>
      </w:r>
      <w:r w:rsidRPr="000B3E53">
        <w:rPr>
          <w:rFonts w:ascii="Simplified Arabic" w:hAnsi="Simplified Arabic" w:cs="Simplified Arabic" w:hint="cs"/>
          <w:sz w:val="24"/>
          <w:szCs w:val="24"/>
          <w:rtl/>
          <w:lang w:bidi="ar-EG"/>
        </w:rPr>
        <w:t>وتشجيع</w:t>
      </w:r>
      <w:r w:rsidRPr="000B3E53">
        <w:rPr>
          <w:rFonts w:ascii="Simplified Arabic" w:hAnsi="Simplified Arabic" w:cs="Simplified Arabic"/>
          <w:sz w:val="24"/>
          <w:szCs w:val="24"/>
          <w:rtl/>
          <w:lang w:bidi="ar-EG"/>
        </w:rPr>
        <w:t xml:space="preserve"> المستثمرين الأجانب </w:t>
      </w:r>
      <w:r w:rsidRPr="000B3E53">
        <w:rPr>
          <w:rFonts w:ascii="Simplified Arabic" w:hAnsi="Simplified Arabic" w:cs="Simplified Arabic" w:hint="cs"/>
          <w:sz w:val="24"/>
          <w:szCs w:val="24"/>
          <w:rtl/>
          <w:lang w:bidi="ar-EG"/>
        </w:rPr>
        <w:t>ل</w:t>
      </w:r>
      <w:r w:rsidRPr="000B3E53">
        <w:rPr>
          <w:rFonts w:ascii="Simplified Arabic" w:hAnsi="Simplified Arabic" w:cs="Simplified Arabic"/>
          <w:sz w:val="24"/>
          <w:szCs w:val="24"/>
          <w:rtl/>
          <w:lang w:bidi="ar-EG"/>
        </w:rPr>
        <w:t xml:space="preserve">لدخول الى الأسواق المحلية من خلال  توفير المعلومات المطلوبة </w:t>
      </w:r>
      <w:r w:rsidRPr="000B3E53">
        <w:rPr>
          <w:rFonts w:ascii="Simplified Arabic" w:hAnsi="Simplified Arabic" w:cs="Simplified Arabic" w:hint="cs"/>
          <w:sz w:val="24"/>
          <w:szCs w:val="24"/>
          <w:rtl/>
          <w:lang w:bidi="ar-EG"/>
        </w:rPr>
        <w:t>في</w:t>
      </w:r>
      <w:r w:rsidRPr="000B3E53">
        <w:rPr>
          <w:rFonts w:ascii="Simplified Arabic" w:hAnsi="Simplified Arabic" w:cs="Simplified Arabic"/>
          <w:sz w:val="24"/>
          <w:szCs w:val="24"/>
          <w:rtl/>
          <w:lang w:bidi="ar-EG"/>
        </w:rPr>
        <w:t xml:space="preserve"> الوقت المناسب، </w:t>
      </w:r>
      <w:r w:rsidRPr="000B3E53">
        <w:rPr>
          <w:rFonts w:ascii="Simplified Arabic" w:hAnsi="Simplified Arabic" w:cs="Simplified Arabic" w:hint="cs"/>
          <w:sz w:val="24"/>
          <w:szCs w:val="24"/>
          <w:rtl/>
          <w:lang w:bidi="ar-EG"/>
        </w:rPr>
        <w:t>كما أوصى البحث ب</w:t>
      </w:r>
      <w:r w:rsidRPr="000B3E53">
        <w:rPr>
          <w:rFonts w:ascii="Simplified Arabic" w:hAnsi="Simplified Arabic" w:cs="Simplified Arabic"/>
          <w:sz w:val="24"/>
          <w:szCs w:val="24"/>
          <w:rtl/>
          <w:lang w:bidi="ar-EG"/>
        </w:rPr>
        <w:t xml:space="preserve">ضرورة قيام مركز خدمات الاستثمار بجعل التدريب على التحول </w:t>
      </w:r>
      <w:r w:rsidRPr="000B3E53">
        <w:rPr>
          <w:rFonts w:ascii="Simplified Arabic" w:hAnsi="Simplified Arabic" w:cs="Simplified Arabic" w:hint="cs"/>
          <w:sz w:val="24"/>
          <w:szCs w:val="24"/>
          <w:rtl/>
          <w:lang w:bidi="ar-EG"/>
        </w:rPr>
        <w:t>الرقمي</w:t>
      </w:r>
      <w:r w:rsidRPr="000B3E53">
        <w:rPr>
          <w:rFonts w:ascii="Simplified Arabic" w:hAnsi="Simplified Arabic" w:cs="Simplified Arabic"/>
          <w:sz w:val="24"/>
          <w:szCs w:val="24"/>
          <w:rtl/>
          <w:lang w:bidi="ar-EG"/>
        </w:rPr>
        <w:t xml:space="preserve"> من أهم الأولويات</w:t>
      </w:r>
      <w:r w:rsidRPr="000B3E53">
        <w:rPr>
          <w:rFonts w:ascii="Simplified Arabic" w:hAnsi="Simplified Arabic" w:cs="Simplified Arabic" w:hint="cs"/>
          <w:sz w:val="24"/>
          <w:szCs w:val="24"/>
          <w:rtl/>
          <w:lang w:bidi="ar-EG"/>
        </w:rPr>
        <w:t xml:space="preserve"> التي</w:t>
      </w:r>
      <w:r w:rsidRPr="000B3E53">
        <w:rPr>
          <w:rFonts w:ascii="Simplified Arabic" w:hAnsi="Simplified Arabic" w:cs="Simplified Arabic"/>
          <w:sz w:val="24"/>
          <w:szCs w:val="24"/>
          <w:rtl/>
          <w:lang w:bidi="ar-EG"/>
        </w:rPr>
        <w:t xml:space="preserve"> </w:t>
      </w:r>
      <w:r w:rsidRPr="000B3E53">
        <w:rPr>
          <w:rFonts w:ascii="Simplified Arabic" w:hAnsi="Simplified Arabic" w:cs="Simplified Arabic" w:hint="cs"/>
          <w:sz w:val="24"/>
          <w:szCs w:val="24"/>
          <w:rtl/>
          <w:lang w:bidi="ar-EG"/>
        </w:rPr>
        <w:t>تستخدم</w:t>
      </w:r>
      <w:r w:rsidRPr="000B3E53">
        <w:rPr>
          <w:rFonts w:ascii="Simplified Arabic" w:hAnsi="Simplified Arabic" w:cs="Simplified Arabic"/>
          <w:sz w:val="24"/>
          <w:szCs w:val="24"/>
          <w:rtl/>
          <w:lang w:bidi="ar-EG"/>
        </w:rPr>
        <w:t xml:space="preserve"> كأداة فعالة لإعداد الكفاءات اللازمة لأداء العمل </w:t>
      </w:r>
      <w:r w:rsidRPr="000B3E53">
        <w:rPr>
          <w:rFonts w:ascii="Simplified Arabic" w:hAnsi="Simplified Arabic" w:cs="Simplified Arabic" w:hint="cs"/>
          <w:sz w:val="24"/>
          <w:szCs w:val="24"/>
          <w:rtl/>
          <w:lang w:bidi="ar-EG"/>
        </w:rPr>
        <w:t>الإلكتروني</w:t>
      </w:r>
      <w:r w:rsidRPr="000B3E53">
        <w:rPr>
          <w:rFonts w:ascii="Simplified Arabic" w:hAnsi="Simplified Arabic" w:cs="Simplified Arabic"/>
          <w:sz w:val="24"/>
          <w:szCs w:val="24"/>
          <w:rtl/>
          <w:lang w:bidi="ar-EG"/>
        </w:rPr>
        <w:t xml:space="preserve"> وذلك بإتاحة الفرص أكثر على </w:t>
      </w:r>
      <w:r w:rsidRPr="000B3E53">
        <w:rPr>
          <w:rFonts w:ascii="Simplified Arabic" w:hAnsi="Simplified Arabic" w:cs="Simplified Arabic" w:hint="cs"/>
          <w:sz w:val="24"/>
          <w:szCs w:val="24"/>
          <w:rtl/>
          <w:lang w:bidi="ar-EG"/>
        </w:rPr>
        <w:t>استخدام</w:t>
      </w:r>
      <w:r w:rsidRPr="000B3E53">
        <w:rPr>
          <w:rFonts w:ascii="Simplified Arabic" w:hAnsi="Simplified Arabic" w:cs="Simplified Arabic"/>
          <w:sz w:val="24"/>
          <w:szCs w:val="24"/>
          <w:rtl/>
          <w:lang w:bidi="ar-EG"/>
        </w:rPr>
        <w:t xml:space="preserve"> التكنولوجيا الحديثة</w:t>
      </w:r>
      <w:r w:rsidRPr="000B3E53">
        <w:rPr>
          <w:rFonts w:ascii="Simplified Arabic" w:hAnsi="Simplified Arabic" w:cs="Simplified Arabic" w:hint="cs"/>
          <w:sz w:val="24"/>
          <w:szCs w:val="24"/>
          <w:rtl/>
          <w:lang w:bidi="ar-EG"/>
        </w:rPr>
        <w:t>، مما يساهم في تحسين وتطوير منظومة دعم اتخاذ القرار بمركز خدمات المستثمرين</w:t>
      </w:r>
      <w:r w:rsidRPr="000B3E53">
        <w:rPr>
          <w:rFonts w:ascii="Simplified Arabic" w:hAnsi="Simplified Arabic" w:cs="Simplified Arabic"/>
          <w:sz w:val="24"/>
          <w:szCs w:val="24"/>
          <w:rtl/>
          <w:lang w:bidi="ar-EG"/>
        </w:rPr>
        <w:t>.</w:t>
      </w:r>
    </w:p>
    <w:p w:rsidR="00C865AE" w:rsidRPr="00D40F9B" w:rsidRDefault="00C865AE" w:rsidP="00C865AE">
      <w:pPr>
        <w:spacing w:before="240"/>
        <w:jc w:val="both"/>
        <w:rPr>
          <w:rFonts w:ascii="Simplified Arabic" w:hAnsi="Simplified Arabic" w:cs="Simplified Arabic"/>
          <w:b/>
          <w:bCs/>
          <w:sz w:val="24"/>
          <w:szCs w:val="24"/>
          <w:rtl/>
          <w:lang w:bidi="ar-EG"/>
        </w:rPr>
      </w:pPr>
      <w:r w:rsidRPr="00D40F9B">
        <w:rPr>
          <w:rFonts w:ascii="Simplified Arabic" w:hAnsi="Simplified Arabic" w:cs="Simplified Arabic"/>
          <w:b/>
          <w:bCs/>
          <w:sz w:val="28"/>
          <w:szCs w:val="28"/>
          <w:rtl/>
        </w:rPr>
        <w:t>الكلمات المفتاحية:</w:t>
      </w:r>
      <w:r w:rsidRPr="009220D6">
        <w:rPr>
          <w:rFonts w:ascii="Simplified Arabic" w:hAnsi="Simplified Arabic" w:cs="Simplified Arabic"/>
          <w:b/>
          <w:bCs/>
          <w:color w:val="000000" w:themeColor="text1"/>
          <w:sz w:val="24"/>
          <w:szCs w:val="24"/>
          <w:rtl/>
        </w:rPr>
        <w:t xml:space="preserve"> </w:t>
      </w:r>
      <w:r w:rsidRPr="00D40F9B">
        <w:rPr>
          <w:rFonts w:ascii="Simplified Arabic" w:hAnsi="Simplified Arabic" w:cs="Simplified Arabic"/>
          <w:b/>
          <w:bCs/>
          <w:sz w:val="24"/>
          <w:szCs w:val="24"/>
          <w:rtl/>
          <w:lang w:bidi="ar-EG"/>
        </w:rPr>
        <w:t xml:space="preserve">التحول </w:t>
      </w:r>
      <w:r w:rsidRPr="00D40F9B">
        <w:rPr>
          <w:rFonts w:ascii="Simplified Arabic" w:hAnsi="Simplified Arabic" w:cs="Simplified Arabic" w:hint="cs"/>
          <w:b/>
          <w:bCs/>
          <w:sz w:val="24"/>
          <w:szCs w:val="24"/>
          <w:rtl/>
          <w:lang w:bidi="ar-EG"/>
        </w:rPr>
        <w:t>الرقمي،</w:t>
      </w:r>
      <w:r w:rsidRPr="00D40F9B">
        <w:rPr>
          <w:rFonts w:ascii="Simplified Arabic" w:hAnsi="Simplified Arabic" w:cs="Simplified Arabic"/>
          <w:b/>
          <w:bCs/>
          <w:sz w:val="24"/>
          <w:szCs w:val="24"/>
          <w:rtl/>
          <w:lang w:bidi="ar-EG"/>
        </w:rPr>
        <w:t xml:space="preserve"> مركز خدمات </w:t>
      </w:r>
      <w:r>
        <w:rPr>
          <w:rFonts w:ascii="Simplified Arabic" w:hAnsi="Simplified Arabic" w:cs="Simplified Arabic" w:hint="cs"/>
          <w:b/>
          <w:bCs/>
          <w:sz w:val="24"/>
          <w:szCs w:val="24"/>
          <w:rtl/>
          <w:lang w:bidi="ar-EG"/>
        </w:rPr>
        <w:t>المستثمرين</w:t>
      </w:r>
      <w:r w:rsidRPr="00D40F9B">
        <w:rPr>
          <w:rFonts w:ascii="Simplified Arabic" w:hAnsi="Simplified Arabic" w:cs="Simplified Arabic"/>
          <w:b/>
          <w:bCs/>
          <w:sz w:val="24"/>
          <w:szCs w:val="24"/>
          <w:rtl/>
          <w:lang w:bidi="ar-EG"/>
        </w:rPr>
        <w:t xml:space="preserve">، نظم المعلومات، الخدمات </w:t>
      </w:r>
      <w:r w:rsidRPr="00D40F9B">
        <w:rPr>
          <w:rFonts w:ascii="Simplified Arabic" w:hAnsi="Simplified Arabic" w:cs="Simplified Arabic" w:hint="cs"/>
          <w:b/>
          <w:bCs/>
          <w:sz w:val="24"/>
          <w:szCs w:val="24"/>
          <w:rtl/>
          <w:lang w:bidi="ar-EG"/>
        </w:rPr>
        <w:t>الإلكترونية</w:t>
      </w:r>
      <w:r w:rsidRPr="00D40F9B">
        <w:rPr>
          <w:rFonts w:ascii="Simplified Arabic" w:hAnsi="Simplified Arabic" w:cs="Simplified Arabic"/>
          <w:b/>
          <w:bCs/>
          <w:sz w:val="24"/>
          <w:szCs w:val="24"/>
          <w:rtl/>
          <w:lang w:bidi="ar-EG"/>
        </w:rPr>
        <w:t>.</w:t>
      </w:r>
    </w:p>
    <w:p w:rsidR="00C865AE" w:rsidRPr="009220D6" w:rsidRDefault="00C865AE" w:rsidP="00C865AE">
      <w:pPr>
        <w:spacing w:before="240"/>
        <w:jc w:val="both"/>
        <w:rPr>
          <w:rFonts w:ascii="Simplified Arabic" w:hAnsi="Simplified Arabic" w:cs="Simplified Arabic"/>
          <w:color w:val="000000" w:themeColor="text1"/>
          <w:sz w:val="24"/>
          <w:szCs w:val="24"/>
          <w:rtl/>
        </w:rPr>
      </w:pPr>
    </w:p>
    <w:p w:rsidR="00C865AE" w:rsidRPr="00F85A9A" w:rsidRDefault="00C865AE" w:rsidP="00C865AE">
      <w:pPr>
        <w:spacing w:before="240" w:after="0"/>
        <w:jc w:val="both"/>
        <w:rPr>
          <w:rFonts w:ascii="Simplified Arabic" w:hAnsi="Simplified Arabic" w:cs="Simplified Arabic"/>
          <w:b/>
          <w:bCs/>
          <w:color w:val="000000" w:themeColor="text1"/>
          <w:sz w:val="24"/>
          <w:szCs w:val="24"/>
          <w:rtl/>
        </w:rPr>
      </w:pPr>
      <w:r w:rsidRPr="00F85A9A">
        <w:rPr>
          <w:rFonts w:ascii="Simplified Arabic" w:hAnsi="Simplified Arabic" w:cs="Simplified Arabic" w:hint="cs"/>
          <w:b/>
          <w:bCs/>
          <w:color w:val="000000" w:themeColor="text1"/>
          <w:sz w:val="28"/>
          <w:szCs w:val="28"/>
          <w:rtl/>
        </w:rPr>
        <w:t xml:space="preserve">الملخص باللغة الإنجليزية: </w:t>
      </w:r>
    </w:p>
    <w:p w:rsidR="00C865AE" w:rsidRPr="00F85A9A" w:rsidRDefault="00C865AE" w:rsidP="00C865AE">
      <w:pPr>
        <w:tabs>
          <w:tab w:val="left" w:pos="8370"/>
        </w:tabs>
        <w:bidi w:val="0"/>
        <w:spacing w:before="240" w:after="0" w:line="276" w:lineRule="auto"/>
        <w:ind w:firstLine="720"/>
        <w:jc w:val="both"/>
        <w:rPr>
          <w:rFonts w:asciiTheme="majorBidi" w:hAnsiTheme="majorBidi" w:cstheme="majorBidi"/>
          <w:color w:val="000000" w:themeColor="text1"/>
          <w:sz w:val="24"/>
          <w:szCs w:val="24"/>
        </w:rPr>
      </w:pPr>
      <w:r w:rsidRPr="00F85A9A">
        <w:rPr>
          <w:rFonts w:asciiTheme="majorBidi" w:hAnsiTheme="majorBidi" w:cstheme="majorBidi"/>
          <w:color w:val="000000" w:themeColor="text1"/>
          <w:sz w:val="24"/>
          <w:szCs w:val="24"/>
          <w:lang w:val="en"/>
        </w:rPr>
        <w:t>The study aims to enhance the role of digital transformation in improving and developing the performance of the decision-making support system within the investor services centers of the General Authority for Investment and Free Zones, because the development of information systems is one of the most important factors that contribute to the digital</w:t>
      </w:r>
      <w:r w:rsidRPr="00F85A9A">
        <w:rPr>
          <w:rFonts w:asciiTheme="majorBidi" w:hAnsiTheme="majorBidi" w:cstheme="majorBidi" w:hint="cs"/>
          <w:color w:val="000000" w:themeColor="text1"/>
          <w:sz w:val="24"/>
          <w:szCs w:val="24"/>
          <w:rtl/>
          <w:lang w:val="en"/>
        </w:rPr>
        <w:t xml:space="preserve"> </w:t>
      </w:r>
      <w:r w:rsidRPr="00F85A9A">
        <w:rPr>
          <w:rFonts w:asciiTheme="majorBidi" w:hAnsiTheme="majorBidi" w:cstheme="majorBidi"/>
          <w:color w:val="000000" w:themeColor="text1"/>
          <w:sz w:val="24"/>
          <w:szCs w:val="24"/>
          <w:lang w:val="en"/>
        </w:rPr>
        <w:t>transformation, and the researcher used the descriptive and analytical approach</w:t>
      </w:r>
      <w:r>
        <w:rPr>
          <w:rFonts w:asciiTheme="majorBidi" w:hAnsiTheme="majorBidi" w:cstheme="majorBidi"/>
          <w:color w:val="000000" w:themeColor="text1"/>
          <w:sz w:val="24"/>
          <w:szCs w:val="24"/>
        </w:rPr>
        <w:t>.</w:t>
      </w:r>
      <w:r w:rsidRPr="00F85A9A">
        <w:rPr>
          <w:rFonts w:asciiTheme="majorBidi" w:hAnsiTheme="majorBidi" w:cstheme="majorBidi"/>
          <w:color w:val="000000" w:themeColor="text1"/>
          <w:sz w:val="24"/>
          <w:szCs w:val="24"/>
          <w:lang w:val="en"/>
        </w:rPr>
        <w:t xml:space="preserve"> </w:t>
      </w:r>
      <w:r>
        <w:rPr>
          <w:rFonts w:asciiTheme="majorBidi" w:hAnsiTheme="majorBidi" w:cstheme="majorBidi"/>
          <w:color w:val="000000" w:themeColor="text1"/>
          <w:sz w:val="24"/>
          <w:szCs w:val="24"/>
          <w:lang w:val="en"/>
        </w:rPr>
        <w:t>t</w:t>
      </w:r>
      <w:r w:rsidRPr="00F85A9A">
        <w:rPr>
          <w:rFonts w:asciiTheme="majorBidi" w:hAnsiTheme="majorBidi" w:cstheme="majorBidi"/>
          <w:color w:val="000000" w:themeColor="text1"/>
          <w:sz w:val="24"/>
          <w:szCs w:val="24"/>
          <w:lang w:val="en"/>
        </w:rPr>
        <w:t xml:space="preserve">he study concluded that electronic services </w:t>
      </w:r>
      <w:r>
        <w:rPr>
          <w:rFonts w:asciiTheme="majorBidi" w:hAnsiTheme="majorBidi" w:cstheme="majorBidi"/>
          <w:color w:val="000000" w:themeColor="text1"/>
          <w:sz w:val="24"/>
          <w:szCs w:val="24"/>
          <w:lang w:val="en"/>
        </w:rPr>
        <w:t>are</w:t>
      </w:r>
      <w:r w:rsidRPr="00F85A9A">
        <w:rPr>
          <w:rFonts w:asciiTheme="majorBidi" w:hAnsiTheme="majorBidi" w:cstheme="majorBidi"/>
          <w:color w:val="000000" w:themeColor="text1"/>
          <w:sz w:val="24"/>
          <w:szCs w:val="24"/>
          <w:lang w:val="en"/>
        </w:rPr>
        <w:t xml:space="preserve"> used to evaluate and follow up performance and predict deviations before they occur, through proactive reports of higher management and concerned departments with the aim of enhancing the competitive advantage, because spreading the culture of digital transformation among employees contributes to supporting decision-making and this positively affects improving performance and encouraging foreign investors.</w:t>
      </w:r>
      <w:r w:rsidRPr="00F85A9A">
        <w:rPr>
          <w:rFonts w:asciiTheme="majorBidi" w:hAnsiTheme="majorBidi" w:cstheme="majorBidi" w:hint="cs"/>
          <w:color w:val="000000" w:themeColor="text1"/>
          <w:sz w:val="24"/>
          <w:szCs w:val="24"/>
          <w:rtl/>
          <w:lang w:bidi="ar-EG"/>
        </w:rPr>
        <w:t xml:space="preserve"> </w:t>
      </w:r>
      <w:r w:rsidRPr="00F85A9A">
        <w:rPr>
          <w:rFonts w:asciiTheme="majorBidi" w:hAnsiTheme="majorBidi" w:cstheme="majorBidi"/>
          <w:color w:val="000000" w:themeColor="text1"/>
          <w:sz w:val="24"/>
          <w:szCs w:val="24"/>
          <w:lang w:val="en"/>
        </w:rPr>
        <w:t>In order to enter the local markets by providing the required information in a timely manner, the study recommends the necessity for investment services centers to make training in digital transformation one of the most important priorities that are used as an effective tool to prepare the competencies needed to perform electronic work by providing more opportunities to use modern technology, which contributes to improving and developing the decision-making support system in investment service centers.</w:t>
      </w:r>
    </w:p>
    <w:p w:rsidR="00C865AE" w:rsidRDefault="00C865AE" w:rsidP="00C865AE">
      <w:pPr>
        <w:bidi w:val="0"/>
        <w:spacing w:line="276" w:lineRule="auto"/>
        <w:jc w:val="both"/>
        <w:rPr>
          <w:rFonts w:asciiTheme="majorBidi" w:hAnsiTheme="majorBidi" w:cstheme="majorBidi"/>
          <w:b/>
          <w:bCs/>
          <w:color w:val="000000" w:themeColor="text1"/>
          <w:sz w:val="24"/>
          <w:szCs w:val="24"/>
          <w:rtl/>
          <w:lang w:val="en"/>
        </w:rPr>
      </w:pPr>
      <w:r w:rsidRPr="00F85A9A">
        <w:rPr>
          <w:rFonts w:asciiTheme="majorBidi" w:hAnsiTheme="majorBidi" w:cstheme="majorBidi"/>
          <w:b/>
          <w:bCs/>
          <w:color w:val="000000" w:themeColor="text1"/>
          <w:sz w:val="24"/>
          <w:szCs w:val="24"/>
          <w:lang w:val="en"/>
        </w:rPr>
        <w:t>Key words</w:t>
      </w:r>
      <w:r w:rsidRPr="00F85A9A">
        <w:rPr>
          <w:rFonts w:asciiTheme="majorBidi" w:hAnsiTheme="majorBidi" w:cstheme="majorBidi"/>
          <w:color w:val="000000" w:themeColor="text1"/>
          <w:sz w:val="24"/>
          <w:szCs w:val="24"/>
          <w:lang w:val="en"/>
        </w:rPr>
        <w:t>:</w:t>
      </w:r>
      <w:r w:rsidRPr="00653B94">
        <w:rPr>
          <w:rFonts w:asciiTheme="majorBidi" w:hAnsiTheme="majorBidi" w:cstheme="majorBidi"/>
          <w:color w:val="000000" w:themeColor="text1"/>
          <w:sz w:val="24"/>
          <w:szCs w:val="24"/>
          <w:lang w:val="en"/>
        </w:rPr>
        <w:t xml:space="preserve"> digital transformation</w:t>
      </w:r>
      <w:r>
        <w:rPr>
          <w:rFonts w:asciiTheme="majorBidi" w:hAnsiTheme="majorBidi" w:cstheme="majorBidi" w:hint="cs"/>
          <w:color w:val="000000" w:themeColor="text1"/>
          <w:sz w:val="24"/>
          <w:szCs w:val="24"/>
          <w:rtl/>
          <w:lang w:val="en"/>
        </w:rPr>
        <w:t>،</w:t>
      </w:r>
      <w:r w:rsidRPr="00F85A9A">
        <w:rPr>
          <w:rFonts w:asciiTheme="majorBidi" w:hAnsiTheme="majorBidi" w:cstheme="majorBidi"/>
          <w:color w:val="000000" w:themeColor="text1"/>
          <w:sz w:val="24"/>
          <w:szCs w:val="24"/>
          <w:lang w:val="en"/>
        </w:rPr>
        <w:t xml:space="preserve"> investment services center, information systems, electronic services</w:t>
      </w:r>
      <w:r w:rsidRPr="00F85A9A">
        <w:rPr>
          <w:rFonts w:asciiTheme="majorBidi" w:hAnsiTheme="majorBidi" w:cstheme="majorBidi"/>
          <w:b/>
          <w:bCs/>
          <w:color w:val="000000" w:themeColor="text1"/>
          <w:sz w:val="24"/>
          <w:szCs w:val="24"/>
          <w:lang w:val="en"/>
        </w:rPr>
        <w:t>.</w:t>
      </w:r>
    </w:p>
    <w:p w:rsidR="00C865AE" w:rsidRDefault="00C865AE" w:rsidP="00C865AE">
      <w:pPr>
        <w:bidi w:val="0"/>
        <w:spacing w:line="276" w:lineRule="auto"/>
        <w:jc w:val="both"/>
        <w:rPr>
          <w:rFonts w:asciiTheme="majorBidi" w:hAnsiTheme="majorBidi" w:cstheme="majorBidi"/>
          <w:b/>
          <w:bCs/>
          <w:color w:val="000000" w:themeColor="text1"/>
          <w:sz w:val="24"/>
          <w:szCs w:val="24"/>
          <w:rtl/>
          <w:lang w:val="en"/>
        </w:rPr>
      </w:pPr>
    </w:p>
    <w:p w:rsidR="00C865AE" w:rsidRDefault="00C865AE" w:rsidP="00C865AE">
      <w:pPr>
        <w:bidi w:val="0"/>
        <w:spacing w:line="276" w:lineRule="auto"/>
        <w:jc w:val="both"/>
        <w:rPr>
          <w:rFonts w:asciiTheme="majorBidi" w:hAnsiTheme="majorBidi" w:cstheme="majorBidi"/>
          <w:b/>
          <w:bCs/>
          <w:color w:val="000000" w:themeColor="text1"/>
          <w:sz w:val="24"/>
          <w:szCs w:val="24"/>
          <w:rtl/>
          <w:lang w:bidi="ar-EG"/>
        </w:rPr>
      </w:pPr>
    </w:p>
    <w:p w:rsidR="007D1728" w:rsidRDefault="007D1728" w:rsidP="007D1728">
      <w:pPr>
        <w:bidi w:val="0"/>
        <w:spacing w:line="276" w:lineRule="auto"/>
        <w:jc w:val="both"/>
        <w:rPr>
          <w:rFonts w:asciiTheme="majorBidi" w:hAnsiTheme="majorBidi" w:cstheme="majorBidi"/>
          <w:b/>
          <w:bCs/>
          <w:color w:val="000000" w:themeColor="text1"/>
          <w:sz w:val="24"/>
          <w:szCs w:val="24"/>
          <w:rtl/>
          <w:lang w:bidi="ar-EG"/>
        </w:rPr>
      </w:pPr>
    </w:p>
    <w:p w:rsidR="00C865AE" w:rsidRDefault="00C865AE" w:rsidP="00C865AE">
      <w:pPr>
        <w:bidi w:val="0"/>
        <w:spacing w:line="276" w:lineRule="auto"/>
        <w:jc w:val="both"/>
        <w:rPr>
          <w:rFonts w:asciiTheme="majorBidi" w:hAnsiTheme="majorBidi" w:cstheme="majorBidi"/>
          <w:b/>
          <w:bCs/>
          <w:color w:val="000000" w:themeColor="text1"/>
          <w:sz w:val="24"/>
          <w:szCs w:val="24"/>
          <w:rtl/>
        </w:rPr>
      </w:pPr>
    </w:p>
    <w:p w:rsidR="00DF7376" w:rsidRPr="00DF7376" w:rsidRDefault="00C865AE" w:rsidP="00DF7376">
      <w:pPr>
        <w:pStyle w:val="NoSpacing"/>
        <w:jc w:val="both"/>
        <w:rPr>
          <w:rFonts w:ascii="Simplified Arabic" w:hAnsi="Simplified Arabic" w:cs="Simplified Arabic"/>
          <w:color w:val="C00000"/>
          <w:sz w:val="28"/>
          <w:szCs w:val="28"/>
          <w:lang w:bidi="ar-EG"/>
        </w:rPr>
      </w:pPr>
      <w:r w:rsidRPr="00DF7376">
        <w:rPr>
          <w:rFonts w:ascii="Simplified Arabic" w:hAnsi="Simplified Arabic" w:cs="Simplified Arabic" w:hint="cs"/>
          <w:b/>
          <w:bCs/>
          <w:sz w:val="32"/>
          <w:szCs w:val="32"/>
          <w:rtl/>
          <w:lang w:bidi="ar-EG"/>
        </w:rPr>
        <w:lastRenderedPageBreak/>
        <w:t>المُقدمة:</w:t>
      </w:r>
      <w:r w:rsidRPr="00695523">
        <w:rPr>
          <w:rFonts w:ascii="Simplified Arabic" w:hAnsi="Simplified Arabic" w:cs="Simplified Arabic"/>
          <w:sz w:val="24"/>
          <w:szCs w:val="24"/>
          <w:rtl/>
        </w:rPr>
        <w:tab/>
      </w:r>
      <w:r w:rsidRPr="00695523">
        <w:rPr>
          <w:rFonts w:ascii="Simplified Arabic" w:hAnsi="Simplified Arabic" w:cs="Simplified Arabic"/>
          <w:sz w:val="24"/>
          <w:szCs w:val="24"/>
          <w:rtl/>
        </w:rPr>
        <w:tab/>
      </w:r>
      <w:r w:rsidR="008220EF">
        <w:rPr>
          <w:rFonts w:ascii="Simplified Arabic" w:hAnsi="Simplified Arabic" w:cs="Simplified Arabic" w:hint="cs"/>
          <w:sz w:val="24"/>
          <w:szCs w:val="24"/>
          <w:rtl/>
        </w:rPr>
        <w:t xml:space="preserve">      </w:t>
      </w:r>
    </w:p>
    <w:p w:rsidR="00111A95" w:rsidRPr="00DF7376" w:rsidRDefault="00DF7376" w:rsidP="00561C89">
      <w:pPr>
        <w:pStyle w:val="NoSpacing"/>
        <w:tabs>
          <w:tab w:val="right" w:pos="664"/>
          <w:tab w:val="right" w:pos="754"/>
        </w:tabs>
        <w:spacing w:after="240" w:line="276" w:lineRule="auto"/>
        <w:jc w:val="both"/>
        <w:rPr>
          <w:rFonts w:ascii="Simplified Arabic" w:hAnsi="Simplified Arabic" w:cs="Simplified Arabic"/>
          <w:sz w:val="28"/>
          <w:szCs w:val="28"/>
          <w:rtl/>
        </w:rPr>
      </w:pPr>
      <w:r w:rsidRPr="00DF7376">
        <w:rPr>
          <w:rFonts w:ascii="Simplified Arabic" w:hAnsi="Simplified Arabic" w:cs="Simplified Arabic" w:hint="cs"/>
          <w:sz w:val="28"/>
          <w:szCs w:val="28"/>
          <w:rtl/>
        </w:rPr>
        <w:t xml:space="preserve">        </w:t>
      </w:r>
      <w:r w:rsidR="008220EF" w:rsidRPr="00DF7376">
        <w:rPr>
          <w:rFonts w:ascii="Simplified Arabic" w:hAnsi="Simplified Arabic" w:cs="Simplified Arabic" w:hint="cs"/>
          <w:sz w:val="28"/>
          <w:szCs w:val="28"/>
          <w:rtl/>
        </w:rPr>
        <w:t xml:space="preserve">تثير الحرب الروسية الاوكرانية مخاوف على الاستثمار </w:t>
      </w:r>
      <w:r w:rsidR="00561C89">
        <w:rPr>
          <w:rFonts w:ascii="Simplified Arabic" w:hAnsi="Simplified Arabic" w:cs="Simplified Arabic" w:hint="cs"/>
          <w:sz w:val="28"/>
          <w:szCs w:val="28"/>
          <w:rtl/>
        </w:rPr>
        <w:t>خاصة</w:t>
      </w:r>
      <w:r w:rsidRPr="00DF7376">
        <w:rPr>
          <w:rFonts w:ascii="Simplified Arabic" w:hAnsi="Simplified Arabic" w:cs="Simplified Arabic"/>
          <w:sz w:val="28"/>
          <w:szCs w:val="28"/>
          <w:rtl/>
        </w:rPr>
        <w:t xml:space="preserve"> موجة التضخم العالمية المصاحبة لهذه الحرب وتأثيرها على حركة السياحة الوافدة وأسعار الطاقة والمنتجات البترولية</w:t>
      </w:r>
      <w:r w:rsidRPr="00DF7376">
        <w:rPr>
          <w:rFonts w:ascii="Simplified Arabic" w:hAnsi="Simplified Arabic" w:cs="Simplified Arabic" w:hint="cs"/>
          <w:sz w:val="28"/>
          <w:szCs w:val="28"/>
          <w:rtl/>
        </w:rPr>
        <w:t xml:space="preserve"> </w:t>
      </w:r>
      <w:r w:rsidR="008220EF" w:rsidRPr="00DF7376">
        <w:rPr>
          <w:rFonts w:ascii="Simplified Arabic" w:hAnsi="Simplified Arabic" w:cs="Simplified Arabic" w:hint="cs"/>
          <w:sz w:val="28"/>
          <w:szCs w:val="28"/>
          <w:rtl/>
        </w:rPr>
        <w:t xml:space="preserve">ولكن مصر </w:t>
      </w:r>
      <w:r w:rsidR="008220EF" w:rsidRPr="00DF7376">
        <w:rPr>
          <w:rFonts w:ascii="Simplified Arabic" w:hAnsi="Simplified Arabic" w:cs="Simplified Arabic"/>
          <w:sz w:val="28"/>
          <w:szCs w:val="28"/>
          <w:rtl/>
        </w:rPr>
        <w:t>ستكون أٌقل تضررا نتيجة معدلات النمو المحققة</w:t>
      </w:r>
      <w:r w:rsidRPr="00DF7376">
        <w:rPr>
          <w:rFonts w:ascii="Simplified Arabic" w:hAnsi="Simplified Arabic" w:cs="Simplified Arabic" w:hint="cs"/>
          <w:sz w:val="28"/>
          <w:szCs w:val="28"/>
          <w:rtl/>
        </w:rPr>
        <w:t xml:space="preserve"> </w:t>
      </w:r>
      <w:r w:rsidR="008220EF" w:rsidRPr="00DF7376">
        <w:rPr>
          <w:rFonts w:ascii="Simplified Arabic" w:hAnsi="Simplified Arabic" w:cs="Simplified Arabic"/>
          <w:sz w:val="28"/>
          <w:szCs w:val="28"/>
          <w:rtl/>
        </w:rPr>
        <w:t>وقدرة البنك المركزي في إدارة الملف الاقتصادي باحترافية شديدة</w:t>
      </w:r>
      <w:r w:rsidR="008220EF" w:rsidRPr="00DF7376">
        <w:rPr>
          <w:rFonts w:ascii="Simplified Arabic" w:hAnsi="Simplified Arabic" w:cs="Simplified Arabic" w:hint="cs"/>
          <w:sz w:val="28"/>
          <w:szCs w:val="28"/>
          <w:rtl/>
        </w:rPr>
        <w:t>، لأن</w:t>
      </w:r>
      <w:r w:rsidR="008220EF" w:rsidRPr="00DF7376">
        <w:rPr>
          <w:rFonts w:ascii="Simplified Arabic" w:hAnsi="Simplified Arabic" w:cs="Simplified Arabic"/>
          <w:sz w:val="28"/>
          <w:szCs w:val="28"/>
          <w:rtl/>
        </w:rPr>
        <w:t xml:space="preserve"> انتهاء مصر من تنفيذ برنامج الإصلاح</w:t>
      </w:r>
      <w:r w:rsidRPr="00DF7376">
        <w:rPr>
          <w:rFonts w:ascii="Simplified Arabic" w:hAnsi="Simplified Arabic" w:cs="Simplified Arabic" w:hint="cs"/>
          <w:sz w:val="28"/>
          <w:szCs w:val="28"/>
          <w:rtl/>
        </w:rPr>
        <w:t xml:space="preserve"> </w:t>
      </w:r>
      <w:r w:rsidR="00E6174A" w:rsidRPr="00DF7376">
        <w:rPr>
          <w:rFonts w:ascii="Simplified Arabic" w:hAnsi="Simplified Arabic" w:cs="Simplified Arabic" w:hint="cs"/>
          <w:sz w:val="28"/>
          <w:szCs w:val="28"/>
          <w:rtl/>
        </w:rPr>
        <w:t>الاقتصادي</w:t>
      </w:r>
      <w:r w:rsidR="008220EF" w:rsidRPr="00DF7376">
        <w:rPr>
          <w:rFonts w:ascii="Simplified Arabic" w:hAnsi="Simplified Arabic" w:cs="Simplified Arabic"/>
          <w:sz w:val="28"/>
          <w:szCs w:val="28"/>
          <w:rtl/>
        </w:rPr>
        <w:t xml:space="preserve"> </w:t>
      </w:r>
      <w:r w:rsidR="008220EF" w:rsidRPr="00DF7376">
        <w:rPr>
          <w:rFonts w:ascii="Simplified Arabic" w:hAnsi="Simplified Arabic" w:cs="Simplified Arabic" w:hint="cs"/>
          <w:sz w:val="28"/>
          <w:szCs w:val="28"/>
          <w:rtl/>
        </w:rPr>
        <w:t>و</w:t>
      </w:r>
      <w:r w:rsidR="00111A95" w:rsidRPr="00DF7376">
        <w:rPr>
          <w:rFonts w:ascii="Simplified Arabic" w:hAnsi="Simplified Arabic" w:cs="Simplified Arabic"/>
          <w:sz w:val="28"/>
          <w:szCs w:val="28"/>
          <w:rtl/>
        </w:rPr>
        <w:t xml:space="preserve">الأوضاع </w:t>
      </w:r>
      <w:r w:rsidRPr="00DF7376">
        <w:rPr>
          <w:rFonts w:ascii="Simplified Arabic" w:hAnsi="Simplified Arabic" w:cs="Simplified Arabic" w:hint="cs"/>
          <w:sz w:val="28"/>
          <w:szCs w:val="28"/>
          <w:rtl/>
        </w:rPr>
        <w:t>السياسية</w:t>
      </w:r>
      <w:r w:rsidR="00111A95" w:rsidRPr="00DF7376">
        <w:rPr>
          <w:rFonts w:ascii="Simplified Arabic" w:hAnsi="Simplified Arabic" w:cs="Simplified Arabic"/>
          <w:sz w:val="28"/>
          <w:szCs w:val="28"/>
          <w:rtl/>
        </w:rPr>
        <w:t xml:space="preserve"> الجيدة لمصر سيجعلها أٌقل الدول</w:t>
      </w:r>
      <w:r w:rsidR="008220EF" w:rsidRPr="00DF7376">
        <w:rPr>
          <w:rFonts w:ascii="Simplified Arabic" w:hAnsi="Simplified Arabic" w:cs="Simplified Arabic" w:hint="cs"/>
          <w:sz w:val="28"/>
          <w:szCs w:val="28"/>
          <w:rtl/>
        </w:rPr>
        <w:t xml:space="preserve"> تأثراً بالحرب</w:t>
      </w:r>
      <w:r w:rsidRPr="00DF7376">
        <w:rPr>
          <w:rStyle w:val="FootnoteReference"/>
          <w:rFonts w:ascii="Simplified Arabic" w:hAnsi="Simplified Arabic" w:cs="Simplified Arabic"/>
          <w:sz w:val="28"/>
          <w:szCs w:val="28"/>
          <w:rtl/>
        </w:rPr>
        <w:footnoteReference w:id="1"/>
      </w:r>
      <w:r w:rsidRPr="00DF7376">
        <w:rPr>
          <w:rFonts w:ascii="Simplified Arabic" w:hAnsi="Simplified Arabic" w:cs="Simplified Arabic" w:hint="cs"/>
          <w:sz w:val="28"/>
          <w:szCs w:val="28"/>
          <w:rtl/>
        </w:rPr>
        <w:t>.</w:t>
      </w:r>
    </w:p>
    <w:p w:rsidR="00DC446C" w:rsidRPr="00DF7376" w:rsidRDefault="00DF7376" w:rsidP="00B30697">
      <w:pPr>
        <w:pStyle w:val="NoSpacing"/>
        <w:tabs>
          <w:tab w:val="right" w:pos="664"/>
          <w:tab w:val="right" w:pos="754"/>
        </w:tabs>
        <w:spacing w:after="240" w:line="276" w:lineRule="auto"/>
        <w:jc w:val="both"/>
        <w:rPr>
          <w:rFonts w:ascii="Simplified Arabic" w:hAnsi="Simplified Arabic" w:cs="Simplified Arabic"/>
          <w:sz w:val="28"/>
          <w:szCs w:val="28"/>
          <w:rtl/>
        </w:rPr>
      </w:pPr>
      <w:r w:rsidRPr="00DF7376">
        <w:rPr>
          <w:rFonts w:ascii="Simplified Arabic" w:hAnsi="Simplified Arabic" w:cs="Simplified Arabic" w:hint="cs"/>
          <w:sz w:val="28"/>
          <w:szCs w:val="28"/>
          <w:rtl/>
        </w:rPr>
        <w:t xml:space="preserve">       </w:t>
      </w:r>
      <w:r w:rsidR="00561C89">
        <w:rPr>
          <w:rFonts w:ascii="Simplified Arabic" w:hAnsi="Simplified Arabic" w:cs="Simplified Arabic" w:hint="cs"/>
          <w:sz w:val="28"/>
          <w:szCs w:val="28"/>
          <w:rtl/>
        </w:rPr>
        <w:t>و</w:t>
      </w:r>
      <w:r w:rsidR="00C865AE" w:rsidRPr="00DF7376">
        <w:rPr>
          <w:rFonts w:ascii="Simplified Arabic" w:hAnsi="Simplified Arabic" w:cs="Simplified Arabic"/>
          <w:sz w:val="28"/>
          <w:szCs w:val="28"/>
          <w:rtl/>
        </w:rPr>
        <w:t xml:space="preserve">تشهد مصر حاليًا زخمًا استثماريًا واسعًا </w:t>
      </w:r>
      <w:r w:rsidR="00C865AE" w:rsidRPr="00DF7376">
        <w:rPr>
          <w:rFonts w:ascii="Simplified Arabic" w:hAnsi="Simplified Arabic" w:cs="Simplified Arabic" w:hint="cs"/>
          <w:sz w:val="28"/>
          <w:szCs w:val="28"/>
          <w:rtl/>
        </w:rPr>
        <w:t xml:space="preserve">حول تعزيز </w:t>
      </w:r>
      <w:r w:rsidR="00C865AE" w:rsidRPr="00DF7376">
        <w:rPr>
          <w:rFonts w:ascii="Simplified Arabic" w:hAnsi="Simplified Arabic" w:cs="Simplified Arabic" w:hint="cs"/>
          <w:sz w:val="28"/>
          <w:szCs w:val="28"/>
          <w:rtl/>
          <w:lang w:bidi="ar-EG"/>
        </w:rPr>
        <w:t>دور التحول الرقمي في تحسين وتطوير أداء منظومة دعم اتخاذ القرار</w:t>
      </w:r>
      <w:r w:rsidR="00C865AE" w:rsidRPr="00DF7376">
        <w:rPr>
          <w:rFonts w:ascii="Simplified Arabic" w:hAnsi="Simplified Arabic" w:cs="Simplified Arabic" w:hint="cs"/>
          <w:sz w:val="28"/>
          <w:szCs w:val="28"/>
          <w:rtl/>
        </w:rPr>
        <w:t xml:space="preserve"> في</w:t>
      </w:r>
      <w:r w:rsidR="00C865AE" w:rsidRPr="00DF7376">
        <w:rPr>
          <w:rFonts w:ascii="Simplified Arabic" w:hAnsi="Simplified Arabic" w:cs="Simplified Arabic"/>
          <w:sz w:val="28"/>
          <w:szCs w:val="28"/>
          <w:rtl/>
        </w:rPr>
        <w:t xml:space="preserve"> ظل الجهود </w:t>
      </w:r>
      <w:r w:rsidR="00C865AE" w:rsidRPr="00DF7376">
        <w:rPr>
          <w:rFonts w:ascii="Simplified Arabic" w:hAnsi="Simplified Arabic" w:cs="Simplified Arabic" w:hint="cs"/>
          <w:sz w:val="28"/>
          <w:szCs w:val="28"/>
          <w:rtl/>
        </w:rPr>
        <w:t>التي</w:t>
      </w:r>
      <w:r w:rsidR="00C865AE" w:rsidRPr="00DF7376">
        <w:rPr>
          <w:rFonts w:ascii="Simplified Arabic" w:hAnsi="Simplified Arabic" w:cs="Simplified Arabic"/>
          <w:sz w:val="28"/>
          <w:szCs w:val="28"/>
          <w:rtl/>
        </w:rPr>
        <w:t xml:space="preserve"> تبذلها الحكومة المصرية لتحفيز المستثمرين المصريين والأجانب،</w:t>
      </w:r>
      <w:r w:rsidR="00561C89">
        <w:rPr>
          <w:rFonts w:ascii="Simplified Arabic" w:hAnsi="Simplified Arabic" w:cs="Simplified Arabic" w:hint="cs"/>
          <w:sz w:val="28"/>
          <w:szCs w:val="28"/>
          <w:rtl/>
        </w:rPr>
        <w:t xml:space="preserve"> وصدور</w:t>
      </w:r>
      <w:r w:rsidR="00DC446C" w:rsidRPr="00DF7376">
        <w:rPr>
          <w:rFonts w:ascii="Simplified Arabic" w:hAnsi="Simplified Arabic" w:cs="Simplified Arabic" w:hint="cs"/>
          <w:sz w:val="28"/>
          <w:szCs w:val="28"/>
          <w:rtl/>
        </w:rPr>
        <w:t xml:space="preserve"> </w:t>
      </w:r>
      <w:r w:rsidR="00065474" w:rsidRPr="00DF7376">
        <w:rPr>
          <w:rFonts w:ascii="Simplified Arabic" w:hAnsi="Simplified Arabic" w:cs="Simplified Arabic" w:hint="cs"/>
          <w:sz w:val="28"/>
          <w:szCs w:val="28"/>
          <w:rtl/>
        </w:rPr>
        <w:t xml:space="preserve">قرار رئيس مجلس الوزراء رقم 910 لسنة 2021 </w:t>
      </w:r>
      <w:r w:rsidR="00561C89">
        <w:rPr>
          <w:rFonts w:ascii="Simplified Arabic" w:hAnsi="Simplified Arabic" w:cs="Simplified Arabic" w:hint="cs"/>
          <w:sz w:val="28"/>
          <w:szCs w:val="28"/>
          <w:rtl/>
        </w:rPr>
        <w:t xml:space="preserve">ساهم في تحسين مناخ </w:t>
      </w:r>
      <w:r w:rsidR="00035615">
        <w:rPr>
          <w:rFonts w:ascii="Simplified Arabic" w:hAnsi="Simplified Arabic" w:cs="Simplified Arabic" w:hint="cs"/>
          <w:sz w:val="28"/>
          <w:szCs w:val="28"/>
          <w:rtl/>
        </w:rPr>
        <w:t>الاستثمار</w:t>
      </w:r>
      <w:r w:rsidR="00077EC3" w:rsidRPr="00DF7376">
        <w:rPr>
          <w:rStyle w:val="FootnoteReference"/>
          <w:rFonts w:ascii="Simplified Arabic" w:hAnsi="Simplified Arabic" w:cs="Simplified Arabic"/>
          <w:sz w:val="28"/>
          <w:szCs w:val="28"/>
          <w:rtl/>
        </w:rPr>
        <w:footnoteReference w:id="2"/>
      </w:r>
      <w:r w:rsidR="00561C89">
        <w:rPr>
          <w:rFonts w:ascii="Simplified Arabic" w:hAnsi="Simplified Arabic" w:cs="Simplified Arabic" w:hint="cs"/>
          <w:sz w:val="28"/>
          <w:szCs w:val="28"/>
          <w:rtl/>
        </w:rPr>
        <w:t xml:space="preserve">، وذلك في ضوء </w:t>
      </w:r>
      <w:r w:rsidR="00561C89" w:rsidRPr="00561C89">
        <w:rPr>
          <w:rFonts w:ascii="Simplified Arabic" w:hAnsi="Simplified Arabic" w:cs="Simplified Arabic"/>
          <w:sz w:val="28"/>
          <w:szCs w:val="28"/>
          <w:rtl/>
        </w:rPr>
        <w:t xml:space="preserve">ما يتميز به </w:t>
      </w:r>
      <w:r w:rsidR="00561C89" w:rsidRPr="00561C89">
        <w:rPr>
          <w:rFonts w:ascii="Simplified Arabic" w:hAnsi="Simplified Arabic" w:cs="Simplified Arabic" w:hint="cs"/>
          <w:sz w:val="28"/>
          <w:szCs w:val="28"/>
          <w:rtl/>
        </w:rPr>
        <w:t>الاقتصاد</w:t>
      </w:r>
      <w:r w:rsidR="00561C89" w:rsidRPr="00561C89">
        <w:rPr>
          <w:rFonts w:ascii="Simplified Arabic" w:hAnsi="Simplified Arabic" w:cs="Simplified Arabic"/>
          <w:sz w:val="28"/>
          <w:szCs w:val="28"/>
          <w:rtl/>
        </w:rPr>
        <w:t xml:space="preserve"> </w:t>
      </w:r>
      <w:r w:rsidR="00561C89" w:rsidRPr="00561C89">
        <w:rPr>
          <w:rFonts w:ascii="Simplified Arabic" w:hAnsi="Simplified Arabic" w:cs="Simplified Arabic" w:hint="cs"/>
          <w:sz w:val="28"/>
          <w:szCs w:val="28"/>
          <w:rtl/>
        </w:rPr>
        <w:t>المصري</w:t>
      </w:r>
      <w:r w:rsidR="00561C89" w:rsidRPr="00561C89">
        <w:rPr>
          <w:rFonts w:ascii="Simplified Arabic" w:hAnsi="Simplified Arabic" w:cs="Simplified Arabic"/>
          <w:sz w:val="28"/>
          <w:szCs w:val="28"/>
          <w:rtl/>
        </w:rPr>
        <w:t xml:space="preserve"> من كونه الأكثر تنوعًا </w:t>
      </w:r>
      <w:r w:rsidR="00561C89" w:rsidRPr="00561C89">
        <w:rPr>
          <w:rFonts w:ascii="Simplified Arabic" w:hAnsi="Simplified Arabic" w:cs="Simplified Arabic" w:hint="cs"/>
          <w:sz w:val="28"/>
          <w:szCs w:val="28"/>
          <w:rtl/>
        </w:rPr>
        <w:t>في</w:t>
      </w:r>
      <w:r w:rsidR="00561C89" w:rsidRPr="00561C89">
        <w:rPr>
          <w:rFonts w:ascii="Simplified Arabic" w:hAnsi="Simplified Arabic" w:cs="Simplified Arabic"/>
          <w:sz w:val="28"/>
          <w:szCs w:val="28"/>
          <w:rtl/>
        </w:rPr>
        <w:t xml:space="preserve"> منطقة الشرق الأوسط وشمال أفريقيا</w:t>
      </w:r>
      <w:r w:rsidR="00077EC3" w:rsidRPr="00DF7376">
        <w:rPr>
          <w:rStyle w:val="FootnoteReference"/>
          <w:rFonts w:ascii="Simplified Arabic" w:hAnsi="Simplified Arabic" w:cs="Simplified Arabic"/>
          <w:sz w:val="28"/>
          <w:szCs w:val="28"/>
          <w:rtl/>
        </w:rPr>
        <w:footnoteReference w:id="3"/>
      </w:r>
      <w:r w:rsidR="00077EC3" w:rsidRPr="00DF7376">
        <w:rPr>
          <w:rFonts w:ascii="Simplified Arabic" w:hAnsi="Simplified Arabic" w:cs="Simplified Arabic" w:hint="cs"/>
          <w:sz w:val="28"/>
          <w:szCs w:val="28"/>
          <w:rtl/>
        </w:rPr>
        <w:t>.</w:t>
      </w:r>
      <w:r w:rsidR="00DC446C" w:rsidRPr="00DF7376">
        <w:rPr>
          <w:rFonts w:ascii="Simplified Arabic" w:hAnsi="Simplified Arabic" w:cs="Simplified Arabic" w:hint="cs"/>
          <w:sz w:val="28"/>
          <w:szCs w:val="28"/>
          <w:rtl/>
        </w:rPr>
        <w:t xml:space="preserve"> </w:t>
      </w:r>
    </w:p>
    <w:p w:rsidR="00C865AE" w:rsidRPr="00B30697" w:rsidRDefault="00C865AE" w:rsidP="00B30697">
      <w:pPr>
        <w:pStyle w:val="NoSpacing"/>
        <w:tabs>
          <w:tab w:val="right" w:pos="664"/>
          <w:tab w:val="right" w:pos="754"/>
        </w:tabs>
        <w:spacing w:after="240" w:line="276" w:lineRule="auto"/>
        <w:jc w:val="both"/>
        <w:rPr>
          <w:rFonts w:ascii="Simplified Arabic" w:hAnsi="Simplified Arabic" w:cs="Simplified Arabic"/>
          <w:sz w:val="28"/>
          <w:szCs w:val="28"/>
          <w:rtl/>
        </w:rPr>
      </w:pPr>
      <w:r w:rsidRPr="00DF7376">
        <w:rPr>
          <w:rFonts w:ascii="Simplified Arabic" w:hAnsi="Simplified Arabic" w:cs="Simplified Arabic"/>
          <w:sz w:val="28"/>
          <w:szCs w:val="28"/>
          <w:rtl/>
        </w:rPr>
        <w:tab/>
      </w:r>
      <w:r w:rsidR="00561C89">
        <w:rPr>
          <w:rFonts w:ascii="Simplified Arabic" w:hAnsi="Simplified Arabic" w:cs="Simplified Arabic" w:hint="cs"/>
          <w:sz w:val="28"/>
          <w:szCs w:val="28"/>
          <w:rtl/>
        </w:rPr>
        <w:t xml:space="preserve">        </w:t>
      </w:r>
      <w:r w:rsidRPr="00DF7376">
        <w:rPr>
          <w:rFonts w:ascii="Simplified Arabic" w:hAnsi="Simplified Arabic" w:cs="Simplified Arabic"/>
          <w:sz w:val="28"/>
          <w:szCs w:val="28"/>
          <w:rtl/>
        </w:rPr>
        <w:t>ت</w:t>
      </w:r>
      <w:r w:rsidRPr="00DF7376">
        <w:rPr>
          <w:rFonts w:ascii="Simplified Arabic" w:hAnsi="Simplified Arabic" w:cs="Simplified Arabic" w:hint="cs"/>
          <w:sz w:val="28"/>
          <w:szCs w:val="28"/>
          <w:rtl/>
        </w:rPr>
        <w:t>ُ</w:t>
      </w:r>
      <w:r w:rsidRPr="00DF7376">
        <w:rPr>
          <w:rFonts w:ascii="Simplified Arabic" w:hAnsi="Simplified Arabic" w:cs="Simplified Arabic"/>
          <w:sz w:val="28"/>
          <w:szCs w:val="28"/>
          <w:rtl/>
        </w:rPr>
        <w:t xml:space="preserve">مثل المعلومات عنصراً هاماً ومورداً </w:t>
      </w:r>
      <w:r w:rsidRPr="00DF7376">
        <w:rPr>
          <w:rFonts w:ascii="Simplified Arabic" w:hAnsi="Simplified Arabic" w:cs="Simplified Arabic" w:hint="cs"/>
          <w:sz w:val="28"/>
          <w:szCs w:val="28"/>
          <w:rtl/>
        </w:rPr>
        <w:t>استراتيجياً</w:t>
      </w:r>
      <w:r w:rsidRPr="00DF7376">
        <w:rPr>
          <w:rFonts w:ascii="Simplified Arabic" w:hAnsi="Simplified Arabic" w:cs="Simplified Arabic"/>
          <w:sz w:val="28"/>
          <w:szCs w:val="28"/>
          <w:rtl/>
        </w:rPr>
        <w:t xml:space="preserve"> يساعد </w:t>
      </w:r>
      <w:r w:rsidRPr="00DF7376">
        <w:rPr>
          <w:rFonts w:ascii="Simplified Arabic" w:hAnsi="Simplified Arabic" w:cs="Simplified Arabic" w:hint="cs"/>
          <w:sz w:val="28"/>
          <w:szCs w:val="28"/>
          <w:rtl/>
        </w:rPr>
        <w:t>متخذي</w:t>
      </w:r>
      <w:r w:rsidRPr="00DF7376">
        <w:rPr>
          <w:rFonts w:ascii="Simplified Arabic" w:hAnsi="Simplified Arabic" w:cs="Simplified Arabic"/>
          <w:sz w:val="28"/>
          <w:szCs w:val="28"/>
          <w:rtl/>
        </w:rPr>
        <w:t xml:space="preserve"> القرار على اتخاذ قرار</w:t>
      </w:r>
      <w:r w:rsidRPr="00DF7376">
        <w:rPr>
          <w:rFonts w:ascii="Simplified Arabic" w:hAnsi="Simplified Arabic" w:cs="Simplified Arabic" w:hint="cs"/>
          <w:sz w:val="28"/>
          <w:szCs w:val="28"/>
          <w:rtl/>
        </w:rPr>
        <w:t>ة</w:t>
      </w:r>
      <w:r w:rsidRPr="00DF7376">
        <w:rPr>
          <w:rFonts w:ascii="Simplified Arabic" w:hAnsi="Simplified Arabic" w:cs="Simplified Arabic"/>
          <w:sz w:val="28"/>
          <w:szCs w:val="28"/>
          <w:rtl/>
        </w:rPr>
        <w:t xml:space="preserve"> بالسرعة والدقة</w:t>
      </w:r>
      <w:r w:rsidRPr="00DF7376">
        <w:rPr>
          <w:rFonts w:ascii="Simplified Arabic" w:hAnsi="Simplified Arabic" w:cs="Simplified Arabic" w:hint="cs"/>
          <w:sz w:val="28"/>
          <w:szCs w:val="28"/>
          <w:rtl/>
        </w:rPr>
        <w:t xml:space="preserve"> المطلوبة</w:t>
      </w:r>
      <w:r w:rsidRPr="00DF7376">
        <w:rPr>
          <w:rFonts w:ascii="Simplified Arabic" w:hAnsi="Simplified Arabic" w:cs="Simplified Arabic"/>
          <w:sz w:val="28"/>
          <w:szCs w:val="28"/>
          <w:rtl/>
        </w:rPr>
        <w:t xml:space="preserve"> </w:t>
      </w:r>
      <w:r w:rsidRPr="00DF7376">
        <w:rPr>
          <w:rFonts w:ascii="Simplified Arabic" w:hAnsi="Simplified Arabic" w:cs="Simplified Arabic" w:hint="cs"/>
          <w:sz w:val="28"/>
          <w:szCs w:val="28"/>
          <w:rtl/>
        </w:rPr>
        <w:t xml:space="preserve">وتحقيق </w:t>
      </w:r>
      <w:r w:rsidRPr="00DF7376">
        <w:rPr>
          <w:rFonts w:ascii="Simplified Arabic" w:hAnsi="Simplified Arabic" w:cs="Simplified Arabic"/>
          <w:sz w:val="28"/>
          <w:szCs w:val="28"/>
          <w:rtl/>
        </w:rPr>
        <w:t>مزايا تنافسية</w:t>
      </w:r>
      <w:r w:rsidR="00B30697">
        <w:rPr>
          <w:rFonts w:ascii="Simplified Arabic" w:hAnsi="Simplified Arabic" w:cs="Simplified Arabic" w:hint="cs"/>
          <w:sz w:val="28"/>
          <w:szCs w:val="28"/>
          <w:rtl/>
        </w:rPr>
        <w:t xml:space="preserve"> من خلال </w:t>
      </w:r>
      <w:r w:rsidRPr="00DF7376">
        <w:rPr>
          <w:rFonts w:ascii="Simplified Arabic" w:hAnsi="Simplified Arabic" w:cs="Simplified Arabic"/>
          <w:sz w:val="28"/>
          <w:szCs w:val="28"/>
          <w:rtl/>
        </w:rPr>
        <w:t>التحول الرقمي</w:t>
      </w:r>
      <w:r w:rsidR="00B30697">
        <w:rPr>
          <w:rFonts w:ascii="Simplified Arabic" w:hAnsi="Simplified Arabic" w:cs="Simplified Arabic" w:hint="cs"/>
          <w:sz w:val="28"/>
          <w:szCs w:val="28"/>
          <w:rtl/>
        </w:rPr>
        <w:t xml:space="preserve"> </w:t>
      </w:r>
      <w:r w:rsidRPr="00DF7376">
        <w:rPr>
          <w:rFonts w:ascii="Simplified Arabic" w:hAnsi="Simplified Arabic" w:cs="Simplified Arabic" w:hint="cs"/>
          <w:sz w:val="28"/>
          <w:szCs w:val="28"/>
          <w:rtl/>
        </w:rPr>
        <w:t>في</w:t>
      </w:r>
      <w:r w:rsidRPr="00DF7376">
        <w:rPr>
          <w:rFonts w:ascii="Simplified Arabic" w:hAnsi="Simplified Arabic" w:cs="Simplified Arabic"/>
          <w:sz w:val="28"/>
          <w:szCs w:val="28"/>
          <w:rtl/>
        </w:rPr>
        <w:t xml:space="preserve"> تحسين الأداء داخل </w:t>
      </w:r>
      <w:r w:rsidR="00B30697">
        <w:rPr>
          <w:rFonts w:ascii="Simplified Arabic" w:hAnsi="Simplified Arabic" w:cs="Simplified Arabic" w:hint="cs"/>
          <w:sz w:val="28"/>
          <w:szCs w:val="28"/>
          <w:rtl/>
        </w:rPr>
        <w:t>مراكز خدمات المستثمرين بالهيئة العامة للاستثمار والمناطق الحرة</w:t>
      </w:r>
      <w:r w:rsidRPr="00DF7376">
        <w:rPr>
          <w:rFonts w:ascii="Simplified Arabic" w:hAnsi="Simplified Arabic" w:cs="Simplified Arabic"/>
          <w:sz w:val="28"/>
          <w:szCs w:val="28"/>
          <w:rtl/>
        </w:rPr>
        <w:t xml:space="preserve">، </w:t>
      </w:r>
      <w:r w:rsidR="00B30697">
        <w:rPr>
          <w:rFonts w:ascii="Simplified Arabic" w:hAnsi="Simplified Arabic" w:cs="Simplified Arabic" w:hint="cs"/>
          <w:sz w:val="28"/>
          <w:szCs w:val="28"/>
          <w:rtl/>
        </w:rPr>
        <w:t>ل</w:t>
      </w:r>
      <w:r w:rsidRPr="00DF7376">
        <w:rPr>
          <w:rFonts w:ascii="Simplified Arabic" w:hAnsi="Simplified Arabic" w:cs="Simplified Arabic" w:hint="cs"/>
          <w:sz w:val="28"/>
          <w:szCs w:val="28"/>
          <w:rtl/>
        </w:rPr>
        <w:t>توضيح انعكاس ذلك على مؤشرات الأداء المختلفة، وينقسم هذا البحث إلى عدة محاور تتمثل في التعريف بمفهوم التحول الرقمي وأهميته وأبرز التحديات والفرص التي تواجه تطبيقها، ثم التعريف بوظائف واختصاصات مراكز خدمات المستثمرين بالهيئة العامة للاستثمار والمناطق الحرة، وصولاً إلى رصد وتوضيح جهود تطبيق منظومة التحول الرقمي داخل تلك المراكز، والوقوف على دورها في تطوير نظم دعم اتخاذ القرار نحو مستقبل رقمي مستدام "</w:t>
      </w:r>
      <w:r w:rsidRPr="00DF7376">
        <w:rPr>
          <w:rFonts w:ascii="Simplified Arabic" w:hAnsi="Simplified Arabic" w:cs="Simplified Arabic"/>
          <w:sz w:val="28"/>
          <w:szCs w:val="28"/>
          <w:rtl/>
        </w:rPr>
        <w:t>مصر الرقمية</w:t>
      </w:r>
      <w:r w:rsidRPr="00DF7376">
        <w:rPr>
          <w:rFonts w:ascii="Simplified Arabic" w:hAnsi="Simplified Arabic" w:cs="Simplified Arabic" w:hint="cs"/>
          <w:sz w:val="28"/>
          <w:szCs w:val="28"/>
          <w:rtl/>
        </w:rPr>
        <w:t>"</w:t>
      </w:r>
      <w:r w:rsidRPr="00DF7376">
        <w:rPr>
          <w:rStyle w:val="FootnoteReference"/>
          <w:rFonts w:ascii="Simplified Arabic" w:hAnsi="Simplified Arabic" w:cs="Simplified Arabic"/>
          <w:sz w:val="28"/>
          <w:szCs w:val="28"/>
          <w:rtl/>
        </w:rPr>
        <w:footnoteReference w:id="4"/>
      </w:r>
      <w:r w:rsidR="00695523" w:rsidRPr="00DF7376">
        <w:rPr>
          <w:rFonts w:ascii="Simplified Arabic" w:hAnsi="Simplified Arabic" w:cs="Simplified Arabic" w:hint="cs"/>
          <w:sz w:val="28"/>
          <w:szCs w:val="28"/>
          <w:rtl/>
        </w:rPr>
        <w:t>.</w:t>
      </w:r>
      <w:r w:rsidRPr="00DF7376">
        <w:rPr>
          <w:rFonts w:ascii="Simplified Arabic" w:hAnsi="Simplified Arabic" w:cs="Simplified Arabic"/>
          <w:sz w:val="32"/>
          <w:szCs w:val="32"/>
          <w:rtl/>
          <w:lang w:bidi="ar-EG"/>
        </w:rPr>
        <w:br w:type="page"/>
      </w:r>
    </w:p>
    <w:p w:rsidR="00C865AE" w:rsidRPr="00B30697" w:rsidRDefault="00C865AE" w:rsidP="00B663B2">
      <w:pPr>
        <w:pStyle w:val="NoSpacing"/>
        <w:spacing w:line="276" w:lineRule="auto"/>
        <w:jc w:val="both"/>
        <w:rPr>
          <w:rFonts w:ascii="Simplified Arabic" w:hAnsi="Simplified Arabic" w:cs="Simplified Arabic"/>
          <w:b/>
          <w:bCs/>
          <w:sz w:val="32"/>
          <w:szCs w:val="32"/>
          <w:rtl/>
          <w:lang w:bidi="ar-EG"/>
        </w:rPr>
      </w:pPr>
      <w:r w:rsidRPr="00B30697">
        <w:rPr>
          <w:rFonts w:ascii="Simplified Arabic" w:hAnsi="Simplified Arabic" w:cs="Simplified Arabic" w:hint="cs"/>
          <w:b/>
          <w:bCs/>
          <w:sz w:val="32"/>
          <w:szCs w:val="32"/>
          <w:rtl/>
          <w:lang w:bidi="ar-EG"/>
        </w:rPr>
        <w:lastRenderedPageBreak/>
        <w:t xml:space="preserve">مشكلة وهدف البحث: </w:t>
      </w:r>
    </w:p>
    <w:p w:rsidR="00C865AE" w:rsidRPr="00B30697" w:rsidRDefault="00C865AE" w:rsidP="00B663B2">
      <w:pPr>
        <w:pStyle w:val="NoSpacing"/>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 xml:space="preserve">دراسة وتحليل ورصد </w:t>
      </w:r>
      <w:r w:rsidRPr="00B30697">
        <w:rPr>
          <w:rFonts w:ascii="Simplified Arabic" w:hAnsi="Simplified Arabic" w:cs="Simplified Arabic"/>
          <w:sz w:val="28"/>
          <w:szCs w:val="28"/>
          <w:rtl/>
          <w:lang w:bidi="ar-EG"/>
        </w:rPr>
        <w:t xml:space="preserve">دور </w:t>
      </w:r>
      <w:r w:rsidRPr="00B30697">
        <w:rPr>
          <w:rFonts w:ascii="Simplified Arabic" w:hAnsi="Simplified Arabic" w:cs="Simplified Arabic" w:hint="cs"/>
          <w:sz w:val="28"/>
          <w:szCs w:val="28"/>
          <w:rtl/>
          <w:lang w:bidi="ar-EG"/>
        </w:rPr>
        <w:t>ال</w:t>
      </w:r>
      <w:r w:rsidRPr="00B30697">
        <w:rPr>
          <w:rFonts w:ascii="Simplified Arabic" w:hAnsi="Simplified Arabic" w:cs="Simplified Arabic"/>
          <w:sz w:val="28"/>
          <w:szCs w:val="28"/>
          <w:rtl/>
          <w:lang w:bidi="ar-EG"/>
        </w:rPr>
        <w:t>تحول الرقمي في رفع كفاءة مركز خدمات المستثمرين لتعزيز الميزة التنافسية</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في جذب الاست</w:t>
      </w:r>
      <w:r w:rsidR="008310ED" w:rsidRPr="00B30697">
        <w:rPr>
          <w:rFonts w:ascii="Simplified Arabic" w:hAnsi="Simplified Arabic" w:cs="Simplified Arabic" w:hint="cs"/>
          <w:sz w:val="28"/>
          <w:szCs w:val="28"/>
          <w:rtl/>
          <w:lang w:bidi="ar-EG"/>
        </w:rPr>
        <w:t>ــــ</w:t>
      </w:r>
      <w:r w:rsidRPr="00B30697">
        <w:rPr>
          <w:rFonts w:ascii="Simplified Arabic" w:hAnsi="Simplified Arabic" w:cs="Simplified Arabic"/>
          <w:sz w:val="28"/>
          <w:szCs w:val="28"/>
          <w:rtl/>
          <w:lang w:bidi="ar-EG"/>
        </w:rPr>
        <w:t>ثمارات الى مصر</w:t>
      </w:r>
      <w:r w:rsidRPr="00B30697">
        <w:rPr>
          <w:rFonts w:ascii="Simplified Arabic" w:hAnsi="Simplified Arabic" w:cs="Simplified Arabic" w:hint="cs"/>
          <w:sz w:val="28"/>
          <w:szCs w:val="28"/>
          <w:rtl/>
          <w:lang w:bidi="ar-EG"/>
        </w:rPr>
        <w:t xml:space="preserve"> </w:t>
      </w:r>
      <w:r w:rsidR="00FE1EC0" w:rsidRPr="00B30697">
        <w:rPr>
          <w:rFonts w:ascii="Simplified Arabic" w:hAnsi="Simplified Arabic" w:cs="Simplified Arabic" w:hint="cs"/>
          <w:sz w:val="28"/>
          <w:szCs w:val="28"/>
          <w:rtl/>
          <w:lang w:bidi="ar-EG"/>
        </w:rPr>
        <w:t>في</w:t>
      </w:r>
      <w:r w:rsidRPr="00B30697">
        <w:rPr>
          <w:rFonts w:ascii="Simplified Arabic" w:hAnsi="Simplified Arabic" w:cs="Simplified Arabic" w:hint="cs"/>
          <w:sz w:val="28"/>
          <w:szCs w:val="28"/>
          <w:rtl/>
          <w:lang w:bidi="ar-EG"/>
        </w:rPr>
        <w:t xml:space="preserve"> ضوء التخطي</w:t>
      </w:r>
      <w:r w:rsidR="008310ED" w:rsidRPr="00B30697">
        <w:rPr>
          <w:rFonts w:ascii="Simplified Arabic" w:hAnsi="Simplified Arabic" w:cs="Simplified Arabic" w:hint="cs"/>
          <w:sz w:val="28"/>
          <w:szCs w:val="28"/>
          <w:rtl/>
          <w:lang w:bidi="ar-EG"/>
        </w:rPr>
        <w:t>ـــــــــ</w:t>
      </w:r>
      <w:r w:rsidRPr="00B30697">
        <w:rPr>
          <w:rFonts w:ascii="Simplified Arabic" w:hAnsi="Simplified Arabic" w:cs="Simplified Arabic" w:hint="cs"/>
          <w:sz w:val="28"/>
          <w:szCs w:val="28"/>
          <w:rtl/>
          <w:lang w:bidi="ar-EG"/>
        </w:rPr>
        <w:t>ط والتنم</w:t>
      </w:r>
      <w:r w:rsidR="008310ED" w:rsidRPr="00B30697">
        <w:rPr>
          <w:rFonts w:ascii="Simplified Arabic" w:hAnsi="Simplified Arabic" w:cs="Simplified Arabic" w:hint="cs"/>
          <w:sz w:val="28"/>
          <w:szCs w:val="28"/>
          <w:rtl/>
          <w:lang w:bidi="ar-EG"/>
        </w:rPr>
        <w:t>ــــــــــــــــــــ</w:t>
      </w:r>
      <w:r w:rsidRPr="00B30697">
        <w:rPr>
          <w:rFonts w:ascii="Simplified Arabic" w:hAnsi="Simplified Arabic" w:cs="Simplified Arabic" w:hint="cs"/>
          <w:sz w:val="28"/>
          <w:szCs w:val="28"/>
          <w:rtl/>
          <w:lang w:bidi="ar-EG"/>
        </w:rPr>
        <w:t>ية.</w:t>
      </w:r>
    </w:p>
    <w:p w:rsidR="00C865AE" w:rsidRPr="00B30697" w:rsidRDefault="00C865AE" w:rsidP="00B663B2">
      <w:pPr>
        <w:pStyle w:val="NoSpacing"/>
        <w:numPr>
          <w:ilvl w:val="0"/>
          <w:numId w:val="1"/>
        </w:numPr>
        <w:spacing w:line="276" w:lineRule="auto"/>
        <w:jc w:val="both"/>
        <w:rPr>
          <w:rFonts w:ascii="Simplified Arabic" w:hAnsi="Simplified Arabic" w:cs="Simplified Arabic"/>
          <w:sz w:val="28"/>
          <w:szCs w:val="28"/>
          <w:lang w:bidi="ar-EG"/>
        </w:rPr>
      </w:pPr>
      <w:bookmarkStart w:id="0" w:name="_GoBack"/>
      <w:bookmarkEnd w:id="0"/>
      <w:r w:rsidRPr="00B30697">
        <w:rPr>
          <w:rFonts w:ascii="Simplified Arabic" w:hAnsi="Simplified Arabic" w:cs="Simplified Arabic" w:hint="cs"/>
          <w:sz w:val="28"/>
          <w:szCs w:val="28"/>
          <w:rtl/>
          <w:lang w:bidi="ar-EG"/>
        </w:rPr>
        <w:t>تعزيز دور التحـول الرقمي في تحسـين مستوى خدمـات الاسـتثمار.</w:t>
      </w:r>
    </w:p>
    <w:p w:rsidR="00C865AE" w:rsidRPr="00B30697" w:rsidRDefault="00C865AE" w:rsidP="00B663B2">
      <w:pPr>
        <w:pStyle w:val="NoSpacing"/>
        <w:numPr>
          <w:ilvl w:val="0"/>
          <w:numId w:val="1"/>
        </w:num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 xml:space="preserve"> تقييم الوضع الراهن لمركز خدم</w:t>
      </w:r>
      <w:r w:rsidR="00B663B2" w:rsidRPr="00B30697">
        <w:rPr>
          <w:rFonts w:ascii="Simplified Arabic" w:hAnsi="Simplified Arabic" w:cs="Simplified Arabic" w:hint="cs"/>
          <w:sz w:val="28"/>
          <w:szCs w:val="28"/>
          <w:rtl/>
          <w:lang w:bidi="ar-EG"/>
        </w:rPr>
        <w:t>ــــــــ</w:t>
      </w:r>
      <w:r w:rsidRPr="00B30697">
        <w:rPr>
          <w:rFonts w:ascii="Simplified Arabic" w:hAnsi="Simplified Arabic" w:cs="Simplified Arabic" w:hint="cs"/>
          <w:sz w:val="28"/>
          <w:szCs w:val="28"/>
          <w:rtl/>
          <w:lang w:bidi="ar-EG"/>
        </w:rPr>
        <w:t>ـات المس</w:t>
      </w:r>
      <w:r w:rsidR="008310ED" w:rsidRPr="00B30697">
        <w:rPr>
          <w:rFonts w:ascii="Simplified Arabic" w:hAnsi="Simplified Arabic" w:cs="Simplified Arabic" w:hint="cs"/>
          <w:sz w:val="28"/>
          <w:szCs w:val="28"/>
          <w:rtl/>
          <w:lang w:bidi="ar-EG"/>
        </w:rPr>
        <w:t>ــــــــــــــ</w:t>
      </w:r>
      <w:r w:rsidR="00B663B2" w:rsidRPr="00B30697">
        <w:rPr>
          <w:rFonts w:ascii="Simplified Arabic" w:hAnsi="Simplified Arabic" w:cs="Simplified Arabic" w:hint="cs"/>
          <w:sz w:val="28"/>
          <w:szCs w:val="28"/>
          <w:rtl/>
          <w:lang w:bidi="ar-EG"/>
        </w:rPr>
        <w:t>ــــ</w:t>
      </w:r>
      <w:r w:rsidRPr="00B30697">
        <w:rPr>
          <w:rFonts w:ascii="Simplified Arabic" w:hAnsi="Simplified Arabic" w:cs="Simplified Arabic" w:hint="cs"/>
          <w:sz w:val="28"/>
          <w:szCs w:val="28"/>
          <w:rtl/>
          <w:lang w:bidi="ar-EG"/>
        </w:rPr>
        <w:t xml:space="preserve">ـتثمرين في مصــر. </w:t>
      </w:r>
    </w:p>
    <w:p w:rsidR="00C865AE" w:rsidRPr="00B30697" w:rsidRDefault="00C865AE" w:rsidP="00B663B2">
      <w:pPr>
        <w:pStyle w:val="NoSpacing"/>
        <w:numPr>
          <w:ilvl w:val="0"/>
          <w:numId w:val="1"/>
        </w:num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دراسة تطوير نظم المع</w:t>
      </w:r>
      <w:r w:rsidR="00B663B2" w:rsidRPr="00B30697">
        <w:rPr>
          <w:rFonts w:ascii="Simplified Arabic" w:hAnsi="Simplified Arabic" w:cs="Simplified Arabic" w:hint="cs"/>
          <w:sz w:val="28"/>
          <w:szCs w:val="28"/>
          <w:rtl/>
          <w:lang w:bidi="ar-EG"/>
        </w:rPr>
        <w:t>ـــــــــــ</w:t>
      </w:r>
      <w:r w:rsidRPr="00B30697">
        <w:rPr>
          <w:rFonts w:ascii="Simplified Arabic" w:hAnsi="Simplified Arabic" w:cs="Simplified Arabic" w:hint="cs"/>
          <w:sz w:val="28"/>
          <w:szCs w:val="28"/>
          <w:rtl/>
          <w:lang w:bidi="ar-EG"/>
        </w:rPr>
        <w:t>لومات في دعم واتخاذ القرارات الإدارية.</w:t>
      </w:r>
    </w:p>
    <w:p w:rsidR="00C865AE" w:rsidRPr="00B30697" w:rsidRDefault="00C865AE" w:rsidP="008310ED">
      <w:pPr>
        <w:pStyle w:val="NoSpacing"/>
        <w:numPr>
          <w:ilvl w:val="0"/>
          <w:numId w:val="1"/>
        </w:num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التعرف</w:t>
      </w:r>
      <w:r w:rsidR="00B663B2" w:rsidRPr="00B30697">
        <w:rPr>
          <w:rFonts w:ascii="Simplified Arabic" w:hAnsi="Simplified Arabic" w:cs="Simplified Arabic" w:hint="cs"/>
          <w:sz w:val="28"/>
          <w:szCs w:val="28"/>
          <w:rtl/>
          <w:lang w:bidi="ar-EG"/>
        </w:rPr>
        <w:t xml:space="preserve"> على المجهـودات المبذولة حـول ت</w:t>
      </w:r>
      <w:r w:rsidR="008310ED" w:rsidRPr="00B30697">
        <w:rPr>
          <w:rFonts w:ascii="Simplified Arabic" w:hAnsi="Simplified Arabic" w:cs="Simplified Arabic" w:hint="cs"/>
          <w:sz w:val="28"/>
          <w:szCs w:val="28"/>
          <w:rtl/>
          <w:lang w:bidi="ar-EG"/>
        </w:rPr>
        <w:t>حق</w:t>
      </w:r>
      <w:r w:rsidR="00B663B2" w:rsidRPr="00B30697">
        <w:rPr>
          <w:rFonts w:ascii="Simplified Arabic" w:hAnsi="Simplified Arabic" w:cs="Simplified Arabic" w:hint="cs"/>
          <w:sz w:val="28"/>
          <w:szCs w:val="28"/>
          <w:rtl/>
          <w:lang w:bidi="ar-EG"/>
        </w:rPr>
        <w:t>ــــ</w:t>
      </w:r>
      <w:r w:rsidRPr="00B30697">
        <w:rPr>
          <w:rFonts w:ascii="Simplified Arabic" w:hAnsi="Simplified Arabic" w:cs="Simplified Arabic" w:hint="cs"/>
          <w:sz w:val="28"/>
          <w:szCs w:val="28"/>
          <w:rtl/>
          <w:lang w:bidi="ar-EG"/>
        </w:rPr>
        <w:t>يق التح</w:t>
      </w:r>
      <w:r w:rsidR="008310ED" w:rsidRPr="00B30697">
        <w:rPr>
          <w:rFonts w:ascii="Simplified Arabic" w:hAnsi="Simplified Arabic" w:cs="Simplified Arabic" w:hint="cs"/>
          <w:sz w:val="28"/>
          <w:szCs w:val="28"/>
          <w:rtl/>
          <w:lang w:bidi="ar-EG"/>
        </w:rPr>
        <w:t>ـــــــ</w:t>
      </w:r>
      <w:r w:rsidRPr="00B30697">
        <w:rPr>
          <w:rFonts w:ascii="Simplified Arabic" w:hAnsi="Simplified Arabic" w:cs="Simplified Arabic" w:hint="cs"/>
          <w:sz w:val="28"/>
          <w:szCs w:val="28"/>
          <w:rtl/>
          <w:lang w:bidi="ar-EG"/>
        </w:rPr>
        <w:t>ـول الرقمي.</w:t>
      </w:r>
    </w:p>
    <w:p w:rsidR="00C865AE" w:rsidRPr="00B30697" w:rsidRDefault="00C865AE" w:rsidP="00B663B2">
      <w:pPr>
        <w:pStyle w:val="NoSpacing"/>
        <w:numPr>
          <w:ilvl w:val="0"/>
          <w:numId w:val="1"/>
        </w:num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تحليل انعكاسـات قيـاس الأداء الوظيفي في ضوء التحـول الرقمي.</w:t>
      </w:r>
    </w:p>
    <w:p w:rsidR="00C865AE" w:rsidRPr="00B30697" w:rsidRDefault="00C865AE" w:rsidP="00B663B2">
      <w:pPr>
        <w:pStyle w:val="NoSpacing"/>
        <w:numPr>
          <w:ilvl w:val="0"/>
          <w:numId w:val="1"/>
        </w:num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hint="cs"/>
          <w:sz w:val="28"/>
          <w:szCs w:val="28"/>
          <w:rtl/>
          <w:lang w:bidi="ar-EG"/>
        </w:rPr>
        <w:t>إلقاء الضوء حول أهـــــمية التحـول الرقمي في دعم واتخ</w:t>
      </w:r>
      <w:r w:rsidR="008310ED" w:rsidRPr="00B30697">
        <w:rPr>
          <w:rFonts w:ascii="Simplified Arabic" w:hAnsi="Simplified Arabic" w:cs="Simplified Arabic" w:hint="cs"/>
          <w:sz w:val="28"/>
          <w:szCs w:val="28"/>
          <w:rtl/>
          <w:lang w:bidi="ar-EG"/>
        </w:rPr>
        <w:t>ـــــــــ</w:t>
      </w:r>
      <w:r w:rsidRPr="00B30697">
        <w:rPr>
          <w:rFonts w:ascii="Simplified Arabic" w:hAnsi="Simplified Arabic" w:cs="Simplified Arabic" w:hint="cs"/>
          <w:sz w:val="28"/>
          <w:szCs w:val="28"/>
          <w:rtl/>
          <w:lang w:bidi="ar-EG"/>
        </w:rPr>
        <w:t>اذ القرار.</w:t>
      </w:r>
    </w:p>
    <w:p w:rsidR="00C865AE" w:rsidRPr="00B30697" w:rsidRDefault="00C865AE" w:rsidP="00B663B2">
      <w:pPr>
        <w:pStyle w:val="NoSpacing"/>
        <w:spacing w:line="276" w:lineRule="auto"/>
        <w:jc w:val="both"/>
        <w:rPr>
          <w:rFonts w:ascii="Simplified Arabic" w:hAnsi="Simplified Arabic" w:cs="Simplified Arabic"/>
          <w:b/>
          <w:bCs/>
          <w:sz w:val="28"/>
          <w:szCs w:val="28"/>
          <w:rtl/>
          <w:lang w:bidi="ar-EG"/>
        </w:rPr>
      </w:pPr>
      <w:r w:rsidRPr="00B30697">
        <w:rPr>
          <w:rFonts w:ascii="Simplified Arabic" w:hAnsi="Simplified Arabic" w:cs="Simplified Arabic" w:hint="cs"/>
          <w:b/>
          <w:bCs/>
          <w:sz w:val="32"/>
          <w:szCs w:val="32"/>
          <w:rtl/>
          <w:lang w:bidi="ar-EG"/>
        </w:rPr>
        <w:t>أهمية البحث</w:t>
      </w:r>
      <w:r w:rsidRPr="00B30697">
        <w:rPr>
          <w:rFonts w:ascii="Simplified Arabic" w:hAnsi="Simplified Arabic" w:cs="Simplified Arabic" w:hint="cs"/>
          <w:b/>
          <w:bCs/>
          <w:sz w:val="28"/>
          <w:szCs w:val="28"/>
          <w:rtl/>
          <w:lang w:bidi="ar-EG"/>
        </w:rPr>
        <w:t>:</w:t>
      </w:r>
    </w:p>
    <w:p w:rsidR="00C865AE" w:rsidRPr="00B30697" w:rsidRDefault="00C865AE" w:rsidP="00B663B2">
      <w:pPr>
        <w:pStyle w:val="NoSpacing"/>
        <w:spacing w:after="240" w:line="276" w:lineRule="auto"/>
        <w:ind w:firstLine="720"/>
        <w:jc w:val="both"/>
        <w:rPr>
          <w:rFonts w:ascii="Simplified Arabic" w:hAnsi="Simplified Arabic" w:cs="Simplified Arabic"/>
          <w:sz w:val="28"/>
          <w:szCs w:val="28"/>
          <w:rtl/>
          <w:lang w:bidi="ar-EG"/>
        </w:rPr>
      </w:pPr>
      <w:r w:rsidRPr="00B30697">
        <w:rPr>
          <w:rFonts w:ascii="Simplified Arabic" w:hAnsi="Simplified Arabic" w:cs="Simplified Arabic" w:hint="cs"/>
          <w:sz w:val="28"/>
          <w:szCs w:val="28"/>
          <w:rtl/>
          <w:lang w:bidi="ar-EG"/>
        </w:rPr>
        <w:t xml:space="preserve">تنبُع أهمية البحث في ارتباطه بما يجرى في العالم حول دور التحول الرقمي في تحسين وتطوير أداء منظومة دعم اتخاذ القرار بمراكز خدمات المستثمرين بالهيئة العامة للاستثمار والمناطق الحرة مما يساهم </w:t>
      </w:r>
      <w:r w:rsidRPr="00B30697">
        <w:rPr>
          <w:rFonts w:ascii="Simplified Arabic" w:hAnsi="Simplified Arabic" w:cs="Simplified Arabic" w:hint="cs"/>
          <w:sz w:val="28"/>
          <w:szCs w:val="28"/>
          <w:rtl/>
        </w:rPr>
        <w:t>في دعم اتخاذ القرار</w:t>
      </w:r>
      <w:r w:rsidRPr="00B30697">
        <w:rPr>
          <w:rFonts w:ascii="Simplified Arabic" w:hAnsi="Simplified Arabic" w:cs="Simplified Arabic"/>
          <w:sz w:val="28"/>
          <w:szCs w:val="28"/>
          <w:rtl/>
        </w:rPr>
        <w:t xml:space="preserve"> في إطار توجهات الدولة للعمل على جذب المزيد من التدفقات الاستثمار</w:t>
      </w:r>
      <w:r w:rsidRPr="00B30697">
        <w:rPr>
          <w:rFonts w:ascii="Simplified Arabic" w:hAnsi="Simplified Arabic" w:cs="Simplified Arabic" w:hint="cs"/>
          <w:sz w:val="28"/>
          <w:szCs w:val="28"/>
          <w:rtl/>
        </w:rPr>
        <w:t>ية</w:t>
      </w:r>
      <w:r w:rsidRPr="00B30697">
        <w:rPr>
          <w:rFonts w:ascii="Simplified Arabic" w:hAnsi="Simplified Arabic" w:cs="Simplified Arabic"/>
          <w:sz w:val="28"/>
          <w:szCs w:val="28"/>
          <w:rtl/>
        </w:rPr>
        <w:t xml:space="preserve"> المحلية والعربية والأجنبية للعمل على أرض مصر من خلال تهيئة بيئة ال</w:t>
      </w:r>
      <w:r w:rsidRPr="00B30697">
        <w:rPr>
          <w:rFonts w:ascii="Simplified Arabic" w:hAnsi="Simplified Arabic" w:cs="Simplified Arabic" w:hint="cs"/>
          <w:sz w:val="28"/>
          <w:szCs w:val="28"/>
          <w:rtl/>
        </w:rPr>
        <w:t>أ</w:t>
      </w:r>
      <w:r w:rsidRPr="00B30697">
        <w:rPr>
          <w:rFonts w:ascii="Simplified Arabic" w:hAnsi="Simplified Arabic" w:cs="Simplified Arabic"/>
          <w:sz w:val="28"/>
          <w:szCs w:val="28"/>
          <w:rtl/>
        </w:rPr>
        <w:t>عمال</w:t>
      </w:r>
      <w:r w:rsidRPr="00B30697">
        <w:rPr>
          <w:rFonts w:ascii="Simplified Arabic" w:hAnsi="Simplified Arabic" w:cs="Simplified Arabic" w:hint="cs"/>
          <w:sz w:val="28"/>
          <w:szCs w:val="28"/>
          <w:rtl/>
        </w:rPr>
        <w:t xml:space="preserve"> وتحسين مناخ الاستثمار في مصر</w:t>
      </w:r>
      <w:r w:rsidRPr="00B30697">
        <w:rPr>
          <w:rFonts w:ascii="Simplified Arabic" w:hAnsi="Simplified Arabic" w:cs="Simplified Arabic"/>
          <w:sz w:val="28"/>
          <w:szCs w:val="28"/>
          <w:rtl/>
        </w:rPr>
        <w:t xml:space="preserve"> </w:t>
      </w:r>
      <w:r w:rsidRPr="00B30697">
        <w:rPr>
          <w:rFonts w:ascii="Simplified Arabic" w:hAnsi="Simplified Arabic" w:cs="Simplified Arabic" w:hint="cs"/>
          <w:sz w:val="28"/>
          <w:szCs w:val="28"/>
          <w:rtl/>
        </w:rPr>
        <w:t>بهدف تحقيق أهداف التنمية المستدامة المنشودة.</w:t>
      </w:r>
    </w:p>
    <w:p w:rsidR="00C865AE" w:rsidRPr="00B30697" w:rsidRDefault="00C865AE" w:rsidP="00B663B2">
      <w:pPr>
        <w:pStyle w:val="NoSpacing"/>
        <w:spacing w:line="276" w:lineRule="auto"/>
        <w:jc w:val="both"/>
        <w:rPr>
          <w:rFonts w:ascii="Simplified Arabic" w:hAnsi="Simplified Arabic" w:cs="Simplified Arabic"/>
          <w:b/>
          <w:bCs/>
          <w:sz w:val="32"/>
          <w:szCs w:val="32"/>
          <w:rtl/>
          <w:lang w:bidi="ar-EG"/>
        </w:rPr>
      </w:pPr>
      <w:r w:rsidRPr="00B30697">
        <w:rPr>
          <w:rFonts w:ascii="Simplified Arabic" w:hAnsi="Simplified Arabic" w:cs="Simplified Arabic" w:hint="cs"/>
          <w:b/>
          <w:bCs/>
          <w:sz w:val="32"/>
          <w:szCs w:val="32"/>
          <w:rtl/>
          <w:lang w:bidi="ar-EG"/>
        </w:rPr>
        <w:t>فرضيات البحث:</w:t>
      </w:r>
    </w:p>
    <w:p w:rsidR="00C865AE" w:rsidRPr="00B30697" w:rsidRDefault="00C865AE" w:rsidP="00B663B2">
      <w:pPr>
        <w:pStyle w:val="NoSpacing"/>
        <w:spacing w:line="276" w:lineRule="auto"/>
        <w:jc w:val="both"/>
        <w:rPr>
          <w:rFonts w:ascii="Simplified Arabic" w:hAnsi="Simplified Arabic" w:cs="Simplified Arabic"/>
          <w:b/>
          <w:bCs/>
          <w:sz w:val="32"/>
          <w:szCs w:val="32"/>
          <w:rtl/>
          <w:lang w:bidi="ar-EG"/>
        </w:rPr>
      </w:pPr>
      <w:r w:rsidRPr="00B30697">
        <w:rPr>
          <w:rFonts w:ascii="Simplified Arabic" w:hAnsi="Simplified Arabic" w:cs="Simplified Arabic" w:hint="cs"/>
          <w:b/>
          <w:bCs/>
          <w:sz w:val="32"/>
          <w:szCs w:val="32"/>
          <w:rtl/>
          <w:lang w:bidi="ar-EG"/>
        </w:rPr>
        <w:t xml:space="preserve">ويتكون البحث من الفرضيتين كما يلي: </w:t>
      </w:r>
    </w:p>
    <w:p w:rsidR="00C865AE" w:rsidRPr="00B30697" w:rsidRDefault="00C865AE" w:rsidP="00B663B2">
      <w:pPr>
        <w:pStyle w:val="NoSpacing"/>
        <w:numPr>
          <w:ilvl w:val="0"/>
          <w:numId w:val="5"/>
        </w:numPr>
        <w:spacing w:line="276" w:lineRule="auto"/>
        <w:jc w:val="both"/>
        <w:rPr>
          <w:rFonts w:ascii="Simplified Arabic" w:hAnsi="Simplified Arabic" w:cs="Simplified Arabic"/>
          <w:sz w:val="28"/>
          <w:szCs w:val="28"/>
        </w:rPr>
      </w:pPr>
      <w:r w:rsidRPr="00B30697">
        <w:rPr>
          <w:rFonts w:ascii="Simplified Arabic" w:hAnsi="Simplified Arabic" w:cs="Simplified Arabic"/>
          <w:sz w:val="28"/>
          <w:szCs w:val="28"/>
          <w:rtl/>
        </w:rPr>
        <w:t xml:space="preserve">يوجد دور للتحول </w:t>
      </w:r>
      <w:r w:rsidRPr="00B30697">
        <w:rPr>
          <w:rFonts w:ascii="Simplified Arabic" w:hAnsi="Simplified Arabic" w:cs="Simplified Arabic" w:hint="cs"/>
          <w:sz w:val="28"/>
          <w:szCs w:val="28"/>
          <w:rtl/>
        </w:rPr>
        <w:t>الرقمي</w:t>
      </w:r>
      <w:r w:rsidRPr="00B30697">
        <w:rPr>
          <w:rFonts w:ascii="Simplified Arabic" w:hAnsi="Simplified Arabic" w:cs="Simplified Arabic"/>
          <w:sz w:val="28"/>
          <w:szCs w:val="28"/>
          <w:rtl/>
        </w:rPr>
        <w:t xml:space="preserve"> </w:t>
      </w:r>
      <w:r w:rsidRPr="00B30697">
        <w:rPr>
          <w:rFonts w:ascii="Simplified Arabic" w:hAnsi="Simplified Arabic" w:cs="Simplified Arabic" w:hint="cs"/>
          <w:sz w:val="28"/>
          <w:szCs w:val="28"/>
          <w:rtl/>
        </w:rPr>
        <w:t>في</w:t>
      </w:r>
      <w:r w:rsidRPr="00B30697">
        <w:rPr>
          <w:rFonts w:ascii="Simplified Arabic" w:hAnsi="Simplified Arabic" w:cs="Simplified Arabic"/>
          <w:sz w:val="28"/>
          <w:szCs w:val="28"/>
          <w:rtl/>
        </w:rPr>
        <w:t xml:space="preserve"> رفع كفاءة مركز خدمات المستثمرين لتعزيز الميزة التنافسية.</w:t>
      </w:r>
    </w:p>
    <w:p w:rsidR="00C865AE" w:rsidRPr="00B30697" w:rsidRDefault="00C865AE" w:rsidP="00B663B2">
      <w:pPr>
        <w:pStyle w:val="NoSpacing"/>
        <w:numPr>
          <w:ilvl w:val="0"/>
          <w:numId w:val="5"/>
        </w:numPr>
        <w:spacing w:line="276" w:lineRule="auto"/>
        <w:jc w:val="both"/>
        <w:rPr>
          <w:rFonts w:ascii="Simplified Arabic" w:hAnsi="Simplified Arabic" w:cs="Simplified Arabic"/>
          <w:sz w:val="28"/>
          <w:szCs w:val="28"/>
        </w:rPr>
      </w:pPr>
      <w:r w:rsidRPr="00B30697">
        <w:rPr>
          <w:rFonts w:ascii="Simplified Arabic" w:hAnsi="Simplified Arabic" w:cs="Simplified Arabic"/>
          <w:sz w:val="28"/>
          <w:szCs w:val="28"/>
          <w:rtl/>
        </w:rPr>
        <w:t xml:space="preserve">يوجد دور للتحول </w:t>
      </w:r>
      <w:r w:rsidRPr="00B30697">
        <w:rPr>
          <w:rFonts w:ascii="Simplified Arabic" w:hAnsi="Simplified Arabic" w:cs="Simplified Arabic" w:hint="cs"/>
          <w:sz w:val="28"/>
          <w:szCs w:val="28"/>
          <w:rtl/>
        </w:rPr>
        <w:t>الرقمي</w:t>
      </w:r>
      <w:r w:rsidRPr="00B30697">
        <w:rPr>
          <w:rFonts w:ascii="Simplified Arabic" w:hAnsi="Simplified Arabic" w:cs="Simplified Arabic"/>
          <w:sz w:val="28"/>
          <w:szCs w:val="28"/>
          <w:rtl/>
        </w:rPr>
        <w:t xml:space="preserve"> </w:t>
      </w:r>
      <w:r w:rsidRPr="00B30697">
        <w:rPr>
          <w:rFonts w:ascii="Simplified Arabic" w:hAnsi="Simplified Arabic" w:cs="Simplified Arabic" w:hint="cs"/>
          <w:sz w:val="28"/>
          <w:szCs w:val="28"/>
          <w:rtl/>
        </w:rPr>
        <w:t>في</w:t>
      </w:r>
      <w:r w:rsidRPr="00B30697">
        <w:rPr>
          <w:rFonts w:ascii="Simplified Arabic" w:hAnsi="Simplified Arabic" w:cs="Simplified Arabic"/>
          <w:sz w:val="28"/>
          <w:szCs w:val="28"/>
          <w:rtl/>
        </w:rPr>
        <w:t xml:space="preserve"> جذب الاستثمارات </w:t>
      </w:r>
      <w:r w:rsidRPr="00B30697">
        <w:rPr>
          <w:rFonts w:ascii="Simplified Arabic" w:hAnsi="Simplified Arabic" w:cs="Simplified Arabic" w:hint="cs"/>
          <w:sz w:val="28"/>
          <w:szCs w:val="28"/>
          <w:rtl/>
        </w:rPr>
        <w:t>إ</w:t>
      </w:r>
      <w:r w:rsidRPr="00B30697">
        <w:rPr>
          <w:rFonts w:ascii="Simplified Arabic" w:hAnsi="Simplified Arabic" w:cs="Simplified Arabic"/>
          <w:sz w:val="28"/>
          <w:szCs w:val="28"/>
          <w:rtl/>
        </w:rPr>
        <w:t>لى مصر</w:t>
      </w:r>
      <w:r w:rsidRPr="00B30697">
        <w:rPr>
          <w:rFonts w:ascii="Simplified Arabic" w:hAnsi="Simplified Arabic" w:cs="Simplified Arabic" w:hint="cs"/>
          <w:sz w:val="28"/>
          <w:szCs w:val="28"/>
          <w:rtl/>
        </w:rPr>
        <w:t>.</w:t>
      </w:r>
    </w:p>
    <w:p w:rsidR="00C865AE" w:rsidRPr="00B30697" w:rsidRDefault="00C865AE" w:rsidP="00B663B2">
      <w:pPr>
        <w:pStyle w:val="NoSpacing"/>
        <w:spacing w:line="276" w:lineRule="auto"/>
        <w:jc w:val="both"/>
        <w:rPr>
          <w:rFonts w:ascii="Simplified Arabic" w:hAnsi="Simplified Arabic" w:cs="Simplified Arabic"/>
          <w:b/>
          <w:bCs/>
          <w:sz w:val="32"/>
          <w:szCs w:val="32"/>
          <w:rtl/>
          <w:lang w:bidi="ar-EG"/>
        </w:rPr>
      </w:pPr>
      <w:r w:rsidRPr="00B30697">
        <w:rPr>
          <w:rFonts w:ascii="Simplified Arabic" w:hAnsi="Simplified Arabic" w:cs="Simplified Arabic" w:hint="cs"/>
          <w:b/>
          <w:bCs/>
          <w:sz w:val="32"/>
          <w:szCs w:val="32"/>
          <w:rtl/>
          <w:lang w:bidi="ar-EG"/>
        </w:rPr>
        <w:t>حدود البحث:</w:t>
      </w:r>
    </w:p>
    <w:p w:rsidR="000B3E53" w:rsidRPr="00B30697" w:rsidRDefault="00C865AE" w:rsidP="00B30697">
      <w:pPr>
        <w:spacing w:after="0" w:line="276" w:lineRule="auto"/>
        <w:jc w:val="both"/>
        <w:rPr>
          <w:rFonts w:ascii="Simplified Arabic" w:eastAsia="Calibri" w:hAnsi="Simplified Arabic" w:cs="Simplified Arabic"/>
          <w:sz w:val="28"/>
          <w:szCs w:val="28"/>
          <w:rtl/>
          <w:lang w:bidi="ar-EG"/>
        </w:rPr>
      </w:pPr>
      <w:r w:rsidRPr="00B30697">
        <w:rPr>
          <w:rFonts w:ascii="Simplified Arabic" w:eastAsia="Calibri" w:hAnsi="Simplified Arabic" w:cs="Simplified Arabic" w:hint="cs"/>
          <w:sz w:val="28"/>
          <w:szCs w:val="28"/>
          <w:rtl/>
          <w:lang w:bidi="ar-EG"/>
        </w:rPr>
        <w:t xml:space="preserve">        </w:t>
      </w:r>
      <w:r w:rsidRPr="00B30697">
        <w:rPr>
          <w:rFonts w:ascii="Simplified Arabic" w:eastAsia="Calibri" w:hAnsi="Simplified Arabic" w:cs="Simplified Arabic"/>
          <w:sz w:val="28"/>
          <w:szCs w:val="28"/>
          <w:rtl/>
          <w:lang w:bidi="ar-EG"/>
        </w:rPr>
        <w:t>تعالج الدراسة الفترة الزمنية من</w:t>
      </w:r>
      <w:r w:rsidRPr="00B30697">
        <w:rPr>
          <w:rFonts w:ascii="Simplified Arabic" w:eastAsia="Calibri" w:hAnsi="Simplified Arabic" w:cs="Simplified Arabic" w:hint="cs"/>
          <w:sz w:val="28"/>
          <w:szCs w:val="28"/>
          <w:rtl/>
          <w:lang w:bidi="ar-EG"/>
        </w:rPr>
        <w:t xml:space="preserve"> عام</w:t>
      </w:r>
      <w:r w:rsidRPr="00B30697">
        <w:rPr>
          <w:rFonts w:ascii="Simplified Arabic" w:eastAsia="Calibri" w:hAnsi="Simplified Arabic" w:cs="Simplified Arabic"/>
          <w:sz w:val="28"/>
          <w:szCs w:val="28"/>
          <w:rtl/>
          <w:lang w:bidi="ar-EG"/>
        </w:rPr>
        <w:t xml:space="preserve"> 2015 وحتى عام 20</w:t>
      </w:r>
      <w:r w:rsidRPr="00B30697">
        <w:rPr>
          <w:rFonts w:ascii="Simplified Arabic" w:eastAsia="Calibri" w:hAnsi="Simplified Arabic" w:cs="Simplified Arabic" w:hint="cs"/>
          <w:sz w:val="28"/>
          <w:szCs w:val="28"/>
          <w:rtl/>
          <w:lang w:bidi="ar-EG"/>
        </w:rPr>
        <w:t>20</w:t>
      </w:r>
      <w:r w:rsidRPr="00B30697">
        <w:rPr>
          <w:rFonts w:ascii="Simplified Arabic" w:eastAsia="Calibri" w:hAnsi="Simplified Arabic" w:cs="Simplified Arabic"/>
          <w:sz w:val="28"/>
          <w:szCs w:val="28"/>
          <w:rtl/>
          <w:lang w:bidi="ar-EG"/>
        </w:rPr>
        <w:t xml:space="preserve"> وتمثل بدايتها العام الذي شهد إطلاق أهداف التنمية المستدامة الأممية 2030(</w:t>
      </w:r>
      <w:r w:rsidRPr="00B30697">
        <w:rPr>
          <w:rFonts w:ascii="Simplified Arabic" w:eastAsia="Calibri" w:hAnsi="Simplified Arabic" w:cs="Simplified Arabic"/>
          <w:sz w:val="28"/>
          <w:szCs w:val="28"/>
          <w:lang w:bidi="ar-EG"/>
        </w:rPr>
        <w:t>SDGs</w:t>
      </w:r>
      <w:r w:rsidRPr="00B30697">
        <w:rPr>
          <w:rFonts w:ascii="Simplified Arabic" w:eastAsia="Calibri" w:hAnsi="Simplified Arabic" w:cs="Simplified Arabic"/>
          <w:sz w:val="28"/>
          <w:szCs w:val="28"/>
          <w:rtl/>
          <w:lang w:bidi="ar-EG"/>
        </w:rPr>
        <w:t xml:space="preserve">) بقرار الجمعية العامة للأمم المتحدة في سبتمبر 2015 </w:t>
      </w:r>
      <w:r w:rsidRPr="00B30697">
        <w:rPr>
          <w:rFonts w:ascii="Simplified Arabic" w:eastAsia="Calibri" w:hAnsi="Simplified Arabic" w:cs="Simplified Arabic" w:hint="cs"/>
          <w:sz w:val="28"/>
          <w:szCs w:val="28"/>
          <w:rtl/>
          <w:lang w:bidi="ar-EG"/>
        </w:rPr>
        <w:t>والتي</w:t>
      </w:r>
      <w:r w:rsidRPr="00B30697">
        <w:rPr>
          <w:rFonts w:ascii="Simplified Arabic" w:eastAsia="Calibri" w:hAnsi="Simplified Arabic" w:cs="Simplified Arabic"/>
          <w:sz w:val="28"/>
          <w:szCs w:val="28"/>
          <w:rtl/>
          <w:lang w:bidi="ar-EG"/>
        </w:rPr>
        <w:t xml:space="preserve"> أعقبها صدور استراتيجية </w:t>
      </w:r>
      <w:r w:rsidRPr="00B30697">
        <w:rPr>
          <w:rFonts w:ascii="Simplified Arabic" w:eastAsia="Calibri" w:hAnsi="Simplified Arabic" w:cs="Simplified Arabic" w:hint="cs"/>
          <w:sz w:val="28"/>
          <w:szCs w:val="28"/>
          <w:rtl/>
          <w:lang w:bidi="ar-EG"/>
        </w:rPr>
        <w:t>ا</w:t>
      </w:r>
      <w:r w:rsidRPr="00B30697">
        <w:rPr>
          <w:rFonts w:ascii="Simplified Arabic" w:eastAsia="Calibri" w:hAnsi="Simplified Arabic" w:cs="Simplified Arabic"/>
          <w:sz w:val="28"/>
          <w:szCs w:val="28"/>
          <w:rtl/>
          <w:lang w:bidi="ar-EG"/>
        </w:rPr>
        <w:t>لتنمية المستدامة</w:t>
      </w:r>
      <w:r w:rsidRPr="00B30697">
        <w:rPr>
          <w:rFonts w:ascii="Simplified Arabic" w:eastAsia="Calibri" w:hAnsi="Simplified Arabic" w:cs="Simplified Arabic" w:hint="cs"/>
          <w:sz w:val="28"/>
          <w:szCs w:val="28"/>
          <w:rtl/>
          <w:lang w:bidi="ar-EG"/>
        </w:rPr>
        <w:t xml:space="preserve"> رؤية مصر 2030</w:t>
      </w:r>
      <w:r w:rsidRPr="00B30697">
        <w:rPr>
          <w:rFonts w:ascii="Simplified Arabic" w:eastAsia="Calibri" w:hAnsi="Simplified Arabic" w:cs="Simplified Arabic"/>
          <w:sz w:val="28"/>
          <w:szCs w:val="28"/>
          <w:rtl/>
          <w:lang w:bidi="ar-EG"/>
        </w:rPr>
        <w:t xml:space="preserve">، كما شهد هذا العام </w:t>
      </w:r>
      <w:r w:rsidRPr="00B30697">
        <w:rPr>
          <w:rFonts w:ascii="Simplified Arabic" w:eastAsia="Calibri" w:hAnsi="Simplified Arabic" w:cs="Simplified Arabic" w:hint="cs"/>
          <w:sz w:val="28"/>
          <w:szCs w:val="28"/>
          <w:rtl/>
          <w:lang w:bidi="ar-EG"/>
        </w:rPr>
        <w:t>إ</w:t>
      </w:r>
      <w:r w:rsidRPr="00B30697">
        <w:rPr>
          <w:rFonts w:ascii="Simplified Arabic" w:eastAsia="Calibri" w:hAnsi="Simplified Arabic" w:cs="Simplified Arabic"/>
          <w:sz w:val="28"/>
          <w:szCs w:val="28"/>
          <w:rtl/>
          <w:lang w:bidi="ar-EG"/>
        </w:rPr>
        <w:t>جراء تعديلات تشريعية على قانون ضمانات وحوافز الاستثمار رقم 8 لسنة 1997 بالقرار بقانون 17 لسنة 2015</w:t>
      </w:r>
      <w:r w:rsidR="008310ED" w:rsidRPr="00B30697">
        <w:rPr>
          <w:rFonts w:ascii="Simplified Arabic" w:hAnsi="Simplified Arabic" w:cs="Simplified Arabic" w:hint="cs"/>
          <w:sz w:val="28"/>
          <w:szCs w:val="28"/>
          <w:rtl/>
          <w:lang w:bidi="ar-EG"/>
        </w:rPr>
        <w:t xml:space="preserve">، </w:t>
      </w:r>
      <w:r w:rsidRPr="00B30697">
        <w:rPr>
          <w:rFonts w:ascii="Simplified Arabic" w:eastAsia="Calibri" w:hAnsi="Simplified Arabic" w:cs="Simplified Arabic"/>
          <w:sz w:val="28"/>
          <w:szCs w:val="28"/>
          <w:rtl/>
          <w:lang w:bidi="ar-EG"/>
        </w:rPr>
        <w:t xml:space="preserve">وذلك </w:t>
      </w:r>
      <w:r w:rsidRPr="00B30697">
        <w:rPr>
          <w:rFonts w:ascii="Simplified Arabic" w:eastAsia="Calibri" w:hAnsi="Simplified Arabic" w:cs="Simplified Arabic" w:hint="cs"/>
          <w:sz w:val="28"/>
          <w:szCs w:val="28"/>
          <w:rtl/>
          <w:lang w:bidi="ar-EG"/>
        </w:rPr>
        <w:lastRenderedPageBreak/>
        <w:t>في</w:t>
      </w:r>
      <w:r w:rsidRPr="00B30697">
        <w:rPr>
          <w:rFonts w:ascii="Simplified Arabic" w:eastAsia="Calibri" w:hAnsi="Simplified Arabic" w:cs="Simplified Arabic"/>
          <w:sz w:val="28"/>
          <w:szCs w:val="28"/>
          <w:rtl/>
          <w:lang w:bidi="ar-EG"/>
        </w:rPr>
        <w:t xml:space="preserve"> أعقاب مؤتمر مصر الاقتصادي الذي ع</w:t>
      </w:r>
      <w:r w:rsidRPr="00B30697">
        <w:rPr>
          <w:rFonts w:ascii="Simplified Arabic" w:eastAsia="Calibri" w:hAnsi="Simplified Arabic" w:cs="Simplified Arabic" w:hint="cs"/>
          <w:sz w:val="28"/>
          <w:szCs w:val="28"/>
          <w:rtl/>
          <w:lang w:bidi="ar-EG"/>
        </w:rPr>
        <w:t>ُ</w:t>
      </w:r>
      <w:r w:rsidRPr="00B30697">
        <w:rPr>
          <w:rFonts w:ascii="Simplified Arabic" w:eastAsia="Calibri" w:hAnsi="Simplified Arabic" w:cs="Simplified Arabic"/>
          <w:sz w:val="28"/>
          <w:szCs w:val="28"/>
          <w:rtl/>
          <w:lang w:bidi="ar-EG"/>
        </w:rPr>
        <w:t xml:space="preserve">قد </w:t>
      </w:r>
      <w:r w:rsidRPr="00B30697">
        <w:rPr>
          <w:rFonts w:ascii="Simplified Arabic" w:eastAsia="Calibri" w:hAnsi="Simplified Arabic" w:cs="Simplified Arabic" w:hint="cs"/>
          <w:sz w:val="28"/>
          <w:szCs w:val="28"/>
          <w:rtl/>
          <w:lang w:bidi="ar-EG"/>
        </w:rPr>
        <w:t>في</w:t>
      </w:r>
      <w:r w:rsidRPr="00B30697">
        <w:rPr>
          <w:rFonts w:ascii="Simplified Arabic" w:eastAsia="Calibri" w:hAnsi="Simplified Arabic" w:cs="Simplified Arabic"/>
          <w:sz w:val="28"/>
          <w:szCs w:val="28"/>
          <w:rtl/>
          <w:lang w:bidi="ar-EG"/>
        </w:rPr>
        <w:t xml:space="preserve"> مارس 2015</w:t>
      </w:r>
      <w:r w:rsidRPr="00B30697">
        <w:rPr>
          <w:rFonts w:ascii="Simplified Arabic" w:eastAsia="Calibri" w:hAnsi="Simplified Arabic" w:cs="Simplified Arabic" w:hint="cs"/>
          <w:sz w:val="28"/>
          <w:szCs w:val="28"/>
          <w:rtl/>
          <w:lang w:bidi="ar-EG"/>
        </w:rPr>
        <w:t xml:space="preserve"> </w:t>
      </w:r>
      <w:r w:rsidRPr="00B30697">
        <w:rPr>
          <w:rFonts w:ascii="Simplified Arabic" w:eastAsia="Calibri" w:hAnsi="Simplified Arabic" w:cs="Simplified Arabic"/>
          <w:sz w:val="28"/>
          <w:szCs w:val="28"/>
          <w:rtl/>
          <w:lang w:bidi="ar-EG"/>
        </w:rPr>
        <w:t>ويتخلل فترة الدراسة أيضا صدور قانون الاستثمار الحالي رقم 72 لسنة 2017</w:t>
      </w:r>
      <w:r w:rsidR="008310ED" w:rsidRPr="00B30697">
        <w:rPr>
          <w:rFonts w:ascii="Simplified Arabic" w:eastAsia="Calibri" w:hAnsi="Simplified Arabic" w:cs="Simplified Arabic" w:hint="cs"/>
          <w:sz w:val="28"/>
          <w:szCs w:val="28"/>
          <w:rtl/>
          <w:lang w:bidi="ar-EG"/>
        </w:rPr>
        <w:t>،</w:t>
      </w:r>
      <w:r w:rsidRPr="00B30697">
        <w:rPr>
          <w:rFonts w:ascii="Simplified Arabic" w:eastAsia="Calibri" w:hAnsi="Simplified Arabic" w:cs="Simplified Arabic"/>
          <w:sz w:val="28"/>
          <w:szCs w:val="28"/>
          <w:rtl/>
          <w:lang w:bidi="ar-EG"/>
        </w:rPr>
        <w:t xml:space="preserve"> </w:t>
      </w:r>
      <w:r w:rsidR="008310ED" w:rsidRPr="00B30697">
        <w:rPr>
          <w:rFonts w:ascii="Simplified Arabic" w:eastAsia="Calibri" w:hAnsi="Simplified Arabic" w:cs="Simplified Arabic" w:hint="cs"/>
          <w:sz w:val="28"/>
          <w:szCs w:val="28"/>
          <w:rtl/>
        </w:rPr>
        <w:t>قرار رئيس مجلس الوزراء رقم 910 لسنة 2021</w:t>
      </w:r>
      <w:r w:rsidR="008310ED" w:rsidRPr="00B30697">
        <w:rPr>
          <w:rFonts w:ascii="Simplified Arabic" w:eastAsia="Calibri" w:hAnsi="Simplified Arabic" w:cs="Simplified Arabic"/>
          <w:sz w:val="28"/>
          <w:szCs w:val="28"/>
          <w:rtl/>
          <w:lang w:bidi="ar-EG"/>
        </w:rPr>
        <w:t xml:space="preserve"> </w:t>
      </w:r>
      <w:r w:rsidRPr="00B30697">
        <w:rPr>
          <w:rFonts w:ascii="Simplified Arabic" w:eastAsia="Calibri" w:hAnsi="Simplified Arabic" w:cs="Simplified Arabic"/>
          <w:sz w:val="28"/>
          <w:szCs w:val="28"/>
          <w:rtl/>
          <w:lang w:bidi="ar-EG"/>
        </w:rPr>
        <w:t xml:space="preserve">والذي شرع </w:t>
      </w:r>
      <w:r w:rsidRPr="00B30697">
        <w:rPr>
          <w:rFonts w:ascii="Simplified Arabic" w:eastAsia="Calibri" w:hAnsi="Simplified Arabic" w:cs="Simplified Arabic" w:hint="cs"/>
          <w:sz w:val="28"/>
          <w:szCs w:val="28"/>
          <w:rtl/>
          <w:lang w:bidi="ar-EG"/>
        </w:rPr>
        <w:t>في</w:t>
      </w:r>
      <w:r w:rsidRPr="00B30697">
        <w:rPr>
          <w:rFonts w:ascii="Simplified Arabic" w:eastAsia="Calibri" w:hAnsi="Simplified Arabic" w:cs="Simplified Arabic"/>
          <w:sz w:val="28"/>
          <w:szCs w:val="28"/>
          <w:rtl/>
          <w:lang w:bidi="ar-EG"/>
        </w:rPr>
        <w:t xml:space="preserve"> التأكيد على إقامة </w:t>
      </w:r>
      <w:r w:rsidRPr="00B30697">
        <w:rPr>
          <w:rFonts w:ascii="Simplified Arabic" w:eastAsia="Calibri" w:hAnsi="Simplified Arabic" w:cs="Simplified Arabic" w:hint="cs"/>
          <w:sz w:val="28"/>
          <w:szCs w:val="28"/>
          <w:rtl/>
          <w:lang w:bidi="ar-EG"/>
        </w:rPr>
        <w:t>مر</w:t>
      </w:r>
      <w:r w:rsidR="008310ED" w:rsidRPr="00B30697">
        <w:rPr>
          <w:rFonts w:ascii="Simplified Arabic" w:eastAsia="Calibri" w:hAnsi="Simplified Arabic" w:cs="Simplified Arabic" w:hint="cs"/>
          <w:sz w:val="28"/>
          <w:szCs w:val="28"/>
          <w:rtl/>
          <w:lang w:bidi="ar-EG"/>
        </w:rPr>
        <w:t>ا</w:t>
      </w:r>
      <w:r w:rsidRPr="00B30697">
        <w:rPr>
          <w:rFonts w:ascii="Simplified Arabic" w:eastAsia="Calibri" w:hAnsi="Simplified Arabic" w:cs="Simplified Arabic" w:hint="cs"/>
          <w:sz w:val="28"/>
          <w:szCs w:val="28"/>
          <w:rtl/>
          <w:lang w:bidi="ar-EG"/>
        </w:rPr>
        <w:t xml:space="preserve">كز خدمات المستثمرين </w:t>
      </w:r>
      <w:r w:rsidRPr="00B30697">
        <w:rPr>
          <w:rFonts w:ascii="Simplified Arabic" w:eastAsia="Calibri" w:hAnsi="Simplified Arabic" w:cs="Simplified Arabic"/>
          <w:sz w:val="28"/>
          <w:szCs w:val="28"/>
          <w:rtl/>
          <w:lang w:bidi="ar-EG"/>
        </w:rPr>
        <w:t xml:space="preserve">والتوسع </w:t>
      </w:r>
      <w:r w:rsidRPr="00B30697">
        <w:rPr>
          <w:rFonts w:ascii="Simplified Arabic" w:eastAsia="Calibri" w:hAnsi="Simplified Arabic" w:cs="Simplified Arabic" w:hint="cs"/>
          <w:sz w:val="28"/>
          <w:szCs w:val="28"/>
          <w:rtl/>
          <w:lang w:bidi="ar-EG"/>
        </w:rPr>
        <w:t>في</w:t>
      </w:r>
      <w:r w:rsidRPr="00B30697">
        <w:rPr>
          <w:rFonts w:ascii="Simplified Arabic" w:eastAsia="Calibri" w:hAnsi="Simplified Arabic" w:cs="Simplified Arabic"/>
          <w:sz w:val="28"/>
          <w:szCs w:val="28"/>
          <w:rtl/>
          <w:lang w:bidi="ar-EG"/>
        </w:rPr>
        <w:t xml:space="preserve"> </w:t>
      </w:r>
      <w:r w:rsidRPr="00B30697">
        <w:rPr>
          <w:rFonts w:ascii="Simplified Arabic" w:eastAsia="Calibri" w:hAnsi="Simplified Arabic" w:cs="Simplified Arabic" w:hint="cs"/>
          <w:sz w:val="28"/>
          <w:szCs w:val="28"/>
          <w:rtl/>
          <w:lang w:bidi="ar-EG"/>
        </w:rPr>
        <w:t>إ</w:t>
      </w:r>
      <w:r w:rsidRPr="00B30697">
        <w:rPr>
          <w:rFonts w:ascii="Simplified Arabic" w:eastAsia="Calibri" w:hAnsi="Simplified Arabic" w:cs="Simplified Arabic"/>
          <w:sz w:val="28"/>
          <w:szCs w:val="28"/>
          <w:rtl/>
          <w:lang w:bidi="ar-EG"/>
        </w:rPr>
        <w:t xml:space="preserve">قامتها وذلك في ضوء ما يتمتع به هذا النظام الاستثماري </w:t>
      </w:r>
      <w:r w:rsidRPr="00B30697">
        <w:rPr>
          <w:rFonts w:ascii="Simplified Arabic" w:eastAsia="Calibri" w:hAnsi="Simplified Arabic" w:cs="Simplified Arabic" w:hint="cs"/>
          <w:sz w:val="28"/>
          <w:szCs w:val="28"/>
          <w:rtl/>
          <w:lang w:bidi="ar-EG"/>
        </w:rPr>
        <w:t>الحيوي</w:t>
      </w:r>
      <w:r w:rsidRPr="00B30697">
        <w:rPr>
          <w:rFonts w:ascii="Simplified Arabic" w:eastAsia="Calibri" w:hAnsi="Simplified Arabic" w:cs="Simplified Arabic"/>
          <w:sz w:val="28"/>
          <w:szCs w:val="28"/>
          <w:rtl/>
          <w:lang w:bidi="ar-EG"/>
        </w:rPr>
        <w:t xml:space="preserve"> من </w:t>
      </w:r>
      <w:r w:rsidRPr="00B30697">
        <w:rPr>
          <w:rFonts w:ascii="Simplified Arabic" w:eastAsia="Calibri" w:hAnsi="Simplified Arabic" w:cs="Simplified Arabic" w:hint="cs"/>
          <w:sz w:val="28"/>
          <w:szCs w:val="28"/>
          <w:rtl/>
          <w:lang w:bidi="ar-EG"/>
        </w:rPr>
        <w:t>ع</w:t>
      </w:r>
      <w:r w:rsidRPr="00B30697">
        <w:rPr>
          <w:rFonts w:ascii="Simplified Arabic" w:eastAsia="Calibri" w:hAnsi="Simplified Arabic" w:cs="Simplified Arabic"/>
          <w:sz w:val="28"/>
          <w:szCs w:val="28"/>
          <w:rtl/>
          <w:lang w:bidi="ar-EG"/>
        </w:rPr>
        <w:t>وامل جاذبية مختلفة للاستثمار.</w:t>
      </w:r>
    </w:p>
    <w:p w:rsidR="00C865AE" w:rsidRPr="00B30697" w:rsidRDefault="00C865AE" w:rsidP="00B30697">
      <w:pPr>
        <w:pStyle w:val="NoSpacing"/>
        <w:spacing w:before="240" w:line="276" w:lineRule="auto"/>
        <w:jc w:val="both"/>
        <w:rPr>
          <w:rFonts w:ascii="Simplified Arabic" w:eastAsia="Calibri" w:hAnsi="Simplified Arabic" w:cs="Simplified Arabic"/>
          <w:b/>
          <w:bCs/>
          <w:sz w:val="32"/>
          <w:szCs w:val="32"/>
          <w:u w:val="single"/>
          <w:lang w:bidi="ar-EG"/>
        </w:rPr>
      </w:pPr>
      <w:r w:rsidRPr="00B30697">
        <w:rPr>
          <w:rFonts w:ascii="Simplified Arabic" w:hAnsi="Simplified Arabic" w:cs="Simplified Arabic" w:hint="cs"/>
          <w:b/>
          <w:bCs/>
          <w:sz w:val="32"/>
          <w:szCs w:val="32"/>
          <w:u w:val="single"/>
          <w:rtl/>
          <w:lang w:bidi="ar-EG"/>
        </w:rPr>
        <w:t>الدراسات السابقة:</w:t>
      </w:r>
    </w:p>
    <w:p w:rsidR="00C865AE" w:rsidRPr="00B30697" w:rsidRDefault="00695523" w:rsidP="00B30697">
      <w:pPr>
        <w:spacing w:after="0" w:line="276" w:lineRule="auto"/>
        <w:jc w:val="both"/>
        <w:rPr>
          <w:rFonts w:ascii="Simplified Arabic" w:eastAsia="Calibri" w:hAnsi="Simplified Arabic" w:cs="Simplified Arabic"/>
          <w:b/>
          <w:bCs/>
          <w:sz w:val="32"/>
          <w:szCs w:val="32"/>
          <w:u w:val="single"/>
          <w:rtl/>
          <w:lang w:bidi="ar-EG"/>
        </w:rPr>
      </w:pPr>
      <w:r w:rsidRPr="00B30697">
        <w:rPr>
          <w:rFonts w:ascii="Simplified Arabic" w:eastAsia="Calibri" w:hAnsi="Simplified Arabic" w:cs="Simplified Arabic" w:hint="cs"/>
          <w:b/>
          <w:bCs/>
          <w:sz w:val="32"/>
          <w:szCs w:val="32"/>
          <w:u w:val="single"/>
          <w:rtl/>
          <w:lang w:bidi="ar-EG"/>
        </w:rPr>
        <w:t xml:space="preserve">دراسة </w:t>
      </w:r>
      <w:r w:rsidR="00FE1EC0" w:rsidRPr="00B30697">
        <w:rPr>
          <w:rFonts w:ascii="Simplified Arabic" w:eastAsia="Calibri" w:hAnsi="Simplified Arabic" w:cs="Simplified Arabic" w:hint="cs"/>
          <w:b/>
          <w:bCs/>
          <w:sz w:val="32"/>
          <w:szCs w:val="32"/>
          <w:u w:val="single"/>
          <w:rtl/>
          <w:lang w:bidi="ar-EG"/>
        </w:rPr>
        <w:t>دربالة</w:t>
      </w:r>
      <w:r w:rsidRPr="00B30697">
        <w:rPr>
          <w:rFonts w:ascii="Simplified Arabic" w:eastAsia="Calibri" w:hAnsi="Simplified Arabic" w:cs="Simplified Arabic" w:hint="cs"/>
          <w:b/>
          <w:bCs/>
          <w:sz w:val="32"/>
          <w:szCs w:val="32"/>
          <w:u w:val="single"/>
          <w:rtl/>
          <w:lang w:bidi="ar-EG"/>
        </w:rPr>
        <w:t xml:space="preserve"> وآخرين (2020) "</w:t>
      </w:r>
      <w:r w:rsidR="00C865AE" w:rsidRPr="00B30697">
        <w:rPr>
          <w:rFonts w:ascii="Simplified Arabic" w:eastAsia="Calibri" w:hAnsi="Simplified Arabic" w:cs="Simplified Arabic"/>
          <w:b/>
          <w:bCs/>
          <w:sz w:val="32"/>
          <w:szCs w:val="32"/>
          <w:u w:val="single"/>
          <w:rtl/>
          <w:lang w:bidi="ar-EG"/>
        </w:rPr>
        <w:t xml:space="preserve">دور </w:t>
      </w:r>
      <w:r w:rsidR="00C865AE" w:rsidRPr="00B30697">
        <w:rPr>
          <w:rFonts w:ascii="Simplified Arabic" w:eastAsia="Calibri" w:hAnsi="Simplified Arabic" w:cs="Simplified Arabic" w:hint="cs"/>
          <w:b/>
          <w:bCs/>
          <w:sz w:val="32"/>
          <w:szCs w:val="32"/>
          <w:u w:val="single"/>
          <w:rtl/>
          <w:lang w:bidi="ar-EG"/>
        </w:rPr>
        <w:t>تكنولوجيا المعلومات</w:t>
      </w:r>
      <w:r w:rsidR="00C865AE" w:rsidRPr="00B30697">
        <w:rPr>
          <w:rFonts w:ascii="Simplified Arabic" w:eastAsia="Calibri" w:hAnsi="Simplified Arabic" w:cs="Simplified Arabic"/>
          <w:b/>
          <w:bCs/>
          <w:sz w:val="32"/>
          <w:szCs w:val="32"/>
          <w:u w:val="single"/>
          <w:rtl/>
          <w:lang w:bidi="ar-EG"/>
        </w:rPr>
        <w:t xml:space="preserve"> والتحول الرقمي في تطوير الأداء المؤسسي</w:t>
      </w:r>
      <w:r w:rsidRPr="00B30697">
        <w:rPr>
          <w:rFonts w:ascii="Simplified Arabic" w:eastAsia="Calibri" w:hAnsi="Simplified Arabic" w:cs="Simplified Arabic" w:hint="cs"/>
          <w:b/>
          <w:bCs/>
          <w:sz w:val="32"/>
          <w:szCs w:val="32"/>
          <w:u w:val="single"/>
          <w:rtl/>
          <w:lang w:bidi="ar-EG"/>
        </w:rPr>
        <w:t>"</w:t>
      </w:r>
      <w:r w:rsidR="00C865AE" w:rsidRPr="00B30697">
        <w:rPr>
          <w:rFonts w:ascii="Simplified Arabic" w:eastAsia="Calibri" w:hAnsi="Simplified Arabic" w:cs="Simplified Arabic" w:hint="cs"/>
          <w:b/>
          <w:bCs/>
          <w:sz w:val="32"/>
          <w:szCs w:val="32"/>
          <w:u w:val="single"/>
          <w:rtl/>
          <w:lang w:bidi="ar-EG"/>
        </w:rPr>
        <w:t>:</w:t>
      </w:r>
      <w:r w:rsidR="00C865AE" w:rsidRPr="00B30697">
        <w:rPr>
          <w:rFonts w:ascii="Simplified Arabic" w:eastAsia="Calibri" w:hAnsi="Simplified Arabic" w:cs="Simplified Arabic"/>
          <w:b/>
          <w:bCs/>
          <w:sz w:val="32"/>
          <w:szCs w:val="32"/>
          <w:u w:val="single"/>
          <w:rtl/>
          <w:lang w:bidi="ar-EG"/>
        </w:rPr>
        <w:t xml:space="preserve"> </w:t>
      </w:r>
    </w:p>
    <w:p w:rsidR="00C865AE" w:rsidRPr="00B30697" w:rsidRDefault="00C865AE" w:rsidP="00B30697">
      <w:pPr>
        <w:spacing w:after="0" w:line="276" w:lineRule="auto"/>
        <w:ind w:firstLine="720"/>
        <w:jc w:val="both"/>
        <w:rPr>
          <w:rFonts w:ascii="Simplified Arabic" w:eastAsia="Calibri" w:hAnsi="Simplified Arabic" w:cs="Simplified Arabic"/>
          <w:sz w:val="28"/>
          <w:szCs w:val="28"/>
          <w:rtl/>
          <w:lang w:bidi="ar-EG"/>
        </w:rPr>
      </w:pPr>
      <w:r w:rsidRPr="00B30697">
        <w:rPr>
          <w:rFonts w:ascii="Simplified Arabic" w:eastAsia="Calibri" w:hAnsi="Simplified Arabic" w:cs="Simplified Arabic" w:hint="cs"/>
          <w:sz w:val="28"/>
          <w:szCs w:val="28"/>
          <w:rtl/>
          <w:lang w:bidi="ar-EG"/>
        </w:rPr>
        <w:t>تهدف الدراسة إلى إلقاء الضوء حول دور تكنولوجيا المعلومات و</w:t>
      </w:r>
      <w:r w:rsidRPr="00B30697">
        <w:rPr>
          <w:rFonts w:ascii="Simplified Arabic" w:eastAsia="Calibri" w:hAnsi="Simplified Arabic" w:cs="Simplified Arabic"/>
          <w:sz w:val="28"/>
          <w:szCs w:val="28"/>
          <w:rtl/>
          <w:lang w:bidi="ar-EG"/>
        </w:rPr>
        <w:t>التحول الرقمي</w:t>
      </w:r>
      <w:r w:rsidRPr="00B30697">
        <w:rPr>
          <w:rFonts w:ascii="Simplified Arabic" w:eastAsia="Calibri" w:hAnsi="Simplified Arabic" w:cs="Simplified Arabic" w:hint="cs"/>
          <w:sz w:val="28"/>
          <w:szCs w:val="28"/>
          <w:rtl/>
          <w:lang w:bidi="ar-EG"/>
        </w:rPr>
        <w:t xml:space="preserve"> في تطوير الأداء المؤسسي وإستخدم الباحث المنهج الوصفي التحليلي وتوصلت نتائج الدراسة إلى أن الحكومة المصرية تسعى في تطبيق</w:t>
      </w:r>
      <w:r w:rsidRPr="00B30697">
        <w:rPr>
          <w:rFonts w:ascii="Simplified Arabic" w:eastAsia="Calibri" w:hAnsi="Simplified Arabic" w:cs="Simplified Arabic"/>
          <w:sz w:val="28"/>
          <w:szCs w:val="28"/>
          <w:rtl/>
          <w:lang w:bidi="ar-EG"/>
        </w:rPr>
        <w:t xml:space="preserve"> التحول الرقمي لبناء معيار موحد مشترك بين جميع </w:t>
      </w:r>
      <w:r w:rsidRPr="00B30697">
        <w:rPr>
          <w:rFonts w:ascii="Simplified Arabic" w:eastAsia="Calibri" w:hAnsi="Simplified Arabic" w:cs="Simplified Arabic" w:hint="cs"/>
          <w:sz w:val="28"/>
          <w:szCs w:val="28"/>
          <w:rtl/>
          <w:lang w:bidi="ar-EG"/>
        </w:rPr>
        <w:t>الوزرات والهيئات بالجهاز الإداري بالدولة</w:t>
      </w:r>
      <w:r w:rsidRPr="00B30697">
        <w:rPr>
          <w:rFonts w:ascii="Simplified Arabic" w:eastAsia="Calibri" w:hAnsi="Simplified Arabic" w:cs="Simplified Arabic"/>
          <w:sz w:val="28"/>
          <w:szCs w:val="28"/>
          <w:rtl/>
          <w:lang w:bidi="ar-EG"/>
        </w:rPr>
        <w:t xml:space="preserve">، وبالتالي توحيد المفاهيم المشتركة، لضمان تحقيق </w:t>
      </w:r>
      <w:r w:rsidRPr="00B30697">
        <w:rPr>
          <w:rFonts w:ascii="Simplified Arabic" w:eastAsia="Calibri" w:hAnsi="Simplified Arabic" w:cs="Simplified Arabic" w:hint="cs"/>
          <w:sz w:val="28"/>
          <w:szCs w:val="28"/>
          <w:rtl/>
          <w:lang w:bidi="ar-EG"/>
        </w:rPr>
        <w:t xml:space="preserve">الأهداف </w:t>
      </w:r>
      <w:r w:rsidRPr="00B30697">
        <w:rPr>
          <w:rFonts w:ascii="Simplified Arabic" w:eastAsia="Calibri" w:hAnsi="Simplified Arabic" w:cs="Simplified Arabic"/>
          <w:sz w:val="28"/>
          <w:szCs w:val="28"/>
          <w:rtl/>
          <w:lang w:bidi="ar-EG"/>
        </w:rPr>
        <w:t xml:space="preserve">بالإضافة إلى تطبيق النموذج الموحد </w:t>
      </w:r>
      <w:r w:rsidRPr="00B30697">
        <w:rPr>
          <w:rFonts w:ascii="Simplified Arabic" w:eastAsia="Calibri" w:hAnsi="Simplified Arabic" w:cs="Simplified Arabic" w:hint="cs"/>
          <w:sz w:val="28"/>
          <w:szCs w:val="28"/>
          <w:rtl/>
          <w:lang w:bidi="ar-EG"/>
        </w:rPr>
        <w:t>من خلال العديد من</w:t>
      </w:r>
      <w:r w:rsidRPr="00B30697">
        <w:rPr>
          <w:rFonts w:ascii="Simplified Arabic" w:eastAsia="Calibri" w:hAnsi="Simplified Arabic" w:cs="Simplified Arabic"/>
          <w:sz w:val="28"/>
          <w:szCs w:val="28"/>
          <w:rtl/>
          <w:lang w:bidi="ar-EG"/>
        </w:rPr>
        <w:t xml:space="preserve"> المبادرات الحكومية الحالية </w:t>
      </w:r>
      <w:r w:rsidRPr="00B30697">
        <w:rPr>
          <w:rFonts w:ascii="Simplified Arabic" w:eastAsia="Calibri" w:hAnsi="Simplified Arabic" w:cs="Simplified Arabic" w:hint="cs"/>
          <w:sz w:val="28"/>
          <w:szCs w:val="28"/>
          <w:rtl/>
          <w:lang w:bidi="ar-EG"/>
        </w:rPr>
        <w:t xml:space="preserve">التي تهتم بتعزيز دور </w:t>
      </w:r>
      <w:r w:rsidRPr="00B30697">
        <w:rPr>
          <w:rFonts w:ascii="Simplified Arabic" w:eastAsia="Calibri" w:hAnsi="Simplified Arabic" w:cs="Simplified Arabic"/>
          <w:sz w:val="28"/>
          <w:szCs w:val="28"/>
          <w:rtl/>
          <w:lang w:bidi="ar-EG"/>
        </w:rPr>
        <w:t>التحول الرقمي في مختلف القطاعات</w:t>
      </w:r>
      <w:r w:rsidRPr="00B30697">
        <w:rPr>
          <w:rFonts w:ascii="Simplified Arabic" w:eastAsia="Calibri" w:hAnsi="Simplified Arabic" w:cs="Simplified Arabic"/>
          <w:sz w:val="28"/>
          <w:szCs w:val="28"/>
          <w:vertAlign w:val="superscript"/>
          <w:rtl/>
          <w:lang w:bidi="ar-EG"/>
        </w:rPr>
        <w:footnoteReference w:id="5"/>
      </w:r>
      <w:r w:rsidRPr="00B30697">
        <w:rPr>
          <w:rFonts w:ascii="Simplified Arabic" w:eastAsia="Calibri" w:hAnsi="Simplified Arabic" w:cs="Simplified Arabic" w:hint="cs"/>
          <w:sz w:val="28"/>
          <w:szCs w:val="28"/>
          <w:rtl/>
          <w:lang w:bidi="ar-EG"/>
        </w:rPr>
        <w:t>.</w:t>
      </w:r>
    </w:p>
    <w:p w:rsidR="00C865AE" w:rsidRPr="00B30697" w:rsidRDefault="00695523" w:rsidP="00B30697">
      <w:pPr>
        <w:spacing w:after="0" w:line="276" w:lineRule="auto"/>
        <w:jc w:val="both"/>
        <w:rPr>
          <w:rFonts w:ascii="Simplified Arabic" w:hAnsi="Simplified Arabic" w:cs="Simplified Arabic"/>
          <w:b/>
          <w:bCs/>
          <w:sz w:val="28"/>
          <w:szCs w:val="28"/>
          <w:u w:val="single"/>
          <w:rtl/>
          <w:lang w:bidi="ar-EG"/>
        </w:rPr>
      </w:pPr>
      <w:r w:rsidRPr="00B30697">
        <w:rPr>
          <w:rFonts w:ascii="Simplified Arabic" w:hAnsi="Simplified Arabic" w:cs="Simplified Arabic" w:hint="cs"/>
          <w:b/>
          <w:bCs/>
          <w:sz w:val="32"/>
          <w:szCs w:val="32"/>
          <w:u w:val="single"/>
          <w:rtl/>
          <w:lang w:bidi="ar-EG"/>
        </w:rPr>
        <w:t>دراسة أمين مصطفى (2018) "</w:t>
      </w:r>
      <w:r w:rsidR="00C865AE" w:rsidRPr="00B30697">
        <w:rPr>
          <w:rFonts w:ascii="Simplified Arabic" w:hAnsi="Simplified Arabic" w:cs="Simplified Arabic"/>
          <w:b/>
          <w:bCs/>
          <w:sz w:val="32"/>
          <w:szCs w:val="32"/>
          <w:u w:val="single"/>
          <w:rtl/>
          <w:lang w:bidi="ar-EG"/>
        </w:rPr>
        <w:t>التحول الرقمي في الجامعات المصرية كمطلب لتحقيق مجتمع المعرفة</w:t>
      </w:r>
      <w:r w:rsidRPr="00B30697">
        <w:rPr>
          <w:rFonts w:ascii="Simplified Arabic" w:hAnsi="Simplified Arabic" w:cs="Simplified Arabic" w:hint="cs"/>
          <w:b/>
          <w:bCs/>
          <w:sz w:val="32"/>
          <w:szCs w:val="32"/>
          <w:u w:val="single"/>
          <w:rtl/>
          <w:lang w:bidi="ar-EG"/>
        </w:rPr>
        <w:t>"</w:t>
      </w:r>
      <w:r w:rsidR="00C865AE" w:rsidRPr="00B30697">
        <w:rPr>
          <w:rFonts w:ascii="Simplified Arabic" w:hAnsi="Simplified Arabic" w:cs="Simplified Arabic"/>
          <w:b/>
          <w:bCs/>
          <w:sz w:val="32"/>
          <w:szCs w:val="32"/>
          <w:u w:val="single"/>
          <w:rtl/>
          <w:lang w:bidi="ar-EG"/>
        </w:rPr>
        <w:t>: </w:t>
      </w:r>
    </w:p>
    <w:p w:rsidR="00C865AE" w:rsidRDefault="00C865AE" w:rsidP="00B30697">
      <w:pPr>
        <w:spacing w:after="0" w:line="276" w:lineRule="auto"/>
        <w:ind w:firstLine="720"/>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تهدف </w:t>
      </w:r>
      <w:r w:rsidRPr="00B30697">
        <w:rPr>
          <w:rFonts w:ascii="Simplified Arabic" w:eastAsia="Calibri" w:hAnsi="Simplified Arabic" w:cs="Simplified Arabic"/>
          <w:sz w:val="28"/>
          <w:szCs w:val="28"/>
          <w:rtl/>
          <w:lang w:bidi="ar-EG"/>
        </w:rPr>
        <w:t>الدراسة</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لى إلقاء الضوء حول أهمية تعزيز الجهود الوطنية لتطوير نظم المعلومات والاتصالات في المؤسسات المصرية،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ستخدم الباحث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الى أن التحول الرقمي يساهم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دعم </w:t>
      </w:r>
      <w:r w:rsidRPr="00B30697">
        <w:rPr>
          <w:rFonts w:ascii="Simplified Arabic" w:hAnsi="Simplified Arabic" w:cs="Simplified Arabic" w:hint="cs"/>
          <w:sz w:val="28"/>
          <w:szCs w:val="28"/>
          <w:rtl/>
          <w:lang w:bidi="ar-EG"/>
        </w:rPr>
        <w:t>اتخاذ</w:t>
      </w:r>
      <w:r w:rsidRPr="00B30697">
        <w:rPr>
          <w:rFonts w:ascii="Simplified Arabic" w:hAnsi="Simplified Arabic" w:cs="Simplified Arabic"/>
          <w:sz w:val="28"/>
          <w:szCs w:val="28"/>
          <w:rtl/>
          <w:lang w:bidi="ar-EG"/>
        </w:rPr>
        <w:t xml:space="preserve"> القرار الخاصة بالجامعات مما يساهم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تحقيق الجودة الشاملة حول رفع مستوى جودة الخدمات التعليمية المقدمة، وفقاً لسياسات وأهداف التنمية المستدامة</w:t>
      </w:r>
      <w:r w:rsidRPr="00B30697">
        <w:rPr>
          <w:rFonts w:ascii="Simplified Arabic" w:hAnsi="Simplified Arabic" w:cs="Simplified Arabic"/>
          <w:sz w:val="28"/>
          <w:szCs w:val="28"/>
          <w:vertAlign w:val="superscript"/>
          <w:rtl/>
          <w:lang w:bidi="ar-EG"/>
        </w:rPr>
        <w:footnoteReference w:id="6"/>
      </w:r>
      <w:r w:rsidRPr="00B30697">
        <w:rPr>
          <w:rFonts w:ascii="Simplified Arabic" w:hAnsi="Simplified Arabic" w:cs="Simplified Arabic"/>
          <w:sz w:val="28"/>
          <w:szCs w:val="28"/>
          <w:rtl/>
          <w:lang w:bidi="ar-EG"/>
        </w:rPr>
        <w:t>.</w:t>
      </w:r>
    </w:p>
    <w:p w:rsidR="00B30697" w:rsidRPr="00B30697" w:rsidRDefault="00B30697" w:rsidP="00B30697">
      <w:pPr>
        <w:spacing w:after="0" w:line="276" w:lineRule="auto"/>
        <w:ind w:firstLine="720"/>
        <w:jc w:val="both"/>
        <w:rPr>
          <w:rFonts w:ascii="Simplified Arabic" w:hAnsi="Simplified Arabic" w:cs="Simplified Arabic"/>
          <w:sz w:val="28"/>
          <w:szCs w:val="28"/>
          <w:rtl/>
          <w:lang w:bidi="ar-EG"/>
        </w:rPr>
      </w:pPr>
    </w:p>
    <w:p w:rsidR="00C865AE" w:rsidRPr="00B30697" w:rsidRDefault="00695523" w:rsidP="00B30697">
      <w:pPr>
        <w:spacing w:after="0" w:line="276" w:lineRule="auto"/>
        <w:jc w:val="both"/>
        <w:rPr>
          <w:rFonts w:ascii="Simplified Arabic" w:hAnsi="Simplified Arabic" w:cs="Simplified Arabic"/>
          <w:b/>
          <w:bCs/>
          <w:sz w:val="28"/>
          <w:szCs w:val="28"/>
          <w:u w:val="single"/>
          <w:lang w:bidi="ar-EG"/>
        </w:rPr>
      </w:pPr>
      <w:r w:rsidRPr="00B30697">
        <w:rPr>
          <w:rFonts w:ascii="Simplified Arabic" w:hAnsi="Simplified Arabic" w:cs="Simplified Arabic" w:hint="cs"/>
          <w:b/>
          <w:bCs/>
          <w:sz w:val="32"/>
          <w:szCs w:val="32"/>
          <w:u w:val="single"/>
          <w:rtl/>
          <w:lang w:bidi="ar-EG"/>
        </w:rPr>
        <w:lastRenderedPageBreak/>
        <w:t>دراسة عنان، مصطفى (2018)"</w:t>
      </w:r>
      <w:r w:rsidR="00C865AE" w:rsidRPr="00B30697">
        <w:rPr>
          <w:rFonts w:ascii="Simplified Arabic" w:hAnsi="Simplified Arabic" w:cs="Simplified Arabic"/>
          <w:b/>
          <w:bCs/>
          <w:sz w:val="32"/>
          <w:szCs w:val="32"/>
          <w:u w:val="single"/>
          <w:rtl/>
          <w:lang w:bidi="ar-EG"/>
        </w:rPr>
        <w:t>التحول الرقمي داخل المؤسسات الحكومية</w:t>
      </w:r>
      <w:r w:rsidRPr="00B30697">
        <w:rPr>
          <w:rFonts w:ascii="Simplified Arabic" w:hAnsi="Simplified Arabic" w:cs="Simplified Arabic" w:hint="cs"/>
          <w:b/>
          <w:bCs/>
          <w:sz w:val="32"/>
          <w:szCs w:val="32"/>
          <w:u w:val="single"/>
          <w:rtl/>
          <w:lang w:bidi="ar-EG"/>
        </w:rPr>
        <w:t>"</w:t>
      </w:r>
      <w:r w:rsidR="00C865AE" w:rsidRPr="00B30697">
        <w:rPr>
          <w:rFonts w:ascii="Simplified Arabic" w:hAnsi="Simplified Arabic" w:cs="Simplified Arabic" w:hint="cs"/>
          <w:b/>
          <w:bCs/>
          <w:sz w:val="32"/>
          <w:szCs w:val="32"/>
          <w:u w:val="single"/>
          <w:rtl/>
          <w:lang w:bidi="ar-EG"/>
        </w:rPr>
        <w:t>:</w:t>
      </w:r>
    </w:p>
    <w:p w:rsidR="00C865AE" w:rsidRPr="00B30697" w:rsidRDefault="00C865AE" w:rsidP="00B30697">
      <w:pPr>
        <w:spacing w:after="0" w:line="276" w:lineRule="auto"/>
        <w:ind w:firstLine="720"/>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تهدف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إلقاء الضوء حول أهمية دور التحول الرقمي وفوائده العديدة </w:t>
      </w:r>
      <w:r w:rsidRPr="00B30697">
        <w:rPr>
          <w:rFonts w:ascii="Simplified Arabic" w:hAnsi="Simplified Arabic" w:cs="Simplified Arabic" w:hint="cs"/>
          <w:sz w:val="28"/>
          <w:szCs w:val="28"/>
          <w:rtl/>
          <w:lang w:bidi="ar-EG"/>
        </w:rPr>
        <w:t>والمتنوعة ليس</w:t>
      </w:r>
      <w:r w:rsidRPr="00B30697">
        <w:rPr>
          <w:rFonts w:ascii="Simplified Arabic" w:hAnsi="Simplified Arabic" w:cs="Simplified Arabic"/>
          <w:sz w:val="28"/>
          <w:szCs w:val="28"/>
          <w:rtl/>
          <w:lang w:bidi="ar-EG"/>
        </w:rPr>
        <w:t xml:space="preserve"> فقط للعملاء والجمهور ولكن للمؤسسات الحكومية والشركات،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ستخدم الباحث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الى أن تطبيق التحول </w:t>
      </w:r>
      <w:r w:rsidRPr="00B30697">
        <w:rPr>
          <w:rFonts w:ascii="Simplified Arabic" w:hAnsi="Simplified Arabic" w:cs="Simplified Arabic" w:hint="cs"/>
          <w:sz w:val="28"/>
          <w:szCs w:val="28"/>
          <w:rtl/>
          <w:lang w:bidi="ar-EG"/>
        </w:rPr>
        <w:t>الرقمي</w:t>
      </w:r>
      <w:r w:rsidRPr="00B30697">
        <w:rPr>
          <w:rFonts w:ascii="Simplified Arabic" w:hAnsi="Simplified Arabic" w:cs="Simplified Arabic"/>
          <w:sz w:val="28"/>
          <w:szCs w:val="28"/>
          <w:rtl/>
          <w:lang w:bidi="ar-EG"/>
        </w:rPr>
        <w:t xml:space="preserve"> سوف يوفر التكلفة والجهد بشكل كبير ويُحسن الكفاءة التشغيلية وينظمها، ويعمل على تحسين الجودة وتبسيط الإجراءات للحصول على الخدمات المقدمة للمستفيدين، كما يخلق فرص لتقديم خدمات مبتكرة وإبداعية بعيداً عن الطرق التقليدية في تقديم الخدمات</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 xml:space="preserve">ويساعد المؤسسات الحكومية والشركات على التوسع </w:t>
      </w:r>
      <w:r w:rsidRPr="00B30697">
        <w:rPr>
          <w:rFonts w:ascii="Simplified Arabic" w:hAnsi="Simplified Arabic" w:cs="Simplified Arabic" w:hint="cs"/>
          <w:sz w:val="28"/>
          <w:szCs w:val="28"/>
          <w:rtl/>
          <w:lang w:bidi="ar-EG"/>
        </w:rPr>
        <w:t>والانتشار</w:t>
      </w:r>
      <w:r w:rsidRPr="00B30697">
        <w:rPr>
          <w:rFonts w:ascii="Simplified Arabic" w:hAnsi="Simplified Arabic" w:cs="Simplified Arabic"/>
          <w:sz w:val="28"/>
          <w:szCs w:val="28"/>
          <w:rtl/>
          <w:lang w:bidi="ar-EG"/>
        </w:rPr>
        <w:t xml:space="preserve"> في نطاق أوسع والوصول إلى شريحة أكبر من العملاء والجمهور</w:t>
      </w:r>
      <w:r w:rsidRPr="00B30697">
        <w:rPr>
          <w:rFonts w:ascii="Simplified Arabic" w:hAnsi="Simplified Arabic" w:cs="Simplified Arabic"/>
          <w:sz w:val="28"/>
          <w:szCs w:val="28"/>
          <w:vertAlign w:val="superscript"/>
          <w:lang w:bidi="ar-EG"/>
        </w:rPr>
        <w:footnoteReference w:id="7"/>
      </w:r>
      <w:r w:rsidR="00B663B2" w:rsidRPr="00B30697">
        <w:rPr>
          <w:rFonts w:ascii="Simplified Arabic" w:hAnsi="Simplified Arabic" w:cs="Simplified Arabic"/>
          <w:sz w:val="28"/>
          <w:szCs w:val="28"/>
          <w:rtl/>
          <w:lang w:bidi="ar-EG"/>
        </w:rPr>
        <w:t>.</w:t>
      </w:r>
    </w:p>
    <w:p w:rsidR="00C865AE" w:rsidRPr="00B30697" w:rsidRDefault="00695523" w:rsidP="00B30697">
      <w:pPr>
        <w:spacing w:after="0" w:line="276" w:lineRule="auto"/>
        <w:jc w:val="both"/>
        <w:rPr>
          <w:rFonts w:ascii="Simplified Arabic" w:hAnsi="Simplified Arabic" w:cs="Simplified Arabic"/>
          <w:b/>
          <w:bCs/>
          <w:sz w:val="32"/>
          <w:szCs w:val="32"/>
          <w:u w:val="single"/>
          <w:lang w:bidi="ar-EG"/>
        </w:rPr>
      </w:pPr>
      <w:r w:rsidRPr="00B30697">
        <w:rPr>
          <w:rFonts w:ascii="Simplified Arabic" w:hAnsi="Simplified Arabic" w:cs="Simplified Arabic" w:hint="cs"/>
          <w:b/>
          <w:bCs/>
          <w:sz w:val="32"/>
          <w:szCs w:val="32"/>
          <w:u w:val="single"/>
          <w:rtl/>
        </w:rPr>
        <w:t xml:space="preserve">دراسة غراب، عزة (2018) </w:t>
      </w:r>
      <w:r w:rsidR="00C865AE" w:rsidRPr="00B30697">
        <w:rPr>
          <w:rFonts w:ascii="Simplified Arabic" w:hAnsi="Simplified Arabic" w:cs="Simplified Arabic"/>
          <w:b/>
          <w:bCs/>
          <w:sz w:val="32"/>
          <w:szCs w:val="32"/>
          <w:u w:val="single"/>
          <w:rtl/>
        </w:rPr>
        <w:t xml:space="preserve">مقترح لتطوير نظام </w:t>
      </w:r>
      <w:r w:rsidR="00C865AE" w:rsidRPr="00B30697">
        <w:rPr>
          <w:rFonts w:ascii="Simplified Arabic" w:hAnsi="Simplified Arabic" w:cs="Simplified Arabic"/>
          <w:b/>
          <w:bCs/>
          <w:sz w:val="32"/>
          <w:szCs w:val="32"/>
          <w:u w:val="single"/>
          <w:rtl/>
          <w:lang w:bidi="ar-EG"/>
        </w:rPr>
        <w:t>معلومات</w:t>
      </w:r>
      <w:r w:rsidR="00C865AE" w:rsidRPr="00B30697">
        <w:rPr>
          <w:rFonts w:ascii="Simplified Arabic" w:hAnsi="Simplified Arabic" w:cs="Simplified Arabic"/>
          <w:b/>
          <w:bCs/>
          <w:sz w:val="32"/>
          <w:szCs w:val="32"/>
          <w:u w:val="single"/>
          <w:rtl/>
        </w:rPr>
        <w:t xml:space="preserve"> متكامل لتخطيط وتنمية الاستثمار في جمهوريه مصر العربية:</w:t>
      </w:r>
    </w:p>
    <w:p w:rsidR="00C865AE" w:rsidRDefault="00C865AE" w:rsidP="00B30697">
      <w:pPr>
        <w:spacing w:after="0" w:line="276" w:lineRule="auto"/>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        تهدف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تطوير وبناء نظام معلومات قوي متكامل للاستثمار </w:t>
      </w:r>
      <w:r w:rsidRPr="00B30697">
        <w:rPr>
          <w:rFonts w:ascii="Simplified Arabic" w:hAnsi="Simplified Arabic" w:cs="Simplified Arabic"/>
          <w:sz w:val="28"/>
          <w:szCs w:val="28"/>
          <w:rtl/>
        </w:rPr>
        <w:t xml:space="preserve">ودور نظم المعلومات في دعم قرار الاستثمار </w:t>
      </w:r>
      <w:r w:rsidRPr="00B30697">
        <w:rPr>
          <w:rFonts w:ascii="Simplified Arabic" w:hAnsi="Simplified Arabic" w:cs="Simplified Arabic"/>
          <w:sz w:val="28"/>
          <w:szCs w:val="28"/>
          <w:rtl/>
          <w:lang w:bidi="ar-EG"/>
        </w:rPr>
        <w:t>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حداث التكامل بين النظم الفرعية، والربط بين الأطراف المعنية بالاستثمار بهدف تخطيط وترويج وتنفيذ ومتابع</w:t>
      </w:r>
      <w:r w:rsidRPr="00B30697">
        <w:rPr>
          <w:rFonts w:ascii="Simplified Arabic" w:hAnsi="Simplified Arabic" w:cs="Simplified Arabic" w:hint="cs"/>
          <w:sz w:val="28"/>
          <w:szCs w:val="28"/>
          <w:rtl/>
          <w:lang w:bidi="ar-EG"/>
        </w:rPr>
        <w:t>ه</w:t>
      </w:r>
      <w:r w:rsidRPr="00B30697">
        <w:rPr>
          <w:rFonts w:ascii="Simplified Arabic" w:hAnsi="Simplified Arabic" w:cs="Simplified Arabic"/>
          <w:sz w:val="28"/>
          <w:szCs w:val="28"/>
          <w:rtl/>
          <w:lang w:bidi="ar-EG"/>
        </w:rPr>
        <w:t xml:space="preserve"> للاستثمار في مصر،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ستخدم الباحث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أن التحول </w:t>
      </w:r>
      <w:r w:rsidRPr="00B30697">
        <w:rPr>
          <w:rFonts w:ascii="Simplified Arabic" w:hAnsi="Simplified Arabic" w:cs="Simplified Arabic" w:hint="cs"/>
          <w:sz w:val="28"/>
          <w:szCs w:val="28"/>
          <w:rtl/>
          <w:lang w:bidi="ar-EG"/>
        </w:rPr>
        <w:t>الرقمي</w:t>
      </w:r>
      <w:r w:rsidRPr="00B30697">
        <w:rPr>
          <w:rFonts w:ascii="Simplified Arabic" w:hAnsi="Simplified Arabic" w:cs="Simplified Arabic"/>
          <w:sz w:val="28"/>
          <w:szCs w:val="28"/>
          <w:rtl/>
          <w:lang w:bidi="ar-EG"/>
        </w:rPr>
        <w:t xml:space="preserve"> يساهم في جذب الاستثمارات التي تحقق أهداف التنمية عن طريق التخلص من عشوائية الاستثمار في مشروعات غير ضرورية على حساب الاستثمار في مشروعات ملحه تخدم </w:t>
      </w:r>
      <w:r w:rsidRPr="00B30697">
        <w:rPr>
          <w:rFonts w:ascii="Simplified Arabic" w:hAnsi="Simplified Arabic" w:cs="Simplified Arabic" w:hint="cs"/>
          <w:sz w:val="28"/>
          <w:szCs w:val="28"/>
          <w:rtl/>
          <w:lang w:bidi="ar-EG"/>
        </w:rPr>
        <w:t>أ</w:t>
      </w:r>
      <w:r w:rsidRPr="00B30697">
        <w:rPr>
          <w:rFonts w:ascii="Simplified Arabic" w:hAnsi="Simplified Arabic" w:cs="Simplified Arabic"/>
          <w:sz w:val="28"/>
          <w:szCs w:val="28"/>
          <w:rtl/>
          <w:lang w:bidi="ar-EG"/>
        </w:rPr>
        <w:t xml:space="preserve">هداف التنمية وانتهت الدراسة إلى تصميم نموذج لتطوير نظام متكامل للمعلومات الاستثمارية يربط الأطراف المكونة لصناعة الاستثمار في مصر وذلك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ضوء تصميم نموذج على نظام معلومات متكامل للاستثمار بين جميع الجهات المعنية بالاستثمار وربطها لجذب الاستثمارات الأجنبية وهي إحدى مهام مراكز خدمات المستثمرين</w:t>
      </w:r>
      <w:r w:rsidRPr="00B30697">
        <w:rPr>
          <w:rFonts w:ascii="Simplified Arabic" w:hAnsi="Simplified Arabic" w:cs="Simplified Arabic"/>
          <w:sz w:val="28"/>
          <w:szCs w:val="28"/>
          <w:vertAlign w:val="superscript"/>
          <w:lang w:bidi="ar-EG"/>
        </w:rPr>
        <w:footnoteReference w:id="8"/>
      </w:r>
      <w:r w:rsidRPr="00B30697">
        <w:rPr>
          <w:rFonts w:ascii="Simplified Arabic" w:hAnsi="Simplified Arabic" w:cs="Simplified Arabic"/>
          <w:sz w:val="28"/>
          <w:szCs w:val="28"/>
          <w:rtl/>
          <w:lang w:bidi="ar-EG"/>
        </w:rPr>
        <w:t xml:space="preserve">. </w:t>
      </w:r>
    </w:p>
    <w:p w:rsidR="00C865AE" w:rsidRPr="00B30697" w:rsidRDefault="00692955" w:rsidP="00B30697">
      <w:pPr>
        <w:spacing w:after="0" w:line="276" w:lineRule="auto"/>
        <w:jc w:val="both"/>
        <w:rPr>
          <w:rFonts w:ascii="Simplified Arabic" w:hAnsi="Simplified Arabic" w:cs="Simplified Arabic"/>
          <w:b/>
          <w:bCs/>
          <w:sz w:val="32"/>
          <w:szCs w:val="32"/>
          <w:u w:val="single"/>
          <w:lang w:bidi="ar-EG"/>
        </w:rPr>
      </w:pPr>
      <w:r w:rsidRPr="00B30697">
        <w:rPr>
          <w:rFonts w:ascii="Simplified Arabic" w:hAnsi="Simplified Arabic" w:cs="Simplified Arabic" w:hint="cs"/>
          <w:b/>
          <w:bCs/>
          <w:sz w:val="32"/>
          <w:szCs w:val="32"/>
          <w:u w:val="single"/>
          <w:rtl/>
          <w:lang w:bidi="ar-EG"/>
        </w:rPr>
        <w:t>دراسة محمد عزت (2003) "</w:t>
      </w:r>
      <w:r w:rsidR="00C865AE" w:rsidRPr="00B30697">
        <w:rPr>
          <w:rFonts w:ascii="Simplified Arabic" w:hAnsi="Simplified Arabic" w:cs="Simplified Arabic"/>
          <w:b/>
          <w:bCs/>
          <w:sz w:val="32"/>
          <w:szCs w:val="32"/>
          <w:u w:val="single"/>
          <w:rtl/>
          <w:lang w:bidi="ar-EG"/>
        </w:rPr>
        <w:t>اللامركزية كمدخل لتشجيع الاستثمار في مصر</w:t>
      </w:r>
      <w:r w:rsidRPr="00B30697">
        <w:rPr>
          <w:rFonts w:ascii="Simplified Arabic" w:hAnsi="Simplified Arabic" w:cs="Simplified Arabic" w:hint="cs"/>
          <w:b/>
          <w:bCs/>
          <w:sz w:val="32"/>
          <w:szCs w:val="32"/>
          <w:u w:val="single"/>
          <w:rtl/>
          <w:lang w:bidi="ar-EG"/>
        </w:rPr>
        <w:t>"</w:t>
      </w:r>
      <w:r w:rsidR="00C865AE" w:rsidRPr="00B30697">
        <w:rPr>
          <w:rFonts w:ascii="Simplified Arabic" w:hAnsi="Simplified Arabic" w:cs="Simplified Arabic"/>
          <w:b/>
          <w:bCs/>
          <w:sz w:val="32"/>
          <w:szCs w:val="32"/>
          <w:u w:val="single"/>
          <w:rtl/>
          <w:lang w:bidi="ar-EG"/>
        </w:rPr>
        <w:t>:</w:t>
      </w:r>
    </w:p>
    <w:p w:rsidR="00C865AE" w:rsidRPr="00B30697" w:rsidRDefault="00C865AE" w:rsidP="005A7733">
      <w:pPr>
        <w:spacing w:after="0" w:line="276" w:lineRule="auto"/>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        تهدف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التعرف على أهمية </w:t>
      </w:r>
      <w:r w:rsidRPr="00B30697">
        <w:rPr>
          <w:rFonts w:ascii="Simplified Arabic" w:hAnsi="Simplified Arabic" w:cs="Simplified Arabic" w:hint="cs"/>
          <w:sz w:val="28"/>
          <w:szCs w:val="28"/>
          <w:rtl/>
          <w:lang w:bidi="ar-EG"/>
        </w:rPr>
        <w:t xml:space="preserve">إنشاء </w:t>
      </w:r>
      <w:r w:rsidRPr="00B30697">
        <w:rPr>
          <w:rFonts w:ascii="Simplified Arabic" w:hAnsi="Simplified Arabic" w:cs="Simplified Arabic"/>
          <w:sz w:val="28"/>
          <w:szCs w:val="28"/>
          <w:rtl/>
          <w:lang w:bidi="ar-EG"/>
        </w:rPr>
        <w:t>مركز خدمات المستثمرين،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ستخدم الباحث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أن تعزيز دور اللامركزية كمدخل لتشجيع الاستثمار في بعض </w:t>
      </w:r>
      <w:r w:rsidRPr="00B30697">
        <w:rPr>
          <w:rFonts w:ascii="Simplified Arabic" w:hAnsi="Simplified Arabic" w:cs="Simplified Arabic"/>
          <w:sz w:val="28"/>
          <w:szCs w:val="28"/>
          <w:rtl/>
          <w:lang w:bidi="ar-EG"/>
        </w:rPr>
        <w:lastRenderedPageBreak/>
        <w:t xml:space="preserve">التجارب الدولية ساهم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تشجيع الاستثمار والمساهمة في تحقيق النمو الاقتصادي، تبين تعدد الجهات والتشريعات التي تقوم على شئون الاستثمار من حيث الاختصاصات لذا لجأت مصر لإنشاء </w:t>
      </w:r>
      <w:r w:rsidRPr="00B30697">
        <w:rPr>
          <w:rFonts w:ascii="Simplified Arabic" w:hAnsi="Simplified Arabic" w:cs="Simplified Arabic" w:hint="cs"/>
          <w:sz w:val="28"/>
          <w:szCs w:val="28"/>
          <w:rtl/>
          <w:lang w:bidi="ar-EG"/>
        </w:rPr>
        <w:t xml:space="preserve">مركز </w:t>
      </w:r>
      <w:r w:rsidRPr="00B30697">
        <w:rPr>
          <w:rFonts w:ascii="Simplified Arabic" w:hAnsi="Simplified Arabic" w:cs="Simplified Arabic"/>
          <w:sz w:val="28"/>
          <w:szCs w:val="28"/>
          <w:rtl/>
          <w:lang w:bidi="ar-EG"/>
        </w:rPr>
        <w:t xml:space="preserve">خدمات </w:t>
      </w:r>
      <w:r w:rsidRPr="00B30697">
        <w:rPr>
          <w:rFonts w:ascii="Simplified Arabic" w:hAnsi="Simplified Arabic" w:cs="Simplified Arabic" w:hint="cs"/>
          <w:sz w:val="28"/>
          <w:szCs w:val="28"/>
          <w:rtl/>
          <w:lang w:bidi="ar-EG"/>
        </w:rPr>
        <w:t xml:space="preserve">المستثمرين </w:t>
      </w:r>
      <w:r w:rsidRPr="00B30697">
        <w:rPr>
          <w:rFonts w:ascii="Simplified Arabic" w:hAnsi="Simplified Arabic" w:cs="Simplified Arabic"/>
          <w:sz w:val="28"/>
          <w:szCs w:val="28"/>
          <w:rtl/>
          <w:lang w:bidi="ar-EG"/>
        </w:rPr>
        <w:t xml:space="preserve">ليضم ممثلين عن كافة الجهات المعنية بشئون الاستثمار في مكان واحد وحتي يمكن التنسيق فيما بينهم لتوحيد وتنميط الإجراءات والرؤية أمام المستثمرين، وإدراكاً لدور اللامركزية قامت الهيئة بتحقيق الانتشار الجغرافي لتجربة </w:t>
      </w:r>
      <w:r w:rsidRPr="00B30697">
        <w:rPr>
          <w:rFonts w:ascii="Simplified Arabic" w:hAnsi="Simplified Arabic" w:cs="Simplified Arabic" w:hint="cs"/>
          <w:sz w:val="28"/>
          <w:szCs w:val="28"/>
          <w:rtl/>
          <w:lang w:bidi="ar-EG"/>
        </w:rPr>
        <w:t xml:space="preserve">مركز </w:t>
      </w:r>
      <w:r w:rsidRPr="00B30697">
        <w:rPr>
          <w:rFonts w:ascii="Simplified Arabic" w:hAnsi="Simplified Arabic" w:cs="Simplified Arabic"/>
          <w:sz w:val="28"/>
          <w:szCs w:val="28"/>
          <w:rtl/>
          <w:lang w:bidi="ar-EG"/>
        </w:rPr>
        <w:t xml:space="preserve">خدمات </w:t>
      </w:r>
      <w:r w:rsidRPr="00B30697">
        <w:rPr>
          <w:rFonts w:ascii="Simplified Arabic" w:hAnsi="Simplified Arabic" w:cs="Simplified Arabic" w:hint="cs"/>
          <w:sz w:val="28"/>
          <w:szCs w:val="28"/>
          <w:rtl/>
          <w:lang w:bidi="ar-EG"/>
        </w:rPr>
        <w:t>المستثمرين</w:t>
      </w:r>
      <w:r w:rsidRPr="00B30697">
        <w:rPr>
          <w:rFonts w:ascii="Simplified Arabic" w:hAnsi="Simplified Arabic" w:cs="Simplified Arabic"/>
          <w:sz w:val="28"/>
          <w:szCs w:val="28"/>
          <w:rtl/>
          <w:lang w:bidi="ar-EG"/>
        </w:rPr>
        <w:t xml:space="preserve"> لتغطية الأقاليم الجغرافية المختلفة</w:t>
      </w:r>
      <w:r w:rsidRPr="00B30697">
        <w:rPr>
          <w:rFonts w:ascii="Simplified Arabic" w:hAnsi="Simplified Arabic" w:cs="Simplified Arabic"/>
          <w:sz w:val="28"/>
          <w:szCs w:val="28"/>
          <w:vertAlign w:val="superscript"/>
          <w:rtl/>
          <w:lang w:bidi="ar-EG"/>
        </w:rPr>
        <w:footnoteReference w:id="9"/>
      </w:r>
      <w:r w:rsidRPr="00B30697">
        <w:rPr>
          <w:rFonts w:ascii="Simplified Arabic" w:hAnsi="Simplified Arabic" w:cs="Simplified Arabic"/>
          <w:sz w:val="28"/>
          <w:szCs w:val="28"/>
          <w:rtl/>
          <w:lang w:bidi="ar-EG"/>
        </w:rPr>
        <w:t>،</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 xml:space="preserve">إنشاء مدن ومجتمعات عمرانية جديدة في المناطق الصحراوية ساهم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تحقيق أبعاد الاستراتيجية التنموية العمرانية والاقتصادية والاجتماعية، إلا أن هناك قصوراً شديداً في تحقيق معدلات التنمية المستهدفة من تلك المجتمعات الجديدة، سواء في معدلات النمو السكاني أو النمو الاقتصادي أو النمو العمراني، حيث توصى الدراسة مراجعة تلك التجارب سواء من الجانب النظري أو التنفيذي بهدف تجاوز مشكلة السكان والعمل على تحقيق التوازن في الهيكل المكاني واستغلال الموارد المتاحة مع دعم ركائز عملية التنمية في مجال الزراعة والصناعة والإسكان،  فضلا</w:t>
      </w:r>
      <w:r w:rsidRPr="00B30697">
        <w:rPr>
          <w:rFonts w:ascii="Simplified Arabic" w:hAnsi="Simplified Arabic" w:cs="Simplified Arabic" w:hint="cs"/>
          <w:sz w:val="28"/>
          <w:szCs w:val="28"/>
          <w:rtl/>
          <w:lang w:bidi="ar-EG"/>
        </w:rPr>
        <w:t>ً</w:t>
      </w:r>
      <w:r w:rsidRPr="00B30697">
        <w:rPr>
          <w:rFonts w:ascii="Simplified Arabic" w:hAnsi="Simplified Arabic" w:cs="Simplified Arabic"/>
          <w:sz w:val="28"/>
          <w:szCs w:val="28"/>
          <w:rtl/>
          <w:lang w:bidi="ar-EG"/>
        </w:rPr>
        <w:t xml:space="preserve"> عن ضرورة أن يتوافق أسلوب التنمية مع منظومة الفكر التنموي الإقليمي في خطط إنشاء المدن الجديدة، مما يساهم </w:t>
      </w:r>
      <w:r w:rsidRPr="00B30697">
        <w:rPr>
          <w:rFonts w:ascii="Simplified Arabic" w:hAnsi="Simplified Arabic" w:cs="Simplified Arabic" w:hint="cs"/>
          <w:sz w:val="28"/>
          <w:szCs w:val="28"/>
          <w:rtl/>
          <w:lang w:bidi="ar-EG"/>
        </w:rPr>
        <w:t>في</w:t>
      </w:r>
      <w:r w:rsidRPr="00B30697">
        <w:rPr>
          <w:rFonts w:ascii="Simplified Arabic" w:hAnsi="Simplified Arabic" w:cs="Simplified Arabic"/>
          <w:sz w:val="28"/>
          <w:szCs w:val="28"/>
          <w:rtl/>
          <w:lang w:bidi="ar-EG"/>
        </w:rPr>
        <w:t xml:space="preserve"> خلق بيئة محفزة وجاذبة لرؤوس الأموال والمستثمرين إلى المناطق الجديدة، وتحليل إدارة وتوزيع استثمارات ورؤوس أموال المشروعات الاستثمارية من خلال مركز خدمات المستثمرين في كافة المدن والمجتمعات العمرانية الجديدة المستهدفة لتحقيق التنمية المستدامة في مصر</w:t>
      </w:r>
      <w:r w:rsidRPr="00B30697">
        <w:rPr>
          <w:rStyle w:val="FootnoteReference"/>
          <w:rFonts w:ascii="Simplified Arabic" w:hAnsi="Simplified Arabic" w:cs="Simplified Arabic"/>
          <w:sz w:val="28"/>
          <w:szCs w:val="28"/>
          <w:rtl/>
          <w:lang w:bidi="ar-EG"/>
        </w:rPr>
        <w:footnoteReference w:id="10"/>
      </w:r>
      <w:r w:rsidRPr="00B30697">
        <w:rPr>
          <w:rFonts w:ascii="Simplified Arabic" w:hAnsi="Simplified Arabic" w:cs="Simplified Arabic"/>
          <w:sz w:val="28"/>
          <w:szCs w:val="28"/>
          <w:rtl/>
          <w:lang w:bidi="ar-EG"/>
        </w:rPr>
        <w:t>.</w:t>
      </w:r>
    </w:p>
    <w:p w:rsidR="00C865AE" w:rsidRPr="00B30697" w:rsidRDefault="00692955" w:rsidP="00B30697">
      <w:pPr>
        <w:spacing w:after="0" w:line="276" w:lineRule="auto"/>
        <w:jc w:val="both"/>
        <w:rPr>
          <w:rFonts w:ascii="Simplified Arabic" w:hAnsi="Simplified Arabic" w:cs="Simplified Arabic"/>
          <w:b/>
          <w:bCs/>
          <w:sz w:val="32"/>
          <w:szCs w:val="32"/>
          <w:u w:val="single"/>
          <w:rtl/>
          <w:lang w:bidi="ar-EG"/>
        </w:rPr>
      </w:pPr>
      <w:r w:rsidRPr="00B30697">
        <w:rPr>
          <w:rFonts w:ascii="Simplified Arabic" w:hAnsi="Simplified Arabic" w:cs="Simplified Arabic" w:hint="cs"/>
          <w:b/>
          <w:bCs/>
          <w:sz w:val="32"/>
          <w:szCs w:val="32"/>
          <w:u w:val="single"/>
          <w:rtl/>
          <w:lang w:bidi="ar-EG"/>
        </w:rPr>
        <w:t xml:space="preserve">دراسة الشاملى، </w:t>
      </w:r>
      <w:r w:rsidR="00FE1EC0" w:rsidRPr="00B30697">
        <w:rPr>
          <w:rFonts w:ascii="Simplified Arabic" w:hAnsi="Simplified Arabic" w:cs="Simplified Arabic" w:hint="cs"/>
          <w:b/>
          <w:bCs/>
          <w:sz w:val="32"/>
          <w:szCs w:val="32"/>
          <w:u w:val="single"/>
          <w:rtl/>
          <w:lang w:bidi="ar-EG"/>
        </w:rPr>
        <w:t>عبد الل</w:t>
      </w:r>
      <w:r w:rsidR="00FE1EC0" w:rsidRPr="00B30697">
        <w:rPr>
          <w:rFonts w:ascii="Simplified Arabic" w:hAnsi="Simplified Arabic" w:cs="Simplified Arabic" w:hint="eastAsia"/>
          <w:b/>
          <w:bCs/>
          <w:sz w:val="32"/>
          <w:szCs w:val="32"/>
          <w:u w:val="single"/>
          <w:rtl/>
          <w:lang w:bidi="ar-EG"/>
        </w:rPr>
        <w:t>ه</w:t>
      </w:r>
      <w:r w:rsidRPr="00B30697">
        <w:rPr>
          <w:rFonts w:ascii="Simplified Arabic" w:hAnsi="Simplified Arabic" w:cs="Simplified Arabic" w:hint="cs"/>
          <w:b/>
          <w:bCs/>
          <w:sz w:val="32"/>
          <w:szCs w:val="32"/>
          <w:u w:val="single"/>
          <w:rtl/>
          <w:lang w:bidi="ar-EG"/>
        </w:rPr>
        <w:t xml:space="preserve"> (2007) </w:t>
      </w:r>
      <w:r w:rsidR="00C865AE" w:rsidRPr="00B30697">
        <w:rPr>
          <w:rFonts w:ascii="Simplified Arabic" w:hAnsi="Simplified Arabic" w:cs="Simplified Arabic"/>
          <w:b/>
          <w:bCs/>
          <w:sz w:val="32"/>
          <w:szCs w:val="32"/>
          <w:u w:val="single"/>
          <w:rtl/>
          <w:lang w:bidi="ar-EG"/>
        </w:rPr>
        <w:t xml:space="preserve">سياسات الاستثمار في الدول النامية دراسة مقارنة بالتطبيق على مصر: </w:t>
      </w:r>
    </w:p>
    <w:p w:rsidR="00C865AE" w:rsidRPr="00B30697" w:rsidRDefault="00C865AE" w:rsidP="00B30697">
      <w:pPr>
        <w:spacing w:after="0" w:line="276" w:lineRule="auto"/>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و</w:t>
      </w:r>
      <w:r w:rsidRPr="00B30697">
        <w:rPr>
          <w:rFonts w:ascii="Simplified Arabic" w:hAnsi="Simplified Arabic" w:cs="Simplified Arabic"/>
          <w:sz w:val="28"/>
          <w:szCs w:val="28"/>
          <w:rtl/>
          <w:lang w:bidi="ar-EG"/>
        </w:rPr>
        <w:t xml:space="preserve">تهدف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لى تحليل ادارة سياسات الاستثمار من حيث طبيعتها والمراحل التي تمر بها عملية صنع السياسة الاستثمارية العامة، وا</w:t>
      </w:r>
      <w:r w:rsidRPr="00B30697">
        <w:rPr>
          <w:rFonts w:ascii="Simplified Arabic" w:hAnsi="Simplified Arabic" w:cs="Simplified Arabic" w:hint="cs"/>
          <w:sz w:val="28"/>
          <w:szCs w:val="28"/>
          <w:rtl/>
          <w:lang w:bidi="ar-EG"/>
        </w:rPr>
        <w:t>لأ</w:t>
      </w:r>
      <w:r w:rsidRPr="00B30697">
        <w:rPr>
          <w:rFonts w:ascii="Simplified Arabic" w:hAnsi="Simplified Arabic" w:cs="Simplified Arabic"/>
          <w:sz w:val="28"/>
          <w:szCs w:val="28"/>
          <w:rtl/>
          <w:lang w:bidi="ar-EG"/>
        </w:rPr>
        <w:t xml:space="preserve">طراف المشاركة في صنعها، تقييم أثر طريقة صنع السياسة العامة للاستثمار على دورة في عملية التنمية في عدة دول وهى (السعودية – الامارات – المغرب – مصر – تركيا </w:t>
      </w:r>
      <w:r w:rsidRPr="00B30697">
        <w:rPr>
          <w:rFonts w:ascii="Simplified Arabic" w:hAnsi="Simplified Arabic" w:cs="Simplified Arabic"/>
          <w:sz w:val="28"/>
          <w:szCs w:val="28"/>
          <w:rtl/>
          <w:lang w:bidi="ar-EG"/>
        </w:rPr>
        <w:lastRenderedPageBreak/>
        <w:t>– ماليزيا – المكسيك)،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ستخدم الباح</w:t>
      </w:r>
      <w:r w:rsidRPr="00B30697">
        <w:rPr>
          <w:rFonts w:ascii="Simplified Arabic" w:hAnsi="Simplified Arabic" w:cs="Simplified Arabic" w:hint="cs"/>
          <w:sz w:val="28"/>
          <w:szCs w:val="28"/>
          <w:rtl/>
          <w:lang w:bidi="ar-EG"/>
        </w:rPr>
        <w:t>ث</w:t>
      </w:r>
      <w:r w:rsidRPr="00B30697">
        <w:rPr>
          <w:rFonts w:ascii="Simplified Arabic" w:hAnsi="Simplified Arabic" w:cs="Simplified Arabic"/>
          <w:sz w:val="28"/>
          <w:szCs w:val="28"/>
          <w:rtl/>
          <w:lang w:bidi="ar-EG"/>
        </w:rPr>
        <w:t xml:space="preserve">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أن تجربة التنمية في الدول النامية أظهرت أن رفع مستوى الاستثمار المادي وزيادة حجم المساعدات المالية والفنية التي تقدمها الدول المتقدمة للدول النامية لم تؤدي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تحقيق التنمية المنشودة مما يعنى أن هناك محددات أخرى للنمو قد لا تقل أهمية عن الاستثمار المادي  وأهمها الاستثمار في رأس المال البشري من تعليم وتدريب وصحة، كما خلصت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لى أن الاستثمار والتنمية وجهان لعملة واحدة إذ يلعب الاستثمار دوراً مهماً في رفع القدرات الإنتاجية للاقتصاد القومي، وزيادة معدلات التشغيل، ومن ثم تحسين مستوى معيشة المواطنين، فضلاً عما ي</w:t>
      </w:r>
      <w:r w:rsidRPr="00B30697">
        <w:rPr>
          <w:rFonts w:ascii="Simplified Arabic" w:hAnsi="Simplified Arabic" w:cs="Simplified Arabic" w:hint="cs"/>
          <w:sz w:val="28"/>
          <w:szCs w:val="28"/>
          <w:rtl/>
          <w:lang w:bidi="ar-EG"/>
        </w:rPr>
        <w:t>ُ</w:t>
      </w:r>
      <w:r w:rsidRPr="00B30697">
        <w:rPr>
          <w:rFonts w:ascii="Simplified Arabic" w:hAnsi="Simplified Arabic" w:cs="Simplified Arabic"/>
          <w:sz w:val="28"/>
          <w:szCs w:val="28"/>
          <w:rtl/>
          <w:lang w:bidi="ar-EG"/>
        </w:rPr>
        <w:t>تيحه الاستثمار الأجنبي المباشر من مزايا تكنولوجية وإدارية وتسويقية تساعد على النهوض بمستوى الأداء الاقتصادي</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وت</w:t>
      </w:r>
      <w:r w:rsidRPr="00B30697">
        <w:rPr>
          <w:rFonts w:ascii="Simplified Arabic" w:hAnsi="Simplified Arabic" w:cs="Simplified Arabic" w:hint="cs"/>
          <w:sz w:val="28"/>
          <w:szCs w:val="28"/>
          <w:rtl/>
          <w:lang w:bidi="ar-EG"/>
        </w:rPr>
        <w:t>ُ</w:t>
      </w:r>
      <w:r w:rsidRPr="00B30697">
        <w:rPr>
          <w:rFonts w:ascii="Simplified Arabic" w:hAnsi="Simplified Arabic" w:cs="Simplified Arabic"/>
          <w:sz w:val="28"/>
          <w:szCs w:val="28"/>
          <w:rtl/>
          <w:lang w:bidi="ar-EG"/>
        </w:rPr>
        <w:t>عد هذه الدراسة العلمية إحدى الدراسات الهامة التي قيمت دور الاستثمار في عملية التنمية، وبها رصد فعلي لواقع الاستثمارات وأثارها، إلا أنها لم توضح نموذج التنمية الأمثل الذي يجب إتباعه، ولم تحدد طرق واضحة لإدارة الاستثمارات الأجنبية وبخاصة عملية التحول الرقمي في تقديم الخدمات الاستثمارية في مصر</w:t>
      </w:r>
      <w:r w:rsidRPr="00B30697">
        <w:rPr>
          <w:rFonts w:ascii="Simplified Arabic" w:hAnsi="Simplified Arabic" w:cs="Simplified Arabic"/>
          <w:sz w:val="28"/>
          <w:szCs w:val="28"/>
          <w:vertAlign w:val="superscript"/>
          <w:rtl/>
          <w:lang w:bidi="ar-EG"/>
        </w:rPr>
        <w:footnoteReference w:id="11"/>
      </w:r>
      <w:r w:rsidRPr="00B30697">
        <w:rPr>
          <w:rFonts w:ascii="Simplified Arabic" w:hAnsi="Simplified Arabic" w:cs="Simplified Arabic"/>
          <w:sz w:val="28"/>
          <w:szCs w:val="28"/>
          <w:rtl/>
          <w:lang w:bidi="ar-EG"/>
        </w:rPr>
        <w:t>.</w:t>
      </w:r>
    </w:p>
    <w:p w:rsidR="00C865AE" w:rsidRPr="00B30697" w:rsidRDefault="00692955" w:rsidP="00B30697">
      <w:pPr>
        <w:spacing w:after="0" w:line="276" w:lineRule="auto"/>
        <w:jc w:val="both"/>
        <w:rPr>
          <w:rFonts w:ascii="Simplified Arabic" w:hAnsi="Simplified Arabic" w:cs="Simplified Arabic"/>
          <w:b/>
          <w:bCs/>
          <w:sz w:val="32"/>
          <w:szCs w:val="32"/>
          <w:u w:val="single"/>
          <w:rtl/>
          <w:lang w:bidi="ar-EG"/>
        </w:rPr>
      </w:pPr>
      <w:r w:rsidRPr="00B30697">
        <w:rPr>
          <w:rFonts w:ascii="Simplified Arabic" w:hAnsi="Simplified Arabic" w:cs="Simplified Arabic" w:hint="cs"/>
          <w:b/>
          <w:bCs/>
          <w:sz w:val="32"/>
          <w:szCs w:val="32"/>
          <w:u w:val="single"/>
          <w:rtl/>
          <w:lang w:bidi="ar-EG"/>
        </w:rPr>
        <w:t xml:space="preserve">دراسة ممدوح، مروة (2011) </w:t>
      </w:r>
      <w:r w:rsidRPr="00B30697">
        <w:rPr>
          <w:rFonts w:ascii="Simplified Arabic" w:hAnsi="Simplified Arabic" w:cs="Simplified Arabic"/>
          <w:b/>
          <w:bCs/>
          <w:sz w:val="32"/>
          <w:szCs w:val="32"/>
          <w:u w:val="single"/>
          <w:rtl/>
          <w:lang w:bidi="ar-EG"/>
        </w:rPr>
        <w:t>إسلوب التخطيط بالمشاركة والتنمية الاقتصادية: امكانية التطبيق على الحالة المصرية</w:t>
      </w:r>
      <w:r w:rsidR="00C865AE" w:rsidRPr="00B30697">
        <w:rPr>
          <w:rFonts w:ascii="Simplified Arabic" w:hAnsi="Simplified Arabic" w:cs="Simplified Arabic"/>
          <w:b/>
          <w:bCs/>
          <w:sz w:val="32"/>
          <w:szCs w:val="32"/>
          <w:u w:val="single"/>
          <w:rtl/>
          <w:lang w:bidi="ar-EG"/>
        </w:rPr>
        <w:t xml:space="preserve">: </w:t>
      </w:r>
    </w:p>
    <w:p w:rsidR="00C865AE" w:rsidRPr="00B30697" w:rsidRDefault="00C865AE" w:rsidP="00B30697">
      <w:pPr>
        <w:spacing w:after="0" w:line="276" w:lineRule="auto"/>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        وتهدف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لى تحليل الوضع الراهن للمشاركة المجتمعية في عملية التخطيط و</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ستخدم الباحث المنهج </w:t>
      </w:r>
      <w:r w:rsidRPr="00B30697">
        <w:rPr>
          <w:rFonts w:ascii="Simplified Arabic" w:hAnsi="Simplified Arabic" w:cs="Simplified Arabic" w:hint="cs"/>
          <w:sz w:val="28"/>
          <w:szCs w:val="28"/>
          <w:rtl/>
          <w:lang w:bidi="ar-EG"/>
        </w:rPr>
        <w:t>الوصفي</w:t>
      </w: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التحليلي</w:t>
      </w:r>
      <w:r w:rsidRPr="00B30697">
        <w:rPr>
          <w:rFonts w:ascii="Simplified Arabic" w:hAnsi="Simplified Arabic" w:cs="Simplified Arabic"/>
          <w:sz w:val="28"/>
          <w:szCs w:val="28"/>
          <w:rtl/>
          <w:lang w:bidi="ar-EG"/>
        </w:rPr>
        <w:t xml:space="preserve"> وتوصلت نتائج الدراسة </w:t>
      </w:r>
      <w:r w:rsidRPr="00B30697">
        <w:rPr>
          <w:rFonts w:ascii="Simplified Arabic" w:hAnsi="Simplified Arabic" w:cs="Simplified Arabic" w:hint="cs"/>
          <w:sz w:val="28"/>
          <w:szCs w:val="28"/>
          <w:rtl/>
          <w:lang w:bidi="ar-EG"/>
        </w:rPr>
        <w:t>إ</w:t>
      </w:r>
      <w:r w:rsidRPr="00B30697">
        <w:rPr>
          <w:rFonts w:ascii="Simplified Arabic" w:hAnsi="Simplified Arabic" w:cs="Simplified Arabic"/>
          <w:sz w:val="28"/>
          <w:szCs w:val="28"/>
          <w:rtl/>
          <w:lang w:bidi="ar-EG"/>
        </w:rPr>
        <w:t xml:space="preserve">لى أنه في ظل وجود العديد من المشاكل التي يعاني منها المجتمع المصري والناجمة عن مركزية القرارات الحكومية، وضعف الصلاحيات المتاحة للمحليات لاتخاذ القرارات، وهو ما يسفر عن نمطية تقديم الخدمات بشكل لا يعكس بالضرورة </w:t>
      </w:r>
      <w:r w:rsidRPr="00B30697">
        <w:rPr>
          <w:rFonts w:ascii="Simplified Arabic" w:hAnsi="Simplified Arabic" w:cs="Simplified Arabic" w:hint="cs"/>
          <w:sz w:val="28"/>
          <w:szCs w:val="28"/>
          <w:rtl/>
          <w:lang w:bidi="ar-EG"/>
        </w:rPr>
        <w:t>اختلاف</w:t>
      </w:r>
      <w:r w:rsidRPr="00B30697">
        <w:rPr>
          <w:rFonts w:ascii="Simplified Arabic" w:hAnsi="Simplified Arabic" w:cs="Simplified Arabic"/>
          <w:sz w:val="28"/>
          <w:szCs w:val="28"/>
          <w:rtl/>
          <w:lang w:bidi="ar-EG"/>
        </w:rPr>
        <w:t xml:space="preserve"> أولويات الاحتياجات بين الوحدات المحلية</w:t>
      </w:r>
      <w:r w:rsidRPr="00B30697">
        <w:rPr>
          <w:rStyle w:val="FootnoteReference"/>
          <w:rFonts w:ascii="Simplified Arabic" w:hAnsi="Simplified Arabic" w:cs="Simplified Arabic"/>
          <w:sz w:val="28"/>
          <w:szCs w:val="28"/>
          <w:rtl/>
          <w:lang w:bidi="ar-EG"/>
        </w:rPr>
        <w:footnoteReference w:id="12"/>
      </w:r>
      <w:r w:rsidRPr="00B30697">
        <w:rPr>
          <w:rFonts w:ascii="Simplified Arabic" w:hAnsi="Simplified Arabic" w:cs="Simplified Arabic"/>
          <w:sz w:val="28"/>
          <w:szCs w:val="28"/>
          <w:rtl/>
          <w:lang w:bidi="ar-EG"/>
        </w:rPr>
        <w:t xml:space="preserve"> المختلفة انتهت الدراسة إلى ضعف مشاركة المحليات في عملية التخطيط للتنمية المحلية،</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 xml:space="preserve">وإلى ضرورة تمكين المحليات مالياً وإدارياً للمشاركة في عملية التخطيط لتحقيق التنمية وذلك نظراً لأن المحليات </w:t>
      </w:r>
      <w:r w:rsidRPr="00B30697">
        <w:rPr>
          <w:rFonts w:ascii="Simplified Arabic" w:hAnsi="Simplified Arabic" w:cs="Simplified Arabic"/>
          <w:sz w:val="28"/>
          <w:szCs w:val="28"/>
          <w:rtl/>
          <w:lang w:bidi="ar-EG"/>
        </w:rPr>
        <w:lastRenderedPageBreak/>
        <w:t>هى السلطة الأقرب للمواطن وت</w:t>
      </w:r>
      <w:r w:rsidRPr="00B30697">
        <w:rPr>
          <w:rFonts w:ascii="Simplified Arabic" w:hAnsi="Simplified Arabic" w:cs="Simplified Arabic" w:hint="cs"/>
          <w:sz w:val="28"/>
          <w:szCs w:val="28"/>
          <w:rtl/>
          <w:lang w:bidi="ar-EG"/>
        </w:rPr>
        <w:t>ُ</w:t>
      </w:r>
      <w:r w:rsidRPr="00B30697">
        <w:rPr>
          <w:rFonts w:ascii="Simplified Arabic" w:hAnsi="Simplified Arabic" w:cs="Simplified Arabic"/>
          <w:sz w:val="28"/>
          <w:szCs w:val="28"/>
          <w:rtl/>
          <w:lang w:bidi="ar-EG"/>
        </w:rPr>
        <w:t>عد بمثابة الخط الأول للعلاقة بين الدولة والمواطن وتعظيم الاستفادة القصوى من الاستثمارات الأجنبية بصفة عامة في تحقيق التنمية المحلية المستدامة في مصر</w:t>
      </w:r>
      <w:r w:rsidRPr="00B30697">
        <w:rPr>
          <w:rFonts w:ascii="Simplified Arabic" w:hAnsi="Simplified Arabic" w:cs="Simplified Arabic"/>
          <w:sz w:val="28"/>
          <w:szCs w:val="28"/>
          <w:vertAlign w:val="superscript"/>
          <w:rtl/>
          <w:lang w:bidi="ar-EG"/>
        </w:rPr>
        <w:footnoteReference w:id="13"/>
      </w:r>
      <w:r w:rsidR="00B663B2" w:rsidRPr="00B30697">
        <w:rPr>
          <w:rFonts w:ascii="Simplified Arabic" w:hAnsi="Simplified Arabic" w:cs="Simplified Arabic"/>
          <w:sz w:val="28"/>
          <w:szCs w:val="28"/>
          <w:rtl/>
          <w:lang w:bidi="ar-EG"/>
        </w:rPr>
        <w:t>.</w:t>
      </w:r>
    </w:p>
    <w:p w:rsidR="00C865AE" w:rsidRPr="00B30697" w:rsidRDefault="00C865AE" w:rsidP="00B30697">
      <w:pPr>
        <w:spacing w:after="0" w:line="276" w:lineRule="auto"/>
        <w:jc w:val="center"/>
        <w:rPr>
          <w:rFonts w:ascii="Simplified Arabic" w:hAnsi="Simplified Arabic" w:cs="Simplified Arabic"/>
          <w:b/>
          <w:bCs/>
          <w:sz w:val="32"/>
          <w:szCs w:val="32"/>
          <w:u w:val="single"/>
          <w:rtl/>
          <w:lang w:bidi="ar-EG"/>
        </w:rPr>
      </w:pPr>
      <w:r w:rsidRPr="00B30697">
        <w:rPr>
          <w:rFonts w:ascii="Simplified Arabic" w:hAnsi="Simplified Arabic" w:cs="Simplified Arabic"/>
          <w:b/>
          <w:bCs/>
          <w:sz w:val="32"/>
          <w:szCs w:val="32"/>
          <w:u w:val="single"/>
          <w:rtl/>
          <w:lang w:bidi="ar-EG"/>
        </w:rPr>
        <w:t xml:space="preserve">الإطار النظري </w:t>
      </w:r>
    </w:p>
    <w:p w:rsidR="00C865AE" w:rsidRPr="00B30697" w:rsidRDefault="00C865AE" w:rsidP="00B30697">
      <w:pPr>
        <w:spacing w:after="0" w:line="276" w:lineRule="auto"/>
        <w:rPr>
          <w:rFonts w:ascii="Simplified Arabic" w:hAnsi="Simplified Arabic" w:cs="Simplified Arabic"/>
          <w:b/>
          <w:bCs/>
          <w:sz w:val="32"/>
          <w:szCs w:val="32"/>
          <w:u w:val="single"/>
          <w:lang w:bidi="ar-EG"/>
        </w:rPr>
      </w:pPr>
      <w:r w:rsidRPr="00B30697">
        <w:rPr>
          <w:rFonts w:ascii="Simplified Arabic" w:hAnsi="Simplified Arabic" w:cs="Simplified Arabic"/>
          <w:b/>
          <w:bCs/>
          <w:sz w:val="32"/>
          <w:szCs w:val="32"/>
          <w:u w:val="single"/>
          <w:rtl/>
          <w:lang w:bidi="ar-EG"/>
        </w:rPr>
        <w:t xml:space="preserve">التحول الرقمي ودوره في تطوير الأداء: </w:t>
      </w:r>
    </w:p>
    <w:p w:rsidR="00C865AE" w:rsidRPr="00B30697" w:rsidRDefault="00C865AE" w:rsidP="00B30697">
      <w:pPr>
        <w:spacing w:after="0" w:line="276" w:lineRule="auto"/>
        <w:ind w:left="720"/>
        <w:jc w:val="both"/>
        <w:rPr>
          <w:rFonts w:ascii="Simplified Arabic" w:eastAsia="Times New Roman" w:hAnsi="Simplified Arabic" w:cs="Simplified Arabic"/>
          <w:color w:val="000000"/>
          <w:sz w:val="28"/>
          <w:szCs w:val="28"/>
          <w:rtl/>
          <w:lang w:bidi="ar-EG"/>
        </w:rPr>
      </w:pPr>
      <w:r w:rsidRPr="00B30697">
        <w:rPr>
          <w:rFonts w:ascii="Simplified Arabic" w:eastAsia="Calibri" w:hAnsi="Simplified Arabic" w:cs="Simplified Arabic" w:hint="cs"/>
          <w:sz w:val="28"/>
          <w:szCs w:val="28"/>
          <w:rtl/>
        </w:rPr>
        <w:t xml:space="preserve"> </w:t>
      </w:r>
      <w:r w:rsidRPr="00B30697">
        <w:rPr>
          <w:rFonts w:ascii="Simplified Arabic" w:eastAsia="Calibri" w:hAnsi="Simplified Arabic" w:cs="Simplified Arabic" w:hint="cs"/>
          <w:sz w:val="28"/>
          <w:szCs w:val="28"/>
          <w:u w:val="single"/>
          <w:rtl/>
        </w:rPr>
        <w:t xml:space="preserve"> أولاً:</w:t>
      </w:r>
      <w:r w:rsidRPr="00B30697">
        <w:rPr>
          <w:rFonts w:ascii="Simplified Arabic" w:eastAsia="Calibri" w:hAnsi="Simplified Arabic" w:cs="Simplified Arabic" w:hint="cs"/>
          <w:sz w:val="28"/>
          <w:szCs w:val="28"/>
          <w:rtl/>
        </w:rPr>
        <w:t xml:space="preserve"> </w:t>
      </w:r>
      <w:r w:rsidRPr="00B30697">
        <w:rPr>
          <w:rFonts w:ascii="Simplified Arabic" w:eastAsia="Times New Roman" w:hAnsi="Simplified Arabic" w:cs="Simplified Arabic"/>
          <w:color w:val="000000"/>
          <w:sz w:val="28"/>
          <w:szCs w:val="28"/>
          <w:rtl/>
        </w:rPr>
        <w:t>إن التطور المذهل في الأجهزة والآلات والأنظمة الذكية يؤدي</w:t>
      </w:r>
      <w:r w:rsidRPr="00B30697">
        <w:rPr>
          <w:rFonts w:ascii="Simplified Arabic" w:eastAsia="Times New Roman" w:hAnsi="Simplified Arabic" w:cs="Simplified Arabic" w:hint="cs"/>
          <w:color w:val="000000"/>
          <w:sz w:val="28"/>
          <w:szCs w:val="28"/>
          <w:rtl/>
        </w:rPr>
        <w:t xml:space="preserve"> إلى</w:t>
      </w:r>
      <w:r w:rsidRPr="00B30697">
        <w:rPr>
          <w:rFonts w:ascii="Simplified Arabic" w:eastAsia="Times New Roman" w:hAnsi="Simplified Arabic" w:cs="Simplified Arabic"/>
          <w:color w:val="000000"/>
          <w:sz w:val="28"/>
          <w:szCs w:val="28"/>
          <w:rtl/>
        </w:rPr>
        <w:t xml:space="preserve"> </w:t>
      </w:r>
      <w:r w:rsidRPr="00B30697">
        <w:rPr>
          <w:rFonts w:ascii="Simplified Arabic" w:eastAsia="Times New Roman" w:hAnsi="Simplified Arabic" w:cs="Simplified Arabic" w:hint="cs"/>
          <w:color w:val="000000"/>
          <w:sz w:val="28"/>
          <w:szCs w:val="28"/>
          <w:rtl/>
        </w:rPr>
        <w:t>توفير</w:t>
      </w:r>
      <w:r w:rsidRPr="00B30697">
        <w:rPr>
          <w:rFonts w:ascii="Simplified Arabic" w:eastAsia="Times New Roman" w:hAnsi="Simplified Arabic" w:cs="Simplified Arabic"/>
          <w:color w:val="000000"/>
          <w:sz w:val="28"/>
          <w:szCs w:val="28"/>
          <w:rtl/>
        </w:rPr>
        <w:t xml:space="preserve"> الوقت</w:t>
      </w:r>
      <w:r w:rsidRPr="00B30697">
        <w:rPr>
          <w:rFonts w:ascii="Simplified Arabic" w:eastAsia="Times New Roman" w:hAnsi="Simplified Arabic" w:cs="Simplified Arabic" w:hint="cs"/>
          <w:color w:val="000000"/>
          <w:sz w:val="28"/>
          <w:szCs w:val="28"/>
          <w:rtl/>
        </w:rPr>
        <w:t xml:space="preserve"> والجهد</w:t>
      </w:r>
      <w:r w:rsidRPr="00B30697">
        <w:rPr>
          <w:rFonts w:ascii="Simplified Arabic" w:eastAsia="Times New Roman" w:hAnsi="Simplified Arabic" w:cs="Simplified Arabic"/>
          <w:color w:val="000000"/>
          <w:sz w:val="28"/>
          <w:szCs w:val="28"/>
          <w:rtl/>
        </w:rPr>
        <w:t xml:space="preserve"> وخفض التكلفة وتحقيق مرونة أكبر وكفاءة أكثر في العملية الإنتاجية وقدرة كبيرة في مُعالجة البيانات والذكاء </w:t>
      </w:r>
      <w:r w:rsidRPr="00B30697">
        <w:rPr>
          <w:rFonts w:ascii="Simplified Arabic" w:eastAsia="Times New Roman" w:hAnsi="Simplified Arabic" w:cs="Simplified Arabic" w:hint="cs"/>
          <w:color w:val="000000"/>
          <w:sz w:val="28"/>
          <w:szCs w:val="28"/>
          <w:rtl/>
        </w:rPr>
        <w:t>الاصطناعي،</w:t>
      </w:r>
      <w:r w:rsidRPr="00B30697">
        <w:rPr>
          <w:rFonts w:ascii="Simplified Arabic" w:eastAsia="Times New Roman" w:hAnsi="Simplified Arabic" w:cs="Simplified Arabic"/>
          <w:color w:val="000000"/>
          <w:sz w:val="28"/>
          <w:szCs w:val="28"/>
          <w:rtl/>
        </w:rPr>
        <w:t xml:space="preserve"> ولا شك أن هذه المستجدات ستعمل على اتساع نطاق التطوير والتغيير وحدوث تحولات غير مسبوقة في الاقتصاد وسوق العمل والقطاع الصناعي</w:t>
      </w:r>
      <w:r w:rsidRPr="00B30697">
        <w:rPr>
          <w:rFonts w:ascii="Simplified Arabic" w:eastAsia="Times New Roman" w:hAnsi="Simplified Arabic" w:cs="Simplified Arabic"/>
          <w:color w:val="000000"/>
          <w:sz w:val="28"/>
          <w:szCs w:val="28"/>
          <w:vertAlign w:val="superscript"/>
        </w:rPr>
        <w:footnoteReference w:id="14"/>
      </w:r>
      <w:r w:rsidRPr="00B30697">
        <w:rPr>
          <w:rFonts w:ascii="Simplified Arabic" w:eastAsia="Times New Roman" w:hAnsi="Simplified Arabic" w:cs="Simplified Arabic" w:hint="cs"/>
          <w:color w:val="000000"/>
          <w:sz w:val="28"/>
          <w:szCs w:val="28"/>
          <w:rtl/>
          <w:lang w:bidi="ar-EG"/>
        </w:rPr>
        <w:t>.</w:t>
      </w:r>
    </w:p>
    <w:p w:rsidR="00C865AE" w:rsidRPr="00B30697" w:rsidRDefault="00C865AE" w:rsidP="00B30697">
      <w:pPr>
        <w:spacing w:after="0" w:line="276" w:lineRule="auto"/>
        <w:ind w:left="720"/>
        <w:jc w:val="both"/>
        <w:rPr>
          <w:rFonts w:ascii="Simplified Arabic" w:eastAsia="Times New Roman" w:hAnsi="Simplified Arabic" w:cs="Simplified Arabic"/>
          <w:color w:val="000000"/>
          <w:sz w:val="28"/>
          <w:szCs w:val="28"/>
          <w:rtl/>
        </w:rPr>
      </w:pPr>
      <w:r w:rsidRPr="00B30697">
        <w:rPr>
          <w:rFonts w:ascii="Simplified Arabic" w:eastAsia="Times New Roman" w:hAnsi="Simplified Arabic" w:cs="Simplified Arabic" w:hint="cs"/>
          <w:color w:val="000000"/>
          <w:sz w:val="28"/>
          <w:szCs w:val="28"/>
          <w:rtl/>
          <w:lang w:bidi="ar-EG"/>
        </w:rPr>
        <w:t xml:space="preserve"> </w:t>
      </w:r>
      <w:r w:rsidRPr="00B30697">
        <w:rPr>
          <w:rFonts w:ascii="Simplified Arabic" w:eastAsia="Times New Roman" w:hAnsi="Simplified Arabic" w:cs="Simplified Arabic" w:hint="cs"/>
          <w:color w:val="000000"/>
          <w:sz w:val="28"/>
          <w:szCs w:val="28"/>
          <w:u w:val="single"/>
          <w:rtl/>
          <w:lang w:bidi="ar-EG"/>
        </w:rPr>
        <w:t>ثانياً:</w:t>
      </w:r>
      <w:r w:rsidRPr="00B30697">
        <w:rPr>
          <w:rFonts w:ascii="Simplified Arabic" w:eastAsia="Times New Roman" w:hAnsi="Simplified Arabic" w:cs="Simplified Arabic" w:hint="cs"/>
          <w:color w:val="000000"/>
          <w:sz w:val="28"/>
          <w:szCs w:val="28"/>
          <w:rtl/>
          <w:lang w:bidi="ar-EG"/>
        </w:rPr>
        <w:t xml:space="preserve"> </w:t>
      </w:r>
      <w:r w:rsidRPr="00B30697">
        <w:rPr>
          <w:rFonts w:ascii="Simplified Arabic" w:eastAsia="Times New Roman" w:hAnsi="Simplified Arabic" w:cs="Simplified Arabic" w:hint="cs"/>
          <w:color w:val="000000"/>
          <w:sz w:val="28"/>
          <w:szCs w:val="28"/>
          <w:rtl/>
        </w:rPr>
        <w:t>إن الاستثمار في التكنولوجيا</w:t>
      </w:r>
      <w:r w:rsidRPr="00B30697">
        <w:rPr>
          <w:rFonts w:ascii="Simplified Arabic" w:eastAsia="Times New Roman" w:hAnsi="Simplified Arabic" w:cs="Simplified Arabic"/>
          <w:color w:val="000000"/>
          <w:sz w:val="28"/>
          <w:szCs w:val="28"/>
          <w:rtl/>
        </w:rPr>
        <w:t xml:space="preserve"> الرقمية </w:t>
      </w:r>
      <w:r w:rsidRPr="00B30697">
        <w:rPr>
          <w:rFonts w:ascii="Simplified Arabic" w:eastAsia="Times New Roman" w:hAnsi="Simplified Arabic" w:cs="Simplified Arabic" w:hint="cs"/>
          <w:color w:val="000000"/>
          <w:sz w:val="28"/>
          <w:szCs w:val="28"/>
          <w:rtl/>
        </w:rPr>
        <w:t xml:space="preserve">يساهم في </w:t>
      </w:r>
      <w:r w:rsidRPr="00B30697">
        <w:rPr>
          <w:rFonts w:ascii="Simplified Arabic" w:eastAsia="Times New Roman" w:hAnsi="Simplified Arabic" w:cs="Simplified Arabic"/>
          <w:color w:val="000000"/>
          <w:sz w:val="28"/>
          <w:szCs w:val="28"/>
          <w:rtl/>
        </w:rPr>
        <w:t>تسهيل الإجراءات والعمليات الإدارية ورفع جودتها</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 xml:space="preserve">للوصول إلى مرحلة النضج </w:t>
      </w:r>
      <w:r w:rsidRPr="00B30697">
        <w:rPr>
          <w:rFonts w:ascii="Simplified Arabic" w:eastAsia="Times New Roman" w:hAnsi="Simplified Arabic" w:cs="Simplified Arabic" w:hint="cs"/>
          <w:color w:val="000000"/>
          <w:sz w:val="28"/>
          <w:szCs w:val="28"/>
          <w:rtl/>
        </w:rPr>
        <w:t>الرقمي</w:t>
      </w:r>
      <w:r w:rsidRPr="00B30697">
        <w:rPr>
          <w:rFonts w:ascii="Simplified Arabic" w:eastAsia="Times New Roman" w:hAnsi="Simplified Arabic" w:cs="Simplified Arabic"/>
          <w:color w:val="000000"/>
          <w:sz w:val="28"/>
          <w:szCs w:val="28"/>
          <w:vertAlign w:val="superscript"/>
        </w:rPr>
        <w:footnoteReference w:id="15"/>
      </w:r>
      <w:r w:rsidRPr="00B30697">
        <w:rPr>
          <w:rFonts w:ascii="Simplified Arabic" w:eastAsia="Times New Roman" w:hAnsi="Simplified Arabic" w:cs="Simplified Arabic" w:hint="cs"/>
          <w:color w:val="000000"/>
          <w:sz w:val="28"/>
          <w:szCs w:val="28"/>
          <w:rtl/>
        </w:rPr>
        <w:t>.</w:t>
      </w:r>
    </w:p>
    <w:p w:rsidR="00B30697" w:rsidRPr="00B30697" w:rsidRDefault="00C865AE" w:rsidP="00B30697">
      <w:pPr>
        <w:spacing w:after="0" w:line="276" w:lineRule="auto"/>
        <w:ind w:left="720"/>
        <w:jc w:val="both"/>
        <w:rPr>
          <w:rFonts w:ascii="Simplified Arabic" w:eastAsia="Times New Roman" w:hAnsi="Simplified Arabic" w:cs="Simplified Arabic"/>
          <w:color w:val="000000"/>
          <w:sz w:val="28"/>
          <w:szCs w:val="28"/>
          <w:rtl/>
        </w:rPr>
      </w:pPr>
      <w:r w:rsidRPr="00B30697">
        <w:rPr>
          <w:rFonts w:ascii="Simplified Arabic" w:eastAsia="Times New Roman" w:hAnsi="Simplified Arabic" w:cs="Simplified Arabic" w:hint="cs"/>
          <w:color w:val="000000"/>
          <w:sz w:val="28"/>
          <w:szCs w:val="28"/>
          <w:u w:val="single"/>
          <w:rtl/>
        </w:rPr>
        <w:t xml:space="preserve"> ثالثاً:</w:t>
      </w:r>
      <w:r w:rsidRPr="00B30697">
        <w:rPr>
          <w:rFonts w:ascii="Simplified Arabic" w:eastAsia="Times New Roman" w:hAnsi="Simplified Arabic" w:cs="Simplified Arabic" w:hint="cs"/>
          <w:color w:val="000000"/>
          <w:sz w:val="28"/>
          <w:szCs w:val="28"/>
          <w:rtl/>
        </w:rPr>
        <w:t xml:space="preserve"> </w:t>
      </w:r>
      <w:r w:rsidR="00D11BCE" w:rsidRPr="00B30697">
        <w:rPr>
          <w:rFonts w:ascii="Simplified Arabic" w:eastAsia="Times New Roman" w:hAnsi="Simplified Arabic" w:cs="Simplified Arabic" w:hint="cs"/>
          <w:color w:val="000000"/>
          <w:sz w:val="28"/>
          <w:szCs w:val="28"/>
          <w:rtl/>
        </w:rPr>
        <w:t>تعدد</w:t>
      </w:r>
      <w:r w:rsidRPr="00B30697">
        <w:rPr>
          <w:rFonts w:ascii="Simplified Arabic" w:eastAsia="Times New Roman" w:hAnsi="Simplified Arabic" w:cs="Simplified Arabic" w:hint="cs"/>
          <w:color w:val="000000"/>
          <w:sz w:val="28"/>
          <w:szCs w:val="28"/>
          <w:rtl/>
        </w:rPr>
        <w:t xml:space="preserve"> </w:t>
      </w:r>
      <w:r w:rsidR="0006372B" w:rsidRPr="00B30697">
        <w:rPr>
          <w:rFonts w:ascii="Simplified Arabic" w:eastAsia="Times New Roman" w:hAnsi="Simplified Arabic" w:cs="Simplified Arabic" w:hint="cs"/>
          <w:color w:val="000000"/>
          <w:sz w:val="28"/>
          <w:szCs w:val="28"/>
          <w:rtl/>
        </w:rPr>
        <w:t>أهداف وانماط</w:t>
      </w:r>
      <w:r w:rsidR="00F110CE" w:rsidRPr="00B30697">
        <w:rPr>
          <w:rFonts w:ascii="Simplified Arabic" w:eastAsia="Times New Roman" w:hAnsi="Simplified Arabic" w:cs="Simplified Arabic" w:hint="cs"/>
          <w:color w:val="000000"/>
          <w:sz w:val="28"/>
          <w:szCs w:val="28"/>
          <w:rtl/>
        </w:rPr>
        <w:t xml:space="preserve"> تقنيات</w:t>
      </w:r>
      <w:r w:rsidRPr="00B30697">
        <w:rPr>
          <w:rFonts w:ascii="Simplified Arabic" w:eastAsia="Times New Roman" w:hAnsi="Simplified Arabic" w:cs="Simplified Arabic" w:hint="cs"/>
          <w:color w:val="000000"/>
          <w:sz w:val="28"/>
          <w:szCs w:val="28"/>
          <w:rtl/>
        </w:rPr>
        <w:t xml:space="preserve"> التحول الرقمي</w:t>
      </w:r>
      <w:r w:rsidR="00F110CE" w:rsidRPr="00B30697">
        <w:rPr>
          <w:rFonts w:ascii="Simplified Arabic" w:eastAsia="Times New Roman" w:hAnsi="Simplified Arabic" w:cs="Simplified Arabic" w:hint="cs"/>
          <w:color w:val="000000"/>
          <w:sz w:val="28"/>
          <w:szCs w:val="28"/>
          <w:rtl/>
        </w:rPr>
        <w:t xml:space="preserve"> كما هو موضح بالشكل </w:t>
      </w:r>
      <w:r w:rsidR="009903AD" w:rsidRPr="00B30697">
        <w:rPr>
          <w:rFonts w:ascii="Simplified Arabic" w:eastAsia="Times New Roman" w:hAnsi="Simplified Arabic" w:cs="Simplified Arabic" w:hint="cs"/>
          <w:color w:val="000000"/>
          <w:sz w:val="28"/>
          <w:szCs w:val="28"/>
          <w:rtl/>
        </w:rPr>
        <w:t>التالي</w:t>
      </w:r>
      <w:r w:rsidR="00F110CE"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vertAlign w:val="superscript"/>
          <w:rtl/>
        </w:rPr>
        <w:footnoteReference w:id="16"/>
      </w:r>
      <w:r w:rsidR="008310ED" w:rsidRPr="00B30697">
        <w:rPr>
          <w:rFonts w:ascii="Simplified Arabic" w:eastAsia="Times New Roman" w:hAnsi="Simplified Arabic" w:cs="Simplified Arabic"/>
          <w:color w:val="000000"/>
          <w:sz w:val="28"/>
          <w:szCs w:val="28"/>
        </w:rPr>
        <w:t>:</w:t>
      </w:r>
      <w:r w:rsidRPr="00B30697">
        <w:rPr>
          <w:rFonts w:ascii="Simplified Arabic" w:eastAsia="Times New Roman" w:hAnsi="Simplified Arabic" w:cs="Simplified Arabic" w:hint="cs"/>
          <w:color w:val="000000"/>
          <w:sz w:val="28"/>
          <w:szCs w:val="28"/>
          <w:rtl/>
        </w:rPr>
        <w:t xml:space="preserve"> </w:t>
      </w:r>
    </w:p>
    <w:p w:rsidR="00C865AE" w:rsidRDefault="00C865AE" w:rsidP="00B30697">
      <w:pPr>
        <w:spacing w:after="0" w:line="276" w:lineRule="auto"/>
        <w:jc w:val="center"/>
        <w:rPr>
          <w:b/>
          <w:bCs/>
          <w:sz w:val="28"/>
          <w:szCs w:val="28"/>
          <w:rtl/>
          <w:lang w:bidi="ar-EG"/>
        </w:rPr>
      </w:pPr>
    </w:p>
    <w:p w:rsidR="00B07452" w:rsidRDefault="00B07452" w:rsidP="00B30697">
      <w:pPr>
        <w:spacing w:after="0" w:line="276" w:lineRule="auto"/>
        <w:jc w:val="center"/>
        <w:rPr>
          <w:b/>
          <w:bCs/>
          <w:sz w:val="28"/>
          <w:szCs w:val="28"/>
          <w:rtl/>
          <w:lang w:bidi="ar-EG"/>
        </w:rPr>
      </w:pPr>
    </w:p>
    <w:p w:rsidR="00E6174A" w:rsidRDefault="00E6174A" w:rsidP="00B30697">
      <w:pPr>
        <w:spacing w:after="0" w:line="276" w:lineRule="auto"/>
        <w:jc w:val="center"/>
        <w:rPr>
          <w:b/>
          <w:bCs/>
          <w:sz w:val="28"/>
          <w:szCs w:val="28"/>
          <w:rtl/>
          <w:lang w:bidi="ar-EG"/>
        </w:rPr>
      </w:pPr>
    </w:p>
    <w:p w:rsidR="00E6174A" w:rsidRPr="00B30697" w:rsidRDefault="00E6174A" w:rsidP="00B30697">
      <w:pPr>
        <w:spacing w:after="0" w:line="276" w:lineRule="auto"/>
        <w:jc w:val="center"/>
        <w:rPr>
          <w:b/>
          <w:bCs/>
          <w:sz w:val="28"/>
          <w:szCs w:val="28"/>
          <w:rtl/>
          <w:lang w:bidi="ar-EG"/>
        </w:rPr>
      </w:pPr>
    </w:p>
    <w:p w:rsidR="00C865AE" w:rsidRPr="00B30697" w:rsidRDefault="00C865AE" w:rsidP="00B30697">
      <w:pPr>
        <w:spacing w:after="0" w:line="276" w:lineRule="auto"/>
        <w:rPr>
          <w:b/>
          <w:bCs/>
          <w:sz w:val="32"/>
          <w:szCs w:val="32"/>
          <w:u w:val="single"/>
          <w:rtl/>
          <w:lang w:bidi="ar-EG"/>
        </w:rPr>
      </w:pPr>
      <w:r w:rsidRPr="00B30697">
        <w:rPr>
          <w:rFonts w:hint="cs"/>
          <w:b/>
          <w:bCs/>
          <w:sz w:val="32"/>
          <w:szCs w:val="32"/>
          <w:u w:val="single"/>
          <w:rtl/>
          <w:lang w:bidi="ar-EG"/>
        </w:rPr>
        <w:lastRenderedPageBreak/>
        <w:t>الشكل يوضح تقنيات التحول الرقمي:</w:t>
      </w:r>
    </w:p>
    <w:p w:rsidR="00E6174A" w:rsidRDefault="00E6174A" w:rsidP="00B30697">
      <w:pPr>
        <w:spacing w:after="0" w:line="276" w:lineRule="auto"/>
        <w:rPr>
          <w:rFonts w:ascii="Simplified Arabic" w:eastAsia="Times New Roman" w:hAnsi="Simplified Arabic" w:cs="Simplified Arabic"/>
          <w:color w:val="FF0000"/>
          <w:sz w:val="28"/>
          <w:szCs w:val="28"/>
          <w:rtl/>
          <w:lang w:bidi="ar-EG"/>
        </w:rPr>
      </w:pPr>
    </w:p>
    <w:p w:rsidR="00C865AE" w:rsidRPr="00B30697" w:rsidRDefault="00C865AE" w:rsidP="00B30697">
      <w:pPr>
        <w:spacing w:after="0" w:line="276" w:lineRule="auto"/>
        <w:rPr>
          <w:rFonts w:ascii="Simplified Arabic" w:eastAsia="Times New Roman" w:hAnsi="Simplified Arabic" w:cs="Simplified Arabic"/>
          <w:color w:val="FF0000"/>
          <w:sz w:val="28"/>
          <w:szCs w:val="28"/>
          <w:rtl/>
          <w:lang w:bidi="ar-EG"/>
        </w:rPr>
      </w:pPr>
      <w:r w:rsidRPr="00B30697">
        <w:rPr>
          <w:rFonts w:ascii="Calibri" w:eastAsia="Calibri" w:hAnsi="Calibri" w:cs="Arial"/>
          <w:noProof/>
          <w:color w:val="FF0000"/>
          <w:sz w:val="28"/>
          <w:szCs w:val="28"/>
          <w:rtl/>
        </w:rPr>
        <w:drawing>
          <wp:anchor distT="0" distB="0" distL="114300" distR="114300" simplePos="0" relativeHeight="251664384" behindDoc="1" locked="0" layoutInCell="1" allowOverlap="1" wp14:anchorId="66BB4774" wp14:editId="39B11751">
            <wp:simplePos x="0" y="0"/>
            <wp:positionH relativeFrom="column">
              <wp:posOffset>588645</wp:posOffset>
            </wp:positionH>
            <wp:positionV relativeFrom="paragraph">
              <wp:posOffset>85669</wp:posOffset>
            </wp:positionV>
            <wp:extent cx="4498340" cy="2606675"/>
            <wp:effectExtent l="0" t="0" r="0" b="3175"/>
            <wp:wrapNone/>
            <wp:docPr id="12" name="Picture 3" descr="C:\Users\Kamal Allam\Desktop\التحول القم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al Allam\Desktop\التحول القمي.png"/>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498340" cy="260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65AE" w:rsidRPr="00B30697" w:rsidRDefault="00C865AE" w:rsidP="00B30697">
      <w:pPr>
        <w:tabs>
          <w:tab w:val="left" w:pos="2978"/>
        </w:tabs>
        <w:spacing w:after="0" w:line="276" w:lineRule="auto"/>
        <w:rPr>
          <w:rFonts w:ascii="Simplified Arabic" w:eastAsia="Times New Roman" w:hAnsi="Simplified Arabic" w:cs="Simplified Arabic"/>
          <w:color w:val="FF0000"/>
          <w:sz w:val="28"/>
          <w:szCs w:val="28"/>
          <w:rtl/>
          <w:lang w:bidi="ar-EG"/>
        </w:rPr>
      </w:pPr>
      <w:r w:rsidRPr="00B30697">
        <w:rPr>
          <w:rFonts w:ascii="Simplified Arabic" w:eastAsia="Times New Roman" w:hAnsi="Simplified Arabic" w:cs="Simplified Arabic"/>
          <w:color w:val="FF0000"/>
          <w:sz w:val="28"/>
          <w:szCs w:val="28"/>
          <w:rtl/>
          <w:lang w:bidi="ar-EG"/>
        </w:rPr>
        <w:tab/>
      </w:r>
    </w:p>
    <w:p w:rsidR="00C865AE" w:rsidRPr="00B30697" w:rsidRDefault="00C865AE" w:rsidP="00B30697">
      <w:pPr>
        <w:spacing w:after="0" w:line="276" w:lineRule="auto"/>
        <w:rPr>
          <w:rFonts w:ascii="Simplified Arabic" w:eastAsia="Times New Roman" w:hAnsi="Simplified Arabic" w:cs="Simplified Arabic"/>
          <w:color w:val="FF0000"/>
          <w:sz w:val="28"/>
          <w:szCs w:val="28"/>
          <w:rtl/>
          <w:lang w:bidi="ar-EG"/>
        </w:rPr>
      </w:pPr>
    </w:p>
    <w:p w:rsidR="00C865AE" w:rsidRPr="00B30697" w:rsidRDefault="00C865AE" w:rsidP="00B30697">
      <w:pPr>
        <w:spacing w:line="276" w:lineRule="auto"/>
        <w:ind w:left="360"/>
        <w:contextualSpacing/>
        <w:jc w:val="both"/>
        <w:rPr>
          <w:rFonts w:ascii="Simplified Arabic" w:eastAsia="Times New Roman" w:hAnsi="Simplified Arabic" w:cs="Simplified Arabic"/>
          <w:color w:val="FF0000"/>
          <w:sz w:val="28"/>
          <w:szCs w:val="28"/>
          <w:u w:val="double"/>
          <w:rtl/>
        </w:rPr>
      </w:pPr>
    </w:p>
    <w:p w:rsidR="00C865AE" w:rsidRPr="00B30697" w:rsidRDefault="00C865AE" w:rsidP="00B30697">
      <w:pPr>
        <w:spacing w:line="276" w:lineRule="auto"/>
        <w:ind w:left="360"/>
        <w:contextualSpacing/>
        <w:jc w:val="both"/>
        <w:rPr>
          <w:rFonts w:ascii="Simplified Arabic" w:eastAsia="Times New Roman" w:hAnsi="Simplified Arabic" w:cs="Simplified Arabic"/>
          <w:color w:val="FF0000"/>
          <w:sz w:val="28"/>
          <w:szCs w:val="28"/>
          <w:u w:val="double"/>
          <w:rtl/>
        </w:rPr>
      </w:pPr>
    </w:p>
    <w:p w:rsidR="00C865AE" w:rsidRPr="00B30697" w:rsidRDefault="00C865AE" w:rsidP="00B30697">
      <w:pPr>
        <w:spacing w:after="200" w:line="276" w:lineRule="auto"/>
        <w:ind w:left="360"/>
        <w:contextualSpacing/>
        <w:jc w:val="both"/>
        <w:rPr>
          <w:rFonts w:ascii="Simplified Arabic" w:eastAsia="Times New Roman" w:hAnsi="Simplified Arabic" w:cs="Simplified Arabic"/>
          <w:color w:val="FF0000"/>
          <w:sz w:val="28"/>
          <w:szCs w:val="28"/>
          <w:u w:val="double"/>
          <w:rtl/>
        </w:rPr>
      </w:pPr>
    </w:p>
    <w:p w:rsidR="00C865AE" w:rsidRPr="00B30697" w:rsidRDefault="00C865AE" w:rsidP="00B30697">
      <w:pPr>
        <w:spacing w:after="200" w:line="276" w:lineRule="auto"/>
        <w:ind w:left="360"/>
        <w:contextualSpacing/>
        <w:jc w:val="both"/>
        <w:rPr>
          <w:rFonts w:ascii="Simplified Arabic" w:eastAsia="Times New Roman" w:hAnsi="Simplified Arabic" w:cs="Simplified Arabic"/>
          <w:color w:val="000000"/>
          <w:sz w:val="28"/>
          <w:szCs w:val="28"/>
          <w:u w:val="double"/>
        </w:rPr>
      </w:pPr>
    </w:p>
    <w:p w:rsidR="00C865AE" w:rsidRPr="00B30697" w:rsidRDefault="00C865AE" w:rsidP="00B30697">
      <w:pPr>
        <w:spacing w:after="200" w:line="276" w:lineRule="auto"/>
        <w:ind w:left="360"/>
        <w:contextualSpacing/>
        <w:jc w:val="both"/>
        <w:rPr>
          <w:rFonts w:ascii="Simplified Arabic" w:eastAsia="Times New Roman" w:hAnsi="Simplified Arabic" w:cs="Simplified Arabic"/>
          <w:color w:val="000000"/>
          <w:sz w:val="28"/>
          <w:szCs w:val="28"/>
          <w:u w:val="double"/>
          <w:rtl/>
        </w:rPr>
      </w:pPr>
    </w:p>
    <w:p w:rsidR="00C865AE" w:rsidRPr="00B30697" w:rsidRDefault="00C865AE" w:rsidP="00B30697">
      <w:pPr>
        <w:spacing w:after="0" w:line="276" w:lineRule="auto"/>
        <w:contextualSpacing/>
        <w:rPr>
          <w:rFonts w:ascii="Simplified Arabic" w:eastAsia="Times New Roman" w:hAnsi="Simplified Arabic" w:cs="Simplified Arabic"/>
          <w:color w:val="000000"/>
          <w:sz w:val="28"/>
          <w:szCs w:val="28"/>
          <w:u w:val="double"/>
        </w:rPr>
      </w:pPr>
    </w:p>
    <w:p w:rsidR="00C865AE" w:rsidRDefault="00C865AE" w:rsidP="00B30697">
      <w:pPr>
        <w:pStyle w:val="NoSpacing"/>
        <w:spacing w:line="276" w:lineRule="auto"/>
        <w:ind w:left="360"/>
        <w:jc w:val="both"/>
        <w:rPr>
          <w:rFonts w:ascii="Simplified Arabic" w:hAnsi="Simplified Arabic" w:cs="Simplified Arabic"/>
          <w:b/>
          <w:bCs/>
          <w:sz w:val="28"/>
          <w:szCs w:val="28"/>
          <w:rtl/>
          <w:lang w:bidi="ar-EG"/>
        </w:rPr>
      </w:pPr>
      <w:r w:rsidRPr="00B30697">
        <w:rPr>
          <w:rFonts w:ascii="Simplified Arabic" w:eastAsia="Calibri" w:hAnsi="Simplified Arabic" w:cs="Simplified Arabic"/>
          <w:b/>
          <w:bCs/>
          <w:sz w:val="28"/>
          <w:szCs w:val="28"/>
          <w:u w:val="single"/>
          <w:rtl/>
        </w:rPr>
        <w:t>المصدر:</w:t>
      </w:r>
      <w:r w:rsidRPr="00B30697">
        <w:rPr>
          <w:rFonts w:ascii="Calibri" w:eastAsia="Calibri" w:hAnsi="Calibri" w:cs="Arial" w:hint="cs"/>
          <w:b/>
          <w:bCs/>
          <w:sz w:val="28"/>
          <w:szCs w:val="28"/>
          <w:rtl/>
        </w:rPr>
        <w:t xml:space="preserve"> </w:t>
      </w:r>
      <w:r w:rsidRPr="00B30697">
        <w:rPr>
          <w:rFonts w:ascii="Simplified Arabic" w:hAnsi="Simplified Arabic" w:cs="Simplified Arabic"/>
          <w:b/>
          <w:bCs/>
          <w:sz w:val="28"/>
          <w:szCs w:val="28"/>
          <w:rtl/>
          <w:lang w:bidi="ar-EG"/>
        </w:rPr>
        <w:t xml:space="preserve">عمر، أحمد (2019)، "التحول الرقمي ضرورة </w:t>
      </w:r>
      <w:r w:rsidRPr="00B30697">
        <w:rPr>
          <w:rFonts w:ascii="Simplified Arabic" w:hAnsi="Simplified Arabic" w:cs="Simplified Arabic" w:hint="cs"/>
          <w:b/>
          <w:bCs/>
          <w:sz w:val="28"/>
          <w:szCs w:val="28"/>
          <w:rtl/>
          <w:lang w:bidi="ar-EG"/>
        </w:rPr>
        <w:t>في</w:t>
      </w:r>
      <w:r w:rsidRPr="00B30697">
        <w:rPr>
          <w:rFonts w:ascii="Simplified Arabic" w:hAnsi="Simplified Arabic" w:cs="Simplified Arabic"/>
          <w:b/>
          <w:bCs/>
          <w:sz w:val="28"/>
          <w:szCs w:val="28"/>
          <w:rtl/>
          <w:lang w:bidi="ar-EG"/>
        </w:rPr>
        <w:t xml:space="preserve"> تحسين كفاءة المؤسسات"، الحوار المتمدن، العدد 6387، متاح على </w:t>
      </w:r>
      <w:hyperlink r:id="rId13" w:history="1">
        <w:r w:rsidRPr="00B30697">
          <w:rPr>
            <w:rStyle w:val="Hyperlink"/>
            <w:rFonts w:ascii="Simplified Arabic" w:hAnsi="Simplified Arabic" w:cs="Simplified Arabic"/>
            <w:b/>
            <w:bCs/>
            <w:sz w:val="28"/>
            <w:szCs w:val="28"/>
          </w:rPr>
          <w:t>http://www.ahewar.org</w:t>
        </w:r>
      </w:hyperlink>
      <w:r w:rsidRPr="00B30697">
        <w:rPr>
          <w:rFonts w:ascii="Simplified Arabic" w:hAnsi="Simplified Arabic" w:cs="Simplified Arabic"/>
          <w:b/>
          <w:bCs/>
          <w:sz w:val="28"/>
          <w:szCs w:val="28"/>
          <w:rtl/>
        </w:rPr>
        <w:t>، تم</w:t>
      </w:r>
      <w:r w:rsidRPr="00B30697">
        <w:rPr>
          <w:rFonts w:ascii="Simplified Arabic" w:hAnsi="Simplified Arabic" w:cs="Simplified Arabic"/>
          <w:b/>
          <w:bCs/>
          <w:sz w:val="28"/>
          <w:szCs w:val="28"/>
          <w:rtl/>
          <w:lang w:bidi="ar-EG"/>
        </w:rPr>
        <w:t xml:space="preserve"> التصفح بتاريخ 11/1/2021.</w:t>
      </w:r>
    </w:p>
    <w:p w:rsidR="00B30697" w:rsidRPr="00B30697" w:rsidRDefault="00B30697" w:rsidP="00B30697">
      <w:pPr>
        <w:pStyle w:val="NoSpacing"/>
        <w:spacing w:line="276" w:lineRule="auto"/>
        <w:ind w:left="360"/>
        <w:jc w:val="both"/>
        <w:rPr>
          <w:rFonts w:ascii="Simplified Arabic" w:hAnsi="Simplified Arabic" w:cs="Simplified Arabic"/>
          <w:b/>
          <w:bCs/>
          <w:sz w:val="28"/>
          <w:szCs w:val="28"/>
          <w:rtl/>
          <w:lang w:bidi="ar-EG"/>
        </w:rPr>
      </w:pPr>
    </w:p>
    <w:p w:rsidR="00C865AE" w:rsidRPr="00B30697" w:rsidRDefault="00C865AE" w:rsidP="00B30697">
      <w:pPr>
        <w:spacing w:after="0" w:line="276" w:lineRule="auto"/>
        <w:contextualSpacing/>
        <w:rPr>
          <w:rFonts w:ascii="Simplified Arabic" w:eastAsia="Calibri" w:hAnsi="Simplified Arabic" w:cs="Simplified Arabic"/>
          <w:b/>
          <w:bCs/>
          <w:sz w:val="28"/>
          <w:szCs w:val="28"/>
          <w:u w:val="single"/>
          <w:rtl/>
        </w:rPr>
      </w:pPr>
      <w:r w:rsidRPr="00B30697">
        <w:rPr>
          <w:rFonts w:ascii="Simplified Arabic" w:eastAsia="Calibri" w:hAnsi="Simplified Arabic" w:cs="Simplified Arabic"/>
          <w:b/>
          <w:bCs/>
          <w:sz w:val="32"/>
          <w:szCs w:val="32"/>
          <w:u w:val="single"/>
          <w:rtl/>
        </w:rPr>
        <w:t>دور التحول الرقمي في تطوير منظومة دعم واتخاذ القرار:</w:t>
      </w:r>
    </w:p>
    <w:p w:rsidR="000B3E53" w:rsidRPr="00B30697" w:rsidRDefault="00C865AE" w:rsidP="00B30697">
      <w:pPr>
        <w:spacing w:line="276" w:lineRule="auto"/>
        <w:ind w:firstLine="720"/>
        <w:jc w:val="both"/>
        <w:rPr>
          <w:rFonts w:ascii="Simplified Arabic" w:eastAsia="Times New Roman" w:hAnsi="Simplified Arabic" w:cs="Simplified Arabic"/>
          <w:color w:val="000000"/>
          <w:sz w:val="28"/>
          <w:szCs w:val="28"/>
          <w:rtl/>
        </w:rPr>
      </w:pPr>
      <w:r w:rsidRPr="00B30697">
        <w:rPr>
          <w:rFonts w:ascii="Simplified Arabic" w:eastAsia="Times New Roman" w:hAnsi="Simplified Arabic" w:cs="Simplified Arabic"/>
          <w:color w:val="000000"/>
          <w:sz w:val="28"/>
          <w:szCs w:val="28"/>
          <w:rtl/>
        </w:rPr>
        <w:t>تعتبر المعلومات والبيانات من أهم وأضخم الموارد المتاحة للمنظمة كونها هي المحور الأساسي في جميع العمليات الإدارية، فالتخطيط يحتاج إلى معلومات كافية ودقيقة حتى يتمكن المخطط من إعداد الخطط الناجحة، التي تساهم في التنظيم والتوجيه والرقابة ولا يمكن للوظائف الإدارية أن تتم بدون معلومات دقيقة ومحددة عن كل وظيفة، والاهتمام بعملية تجميع وتصنيف وتبويب وتحليل المعلومات الإدارية المطلوبة في الشكل المناسب ومعالجتها بشكل يؤدي إلى عرضها واستخدام نتائجها لمساعدة الإدارة ومتخذي القرار</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على كافة المستويات باتخاذ القرار المناسب للعمل الإداري في جميع المستويات الإدارية للمؤسسات، فهي تعتبر المدخلات الرئيسية في اتخاذ القرارات، فجودة المعلومات تتحدد بقدرتها على تحفيز م</w:t>
      </w:r>
      <w:r w:rsidRPr="00B30697">
        <w:rPr>
          <w:rFonts w:ascii="Simplified Arabic" w:eastAsia="Times New Roman" w:hAnsi="Simplified Arabic" w:cs="Simplified Arabic" w:hint="cs"/>
          <w:color w:val="000000"/>
          <w:sz w:val="28"/>
          <w:szCs w:val="28"/>
          <w:rtl/>
        </w:rPr>
        <w:t>ُ</w:t>
      </w:r>
      <w:r w:rsidRPr="00B30697">
        <w:rPr>
          <w:rFonts w:ascii="Simplified Arabic" w:eastAsia="Times New Roman" w:hAnsi="Simplified Arabic" w:cs="Simplified Arabic"/>
          <w:color w:val="000000"/>
          <w:sz w:val="28"/>
          <w:szCs w:val="28"/>
          <w:rtl/>
        </w:rPr>
        <w:t>تخذ القرار لاتخاذ قرارات أكثر فاعلية</w:t>
      </w:r>
      <w:r w:rsidRPr="00B30697">
        <w:rPr>
          <w:rFonts w:ascii="Simplified Arabic" w:eastAsia="Times New Roman" w:hAnsi="Simplified Arabic" w:cs="Simplified Arabic"/>
          <w:color w:val="000000"/>
          <w:sz w:val="28"/>
          <w:szCs w:val="28"/>
          <w:vertAlign w:val="superscript"/>
          <w:rtl/>
        </w:rPr>
        <w:footnoteReference w:id="17"/>
      </w:r>
      <w:r w:rsidRPr="00B30697">
        <w:rPr>
          <w:rFonts w:ascii="Simplified Arabic" w:eastAsia="Times New Roman" w:hAnsi="Simplified Arabic" w:cs="Simplified Arabic"/>
          <w:color w:val="000000"/>
          <w:sz w:val="28"/>
          <w:szCs w:val="28"/>
          <w:rtl/>
        </w:rPr>
        <w:t>.</w:t>
      </w:r>
    </w:p>
    <w:p w:rsidR="00C865AE" w:rsidRPr="00B30697" w:rsidRDefault="00C865AE" w:rsidP="00B30697">
      <w:pPr>
        <w:spacing w:after="0" w:line="276" w:lineRule="auto"/>
        <w:contextualSpacing/>
        <w:rPr>
          <w:rFonts w:ascii="Simplified Arabic" w:eastAsia="Calibri" w:hAnsi="Simplified Arabic" w:cs="Simplified Arabic"/>
          <w:b/>
          <w:bCs/>
          <w:sz w:val="32"/>
          <w:szCs w:val="32"/>
          <w:u w:val="single"/>
        </w:rPr>
      </w:pPr>
      <w:r w:rsidRPr="00B30697">
        <w:rPr>
          <w:rFonts w:ascii="Simplified Arabic" w:eastAsia="Calibri" w:hAnsi="Simplified Arabic" w:cs="Simplified Arabic"/>
          <w:b/>
          <w:bCs/>
          <w:sz w:val="32"/>
          <w:szCs w:val="32"/>
          <w:u w:val="single"/>
          <w:rtl/>
        </w:rPr>
        <w:lastRenderedPageBreak/>
        <w:t>دور مركز خدمات المستثمرين في تهيئة بيئة الاعمال في مصر</w:t>
      </w:r>
      <w:r w:rsidRPr="00B30697">
        <w:rPr>
          <w:rFonts w:ascii="Simplified Arabic" w:eastAsia="Calibri" w:hAnsi="Simplified Arabic" w:cs="Simplified Arabic" w:hint="cs"/>
          <w:b/>
          <w:bCs/>
          <w:sz w:val="32"/>
          <w:szCs w:val="32"/>
          <w:u w:val="single"/>
          <w:rtl/>
        </w:rPr>
        <w:t>:</w:t>
      </w:r>
    </w:p>
    <w:p w:rsidR="00C865AE" w:rsidRPr="00B30697" w:rsidRDefault="00C865AE" w:rsidP="00B30697">
      <w:pPr>
        <w:tabs>
          <w:tab w:val="right" w:pos="660"/>
          <w:tab w:val="right" w:pos="750"/>
          <w:tab w:val="right" w:pos="840"/>
        </w:tabs>
        <w:spacing w:line="276" w:lineRule="auto"/>
        <w:ind w:firstLine="120"/>
        <w:jc w:val="both"/>
        <w:rPr>
          <w:rFonts w:ascii="Simplified Arabic" w:eastAsia="Times New Roman" w:hAnsi="Simplified Arabic" w:cs="Simplified Arabic"/>
          <w:color w:val="000000"/>
          <w:sz w:val="28"/>
          <w:szCs w:val="28"/>
          <w:rtl/>
        </w:rPr>
      </w:pPr>
      <w:r w:rsidRPr="00B30697">
        <w:rPr>
          <w:rFonts w:ascii="Simplified Arabic" w:eastAsia="Times New Roman" w:hAnsi="Simplified Arabic" w:cs="Simplified Arabic"/>
          <w:color w:val="000000"/>
          <w:sz w:val="28"/>
          <w:szCs w:val="28"/>
          <w:rtl/>
        </w:rPr>
        <w:tab/>
      </w:r>
      <w:r w:rsidRPr="00B30697">
        <w:rPr>
          <w:rFonts w:ascii="Simplified Arabic" w:eastAsia="Times New Roman" w:hAnsi="Simplified Arabic" w:cs="Simplified Arabic"/>
          <w:color w:val="000000"/>
          <w:sz w:val="28"/>
          <w:szCs w:val="28"/>
          <w:rtl/>
        </w:rPr>
        <w:tab/>
        <w:t>الهيئة العامة للاستثمار والمناطق الحرة وفقاً لقانون الاستثمار رقم 72 لسنة 2017 ه</w:t>
      </w:r>
      <w:r w:rsidRPr="00B30697">
        <w:rPr>
          <w:rFonts w:ascii="Simplified Arabic" w:eastAsia="Times New Roman" w:hAnsi="Simplified Arabic" w:cs="Simplified Arabic" w:hint="cs"/>
          <w:color w:val="000000"/>
          <w:sz w:val="28"/>
          <w:szCs w:val="28"/>
          <w:rtl/>
        </w:rPr>
        <w:t>ى</w:t>
      </w:r>
      <w:r w:rsidRPr="00B30697">
        <w:rPr>
          <w:rFonts w:ascii="Simplified Arabic" w:eastAsia="Times New Roman" w:hAnsi="Simplified Arabic" w:cs="Simplified Arabic"/>
          <w:color w:val="000000"/>
          <w:sz w:val="28"/>
          <w:szCs w:val="28"/>
          <w:rtl/>
        </w:rPr>
        <w:t xml:space="preserve"> هيئة عامة اقتصادية لها شخصية اعتبارية عامة وتقوم على تنظيم الاستثمار في البلاد وتشجيعه، وتنمية وإدارة شئونه والترويج له على النحو الذي يحقق خطة التنمية الاقتصادية للدولة، وهي الجهة الإدارية المختصة دون غيرها بتطبيق أحكام هذا القانون وقانون الشركات المساهمة وشركات التوصية بالأسهم والشركات ذات المسئولية المحدودة وشركات الشخص الواحد الصادر بالقانون رقم 159 لسنة 1981وتعديلاته </w:t>
      </w:r>
      <w:r w:rsidRPr="00B30697">
        <w:rPr>
          <w:rFonts w:ascii="Simplified Arabic" w:eastAsia="Times New Roman" w:hAnsi="Simplified Arabic" w:cs="Simplified Arabic"/>
          <w:color w:val="000000"/>
          <w:sz w:val="28"/>
          <w:szCs w:val="28"/>
          <w:vertAlign w:val="superscript"/>
          <w:rtl/>
        </w:rPr>
        <w:footnoteReference w:id="18"/>
      </w:r>
      <w:r w:rsidRPr="00B30697">
        <w:rPr>
          <w:rFonts w:ascii="Simplified Arabic" w:eastAsia="Times New Roman" w:hAnsi="Simplified Arabic" w:cs="Simplified Arabic" w:hint="cs"/>
          <w:color w:val="000000"/>
          <w:sz w:val="28"/>
          <w:szCs w:val="28"/>
          <w:vertAlign w:val="superscript"/>
          <w:rtl/>
        </w:rPr>
        <w:t>.</w:t>
      </w:r>
    </w:p>
    <w:p w:rsidR="00C865AE" w:rsidRPr="00B30697" w:rsidRDefault="00C865AE" w:rsidP="00B30697">
      <w:pPr>
        <w:tabs>
          <w:tab w:val="right" w:pos="660"/>
          <w:tab w:val="right" w:pos="750"/>
          <w:tab w:val="right" w:pos="840"/>
        </w:tabs>
        <w:spacing w:line="276" w:lineRule="auto"/>
        <w:ind w:firstLine="120"/>
        <w:jc w:val="both"/>
        <w:rPr>
          <w:rFonts w:ascii="Simplified Arabic" w:eastAsia="Times New Roman" w:hAnsi="Simplified Arabic" w:cs="Simplified Arabic"/>
          <w:color w:val="000000"/>
          <w:sz w:val="28"/>
          <w:szCs w:val="28"/>
          <w:rtl/>
        </w:rPr>
      </w:pPr>
      <w:r w:rsidRPr="00B30697">
        <w:rPr>
          <w:rFonts w:ascii="Simplified Arabic" w:hAnsi="Simplified Arabic" w:cs="Simplified Arabic"/>
          <w:sz w:val="28"/>
          <w:szCs w:val="28"/>
          <w:rtl/>
          <w:lang w:bidi="ar-EG"/>
        </w:rPr>
        <w:tab/>
      </w:r>
      <w:r w:rsidRPr="00B30697">
        <w:rPr>
          <w:rFonts w:ascii="Simplified Arabic" w:hAnsi="Simplified Arabic" w:cs="Simplified Arabic"/>
          <w:sz w:val="28"/>
          <w:szCs w:val="28"/>
          <w:rtl/>
          <w:lang w:bidi="ar-EG"/>
        </w:rPr>
        <w:tab/>
      </w:r>
      <w:r w:rsidRPr="00B30697">
        <w:rPr>
          <w:rFonts w:ascii="Simplified Arabic" w:eastAsia="Times New Roman" w:hAnsi="Simplified Arabic" w:cs="Simplified Arabic"/>
          <w:color w:val="000000"/>
          <w:sz w:val="28"/>
          <w:szCs w:val="28"/>
          <w:rtl/>
        </w:rPr>
        <w:t>أثر التحول الرقمي في تحسين الخدمات ودعم عملية اتخاذ القرار</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داخل مركز خدمات المستثمرين</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في إطار اهتمام الدولة بتعظيم تنافسية مصر لجذب الاستثمارات وتذليل كافة العقبات والتحديات التي تواجه المستثمرين والتي تأتى على رأس أولويات الهيئة العامة للاستثمار والمناطق الحرة، فقد تم اتخاذ العديد من الإجراءات الإصلاحية التي اشتملت على حزمة متنوعة من الإجراءات المتوالية بهدف تحسين كافة جوانب ومقومات بيئة الأعمال في مصر سواء على مستوى الجوانب التشريعية والإدارية لتهيئة مناخ يساعد ليس فقط على جذب الاستثمارات وإقامتها بل ويعمل على توطينها واستمراريتها وتطوير نظم دعم واتخاذ القرار الخاصة بها، وتتمثل أهم هذه الإجراءات تحديث قاعدة البيانات</w:t>
      </w:r>
      <w:r w:rsidRPr="00B30697">
        <w:rPr>
          <w:rFonts w:ascii="Simplified Arabic" w:eastAsia="Times New Roman" w:hAnsi="Simplified Arabic" w:cs="Simplified Arabic"/>
          <w:color w:val="000000"/>
          <w:sz w:val="28"/>
          <w:szCs w:val="28"/>
          <w:vertAlign w:val="superscript"/>
          <w:rtl/>
        </w:rPr>
        <w:footnoteReference w:id="19"/>
      </w:r>
      <w:r w:rsidRPr="00B30697">
        <w:rPr>
          <w:rFonts w:ascii="Simplified Arabic" w:eastAsia="Times New Roman" w:hAnsi="Simplified Arabic" w:cs="Simplified Arabic"/>
          <w:color w:val="000000"/>
          <w:sz w:val="28"/>
          <w:szCs w:val="28"/>
          <w:vertAlign w:val="superscript"/>
          <w:rtl/>
        </w:rPr>
        <w:t>.</w:t>
      </w:r>
      <w:r w:rsidRPr="00B30697">
        <w:rPr>
          <w:rFonts w:ascii="Simplified Arabic" w:eastAsia="Times New Roman" w:hAnsi="Simplified Arabic" w:cs="Simplified Arabic"/>
          <w:color w:val="000000"/>
          <w:sz w:val="28"/>
          <w:szCs w:val="28"/>
          <w:rtl/>
        </w:rPr>
        <w:t xml:space="preserve"> </w:t>
      </w:r>
    </w:p>
    <w:p w:rsidR="00C865AE" w:rsidRPr="00B30697" w:rsidRDefault="00C865AE" w:rsidP="00B30697">
      <w:pPr>
        <w:spacing w:after="0" w:line="276" w:lineRule="auto"/>
        <w:contextualSpacing/>
        <w:rPr>
          <w:rFonts w:ascii="Simplified Arabic" w:eastAsia="Calibri" w:hAnsi="Simplified Arabic" w:cs="Simplified Arabic"/>
          <w:b/>
          <w:bCs/>
          <w:sz w:val="32"/>
          <w:szCs w:val="32"/>
          <w:u w:val="single"/>
        </w:rPr>
      </w:pPr>
      <w:r w:rsidRPr="00B30697">
        <w:rPr>
          <w:rFonts w:ascii="Simplified Arabic" w:eastAsia="Calibri" w:hAnsi="Simplified Arabic" w:cs="Simplified Arabic"/>
          <w:b/>
          <w:bCs/>
          <w:sz w:val="32"/>
          <w:szCs w:val="32"/>
          <w:u w:val="single"/>
          <w:rtl/>
        </w:rPr>
        <w:t xml:space="preserve">تطوير </w:t>
      </w:r>
      <w:r w:rsidRPr="00B30697">
        <w:rPr>
          <w:rFonts w:ascii="Simplified Arabic" w:eastAsia="Calibri" w:hAnsi="Simplified Arabic" w:cs="Simplified Arabic" w:hint="cs"/>
          <w:b/>
          <w:bCs/>
          <w:sz w:val="32"/>
          <w:szCs w:val="32"/>
          <w:u w:val="single"/>
          <w:rtl/>
        </w:rPr>
        <w:t>الخدمات الإلكترونية</w:t>
      </w:r>
      <w:r w:rsidRPr="00B30697">
        <w:rPr>
          <w:rFonts w:ascii="Simplified Arabic" w:eastAsia="Calibri" w:hAnsi="Simplified Arabic" w:cs="Simplified Arabic"/>
          <w:b/>
          <w:bCs/>
          <w:sz w:val="32"/>
          <w:szCs w:val="32"/>
          <w:u w:val="single"/>
          <w:rtl/>
        </w:rPr>
        <w:t xml:space="preserve"> داخل م</w:t>
      </w:r>
      <w:r w:rsidRPr="00B30697">
        <w:rPr>
          <w:rFonts w:ascii="Simplified Arabic" w:eastAsia="Calibri" w:hAnsi="Simplified Arabic" w:cs="Simplified Arabic" w:hint="cs"/>
          <w:b/>
          <w:bCs/>
          <w:sz w:val="32"/>
          <w:szCs w:val="32"/>
          <w:u w:val="single"/>
          <w:rtl/>
        </w:rPr>
        <w:t>ر</w:t>
      </w:r>
      <w:r w:rsidRPr="00B30697">
        <w:rPr>
          <w:rFonts w:ascii="Simplified Arabic" w:eastAsia="Calibri" w:hAnsi="Simplified Arabic" w:cs="Simplified Arabic"/>
          <w:b/>
          <w:bCs/>
          <w:sz w:val="32"/>
          <w:szCs w:val="32"/>
          <w:u w:val="single"/>
          <w:rtl/>
        </w:rPr>
        <w:t>كز خدمات المستثمرين:</w:t>
      </w:r>
    </w:p>
    <w:p w:rsidR="0099485A" w:rsidRPr="00B30697" w:rsidRDefault="00C865AE" w:rsidP="00B30697">
      <w:pPr>
        <w:spacing w:after="0" w:line="276" w:lineRule="auto"/>
        <w:jc w:val="both"/>
        <w:rPr>
          <w:rFonts w:ascii="Simplified Arabic" w:hAnsi="Simplified Arabic" w:cs="Simplified Arabic"/>
          <w:b/>
          <w:bCs/>
          <w:sz w:val="28"/>
          <w:szCs w:val="28"/>
          <w:rtl/>
          <w:lang w:bidi="ar-EG"/>
        </w:rPr>
      </w:pPr>
      <w:r w:rsidRPr="00B30697">
        <w:rPr>
          <w:rFonts w:ascii="Simplified Arabic" w:hAnsi="Simplified Arabic" w:cs="Simplified Arabic"/>
          <w:sz w:val="28"/>
          <w:szCs w:val="28"/>
          <w:rtl/>
          <w:lang w:bidi="ar-EG"/>
        </w:rPr>
        <w:t xml:space="preserve">       </w:t>
      </w:r>
      <w:r w:rsidRPr="00B30697">
        <w:rPr>
          <w:rFonts w:ascii="Simplified Arabic" w:hAnsi="Simplified Arabic" w:cs="Simplified Arabic" w:hint="cs"/>
          <w:sz w:val="28"/>
          <w:szCs w:val="28"/>
          <w:rtl/>
          <w:lang w:bidi="ar-EG"/>
        </w:rPr>
        <w:t xml:space="preserve">يقوم </w:t>
      </w:r>
      <w:r w:rsidRPr="00B30697">
        <w:rPr>
          <w:rFonts w:ascii="Simplified Arabic" w:eastAsia="Times New Roman" w:hAnsi="Simplified Arabic" w:cs="Simplified Arabic"/>
          <w:color w:val="000000"/>
          <w:sz w:val="28"/>
          <w:szCs w:val="28"/>
          <w:rtl/>
        </w:rPr>
        <w:t xml:space="preserve">مركز </w:t>
      </w:r>
      <w:r w:rsidRPr="00B30697">
        <w:rPr>
          <w:rFonts w:ascii="Simplified Arabic" w:eastAsia="Times New Roman" w:hAnsi="Simplified Arabic" w:cs="Simplified Arabic" w:hint="cs"/>
          <w:color w:val="000000"/>
          <w:sz w:val="28"/>
          <w:szCs w:val="28"/>
          <w:rtl/>
        </w:rPr>
        <w:t xml:space="preserve">خدمات المستثمرين بتقديم </w:t>
      </w:r>
      <w:r w:rsidRPr="00B30697">
        <w:rPr>
          <w:rFonts w:ascii="Simplified Arabic" w:eastAsia="Times New Roman" w:hAnsi="Simplified Arabic" w:cs="Simplified Arabic"/>
          <w:color w:val="000000"/>
          <w:sz w:val="28"/>
          <w:szCs w:val="28"/>
          <w:rtl/>
        </w:rPr>
        <w:t>كافة الخدمات للمستثمرين في كل مراحل عمل الشركة منذ تأسيسها مرورًا بمراحل إصدار الموافقات والتراخيص اللازمة لبدء النشاط، ويقدم كافة الخدمات المالية والمصرفية والتمويلية من خلال العديد من البنوك والجهات الممثلة بالمركز، ويتم التواصل مع الشركات ومتابعتها منذ لحظة تأسيسها وتذليل كافة التحديات التي تواجهها، كما يتيح</w:t>
      </w:r>
      <w:r w:rsidRPr="00B30697">
        <w:rPr>
          <w:rFonts w:ascii="Simplified Arabic" w:hAnsi="Simplified Arabic" w:cs="Simplified Arabic"/>
          <w:sz w:val="28"/>
          <w:szCs w:val="28"/>
          <w:rtl/>
          <w:lang w:bidi="ar-EG"/>
        </w:rPr>
        <w:t xml:space="preserve"> </w:t>
      </w:r>
      <w:r w:rsidRPr="00B30697">
        <w:rPr>
          <w:rFonts w:ascii="Simplified Arabic" w:eastAsia="Times New Roman" w:hAnsi="Simplified Arabic" w:cs="Simplified Arabic"/>
          <w:color w:val="000000"/>
          <w:sz w:val="28"/>
          <w:szCs w:val="28"/>
          <w:rtl/>
        </w:rPr>
        <w:t xml:space="preserve">عرض الفرص الاستثمارية المتاحة في كافة القطاعات والمحافظات من خلال الخريطة الاستثمارية، تتولى المراكز تقديم مجموعة من الخدمات القانونية كتأسيس الشركات واعتماد محاضر مجالس الإدارة والجمعيات العامة العادية، والجمعيات العامة غير </w:t>
      </w:r>
      <w:r w:rsidRPr="00B30697">
        <w:rPr>
          <w:rFonts w:ascii="Simplified Arabic" w:eastAsia="Times New Roman" w:hAnsi="Simplified Arabic" w:cs="Simplified Arabic"/>
          <w:color w:val="000000"/>
          <w:sz w:val="28"/>
          <w:szCs w:val="28"/>
          <w:rtl/>
        </w:rPr>
        <w:lastRenderedPageBreak/>
        <w:t>العادية والتعديلات وزيادة رأس المال وتغيير النشاط وأعمال التصفية وغيرها من المسائل المتصلة بالشركات، و</w:t>
      </w:r>
      <w:r w:rsidRPr="00B30697">
        <w:rPr>
          <w:rFonts w:ascii="Simplified Arabic" w:eastAsia="Times New Roman" w:hAnsi="Simplified Arabic" w:cs="Simplified Arabic" w:hint="cs"/>
          <w:color w:val="000000"/>
          <w:sz w:val="28"/>
          <w:szCs w:val="28"/>
          <w:rtl/>
        </w:rPr>
        <w:t>إ</w:t>
      </w:r>
      <w:r w:rsidRPr="00B30697">
        <w:rPr>
          <w:rFonts w:ascii="Simplified Arabic" w:eastAsia="Times New Roman" w:hAnsi="Simplified Arabic" w:cs="Simplified Arabic"/>
          <w:color w:val="000000"/>
          <w:sz w:val="28"/>
          <w:szCs w:val="28"/>
          <w:rtl/>
        </w:rPr>
        <w:t xml:space="preserve">نشاء فروع الشركات الأجنبية ومكاتب التمثيل، كما </w:t>
      </w:r>
      <w:r w:rsidRPr="00B30697">
        <w:rPr>
          <w:rFonts w:ascii="Simplified Arabic" w:eastAsia="Times New Roman" w:hAnsi="Simplified Arabic" w:cs="Simplified Arabic" w:hint="cs"/>
          <w:color w:val="000000"/>
          <w:sz w:val="28"/>
          <w:szCs w:val="28"/>
          <w:rtl/>
        </w:rPr>
        <w:t>ي</w:t>
      </w:r>
      <w:r w:rsidRPr="00B30697">
        <w:rPr>
          <w:rFonts w:ascii="Simplified Arabic" w:eastAsia="Times New Roman" w:hAnsi="Simplified Arabic" w:cs="Simplified Arabic"/>
          <w:color w:val="000000"/>
          <w:sz w:val="28"/>
          <w:szCs w:val="28"/>
          <w:rtl/>
        </w:rPr>
        <w:t>تول</w:t>
      </w:r>
      <w:r w:rsidRPr="00B30697">
        <w:rPr>
          <w:rFonts w:ascii="Simplified Arabic" w:eastAsia="Times New Roman" w:hAnsi="Simplified Arabic" w:cs="Simplified Arabic" w:hint="cs"/>
          <w:color w:val="000000"/>
          <w:sz w:val="28"/>
          <w:szCs w:val="28"/>
          <w:rtl/>
        </w:rPr>
        <w:t>ى</w:t>
      </w:r>
      <w:r w:rsidRPr="00B30697">
        <w:rPr>
          <w:rFonts w:ascii="Simplified Arabic" w:eastAsia="Times New Roman" w:hAnsi="Simplified Arabic" w:cs="Simplified Arabic"/>
          <w:color w:val="000000"/>
          <w:sz w:val="28"/>
          <w:szCs w:val="28"/>
          <w:rtl/>
        </w:rPr>
        <w:t xml:space="preserve"> المركز تقديم مجموعة من الخدمات الفنية كشهادات الاستيراد والتصدير والإعفاءات الجمركية والنشر في صحيفة الاستثمار والإقامات وتصاريح عمل الأجانب، وخدمات التراخيص كتحديد تاريخ بدء الإنتاج ولجان الموقف التنفيذي للشركات، </w:t>
      </w:r>
      <w:r w:rsidRPr="00B30697">
        <w:rPr>
          <w:rFonts w:ascii="Simplified Arabic" w:eastAsia="Times New Roman" w:hAnsi="Simplified Arabic" w:cs="Simplified Arabic" w:hint="cs"/>
          <w:color w:val="000000"/>
          <w:sz w:val="28"/>
          <w:szCs w:val="28"/>
          <w:rtl/>
        </w:rPr>
        <w:t>ي</w:t>
      </w:r>
      <w:r w:rsidRPr="00B30697">
        <w:rPr>
          <w:rFonts w:ascii="Simplified Arabic" w:eastAsia="Times New Roman" w:hAnsi="Simplified Arabic" w:cs="Simplified Arabic"/>
          <w:color w:val="000000"/>
          <w:sz w:val="28"/>
          <w:szCs w:val="28"/>
          <w:rtl/>
        </w:rPr>
        <w:t>تولى المركز تلقي طلبات المستثمرين لإصدار الموافقات والتصاريح وتخصيص العقارات والتراخيص اللازمة بأنواعها لإنشاء المشروعات الاستثمارية وإدارتها، والبت فيها طبقًا للقوانين واللوائح خلال المواعيد المنصوص عليها في هذا القانون، وت</w:t>
      </w:r>
      <w:r w:rsidRPr="00B30697">
        <w:rPr>
          <w:rFonts w:ascii="Simplified Arabic" w:eastAsia="Times New Roman" w:hAnsi="Simplified Arabic" w:cs="Simplified Arabic" w:hint="cs"/>
          <w:color w:val="000000"/>
          <w:sz w:val="28"/>
          <w:szCs w:val="28"/>
          <w:rtl/>
        </w:rPr>
        <w:t>ُ</w:t>
      </w:r>
      <w:r w:rsidRPr="00B30697">
        <w:rPr>
          <w:rFonts w:ascii="Simplified Arabic" w:eastAsia="Times New Roman" w:hAnsi="Simplified Arabic" w:cs="Simplified Arabic"/>
          <w:color w:val="000000"/>
          <w:sz w:val="28"/>
          <w:szCs w:val="28"/>
          <w:rtl/>
        </w:rPr>
        <w:t>قدم تدريجيًا وفي أسرع وقت ممكن خدمات المركز بطريقة مميكنة وآلية وفقًا لما تحدده اللائحة التنفيذية من خلال شبكات الربط الإلكتروني وغيرها من الوسائل الفنية اللازمة، تنفيذ خطة الانتشار الجغرافي لمركز خدمات المستثمرين، وميكنتها وتطويرها في مصر من خلال الانتهاء من إنشاء وتطوير عدد 12 مركز في محافظات (القاهرة، الجيزة، الدقهلية، قنا،  المنيا، بورسعيد،  السويس،  جنوب سيناء، الفيوم،  الوادي الجديد،</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القليوبية</w:t>
      </w:r>
      <w:r w:rsidRPr="00B30697">
        <w:rPr>
          <w:rFonts w:ascii="Simplified Arabic" w:eastAsia="Times New Roman" w:hAnsi="Simplified Arabic" w:cs="Simplified Arabic" w:hint="cs"/>
          <w:color w:val="000000"/>
          <w:sz w:val="28"/>
          <w:szCs w:val="28"/>
          <w:rtl/>
        </w:rPr>
        <w:t xml:space="preserve"> </w:t>
      </w:r>
      <w:r w:rsidRPr="00B30697">
        <w:rPr>
          <w:rFonts w:ascii="Simplified Arabic" w:eastAsia="Times New Roman" w:hAnsi="Simplified Arabic" w:cs="Simplified Arabic"/>
          <w:color w:val="000000"/>
          <w:sz w:val="28"/>
          <w:szCs w:val="28"/>
          <w:rtl/>
        </w:rPr>
        <w:t>الإسماعيلية) ليصبح العدد الكلي للمراكز 18 مركزاً مما أسهم في التيسير على المستثمرين، وتعزيز الاستثمارات في جميع مناطق الجمهورية المختلفة، وتحقيق قدر كبير من التوازن بين الاستثمارات في مختلف المحافظات، إتاحة تقديم الخدمات من خلال الموقع الإلكتروني للهيئة باستخدام وسائل الدفع الإلكتروني والتوقيع الإلكتروني</w:t>
      </w:r>
      <w:r w:rsidRPr="00B30697">
        <w:rPr>
          <w:rFonts w:ascii="Simplified Arabic" w:eastAsia="Times New Roman" w:hAnsi="Simplified Arabic" w:cs="Simplified Arabic"/>
          <w:color w:val="000000"/>
          <w:sz w:val="28"/>
          <w:szCs w:val="28"/>
          <w:vertAlign w:val="superscript"/>
          <w:rtl/>
        </w:rPr>
        <w:footnoteReference w:id="20"/>
      </w:r>
      <w:r w:rsidRPr="00B30697">
        <w:rPr>
          <w:rFonts w:ascii="Simplified Arabic" w:eastAsia="Times New Roman" w:hAnsi="Simplified Arabic" w:cs="Simplified Arabic"/>
          <w:color w:val="000000"/>
          <w:sz w:val="28"/>
          <w:szCs w:val="28"/>
        </w:rPr>
        <w:t>.</w:t>
      </w:r>
      <w:r w:rsidR="00695523" w:rsidRPr="00B30697">
        <w:rPr>
          <w:rFonts w:ascii="Simplified Arabic" w:hAnsi="Simplified Arabic" w:cs="Simplified Arabic"/>
          <w:b/>
          <w:bCs/>
          <w:sz w:val="28"/>
          <w:szCs w:val="28"/>
          <w:rtl/>
          <w:lang w:bidi="ar-EG"/>
        </w:rPr>
        <w:t xml:space="preserve"> </w:t>
      </w:r>
    </w:p>
    <w:p w:rsidR="0099485A" w:rsidRPr="00B30697" w:rsidRDefault="00486373" w:rsidP="00B30697">
      <w:pPr>
        <w:spacing w:after="0" w:line="276" w:lineRule="auto"/>
        <w:jc w:val="both"/>
        <w:rPr>
          <w:rFonts w:ascii="Simplified Arabic" w:eastAsia="Times New Roman" w:hAnsi="Simplified Arabic" w:cs="Simplified Arabic"/>
          <w:b/>
          <w:bCs/>
          <w:color w:val="000000"/>
          <w:sz w:val="32"/>
          <w:szCs w:val="32"/>
        </w:rPr>
      </w:pPr>
      <w:r w:rsidRPr="00B30697">
        <w:rPr>
          <w:rFonts w:ascii="Simplified Arabic" w:eastAsia="Times New Roman" w:hAnsi="Simplified Arabic" w:cs="Simplified Arabic"/>
          <w:b/>
          <w:bCs/>
          <w:color w:val="000000"/>
          <w:sz w:val="32"/>
          <w:szCs w:val="32"/>
          <w:rtl/>
        </w:rPr>
        <w:t>دور مراكز الاستثمار في دعم المناطق</w:t>
      </w:r>
      <w:r w:rsidR="0099485A" w:rsidRPr="00B30697">
        <w:rPr>
          <w:rFonts w:ascii="Simplified Arabic" w:eastAsia="Times New Roman" w:hAnsi="Simplified Arabic" w:cs="Simplified Arabic"/>
          <w:b/>
          <w:bCs/>
          <w:color w:val="000000"/>
          <w:sz w:val="32"/>
          <w:szCs w:val="32"/>
          <w:rtl/>
        </w:rPr>
        <w:t xml:space="preserve"> الاستثمارية في مصر:</w:t>
      </w:r>
    </w:p>
    <w:p w:rsidR="00695523" w:rsidRPr="00B30697" w:rsidRDefault="00695523" w:rsidP="00B30697">
      <w:pPr>
        <w:spacing w:line="276" w:lineRule="auto"/>
        <w:jc w:val="both"/>
        <w:rPr>
          <w:rFonts w:ascii="Simplified Arabic" w:hAnsi="Simplified Arabic" w:cs="Simplified Arabic"/>
          <w:sz w:val="28"/>
          <w:szCs w:val="28"/>
          <w:lang w:bidi="ar-EG"/>
        </w:rPr>
      </w:pPr>
      <w:r w:rsidRPr="00B30697">
        <w:rPr>
          <w:rFonts w:ascii="Times New Roman" w:hAnsi="Times New Roman" w:cs="Times New Roman"/>
          <w:sz w:val="28"/>
          <w:szCs w:val="28"/>
          <w:lang w:bidi="ar-EG"/>
        </w:rPr>
        <w:t>​​</w:t>
      </w:r>
      <w:r w:rsidR="0099485A" w:rsidRPr="00B30697">
        <w:rPr>
          <w:rFonts w:ascii="Times New Roman" w:hAnsi="Times New Roman" w:cs="Times New Roman"/>
          <w:sz w:val="28"/>
          <w:szCs w:val="28"/>
          <w:lang w:bidi="ar-EG"/>
        </w:rPr>
        <w:t>​​​​​​​​​​​​​​​​​​​​​​​​</w:t>
      </w:r>
      <w:r w:rsidR="00486373" w:rsidRPr="00B30697">
        <w:rPr>
          <w:rFonts w:ascii="Simplified Arabic" w:hAnsi="Simplified Arabic" w:cs="Simplified Arabic"/>
          <w:sz w:val="28"/>
          <w:szCs w:val="28"/>
          <w:rtl/>
          <w:lang w:bidi="ar-EG"/>
        </w:rPr>
        <w:t xml:space="preserve">     </w:t>
      </w:r>
      <w:r w:rsidRPr="00B30697">
        <w:rPr>
          <w:rFonts w:ascii="Simplified Arabic" w:hAnsi="Simplified Arabic" w:cs="Simplified Arabic"/>
          <w:sz w:val="28"/>
          <w:szCs w:val="28"/>
          <w:rtl/>
          <w:lang w:bidi="ar-EG"/>
        </w:rPr>
        <w:t xml:space="preserve">وتعتبر </w:t>
      </w:r>
      <w:r w:rsidRPr="00B30697">
        <w:rPr>
          <w:rFonts w:ascii="Simplified Arabic" w:hAnsi="Simplified Arabic" w:cs="Simplified Arabic"/>
          <w:sz w:val="28"/>
          <w:szCs w:val="28"/>
          <w:rtl/>
        </w:rPr>
        <w:t>مناطق جغرافية محددة المساحة والحدود تخصص لإقامة نشاط معين أو أكثر من الأنشطة الاستثمارية المتخصصة وغيرها من الأنشطة المكملة لها. ويقوم على تنميتها ووضع بنيتها الأساسية</w:t>
      </w:r>
      <w:r w:rsidRPr="00B30697">
        <w:rPr>
          <w:rFonts w:ascii="Simplified Arabic" w:hAnsi="Simplified Arabic" w:cs="Simplified Arabic"/>
          <w:sz w:val="28"/>
          <w:szCs w:val="28"/>
          <w:lang w:bidi="ar-EG"/>
        </w:rPr>
        <w:t> </w:t>
      </w:r>
      <w:r w:rsidRPr="00B30697">
        <w:rPr>
          <w:rFonts w:ascii="Simplified Arabic" w:hAnsi="Simplified Arabic" w:cs="Simplified Arabic"/>
          <w:sz w:val="28"/>
          <w:szCs w:val="28"/>
          <w:rtl/>
        </w:rPr>
        <w:t>مطور</w:t>
      </w:r>
      <w:r w:rsidRPr="00B30697">
        <w:rPr>
          <w:rFonts w:ascii="Simplified Arabic" w:hAnsi="Simplified Arabic" w:cs="Simplified Arabic"/>
          <w:sz w:val="28"/>
          <w:szCs w:val="28"/>
          <w:lang w:bidi="ar-EG"/>
        </w:rPr>
        <w:t> </w:t>
      </w:r>
      <w:r w:rsidRPr="00B30697">
        <w:rPr>
          <w:rFonts w:ascii="Simplified Arabic" w:hAnsi="Simplified Arabic" w:cs="Simplified Arabic"/>
          <w:sz w:val="28"/>
          <w:szCs w:val="28"/>
          <w:rtl/>
        </w:rPr>
        <w:t>لتلك المنطقة</w:t>
      </w:r>
      <w:r w:rsidR="0099485A" w:rsidRPr="00B30697">
        <w:rPr>
          <w:rFonts w:ascii="Simplified Arabic" w:hAnsi="Simplified Arabic" w:cs="Simplified Arabic"/>
          <w:sz w:val="28"/>
          <w:szCs w:val="28"/>
          <w:rtl/>
          <w:lang w:bidi="ar-EG"/>
        </w:rPr>
        <w:t xml:space="preserve">، </w:t>
      </w:r>
      <w:r w:rsidRPr="00B30697">
        <w:rPr>
          <w:rFonts w:ascii="Simplified Arabic" w:hAnsi="Simplified Arabic" w:cs="Simplified Arabic"/>
          <w:sz w:val="28"/>
          <w:szCs w:val="28"/>
          <w:rtl/>
        </w:rPr>
        <w:t>المطور</w:t>
      </w:r>
      <w:r w:rsidRPr="00B30697">
        <w:rPr>
          <w:rFonts w:ascii="Simplified Arabic" w:hAnsi="Simplified Arabic" w:cs="Simplified Arabic"/>
          <w:sz w:val="28"/>
          <w:szCs w:val="28"/>
          <w:lang w:bidi="ar-EG"/>
        </w:rPr>
        <w:t> </w:t>
      </w:r>
      <w:r w:rsidRPr="00B30697">
        <w:rPr>
          <w:rFonts w:ascii="Simplified Arabic" w:hAnsi="Simplified Arabic" w:cs="Simplified Arabic"/>
          <w:sz w:val="28"/>
          <w:szCs w:val="28"/>
          <w:rtl/>
        </w:rPr>
        <w:t>هو كل شخص اعتباري يرخص له انشاء منطقة استثمارية أو ادارتها أو تطويرها أو تنميتها</w:t>
      </w:r>
      <w:r w:rsidRPr="00B30697">
        <w:rPr>
          <w:rFonts w:ascii="Simplified Arabic" w:hAnsi="Simplified Arabic" w:cs="Simplified Arabic"/>
          <w:sz w:val="28"/>
          <w:szCs w:val="28"/>
          <w:lang w:bidi="ar-EG"/>
        </w:rPr>
        <w:t>.</w:t>
      </w:r>
    </w:p>
    <w:p w:rsidR="00695523" w:rsidRPr="00B30697" w:rsidRDefault="0099485A" w:rsidP="00B30697">
      <w:pPr>
        <w:spacing w:line="276" w:lineRule="auto"/>
        <w:jc w:val="both"/>
        <w:rPr>
          <w:rFonts w:ascii="Simplified Arabic" w:hAnsi="Simplified Arabic" w:cs="Simplified Arabic"/>
          <w:sz w:val="28"/>
          <w:szCs w:val="28"/>
          <w:lang w:bidi="ar-EG"/>
        </w:rPr>
      </w:pPr>
      <w:r w:rsidRPr="00B30697">
        <w:rPr>
          <w:noProof/>
          <w:sz w:val="28"/>
          <w:szCs w:val="28"/>
        </w:rPr>
        <w:lastRenderedPageBreak/>
        <w:drawing>
          <wp:inline distT="0" distB="0" distL="0" distR="0" wp14:anchorId="59D840A9" wp14:editId="5835831D">
            <wp:extent cx="5305645" cy="2987749"/>
            <wp:effectExtent l="0" t="0" r="9525" b="3175"/>
            <wp:docPr id="20" name="صورة 20" descr="مؤش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مؤشر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6887" cy="2994080"/>
                    </a:xfrm>
                    <a:prstGeom prst="rect">
                      <a:avLst/>
                    </a:prstGeom>
                    <a:noFill/>
                    <a:ln>
                      <a:noFill/>
                    </a:ln>
                  </pic:spPr>
                </pic:pic>
              </a:graphicData>
            </a:graphic>
          </wp:inline>
        </w:drawing>
      </w:r>
      <w:r w:rsidR="00695523" w:rsidRPr="00B30697">
        <w:rPr>
          <w:b/>
          <w:bCs/>
          <w:sz w:val="28"/>
          <w:szCs w:val="28"/>
          <w:lang w:bidi="ar-EG"/>
        </w:rPr>
        <w:br/>
      </w:r>
      <w:r w:rsidR="00B30697">
        <w:rPr>
          <w:rFonts w:ascii="Simplified Arabic" w:hAnsi="Simplified Arabic" w:cs="Simplified Arabic" w:hint="cs"/>
          <w:sz w:val="28"/>
          <w:szCs w:val="28"/>
          <w:rtl/>
        </w:rPr>
        <w:t xml:space="preserve">         </w:t>
      </w:r>
      <w:r w:rsidRPr="00B30697">
        <w:rPr>
          <w:rFonts w:ascii="Simplified Arabic" w:hAnsi="Simplified Arabic" w:cs="Simplified Arabic"/>
          <w:sz w:val="28"/>
          <w:szCs w:val="28"/>
          <w:rtl/>
        </w:rPr>
        <w:t xml:space="preserve">يتم وضع </w:t>
      </w:r>
      <w:r w:rsidR="00695523" w:rsidRPr="00B30697">
        <w:rPr>
          <w:rFonts w:ascii="Simplified Arabic" w:hAnsi="Simplified Arabic" w:cs="Simplified Arabic"/>
          <w:sz w:val="28"/>
          <w:szCs w:val="28"/>
          <w:rtl/>
        </w:rPr>
        <w:t>اختصاصات مجلس إدارة المنطقة الاستثمارية</w:t>
      </w:r>
      <w:r w:rsidRPr="00B30697">
        <w:rPr>
          <w:rFonts w:ascii="Simplified Arabic" w:hAnsi="Simplified Arabic" w:cs="Simplified Arabic"/>
          <w:sz w:val="28"/>
          <w:szCs w:val="28"/>
          <w:rtl/>
          <w:lang w:bidi="ar-EG"/>
        </w:rPr>
        <w:t xml:space="preserve"> من خلال </w:t>
      </w:r>
      <w:r w:rsidR="00695523" w:rsidRPr="00B30697">
        <w:rPr>
          <w:rFonts w:ascii="Simplified Arabic" w:hAnsi="Simplified Arabic" w:cs="Simplified Arabic"/>
          <w:sz w:val="28"/>
          <w:szCs w:val="28"/>
          <w:rtl/>
        </w:rPr>
        <w:t xml:space="preserve">الشروط والمعايير والقواعد الخاصة </w:t>
      </w:r>
      <w:r w:rsidRPr="00B30697">
        <w:rPr>
          <w:rFonts w:ascii="Simplified Arabic" w:hAnsi="Simplified Arabic" w:cs="Simplified Arabic"/>
          <w:sz w:val="28"/>
          <w:szCs w:val="28"/>
          <w:rtl/>
        </w:rPr>
        <w:t xml:space="preserve">مثل </w:t>
      </w:r>
      <w:r w:rsidR="00695523" w:rsidRPr="00B30697">
        <w:rPr>
          <w:rFonts w:ascii="Simplified Arabic" w:hAnsi="Simplified Arabic" w:cs="Simplified Arabic"/>
          <w:sz w:val="28"/>
          <w:szCs w:val="28"/>
          <w:rtl/>
        </w:rPr>
        <w:t>التخطيط العام والخاص والبناء بالمنطقة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إصدار تراخيص إقامة المشروعات الصناعية والخدمية والتجارية أو أي أنشطة أخرى بالمنطقة أو لوقفها أو إلغائها</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منح الموافقات البيئية والسلامة والصحة المهنية والدفاع المدني بما لا يقل عن الاشتراطات المنصوص عليها في القوانين المنظمة لذلك وبالتنسيق مع الجهات المعنية</w:t>
      </w:r>
      <w:r w:rsidRPr="00B30697">
        <w:rPr>
          <w:rFonts w:ascii="Simplified Arabic" w:hAnsi="Simplified Arabic" w:cs="Simplified Arabic"/>
          <w:sz w:val="28"/>
          <w:szCs w:val="28"/>
          <w:rtl/>
        </w:rPr>
        <w:t xml:space="preserve">، </w:t>
      </w:r>
      <w:r w:rsidR="00695523" w:rsidRPr="00B30697">
        <w:rPr>
          <w:rFonts w:ascii="Simplified Arabic" w:hAnsi="Simplified Arabic" w:cs="Simplified Arabic"/>
          <w:sz w:val="28"/>
          <w:szCs w:val="28"/>
          <w:rtl/>
        </w:rPr>
        <w:t>الموافقة على المشروعات للعمل داخل المنطقة الاستثمارية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أي ضوابط أو معايير أخري يري المجلس أهميتها لصالح العمل بشرط اعتمادها من مجلس إدارة الهيئة العامة للاستثمار والمناطق الحرة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منح التراخيص الخاصة بإنشاء وإدارة المرافق العامة والبنية الأساسية وكافة التراخيص الأخرى لمشروعات المناطق الاستثمارية</w:t>
      </w:r>
      <w:r w:rsidRPr="00B30697">
        <w:rPr>
          <w:rFonts w:ascii="Simplified Arabic" w:hAnsi="Simplified Arabic" w:cs="Simplified Arabic"/>
          <w:sz w:val="28"/>
          <w:szCs w:val="28"/>
          <w:lang w:bidi="ar-EG"/>
        </w:rPr>
        <w:t xml:space="preserve"> </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تذليل العقبات التي تواجه مطوري المناطق الاستثمارية والمستثمرين داخلها سواء كانت هذه العقبات داخلية أو خارجية مع الجهات المعنية</w:t>
      </w:r>
      <w:r w:rsidRPr="00B30697">
        <w:rPr>
          <w:rFonts w:ascii="Simplified Arabic" w:hAnsi="Simplified Arabic" w:cs="Simplified Arabic"/>
          <w:sz w:val="28"/>
          <w:szCs w:val="28"/>
          <w:rtl/>
        </w:rPr>
        <w:t xml:space="preserve">، </w:t>
      </w:r>
      <w:r w:rsidR="00695523" w:rsidRPr="00B30697">
        <w:rPr>
          <w:rFonts w:ascii="Simplified Arabic" w:hAnsi="Simplified Arabic" w:cs="Simplified Arabic"/>
          <w:sz w:val="28"/>
          <w:szCs w:val="28"/>
          <w:rtl/>
        </w:rPr>
        <w:t>متابعة الموقف التنفيذي للمنطقة الاستثمارية والمشروعات العاملة داخلها</w:t>
      </w:r>
      <w:r w:rsidR="00695523" w:rsidRPr="00B30697">
        <w:rPr>
          <w:rFonts w:ascii="Simplified Arabic" w:hAnsi="Simplified Arabic" w:cs="Simplified Arabic"/>
          <w:sz w:val="28"/>
          <w:szCs w:val="28"/>
          <w:lang w:bidi="ar-EG"/>
        </w:rPr>
        <w:t>.</w:t>
      </w:r>
    </w:p>
    <w:p w:rsidR="00695523" w:rsidRPr="00B30697" w:rsidRDefault="0099485A" w:rsidP="00B30697">
      <w:p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sz w:val="28"/>
          <w:szCs w:val="28"/>
          <w:rtl/>
        </w:rPr>
        <w:t xml:space="preserve">       </w:t>
      </w:r>
      <w:r w:rsidR="00695523" w:rsidRPr="00B30697">
        <w:rPr>
          <w:rFonts w:ascii="Simplified Arabic" w:hAnsi="Simplified Arabic" w:cs="Simplified Arabic"/>
          <w:sz w:val="28"/>
          <w:szCs w:val="28"/>
          <w:rtl/>
        </w:rPr>
        <w:t>يتولى مجلس ادارة المنطقة الاستثمارية بوضع خطة عمل المنطقة وضوابط ومعايير مزاولة نشاطها</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يختص مجلس ادارة المنطقة الاستثمارية بالموافقة على المشروعات داخلها</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يتولى المكتب التنفيذي للمنطقة اصدار كافة التصاريح والموافقات والتراخيص اللازمة لإقامة المشروعات داخل المناطق الاستثمارية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لا يجوز لأي جهة ادارية بخلاف الهيئة العامة للاستثمار اتخاذ أي اجراءات داخل المناطق الاستثمارية الا بعد موافقة الهيئة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يختص رئيس مجلس ادارة المنطقة بالترخيص للمشروعات بمزاولة نشاطها</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ويكتفى بهذا الترخيص عند التعامل مع كافة اجهزة الدولة دون الحاجة للقيد بالسجل الصناعي</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أهم الخدمات المقدمة من المكتب التنفيذي للمنطقة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إجراءات الموافقة على مشروع للعمل داخل</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المناطق الاستثمارية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 xml:space="preserve">اجراءات </w:t>
      </w:r>
      <w:r w:rsidR="00CC2C7D" w:rsidRPr="00B30697">
        <w:rPr>
          <w:rFonts w:ascii="Simplified Arabic" w:hAnsi="Simplified Arabic" w:cs="Simplified Arabic" w:hint="cs"/>
          <w:sz w:val="28"/>
          <w:szCs w:val="28"/>
          <w:rtl/>
        </w:rPr>
        <w:t>استصدار</w:t>
      </w:r>
      <w:r w:rsidR="00695523" w:rsidRPr="00B30697">
        <w:rPr>
          <w:rFonts w:ascii="Simplified Arabic" w:hAnsi="Simplified Arabic" w:cs="Simplified Arabic"/>
          <w:sz w:val="28"/>
          <w:szCs w:val="28"/>
          <w:rtl/>
        </w:rPr>
        <w:t xml:space="preserve"> ترخيص إنشاء </w:t>
      </w:r>
      <w:r w:rsidR="00695523" w:rsidRPr="00B30697">
        <w:rPr>
          <w:rFonts w:ascii="Simplified Arabic" w:hAnsi="Simplified Arabic" w:cs="Simplified Arabic"/>
          <w:sz w:val="28"/>
          <w:szCs w:val="28"/>
          <w:rtl/>
        </w:rPr>
        <w:lastRenderedPageBreak/>
        <w:t>وإدارة المرافق العامة والبنية الأساسية</w:t>
      </w:r>
      <w:r w:rsidR="00695523" w:rsidRPr="00B30697">
        <w:rPr>
          <w:rFonts w:ascii="Simplified Arabic" w:hAnsi="Simplified Arabic" w:cs="Simplified Arabic"/>
          <w:sz w:val="28"/>
          <w:szCs w:val="28"/>
          <w:lang w:bidi="ar-EG"/>
        </w:rPr>
        <w:t> </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 xml:space="preserve">إجراءات </w:t>
      </w:r>
      <w:r w:rsidR="0052613E" w:rsidRPr="00B30697">
        <w:rPr>
          <w:rFonts w:ascii="Simplified Arabic" w:hAnsi="Simplified Arabic" w:cs="Simplified Arabic" w:hint="cs"/>
          <w:sz w:val="28"/>
          <w:szCs w:val="28"/>
          <w:rtl/>
        </w:rPr>
        <w:t>استصدار</w:t>
      </w:r>
      <w:r w:rsidR="00695523" w:rsidRPr="00B30697">
        <w:rPr>
          <w:rFonts w:ascii="Simplified Arabic" w:hAnsi="Simplified Arabic" w:cs="Simplified Arabic"/>
          <w:sz w:val="28"/>
          <w:szCs w:val="28"/>
          <w:rtl/>
        </w:rPr>
        <w:t xml:space="preserve"> ترخيص البناء وعمل المطابقات البنائية</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 xml:space="preserve">إجراءات </w:t>
      </w:r>
      <w:r w:rsidR="0052613E" w:rsidRPr="00B30697">
        <w:rPr>
          <w:rFonts w:ascii="Simplified Arabic" w:hAnsi="Simplified Arabic" w:cs="Simplified Arabic" w:hint="cs"/>
          <w:sz w:val="28"/>
          <w:szCs w:val="28"/>
          <w:rtl/>
        </w:rPr>
        <w:t>استصدار</w:t>
      </w:r>
      <w:r w:rsidR="00695523" w:rsidRPr="00B30697">
        <w:rPr>
          <w:rFonts w:ascii="Simplified Arabic" w:hAnsi="Simplified Arabic" w:cs="Simplified Arabic"/>
          <w:sz w:val="28"/>
          <w:szCs w:val="28"/>
          <w:rtl/>
        </w:rPr>
        <w:t xml:space="preserve"> قرار الترخيص بمزاولة النشاط ( دائم / مؤقت</w:t>
      </w:r>
      <w:r w:rsidRPr="00B30697">
        <w:rPr>
          <w:rFonts w:ascii="Simplified Arabic" w:hAnsi="Simplified Arabic" w:cs="Simplified Arabic"/>
          <w:sz w:val="28"/>
          <w:szCs w:val="28"/>
          <w:rtl/>
          <w:lang w:bidi="ar-EG"/>
        </w:rPr>
        <w:t xml:space="preserve">)، </w:t>
      </w:r>
      <w:r w:rsidR="00695523" w:rsidRPr="00B30697">
        <w:rPr>
          <w:rFonts w:ascii="Simplified Arabic" w:hAnsi="Simplified Arabic" w:cs="Simplified Arabic"/>
          <w:sz w:val="28"/>
          <w:szCs w:val="28"/>
          <w:rtl/>
        </w:rPr>
        <w:t xml:space="preserve">إجراءات </w:t>
      </w:r>
      <w:r w:rsidR="0052613E" w:rsidRPr="00B30697">
        <w:rPr>
          <w:rFonts w:ascii="Simplified Arabic" w:hAnsi="Simplified Arabic" w:cs="Simplified Arabic" w:hint="cs"/>
          <w:sz w:val="28"/>
          <w:szCs w:val="28"/>
          <w:rtl/>
        </w:rPr>
        <w:t>استصدار</w:t>
      </w:r>
      <w:r w:rsidR="00695523" w:rsidRPr="00B30697">
        <w:rPr>
          <w:rFonts w:ascii="Simplified Arabic" w:hAnsi="Simplified Arabic" w:cs="Simplified Arabic"/>
          <w:sz w:val="28"/>
          <w:szCs w:val="28"/>
          <w:rtl/>
        </w:rPr>
        <w:t xml:space="preserve"> الموافقات الخاصة بالجهات المعنية بالنشاط (الحماية المدنية / السلامة والصحة المهنية / البيئة</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وغيرها</w:t>
      </w:r>
      <w:r w:rsidRPr="00B30697">
        <w:rPr>
          <w:rFonts w:ascii="Simplified Arabic" w:hAnsi="Simplified Arabic" w:cs="Simplified Arabic"/>
          <w:sz w:val="28"/>
          <w:szCs w:val="28"/>
          <w:rtl/>
        </w:rPr>
        <w:t>).</w:t>
      </w:r>
    </w:p>
    <w:p w:rsidR="00695523" w:rsidRPr="00B30697" w:rsidRDefault="00695523" w:rsidP="00B30697">
      <w:pPr>
        <w:spacing w:line="276" w:lineRule="auto"/>
        <w:jc w:val="both"/>
        <w:rPr>
          <w:rFonts w:ascii="Simplified Arabic" w:hAnsi="Simplified Arabic" w:cs="Simplified Arabic"/>
          <w:sz w:val="28"/>
          <w:szCs w:val="28"/>
        </w:rPr>
      </w:pPr>
      <w:r w:rsidRPr="00B30697">
        <w:rPr>
          <w:rFonts w:ascii="Simplified Arabic" w:hAnsi="Simplified Arabic" w:cs="Simplified Arabic"/>
          <w:b/>
          <w:bCs/>
          <w:sz w:val="28"/>
          <w:szCs w:val="28"/>
          <w:lang w:bidi="ar-EG"/>
        </w:rPr>
        <w:t> </w:t>
      </w:r>
      <w:r w:rsidRPr="00B30697">
        <w:rPr>
          <w:rFonts w:ascii="Simplified Arabic" w:hAnsi="Simplified Arabic" w:cs="Simplified Arabic"/>
          <w:b/>
          <w:bCs/>
          <w:sz w:val="32"/>
          <w:szCs w:val="32"/>
          <w:rtl/>
        </w:rPr>
        <w:t>مؤشرات المناطق الاستثمارية</w:t>
      </w:r>
      <w:r w:rsidR="00B30697">
        <w:rPr>
          <w:rFonts w:ascii="Simplified Arabic" w:hAnsi="Simplified Arabic" w:cs="Simplified Arabic" w:hint="cs"/>
          <w:sz w:val="28"/>
          <w:szCs w:val="28"/>
          <w:rtl/>
        </w:rPr>
        <w:t>:</w:t>
      </w:r>
      <w:r w:rsidRPr="00B30697">
        <w:rPr>
          <w:rFonts w:ascii="Simplified Arabic" w:hAnsi="Simplified Arabic" w:cs="Simplified Arabic"/>
          <w:sz w:val="28"/>
          <w:szCs w:val="28"/>
        </w:rPr>
        <w:t> </w:t>
      </w:r>
    </w:p>
    <w:p w:rsidR="00695523" w:rsidRPr="00B30697" w:rsidRDefault="0099485A" w:rsidP="00B30697">
      <w:pPr>
        <w:spacing w:line="276" w:lineRule="auto"/>
        <w:jc w:val="both"/>
        <w:rPr>
          <w:rFonts w:ascii="Simplified Arabic" w:hAnsi="Simplified Arabic" w:cs="Simplified Arabic"/>
          <w:sz w:val="28"/>
          <w:szCs w:val="28"/>
          <w:rtl/>
        </w:rPr>
      </w:pPr>
      <w:r w:rsidRPr="00B30697">
        <w:rPr>
          <w:rFonts w:ascii="Simplified Arabic" w:hAnsi="Simplified Arabic" w:cs="Simplified Arabic"/>
          <w:sz w:val="28"/>
          <w:szCs w:val="28"/>
          <w:rtl/>
        </w:rPr>
        <w:t xml:space="preserve">      </w:t>
      </w:r>
      <w:r w:rsidR="00695523" w:rsidRPr="00B30697">
        <w:rPr>
          <w:rFonts w:ascii="Simplified Arabic" w:hAnsi="Simplified Arabic" w:cs="Simplified Arabic"/>
          <w:sz w:val="28"/>
          <w:szCs w:val="28"/>
          <w:rtl/>
        </w:rPr>
        <w:t>تم إنشاء عدد 5 مناطق استثمارية على مساحة 1785 فدان وبلغت</w:t>
      </w:r>
      <w:r w:rsidR="00695523" w:rsidRPr="00B30697">
        <w:rPr>
          <w:rFonts w:ascii="Simplified Arabic" w:hAnsi="Simplified Arabic" w:cs="Simplified Arabic"/>
          <w:sz w:val="28"/>
          <w:szCs w:val="28"/>
          <w:lang w:bidi="ar-EG"/>
        </w:rPr>
        <w:t> </w:t>
      </w:r>
      <w:proofErr w:type="spellStart"/>
      <w:r w:rsidR="00695523" w:rsidRPr="00B30697">
        <w:rPr>
          <w:rFonts w:ascii="Simplified Arabic" w:hAnsi="Simplified Arabic" w:cs="Simplified Arabic"/>
          <w:sz w:val="28"/>
          <w:szCs w:val="28"/>
          <w:rtl/>
        </w:rPr>
        <w:t>روؤس</w:t>
      </w:r>
      <w:proofErr w:type="spellEnd"/>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الأموال للمشروعات بهم 11 مليار جنيه</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كما</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بلغ عدد المشروعات العاملة داخلها 300 مشروع بحجم عمالة 59</w:t>
      </w:r>
      <w:r w:rsidR="00695523" w:rsidRPr="00B30697">
        <w:rPr>
          <w:rFonts w:ascii="Simplified Arabic" w:hAnsi="Simplified Arabic" w:cs="Simplified Arabic"/>
          <w:sz w:val="28"/>
          <w:szCs w:val="28"/>
          <w:lang w:bidi="ar-EG"/>
        </w:rPr>
        <w:t> </w:t>
      </w:r>
      <w:proofErr w:type="gramStart"/>
      <w:r w:rsidR="00695523" w:rsidRPr="00B30697">
        <w:rPr>
          <w:rFonts w:ascii="Simplified Arabic" w:hAnsi="Simplified Arabic" w:cs="Simplified Arabic"/>
          <w:sz w:val="28"/>
          <w:szCs w:val="28"/>
          <w:rtl/>
        </w:rPr>
        <w:t>الف</w:t>
      </w:r>
      <w:proofErr w:type="gramEnd"/>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عامل وتصل نسبة</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الاشغال</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بتلك المناطق</w:t>
      </w:r>
      <w:r w:rsidR="00695523" w:rsidRPr="00B30697">
        <w:rPr>
          <w:rFonts w:ascii="Simplified Arabic" w:hAnsi="Simplified Arabic" w:cs="Simplified Arabic"/>
          <w:sz w:val="28"/>
          <w:szCs w:val="28"/>
          <w:lang w:bidi="ar-EG"/>
        </w:rPr>
        <w:t> </w:t>
      </w:r>
      <w:r w:rsidR="00695523" w:rsidRPr="00B30697">
        <w:rPr>
          <w:rFonts w:ascii="Simplified Arabic" w:hAnsi="Simplified Arabic" w:cs="Simplified Arabic"/>
          <w:sz w:val="28"/>
          <w:szCs w:val="28"/>
          <w:rtl/>
        </w:rPr>
        <w:t>الى</w:t>
      </w:r>
      <w:r w:rsidR="00695523" w:rsidRPr="00B30697">
        <w:rPr>
          <w:rFonts w:ascii="Simplified Arabic" w:hAnsi="Simplified Arabic" w:cs="Simplified Arabic"/>
          <w:sz w:val="28"/>
          <w:szCs w:val="28"/>
          <w:lang w:bidi="ar-EG"/>
        </w:rPr>
        <w:t> </w:t>
      </w:r>
      <w:r w:rsidRPr="00B30697">
        <w:rPr>
          <w:rFonts w:ascii="Simplified Arabic" w:hAnsi="Simplified Arabic" w:cs="Simplified Arabic"/>
          <w:sz w:val="28"/>
          <w:szCs w:val="28"/>
          <w:rtl/>
          <w:lang w:bidi="ar-EG"/>
        </w:rPr>
        <w:t>100</w:t>
      </w:r>
      <w:r w:rsidRPr="00B30697">
        <w:rPr>
          <w:rFonts w:ascii="Times New Roman" w:hAnsi="Times New Roman" w:cs="Times New Roman"/>
          <w:sz w:val="28"/>
          <w:szCs w:val="28"/>
          <w:lang w:bidi="ar-EG"/>
        </w:rPr>
        <w:t>⁒</w:t>
      </w:r>
      <w:r w:rsidR="00695523" w:rsidRPr="00B30697">
        <w:rPr>
          <w:rFonts w:ascii="Simplified Arabic" w:hAnsi="Simplified Arabic" w:cs="Simplified Arabic"/>
          <w:sz w:val="28"/>
          <w:szCs w:val="28"/>
          <w:lang w:bidi="ar-EG"/>
        </w:rPr>
        <w:t xml:space="preserve"> </w:t>
      </w:r>
      <w:r w:rsidR="00695523" w:rsidRPr="00B30697">
        <w:rPr>
          <w:rFonts w:ascii="Simplified Arabic" w:hAnsi="Simplified Arabic" w:cs="Simplified Arabic"/>
          <w:sz w:val="28"/>
          <w:szCs w:val="28"/>
          <w:rtl/>
        </w:rPr>
        <w:t>تقريبا</w:t>
      </w:r>
      <w:r w:rsidRPr="00B30697">
        <w:rPr>
          <w:rFonts w:ascii="Simplified Arabic" w:hAnsi="Simplified Arabic" w:cs="Simplified Arabic"/>
          <w:sz w:val="28"/>
          <w:szCs w:val="28"/>
          <w:rtl/>
        </w:rPr>
        <w:t xml:space="preserve">، </w:t>
      </w:r>
      <w:r w:rsidR="00695523" w:rsidRPr="00B30697">
        <w:rPr>
          <w:rFonts w:ascii="Simplified Arabic" w:hAnsi="Simplified Arabic" w:cs="Simplified Arabic"/>
          <w:sz w:val="28"/>
          <w:szCs w:val="28"/>
          <w:rtl/>
        </w:rPr>
        <w:t>المساحات المخصصة للمناطق الاستثمارية القائمة</w:t>
      </w:r>
      <w:r w:rsidRPr="00B30697">
        <w:rPr>
          <w:rFonts w:ascii="Simplified Arabic" w:hAnsi="Simplified Arabic" w:cs="Simplified Arabic"/>
          <w:sz w:val="28"/>
          <w:szCs w:val="28"/>
          <w:rtl/>
        </w:rPr>
        <w:t>.</w:t>
      </w:r>
    </w:p>
    <w:p w:rsidR="00486373" w:rsidRPr="00B30697" w:rsidRDefault="00486373" w:rsidP="00B30697">
      <w:pPr>
        <w:spacing w:line="276" w:lineRule="auto"/>
        <w:jc w:val="both"/>
        <w:rPr>
          <w:rFonts w:ascii="Simplified Arabic" w:hAnsi="Simplified Arabic" w:cs="Simplified Arabic"/>
          <w:sz w:val="28"/>
          <w:szCs w:val="28"/>
          <w:lang w:bidi="ar-EG"/>
        </w:rPr>
      </w:pPr>
      <w:r w:rsidRPr="00B30697">
        <w:rPr>
          <w:rFonts w:ascii="Simplified Arabic" w:hAnsi="Simplified Arabic" w:cs="Simplified Arabic"/>
          <w:sz w:val="28"/>
          <w:szCs w:val="28"/>
          <w:rtl/>
        </w:rPr>
        <w:t xml:space="preserve">الشكل </w:t>
      </w:r>
      <w:r w:rsidR="00E70A25" w:rsidRPr="00B30697">
        <w:rPr>
          <w:rFonts w:ascii="Simplified Arabic" w:hAnsi="Simplified Arabic" w:cs="Simplified Arabic" w:hint="cs"/>
          <w:sz w:val="28"/>
          <w:szCs w:val="28"/>
          <w:rtl/>
        </w:rPr>
        <w:t>التالي</w:t>
      </w:r>
      <w:r w:rsidRPr="00B30697">
        <w:rPr>
          <w:rFonts w:ascii="Simplified Arabic" w:hAnsi="Simplified Arabic" w:cs="Simplified Arabic"/>
          <w:sz w:val="28"/>
          <w:szCs w:val="28"/>
          <w:rtl/>
        </w:rPr>
        <w:t xml:space="preserve"> يوضح المساحات المخصصة للمناطق الاستثمارية القائمة: </w:t>
      </w:r>
    </w:p>
    <w:p w:rsidR="00695523" w:rsidRPr="00B30697" w:rsidRDefault="00695523" w:rsidP="00B30697">
      <w:pPr>
        <w:spacing w:line="276" w:lineRule="auto"/>
        <w:jc w:val="center"/>
        <w:rPr>
          <w:sz w:val="28"/>
          <w:szCs w:val="28"/>
          <w:lang w:bidi="ar-EG"/>
        </w:rPr>
      </w:pPr>
      <w:r w:rsidRPr="00B30697">
        <w:rPr>
          <w:noProof/>
          <w:sz w:val="28"/>
          <w:szCs w:val="28"/>
        </w:rPr>
        <w:drawing>
          <wp:inline distT="0" distB="0" distL="0" distR="0" wp14:anchorId="17F3C2B5" wp14:editId="7D81650E">
            <wp:extent cx="4795283" cy="1562986"/>
            <wp:effectExtent l="0" t="0" r="5715" b="0"/>
            <wp:docPr id="18" name="صورة 18" descr="المساحات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مساحات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95077" cy="1562919"/>
                    </a:xfrm>
                    <a:prstGeom prst="rect">
                      <a:avLst/>
                    </a:prstGeom>
                    <a:noFill/>
                    <a:ln>
                      <a:noFill/>
                    </a:ln>
                  </pic:spPr>
                </pic:pic>
              </a:graphicData>
            </a:graphic>
          </wp:inline>
        </w:drawing>
      </w:r>
      <w:r w:rsidRPr="00B30697">
        <w:rPr>
          <w:sz w:val="28"/>
          <w:szCs w:val="28"/>
          <w:lang w:bidi="ar-EG"/>
        </w:rPr>
        <w:br/>
      </w:r>
      <w:r w:rsidRPr="00B30697">
        <w:rPr>
          <w:b/>
          <w:bCs/>
          <w:sz w:val="28"/>
          <w:szCs w:val="28"/>
          <w:rtl/>
        </w:rPr>
        <w:t xml:space="preserve">تطور العمالة </w:t>
      </w:r>
      <w:r w:rsidR="00E70A25" w:rsidRPr="00B30697">
        <w:rPr>
          <w:rFonts w:hint="cs"/>
          <w:b/>
          <w:bCs/>
          <w:sz w:val="28"/>
          <w:szCs w:val="28"/>
          <w:rtl/>
        </w:rPr>
        <w:t>والمشروعات داخل</w:t>
      </w:r>
      <w:r w:rsidRPr="00B30697">
        <w:rPr>
          <w:b/>
          <w:bCs/>
          <w:sz w:val="28"/>
          <w:szCs w:val="28"/>
          <w:rtl/>
        </w:rPr>
        <w:t xml:space="preserve"> المناطق الاستثمارية القائمة</w:t>
      </w:r>
      <w:r w:rsidR="00486373" w:rsidRPr="00B30697">
        <w:rPr>
          <w:rFonts w:hint="cs"/>
          <w:b/>
          <w:bCs/>
          <w:sz w:val="28"/>
          <w:szCs w:val="28"/>
          <w:rtl/>
        </w:rPr>
        <w:t>:</w:t>
      </w:r>
    </w:p>
    <w:p w:rsidR="000B3E53" w:rsidRPr="00B30697" w:rsidRDefault="00695523" w:rsidP="00B30697">
      <w:pPr>
        <w:spacing w:line="276" w:lineRule="auto"/>
        <w:jc w:val="center"/>
        <w:rPr>
          <w:sz w:val="28"/>
          <w:szCs w:val="28"/>
          <w:rtl/>
          <w:lang w:bidi="ar-EG"/>
        </w:rPr>
      </w:pPr>
      <w:r w:rsidRPr="00B30697">
        <w:rPr>
          <w:noProof/>
          <w:sz w:val="28"/>
          <w:szCs w:val="28"/>
        </w:rPr>
        <w:drawing>
          <wp:inline distT="0" distB="0" distL="0" distR="0" wp14:anchorId="680EB8FA" wp14:editId="17DB486F">
            <wp:extent cx="4752753" cy="2222205"/>
            <wp:effectExtent l="0" t="0" r="0" b="6985"/>
            <wp:docPr id="16" name="صورة 16" descr="العمال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عماله.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659" cy="2222161"/>
                    </a:xfrm>
                    <a:prstGeom prst="rect">
                      <a:avLst/>
                    </a:prstGeom>
                    <a:noFill/>
                    <a:ln>
                      <a:noFill/>
                    </a:ln>
                  </pic:spPr>
                </pic:pic>
              </a:graphicData>
            </a:graphic>
          </wp:inline>
        </w:drawing>
      </w:r>
    </w:p>
    <w:p w:rsidR="00695523" w:rsidRPr="00B016A6" w:rsidRDefault="00695523" w:rsidP="00B30697">
      <w:pPr>
        <w:spacing w:line="276" w:lineRule="auto"/>
        <w:jc w:val="both"/>
        <w:rPr>
          <w:sz w:val="32"/>
          <w:szCs w:val="32"/>
          <w:lang w:bidi="ar-EG"/>
        </w:rPr>
      </w:pPr>
      <w:r w:rsidRPr="00B016A6">
        <w:rPr>
          <w:b/>
          <w:bCs/>
          <w:sz w:val="32"/>
          <w:szCs w:val="32"/>
          <w:rtl/>
        </w:rPr>
        <w:t>المناطق الاستثمارية تحت الإنشاء</w:t>
      </w:r>
      <w:r w:rsidR="00486373" w:rsidRPr="00B016A6">
        <w:rPr>
          <w:rFonts w:hint="cs"/>
          <w:b/>
          <w:bCs/>
          <w:sz w:val="32"/>
          <w:szCs w:val="32"/>
          <w:rtl/>
        </w:rPr>
        <w:t>:</w:t>
      </w:r>
    </w:p>
    <w:p w:rsidR="000D5BD3" w:rsidRPr="00B30697" w:rsidRDefault="00486373" w:rsidP="00B30697">
      <w:pPr>
        <w:spacing w:line="276" w:lineRule="auto"/>
        <w:jc w:val="both"/>
        <w:rPr>
          <w:rFonts w:cs="Arial"/>
          <w:sz w:val="28"/>
          <w:szCs w:val="28"/>
          <w:rtl/>
          <w:lang w:bidi="ar-EG"/>
        </w:rPr>
      </w:pPr>
      <w:r w:rsidRPr="00B30697">
        <w:rPr>
          <w:rFonts w:hint="cs"/>
          <w:sz w:val="28"/>
          <w:szCs w:val="28"/>
          <w:rtl/>
        </w:rPr>
        <w:t xml:space="preserve">        </w:t>
      </w:r>
      <w:r w:rsidR="00695523" w:rsidRPr="00B30697">
        <w:rPr>
          <w:sz w:val="28"/>
          <w:szCs w:val="28"/>
          <w:rtl/>
        </w:rPr>
        <w:t>جاري الانتهاء من عملية إنشاء وتنمية وتطوير</w:t>
      </w:r>
      <w:r w:rsidR="00695523" w:rsidRPr="00B30697">
        <w:rPr>
          <w:sz w:val="28"/>
          <w:szCs w:val="28"/>
          <w:lang w:bidi="ar-EG"/>
        </w:rPr>
        <w:t xml:space="preserve"> 12 </w:t>
      </w:r>
      <w:r w:rsidR="00695523" w:rsidRPr="00B30697">
        <w:rPr>
          <w:sz w:val="28"/>
          <w:szCs w:val="28"/>
          <w:rtl/>
        </w:rPr>
        <w:t>منطقة استثمارية جديدة</w:t>
      </w:r>
      <w:r w:rsidR="00695523" w:rsidRPr="00B30697">
        <w:rPr>
          <w:sz w:val="28"/>
          <w:szCs w:val="28"/>
          <w:lang w:bidi="ar-EG"/>
        </w:rPr>
        <w:t> </w:t>
      </w:r>
      <w:r w:rsidR="00695523" w:rsidRPr="00B30697">
        <w:rPr>
          <w:sz w:val="28"/>
          <w:szCs w:val="28"/>
          <w:rtl/>
        </w:rPr>
        <w:t>في</w:t>
      </w:r>
      <w:r w:rsidR="00695523" w:rsidRPr="00B30697">
        <w:rPr>
          <w:sz w:val="28"/>
          <w:szCs w:val="28"/>
          <w:lang w:bidi="ar-EG"/>
        </w:rPr>
        <w:t> </w:t>
      </w:r>
      <w:r w:rsidR="00695523" w:rsidRPr="00B30697">
        <w:rPr>
          <w:sz w:val="28"/>
          <w:szCs w:val="28"/>
          <w:rtl/>
        </w:rPr>
        <w:t>كل من</w:t>
      </w:r>
      <w:r w:rsidR="00695523" w:rsidRPr="00B30697">
        <w:rPr>
          <w:sz w:val="28"/>
          <w:szCs w:val="28"/>
          <w:lang w:bidi="ar-EG"/>
        </w:rPr>
        <w:t> </w:t>
      </w:r>
      <w:r w:rsidR="00695523" w:rsidRPr="00B30697">
        <w:rPr>
          <w:sz w:val="28"/>
          <w:szCs w:val="28"/>
          <w:rtl/>
        </w:rPr>
        <w:t>محافظة (القليوبية - الشرقية</w:t>
      </w:r>
      <w:r w:rsidR="00695523" w:rsidRPr="00B30697">
        <w:rPr>
          <w:sz w:val="28"/>
          <w:szCs w:val="28"/>
          <w:lang w:bidi="ar-EG"/>
        </w:rPr>
        <w:t xml:space="preserve"> - </w:t>
      </w:r>
      <w:r w:rsidR="00695523" w:rsidRPr="00B30697">
        <w:rPr>
          <w:sz w:val="28"/>
          <w:szCs w:val="28"/>
          <w:rtl/>
        </w:rPr>
        <w:t>الاسكندرية</w:t>
      </w:r>
      <w:r w:rsidR="00695523" w:rsidRPr="00B30697">
        <w:rPr>
          <w:sz w:val="28"/>
          <w:szCs w:val="28"/>
          <w:lang w:bidi="ar-EG"/>
        </w:rPr>
        <w:t xml:space="preserve"> - </w:t>
      </w:r>
      <w:r w:rsidR="00695523" w:rsidRPr="00B30697">
        <w:rPr>
          <w:sz w:val="28"/>
          <w:szCs w:val="28"/>
          <w:rtl/>
        </w:rPr>
        <w:t>الفيوم - الجيزة - الدقهلية ودمياط) استهدفت تلك المناطق العديد</w:t>
      </w:r>
      <w:r w:rsidRPr="00B30697">
        <w:rPr>
          <w:sz w:val="28"/>
          <w:szCs w:val="28"/>
          <w:rtl/>
        </w:rPr>
        <w:t xml:space="preserve"> من مجالات التنمية لتشمل مجالات</w:t>
      </w:r>
      <w:r w:rsidRPr="00B30697">
        <w:rPr>
          <w:rFonts w:hint="cs"/>
          <w:sz w:val="28"/>
          <w:szCs w:val="28"/>
          <w:rtl/>
        </w:rPr>
        <w:t xml:space="preserve"> </w:t>
      </w:r>
      <w:r w:rsidRPr="00B30697">
        <w:rPr>
          <w:rFonts w:cs="Arial"/>
          <w:sz w:val="28"/>
          <w:szCs w:val="28"/>
          <w:rtl/>
        </w:rPr>
        <w:t xml:space="preserve">الخدمات اللوجستية والنانو والبيو </w:t>
      </w:r>
      <w:r w:rsidR="00767715" w:rsidRPr="00B30697">
        <w:rPr>
          <w:rFonts w:cs="Arial" w:hint="cs"/>
          <w:sz w:val="28"/>
          <w:szCs w:val="28"/>
          <w:rtl/>
        </w:rPr>
        <w:t>تكنولوجي</w:t>
      </w:r>
      <w:r w:rsidRPr="00B30697">
        <w:rPr>
          <w:rFonts w:cs="Arial"/>
          <w:sz w:val="28"/>
          <w:szCs w:val="28"/>
          <w:rtl/>
        </w:rPr>
        <w:t xml:space="preserve"> والتعليم </w:t>
      </w:r>
      <w:r w:rsidR="00767715" w:rsidRPr="00B30697">
        <w:rPr>
          <w:rFonts w:cs="Arial" w:hint="cs"/>
          <w:sz w:val="28"/>
          <w:szCs w:val="28"/>
          <w:rtl/>
        </w:rPr>
        <w:t>العالي</w:t>
      </w:r>
      <w:r w:rsidRPr="00B30697">
        <w:rPr>
          <w:rFonts w:cs="Arial"/>
          <w:sz w:val="28"/>
          <w:szCs w:val="28"/>
          <w:rtl/>
        </w:rPr>
        <w:t xml:space="preserve"> والبحث </w:t>
      </w:r>
      <w:r w:rsidR="00767715" w:rsidRPr="00B30697">
        <w:rPr>
          <w:rFonts w:cs="Arial" w:hint="cs"/>
          <w:sz w:val="28"/>
          <w:szCs w:val="28"/>
          <w:rtl/>
        </w:rPr>
        <w:t>العلمي</w:t>
      </w:r>
      <w:r w:rsidRPr="00B30697">
        <w:rPr>
          <w:rFonts w:cs="Arial"/>
          <w:sz w:val="28"/>
          <w:szCs w:val="28"/>
          <w:rtl/>
        </w:rPr>
        <w:t xml:space="preserve"> والصناعات الصغيرة والمتوسطة والصناعات الحرفية وصناعة الاثاث ومن المتوقع أن تساهم تلك المناطق في توفير نحو 208 ألف فرصة عمل وتجذب استثمارات بقيمة 78 مليار جنية</w:t>
      </w:r>
      <w:r w:rsidR="000B3E53" w:rsidRPr="00B30697">
        <w:rPr>
          <w:rFonts w:cs="Arial" w:hint="cs"/>
          <w:sz w:val="28"/>
          <w:szCs w:val="28"/>
          <w:rtl/>
        </w:rPr>
        <w:t>.</w:t>
      </w:r>
    </w:p>
    <w:p w:rsidR="00C865AE" w:rsidRPr="00B016A6" w:rsidRDefault="00C865AE" w:rsidP="000D5BD3">
      <w:pPr>
        <w:spacing w:after="0"/>
        <w:jc w:val="center"/>
        <w:rPr>
          <w:rFonts w:ascii="Simplified Arabic" w:hAnsi="Simplified Arabic" w:cs="Simplified Arabic"/>
          <w:b/>
          <w:bCs/>
          <w:sz w:val="32"/>
          <w:szCs w:val="32"/>
          <w:lang w:bidi="ar-EG"/>
        </w:rPr>
      </w:pPr>
      <w:r w:rsidRPr="00B016A6">
        <w:rPr>
          <w:rFonts w:ascii="Simplified Arabic" w:hAnsi="Simplified Arabic" w:cs="Simplified Arabic" w:hint="cs"/>
          <w:b/>
          <w:bCs/>
          <w:sz w:val="32"/>
          <w:szCs w:val="32"/>
          <w:rtl/>
          <w:lang w:bidi="ar-EG"/>
        </w:rPr>
        <w:lastRenderedPageBreak/>
        <w:t>الدراسة التطبيقية</w:t>
      </w:r>
    </w:p>
    <w:p w:rsidR="00C865AE" w:rsidRPr="00B016A6" w:rsidRDefault="00C865AE" w:rsidP="00B016A6">
      <w:pPr>
        <w:spacing w:after="0" w:line="276" w:lineRule="auto"/>
        <w:rPr>
          <w:sz w:val="32"/>
          <w:szCs w:val="32"/>
          <w:rtl/>
          <w:lang w:bidi="ar-EG"/>
        </w:rPr>
      </w:pPr>
      <w:r w:rsidRPr="00B016A6">
        <w:rPr>
          <w:rFonts w:ascii="Simplified Arabic" w:hAnsi="Simplified Arabic" w:cs="Simplified Arabic" w:hint="cs"/>
          <w:b/>
          <w:bCs/>
          <w:sz w:val="32"/>
          <w:szCs w:val="32"/>
          <w:rtl/>
          <w:lang w:bidi="ar-EG"/>
        </w:rPr>
        <w:t>حيث تناول هذا الجانب الإجراءات التالية:</w:t>
      </w:r>
    </w:p>
    <w:p w:rsidR="00C865AE" w:rsidRPr="00B016A6" w:rsidRDefault="00C865AE" w:rsidP="00B016A6">
      <w:pPr>
        <w:pStyle w:val="NoSpacing"/>
        <w:spacing w:line="276" w:lineRule="auto"/>
        <w:ind w:left="36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أولاً: منهج الدراسة:</w:t>
      </w:r>
    </w:p>
    <w:p w:rsidR="00C865AE" w:rsidRPr="00B016A6" w:rsidRDefault="00C865AE" w:rsidP="00767715">
      <w:pPr>
        <w:spacing w:after="0" w:line="276" w:lineRule="auto"/>
        <w:jc w:val="both"/>
        <w:rPr>
          <w:rFonts w:ascii="Simplified Arabic" w:hAnsi="Simplified Arabic" w:cs="Simplified Arabic"/>
          <w:sz w:val="28"/>
          <w:szCs w:val="28"/>
          <w:u w:val="single"/>
          <w:rtl/>
          <w:lang w:bidi="ar-EG"/>
        </w:rPr>
      </w:pPr>
      <w:r w:rsidRPr="00B016A6">
        <w:rPr>
          <w:rFonts w:ascii="Simplified Arabic" w:hAnsi="Simplified Arabic" w:cs="Simplified Arabic" w:hint="cs"/>
          <w:sz w:val="28"/>
          <w:szCs w:val="28"/>
          <w:rtl/>
          <w:lang w:bidi="ar-EG"/>
        </w:rPr>
        <w:t xml:space="preserve">        اعتمد الباحث في هذه الدراسة على المنهج التحليل الاحصائي باستخدام </w:t>
      </w:r>
      <w:proofErr w:type="gramStart"/>
      <w:r w:rsidR="00767715" w:rsidRPr="00B016A6">
        <w:rPr>
          <w:rFonts w:ascii="Simplified Arabic" w:hAnsi="Simplified Arabic" w:cs="Simplified Arabic" w:hint="cs"/>
          <w:sz w:val="28"/>
          <w:szCs w:val="28"/>
          <w:rtl/>
          <w:lang w:bidi="ar-EG"/>
        </w:rPr>
        <w:t>برنامج</w:t>
      </w:r>
      <w:r w:rsidR="00767715" w:rsidRPr="00B016A6">
        <w:rPr>
          <w:rFonts w:ascii="Simplified Arabic" w:hAnsi="Simplified Arabic" w:cs="Simplified Arabic" w:hint="cs"/>
          <w:sz w:val="28"/>
          <w:szCs w:val="28"/>
          <w:lang w:bidi="ar-EG"/>
        </w:rPr>
        <w:t>SPS</w:t>
      </w:r>
      <w:r w:rsidR="00767715" w:rsidRPr="00B016A6">
        <w:rPr>
          <w:rFonts w:ascii="Simplified Arabic" w:hAnsi="Simplified Arabic" w:cs="Simplified Arabic"/>
          <w:sz w:val="28"/>
          <w:szCs w:val="28"/>
          <w:lang w:bidi="ar-EG"/>
        </w:rPr>
        <w:t>S</w:t>
      </w:r>
      <w:proofErr w:type="gramEnd"/>
      <w:r w:rsidR="00767715" w:rsidRPr="00B016A6">
        <w:rPr>
          <w:rFonts w:ascii="Simplified Arabic" w:hAnsi="Simplified Arabic" w:cs="Simplified Arabic"/>
          <w:sz w:val="28"/>
          <w:szCs w:val="28"/>
          <w:lang w:bidi="ar-EG"/>
        </w:rPr>
        <w:t xml:space="preserve"> </w:t>
      </w:r>
      <w:r w:rsidR="00767715" w:rsidRPr="00B016A6">
        <w:rPr>
          <w:rFonts w:ascii="Simplified Arabic" w:hAnsi="Simplified Arabic" w:cs="Simplified Arabic" w:hint="cs"/>
          <w:sz w:val="28"/>
          <w:szCs w:val="28"/>
          <w:rtl/>
          <w:lang w:bidi="ar-EG"/>
        </w:rPr>
        <w:t>وذلك</w:t>
      </w:r>
      <w:r w:rsidRPr="00B016A6">
        <w:rPr>
          <w:rFonts w:ascii="Simplified Arabic" w:hAnsi="Simplified Arabic" w:cs="Simplified Arabic" w:hint="cs"/>
          <w:sz w:val="28"/>
          <w:szCs w:val="28"/>
          <w:rtl/>
          <w:lang w:bidi="ar-EG"/>
        </w:rPr>
        <w:t xml:space="preserve"> بعد التأكد من صدق وثبات أداة الدراسة وهي صحيفة الاستبيان، ومن ثم تم جمع البيانات وإجراء الاختبارات الإحصائية المناسبة عليها واستقراء المواضيع والدراسات التي تناولها الأدب المحاسبي ذات الصلة بموضوع البحث لبيان ووصف وقياس المتغيرات المستخدمة في البحث، ثم استنباط النتائج ومعرفة العلاقات بين المتغيرات.</w:t>
      </w:r>
    </w:p>
    <w:p w:rsidR="00C865AE" w:rsidRPr="00B016A6" w:rsidRDefault="00C865AE" w:rsidP="00B016A6">
      <w:pPr>
        <w:pStyle w:val="NoSpacing"/>
        <w:spacing w:line="276" w:lineRule="auto"/>
        <w:ind w:left="36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 xml:space="preserve">ثانياً: مجتمع وعينة الدراسة: </w:t>
      </w:r>
    </w:p>
    <w:p w:rsidR="00C865AE" w:rsidRPr="00B016A6" w:rsidRDefault="00C865AE" w:rsidP="00B016A6">
      <w:pPr>
        <w:spacing w:after="0" w:line="276" w:lineRule="auto"/>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      يتكون مجتمع الدراسة من المديرين والعاملين بمركز خدمات المستثمرين بالهيئة العامة للاستثمار والمناطق الحرة وعددهم (310) موظف، وتم اختيار عينة عشوائي</w:t>
      </w:r>
      <w:r w:rsidRPr="00B016A6">
        <w:rPr>
          <w:rFonts w:ascii="Simplified Arabic" w:hAnsi="Simplified Arabic" w:cs="Simplified Arabic" w:hint="eastAsia"/>
          <w:sz w:val="28"/>
          <w:szCs w:val="28"/>
          <w:rtl/>
          <w:lang w:bidi="ar-EG"/>
        </w:rPr>
        <w:t>ة</w:t>
      </w:r>
      <w:r w:rsidRPr="00B016A6">
        <w:rPr>
          <w:rFonts w:ascii="Simplified Arabic" w:hAnsi="Simplified Arabic" w:cs="Simplified Arabic" w:hint="cs"/>
          <w:sz w:val="28"/>
          <w:szCs w:val="28"/>
          <w:rtl/>
          <w:lang w:bidi="ar-EG"/>
        </w:rPr>
        <w:t xml:space="preserve"> منهم بحجم 140 موظف باستخدام برنامج </w:t>
      </w:r>
      <w:r w:rsidRPr="00B016A6">
        <w:rPr>
          <w:rFonts w:ascii="Simplified Arabic" w:hAnsi="Simplified Arabic" w:cs="Simplified Arabic"/>
          <w:sz w:val="28"/>
          <w:szCs w:val="28"/>
          <w:lang w:bidi="ar-EG"/>
        </w:rPr>
        <w:t>SPSS</w:t>
      </w:r>
      <w:r w:rsidRPr="00B016A6">
        <w:rPr>
          <w:rFonts w:ascii="Simplified Arabic" w:hAnsi="Simplified Arabic" w:cs="Simplified Arabic" w:hint="cs"/>
          <w:sz w:val="28"/>
          <w:szCs w:val="28"/>
          <w:rtl/>
          <w:lang w:bidi="ar-EG"/>
        </w:rPr>
        <w:t>، حيث تم توزيع استبانة على عينة الدراسة، وقد تم استرداد 128 استبانة بنسبة استرداد 91</w:t>
      </w:r>
      <w:r w:rsidRPr="00B016A6">
        <w:rPr>
          <w:rFonts w:ascii="Times New Roman" w:hAnsi="Times New Roman" w:cs="Times New Roman" w:hint="cs"/>
          <w:sz w:val="28"/>
          <w:szCs w:val="28"/>
          <w:rtl/>
          <w:lang w:bidi="ar-EG"/>
        </w:rPr>
        <w:t>⁒</w:t>
      </w:r>
      <w:r w:rsidRPr="00B016A6">
        <w:rPr>
          <w:rFonts w:ascii="Simplified Arabic" w:hAnsi="Simplified Arabic" w:cs="Simplified Arabic" w:hint="cs"/>
          <w:sz w:val="28"/>
          <w:szCs w:val="28"/>
          <w:rtl/>
          <w:lang w:bidi="ar-EG"/>
        </w:rPr>
        <w:t xml:space="preserve"> تقريباً.</w:t>
      </w:r>
    </w:p>
    <w:p w:rsidR="00C865AE" w:rsidRPr="00B016A6" w:rsidRDefault="00C3339A" w:rsidP="00B016A6">
      <w:pPr>
        <w:pStyle w:val="NoSpacing"/>
        <w:spacing w:line="276" w:lineRule="auto"/>
        <w:ind w:left="36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ثالثاً: أداة البحث:</w:t>
      </w:r>
      <w:r w:rsidR="00C865AE" w:rsidRPr="00B016A6">
        <w:rPr>
          <w:rFonts w:ascii="Simplified Arabic" w:hAnsi="Simplified Arabic" w:cs="Simplified Arabic" w:hint="cs"/>
          <w:sz w:val="28"/>
          <w:szCs w:val="28"/>
          <w:rtl/>
          <w:lang w:bidi="ar-EG"/>
        </w:rPr>
        <w:t xml:space="preserve"> لقد تم استخدام الاستبانة كأداة لجمع البيانات حيث اشتملت على مجموعة من الأسئلة التي تم الحصول عليها من الدراسات السابقة، وتضمنت معلومات خاصة بموضوع الدراسة وتكونت من 24 فقرة، موزعة على محورين هما: </w:t>
      </w:r>
    </w:p>
    <w:p w:rsidR="00C865AE" w:rsidRPr="00B016A6" w:rsidRDefault="00C865AE" w:rsidP="00B016A6">
      <w:pPr>
        <w:pStyle w:val="NoSpacing"/>
        <w:spacing w:line="276" w:lineRule="auto"/>
        <w:ind w:left="36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المحور الأول:</w:t>
      </w:r>
      <w:r w:rsidR="00C3339A" w:rsidRPr="00B016A6">
        <w:rPr>
          <w:rFonts w:ascii="Simplified Arabic" w:hAnsi="Simplified Arabic" w:cs="Simplified Arabic" w:hint="cs"/>
          <w:b/>
          <w:bCs/>
          <w:sz w:val="28"/>
          <w:szCs w:val="28"/>
          <w:rtl/>
          <w:lang w:bidi="ar-EG"/>
        </w:rPr>
        <w:t xml:space="preserve"> </w:t>
      </w:r>
      <w:r w:rsidRPr="00B016A6">
        <w:rPr>
          <w:rFonts w:ascii="Simplified Arabic" w:hAnsi="Simplified Arabic" w:cs="Simplified Arabic" w:hint="cs"/>
          <w:sz w:val="28"/>
          <w:szCs w:val="28"/>
          <w:rtl/>
          <w:lang w:bidi="ar-EG"/>
        </w:rPr>
        <w:t>يوجد دور للتحول الرقمي في رفع كفاءة أداء مركز خدمات المستثمرين لتعزيز الميزة التنافسية ويتكون من 12 فقرة.</w:t>
      </w:r>
    </w:p>
    <w:p w:rsidR="00C3339A" w:rsidRPr="00B016A6" w:rsidRDefault="00C865AE" w:rsidP="00B016A6">
      <w:pPr>
        <w:pStyle w:val="NoSpacing"/>
        <w:spacing w:line="276" w:lineRule="auto"/>
        <w:ind w:left="36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 xml:space="preserve">المحور الثاني: </w:t>
      </w:r>
      <w:r w:rsidRPr="00B016A6">
        <w:rPr>
          <w:rFonts w:ascii="Simplified Arabic" w:hAnsi="Simplified Arabic" w:cs="Simplified Arabic" w:hint="cs"/>
          <w:sz w:val="28"/>
          <w:szCs w:val="28"/>
          <w:rtl/>
          <w:lang w:bidi="ar-EG"/>
        </w:rPr>
        <w:t xml:space="preserve">يوجد دور للتحول الرقمي في جذب الاستثمارات إلى مصر ويتكون من 12 فقرة. </w:t>
      </w:r>
    </w:p>
    <w:p w:rsidR="00C865AE" w:rsidRPr="00B016A6" w:rsidRDefault="00C865AE" w:rsidP="00B016A6">
      <w:pPr>
        <w:pStyle w:val="NoSpacing"/>
        <w:spacing w:line="276" w:lineRule="auto"/>
        <w:ind w:left="360"/>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 xml:space="preserve">وقد كانت الاجابات على فقرات المحاور وفق مقياس </w:t>
      </w:r>
      <w:proofErr w:type="spellStart"/>
      <w:r w:rsidRPr="00B016A6">
        <w:rPr>
          <w:rFonts w:ascii="Simplified Arabic" w:hAnsi="Simplified Arabic" w:cs="Simplified Arabic" w:hint="cs"/>
          <w:sz w:val="28"/>
          <w:szCs w:val="28"/>
          <w:rtl/>
          <w:lang w:bidi="ar-EG"/>
        </w:rPr>
        <w:t>ليكرد</w:t>
      </w:r>
      <w:proofErr w:type="spellEnd"/>
      <w:r w:rsidRPr="00B016A6">
        <w:rPr>
          <w:rFonts w:ascii="Simplified Arabic" w:hAnsi="Simplified Arabic" w:cs="Simplified Arabic" w:hint="cs"/>
          <w:sz w:val="28"/>
          <w:szCs w:val="28"/>
          <w:rtl/>
          <w:lang w:bidi="ar-EG"/>
        </w:rPr>
        <w:t xml:space="preserve"> الخماسي، كما هو موضح في جدول رقم (1):</w:t>
      </w:r>
    </w:p>
    <w:tbl>
      <w:tblPr>
        <w:tblStyle w:val="TableGrid"/>
        <w:tblpPr w:leftFromText="180" w:rightFromText="180" w:vertAnchor="text" w:tblpY="163"/>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842"/>
        <w:gridCol w:w="1276"/>
        <w:gridCol w:w="851"/>
        <w:gridCol w:w="1417"/>
        <w:gridCol w:w="1418"/>
        <w:gridCol w:w="1809"/>
      </w:tblGrid>
      <w:tr w:rsidR="00C865AE" w:rsidRPr="00AC093B" w:rsidTr="00065474">
        <w:tc>
          <w:tcPr>
            <w:tcW w:w="1842"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التصنيف</w:t>
            </w:r>
          </w:p>
        </w:tc>
        <w:tc>
          <w:tcPr>
            <w:tcW w:w="1276"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موافق جداً</w:t>
            </w:r>
          </w:p>
        </w:tc>
        <w:tc>
          <w:tcPr>
            <w:tcW w:w="851"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موافق</w:t>
            </w:r>
          </w:p>
        </w:tc>
        <w:tc>
          <w:tcPr>
            <w:tcW w:w="1417"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الى حد ما</w:t>
            </w:r>
          </w:p>
        </w:tc>
        <w:tc>
          <w:tcPr>
            <w:tcW w:w="1418"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غير موافق</w:t>
            </w:r>
          </w:p>
        </w:tc>
        <w:tc>
          <w:tcPr>
            <w:tcW w:w="1809"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غير موافق جداً</w:t>
            </w:r>
          </w:p>
        </w:tc>
      </w:tr>
      <w:tr w:rsidR="00C865AE" w:rsidRPr="00AC093B" w:rsidTr="00065474">
        <w:tc>
          <w:tcPr>
            <w:tcW w:w="1842"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درجة الموافقة</w:t>
            </w:r>
          </w:p>
        </w:tc>
        <w:tc>
          <w:tcPr>
            <w:tcW w:w="1276"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5</w:t>
            </w:r>
          </w:p>
        </w:tc>
        <w:tc>
          <w:tcPr>
            <w:tcW w:w="851"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4</w:t>
            </w:r>
          </w:p>
        </w:tc>
        <w:tc>
          <w:tcPr>
            <w:tcW w:w="1417"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3</w:t>
            </w:r>
          </w:p>
        </w:tc>
        <w:tc>
          <w:tcPr>
            <w:tcW w:w="1418"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2</w:t>
            </w:r>
          </w:p>
        </w:tc>
        <w:tc>
          <w:tcPr>
            <w:tcW w:w="1809" w:type="dxa"/>
          </w:tcPr>
          <w:p w:rsidR="00C865AE" w:rsidRPr="00401CEB" w:rsidRDefault="00C865AE" w:rsidP="00B016A6">
            <w:pPr>
              <w:pStyle w:val="NoSpacing"/>
              <w:spacing w:line="276"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1</w:t>
            </w:r>
          </w:p>
        </w:tc>
      </w:tr>
    </w:tbl>
    <w:p w:rsidR="00C865AE" w:rsidRDefault="00C865AE" w:rsidP="00B016A6">
      <w:pPr>
        <w:pStyle w:val="NoSpacing"/>
        <w:spacing w:line="276" w:lineRule="auto"/>
        <w:ind w:left="360"/>
        <w:jc w:val="both"/>
        <w:rPr>
          <w:rFonts w:ascii="Simplified Arabic" w:hAnsi="Simplified Arabic" w:cs="Simplified Arabic"/>
          <w:b/>
          <w:bCs/>
          <w:sz w:val="28"/>
          <w:szCs w:val="28"/>
          <w:rtl/>
          <w:lang w:bidi="ar-EG"/>
        </w:rPr>
      </w:pPr>
    </w:p>
    <w:p w:rsidR="00C865AE" w:rsidRDefault="00C865AE" w:rsidP="00B016A6">
      <w:pPr>
        <w:pStyle w:val="NoSpacing"/>
        <w:spacing w:line="276" w:lineRule="auto"/>
        <w:ind w:left="360"/>
        <w:jc w:val="both"/>
        <w:rPr>
          <w:rFonts w:ascii="Simplified Arabic" w:hAnsi="Simplified Arabic" w:cs="Simplified Arabic"/>
          <w:b/>
          <w:bCs/>
          <w:sz w:val="28"/>
          <w:szCs w:val="28"/>
          <w:rtl/>
          <w:lang w:bidi="ar-EG"/>
        </w:rPr>
      </w:pPr>
    </w:p>
    <w:p w:rsidR="00B016A6" w:rsidRDefault="00B016A6" w:rsidP="00B016A6">
      <w:pPr>
        <w:pStyle w:val="NoSpacing"/>
        <w:jc w:val="both"/>
        <w:rPr>
          <w:rFonts w:ascii="Simplified Arabic" w:hAnsi="Simplified Arabic" w:cs="Simplified Arabic"/>
          <w:b/>
          <w:bCs/>
          <w:sz w:val="28"/>
          <w:szCs w:val="28"/>
          <w:u w:val="single"/>
          <w:rtl/>
          <w:lang w:bidi="ar-EG"/>
        </w:rPr>
      </w:pPr>
    </w:p>
    <w:p w:rsidR="00B07452" w:rsidRDefault="00B07452" w:rsidP="00B016A6">
      <w:pPr>
        <w:pStyle w:val="NoSpacing"/>
        <w:spacing w:line="276" w:lineRule="auto"/>
        <w:ind w:left="360"/>
        <w:jc w:val="both"/>
        <w:rPr>
          <w:rFonts w:ascii="Simplified Arabic" w:hAnsi="Simplified Arabic" w:cs="Simplified Arabic"/>
          <w:b/>
          <w:bCs/>
          <w:sz w:val="28"/>
          <w:szCs w:val="28"/>
          <w:u w:val="single"/>
          <w:rtl/>
          <w:lang w:bidi="ar-EG"/>
        </w:rPr>
      </w:pPr>
    </w:p>
    <w:p w:rsidR="00B07452" w:rsidRDefault="00B07452" w:rsidP="00B016A6">
      <w:pPr>
        <w:pStyle w:val="NoSpacing"/>
        <w:spacing w:line="276" w:lineRule="auto"/>
        <w:ind w:left="360"/>
        <w:jc w:val="both"/>
        <w:rPr>
          <w:rFonts w:ascii="Simplified Arabic" w:hAnsi="Simplified Arabic" w:cs="Simplified Arabic"/>
          <w:b/>
          <w:bCs/>
          <w:sz w:val="28"/>
          <w:szCs w:val="28"/>
          <w:u w:val="single"/>
          <w:rtl/>
          <w:lang w:bidi="ar-EG"/>
        </w:rPr>
      </w:pPr>
    </w:p>
    <w:p w:rsidR="00B07452" w:rsidRDefault="00B07452" w:rsidP="00B016A6">
      <w:pPr>
        <w:pStyle w:val="NoSpacing"/>
        <w:spacing w:line="276" w:lineRule="auto"/>
        <w:ind w:left="360"/>
        <w:jc w:val="both"/>
        <w:rPr>
          <w:rFonts w:ascii="Simplified Arabic" w:hAnsi="Simplified Arabic" w:cs="Simplified Arabic"/>
          <w:b/>
          <w:bCs/>
          <w:sz w:val="28"/>
          <w:szCs w:val="28"/>
          <w:u w:val="single"/>
          <w:rtl/>
          <w:lang w:bidi="ar-EG"/>
        </w:rPr>
      </w:pPr>
    </w:p>
    <w:p w:rsidR="00C865AE" w:rsidRPr="00B016A6" w:rsidRDefault="008310ED" w:rsidP="00B016A6">
      <w:pPr>
        <w:pStyle w:val="NoSpacing"/>
        <w:spacing w:line="276" w:lineRule="auto"/>
        <w:ind w:left="36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lastRenderedPageBreak/>
        <w:t>را</w:t>
      </w:r>
      <w:r w:rsidR="00C865AE" w:rsidRPr="00B016A6">
        <w:rPr>
          <w:rFonts w:ascii="Simplified Arabic" w:hAnsi="Simplified Arabic" w:cs="Simplified Arabic" w:hint="cs"/>
          <w:b/>
          <w:bCs/>
          <w:sz w:val="28"/>
          <w:szCs w:val="28"/>
          <w:u w:val="single"/>
          <w:rtl/>
          <w:lang w:bidi="ar-EG"/>
        </w:rPr>
        <w:t xml:space="preserve">بعاً: صدق الاستبانة: </w:t>
      </w:r>
    </w:p>
    <w:p w:rsidR="00C865AE" w:rsidRPr="00B016A6" w:rsidRDefault="00C865AE" w:rsidP="00B016A6">
      <w:pPr>
        <w:spacing w:after="0" w:line="276" w:lineRule="auto"/>
        <w:ind w:firstLine="360"/>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صدق الاستبانة يعنى أنها تقيس ما أعُدت لقياسه، كما يُقصد بالصدق" شمول الاستبانة لكل العناصر التي يجب أن تدخل في التحليل من ناحية، ووضوح فقراتها ومفرداتها من ناحية ثانية بحيث تكون مفهومة لكل من يستخدمها حيث قام الباحث بالتأكد من صدق الاستبانة بطريقتين وهما: </w:t>
      </w:r>
    </w:p>
    <w:p w:rsidR="00C865AE" w:rsidRPr="00B016A6" w:rsidRDefault="00C865AE" w:rsidP="00B016A6">
      <w:pPr>
        <w:pStyle w:val="NoSpacing"/>
        <w:numPr>
          <w:ilvl w:val="0"/>
          <w:numId w:val="30"/>
        </w:numPr>
        <w:spacing w:line="276" w:lineRule="auto"/>
        <w:ind w:left="660" w:hanging="270"/>
        <w:jc w:val="both"/>
        <w:rPr>
          <w:rFonts w:ascii="Simplified Arabic" w:hAnsi="Simplified Arabic" w:cs="Simplified Arabic"/>
          <w:b/>
          <w:bCs/>
          <w:sz w:val="28"/>
          <w:szCs w:val="28"/>
          <w:u w:val="single"/>
          <w:lang w:bidi="ar-EG"/>
        </w:rPr>
      </w:pPr>
      <w:r w:rsidRPr="00B016A6">
        <w:rPr>
          <w:rFonts w:ascii="Simplified Arabic" w:hAnsi="Simplified Arabic" w:cs="Simplified Arabic" w:hint="cs"/>
          <w:b/>
          <w:bCs/>
          <w:sz w:val="28"/>
          <w:szCs w:val="28"/>
          <w:u w:val="single"/>
          <w:rtl/>
          <w:lang w:bidi="ar-EG"/>
        </w:rPr>
        <w:t>الصدق الظاهري:</w:t>
      </w:r>
    </w:p>
    <w:p w:rsidR="00C865AE" w:rsidRPr="00B016A6" w:rsidRDefault="00C865AE" w:rsidP="00B016A6">
      <w:pPr>
        <w:spacing w:after="0" w:line="276" w:lineRule="auto"/>
        <w:ind w:firstLine="36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حيث تم عرض الاستبانة على مجموعة من المحكمين، تألفت من عدد من أعضاء السادة العاملين بمركز خدمات المستثمرين، والهيئة العامة للاستثمار والمناطق الحرة وقد استجاب الباحث لآراء المحكمين بإجراء ما يلزم من حذف وتعديل في ضوء المقترحات المقدمة، حيث خرجت الاستبانة في صورتها النهائية.</w:t>
      </w:r>
    </w:p>
    <w:p w:rsidR="00C865AE" w:rsidRPr="00B016A6" w:rsidRDefault="00C865AE" w:rsidP="00B016A6">
      <w:pPr>
        <w:pStyle w:val="NoSpacing"/>
        <w:numPr>
          <w:ilvl w:val="0"/>
          <w:numId w:val="30"/>
        </w:numPr>
        <w:spacing w:line="276" w:lineRule="auto"/>
        <w:ind w:left="660" w:hanging="270"/>
        <w:jc w:val="both"/>
        <w:rPr>
          <w:rFonts w:ascii="Simplified Arabic" w:hAnsi="Simplified Arabic" w:cs="Simplified Arabic"/>
          <w:sz w:val="28"/>
          <w:szCs w:val="28"/>
          <w:u w:val="single"/>
          <w:lang w:bidi="ar-EG"/>
        </w:rPr>
      </w:pPr>
      <w:r w:rsidRPr="00B016A6">
        <w:rPr>
          <w:rFonts w:ascii="Simplified Arabic" w:hAnsi="Simplified Arabic" w:cs="Simplified Arabic" w:hint="cs"/>
          <w:b/>
          <w:bCs/>
          <w:sz w:val="28"/>
          <w:szCs w:val="28"/>
          <w:u w:val="single"/>
          <w:rtl/>
          <w:lang w:bidi="ar-EG"/>
        </w:rPr>
        <w:t xml:space="preserve">الصدق البنائي: </w:t>
      </w:r>
    </w:p>
    <w:p w:rsidR="00C865AE" w:rsidRPr="00B016A6" w:rsidRDefault="00C865AE" w:rsidP="00B016A6">
      <w:pPr>
        <w:pStyle w:val="NoSpacing"/>
        <w:spacing w:line="276" w:lineRule="auto"/>
        <w:ind w:left="360" w:firstLine="36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تم حساب الصدق البنائي لفقرات الاستبانة على عينة البحث البالغ 140 مفردة وذلك بحساب معامل الارتباط في جميع محاور الاستبانة عند مستوى دلالة 0.05حيث أن القيمة الاحتمالية أقل من 0.05</w:t>
      </w:r>
    </w:p>
    <w:p w:rsidR="00C865AE" w:rsidRPr="00B016A6" w:rsidRDefault="00C865AE" w:rsidP="00B016A6">
      <w:pPr>
        <w:pStyle w:val="NoSpacing"/>
        <w:spacing w:line="276" w:lineRule="auto"/>
        <w:ind w:left="720"/>
        <w:jc w:val="both"/>
        <w:rPr>
          <w:rFonts w:ascii="Simplified Arabic" w:hAnsi="Simplified Arabic" w:cs="Simplified Arabic"/>
          <w:b/>
          <w:bCs/>
          <w:sz w:val="28"/>
          <w:szCs w:val="28"/>
          <w:rtl/>
          <w:lang w:bidi="ar-EG"/>
        </w:rPr>
      </w:pPr>
      <w:r w:rsidRPr="00B016A6">
        <w:rPr>
          <w:rFonts w:ascii="Simplified Arabic" w:hAnsi="Simplified Arabic" w:cs="Simplified Arabic" w:hint="cs"/>
          <w:b/>
          <w:bCs/>
          <w:sz w:val="28"/>
          <w:szCs w:val="28"/>
          <w:rtl/>
          <w:lang w:bidi="ar-EG"/>
        </w:rPr>
        <w:t>جدول رقم (2) معامل الارتباط بين الدرجة الكلية لكل محور والدرجة الكلية للاستبانة.</w:t>
      </w:r>
    </w:p>
    <w:tbl>
      <w:tblPr>
        <w:tblStyle w:val="TableGrid"/>
        <w:bidiVisual/>
        <w:tblW w:w="0" w:type="auto"/>
        <w:tblInd w:w="40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81"/>
        <w:gridCol w:w="4448"/>
        <w:gridCol w:w="1828"/>
        <w:gridCol w:w="1711"/>
      </w:tblGrid>
      <w:tr w:rsidR="00C865AE" w:rsidRPr="00324B03" w:rsidTr="00065474">
        <w:tc>
          <w:tcPr>
            <w:tcW w:w="68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م</w:t>
            </w:r>
          </w:p>
        </w:tc>
        <w:tc>
          <w:tcPr>
            <w:tcW w:w="444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المحور</w:t>
            </w:r>
          </w:p>
        </w:tc>
        <w:tc>
          <w:tcPr>
            <w:tcW w:w="182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معامل الارتباط</w:t>
            </w:r>
          </w:p>
        </w:tc>
        <w:tc>
          <w:tcPr>
            <w:tcW w:w="171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القيمة الاحتمالية</w:t>
            </w:r>
          </w:p>
        </w:tc>
      </w:tr>
      <w:tr w:rsidR="00C865AE" w:rsidRPr="00324B03" w:rsidTr="00065474">
        <w:trPr>
          <w:trHeight w:val="1018"/>
        </w:trPr>
        <w:tc>
          <w:tcPr>
            <w:tcW w:w="68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1</w:t>
            </w:r>
          </w:p>
        </w:tc>
        <w:tc>
          <w:tcPr>
            <w:tcW w:w="444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يوجد دور للتحول الرقمي في رفع كفاءة</w:t>
            </w:r>
            <w:r>
              <w:rPr>
                <w:rFonts w:ascii="Simplified Arabic" w:hAnsi="Simplified Arabic" w:cs="Simplified Arabic" w:hint="cs"/>
                <w:b/>
                <w:bCs/>
                <w:sz w:val="24"/>
                <w:szCs w:val="24"/>
                <w:rtl/>
                <w:lang w:bidi="ar-EG"/>
              </w:rPr>
              <w:t xml:space="preserve"> أداء </w:t>
            </w:r>
            <w:r w:rsidRPr="00401CEB">
              <w:rPr>
                <w:rFonts w:ascii="Simplified Arabic" w:hAnsi="Simplified Arabic" w:cs="Simplified Arabic" w:hint="cs"/>
                <w:b/>
                <w:bCs/>
                <w:sz w:val="24"/>
                <w:szCs w:val="24"/>
                <w:rtl/>
                <w:lang w:bidi="ar-EG"/>
              </w:rPr>
              <w:t>مركز خدمات المستثمرين لتعزيز الميزة التنافسية.</w:t>
            </w:r>
          </w:p>
        </w:tc>
        <w:tc>
          <w:tcPr>
            <w:tcW w:w="182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0.7353</w:t>
            </w:r>
          </w:p>
        </w:tc>
        <w:tc>
          <w:tcPr>
            <w:tcW w:w="171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0.000</w:t>
            </w:r>
          </w:p>
        </w:tc>
      </w:tr>
      <w:tr w:rsidR="00C865AE" w:rsidRPr="00324B03" w:rsidTr="00065474">
        <w:trPr>
          <w:trHeight w:val="284"/>
        </w:trPr>
        <w:tc>
          <w:tcPr>
            <w:tcW w:w="68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2</w:t>
            </w:r>
          </w:p>
        </w:tc>
        <w:tc>
          <w:tcPr>
            <w:tcW w:w="444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يوجد دور للتحول الرقمي في جذب الاستثمارات</w:t>
            </w:r>
            <w:r>
              <w:rPr>
                <w:rFonts w:ascii="Simplified Arabic" w:hAnsi="Simplified Arabic" w:cs="Simplified Arabic" w:hint="cs"/>
                <w:b/>
                <w:bCs/>
                <w:sz w:val="24"/>
                <w:szCs w:val="24"/>
                <w:rtl/>
                <w:lang w:bidi="ar-EG"/>
              </w:rPr>
              <w:t xml:space="preserve"> الأجنبية المباشرة إ</w:t>
            </w:r>
            <w:r w:rsidRPr="00401CEB">
              <w:rPr>
                <w:rFonts w:ascii="Simplified Arabic" w:hAnsi="Simplified Arabic" w:cs="Simplified Arabic" w:hint="cs"/>
                <w:b/>
                <w:bCs/>
                <w:sz w:val="24"/>
                <w:szCs w:val="24"/>
                <w:rtl/>
                <w:lang w:bidi="ar-EG"/>
              </w:rPr>
              <w:t>لى مصر</w:t>
            </w:r>
          </w:p>
        </w:tc>
        <w:tc>
          <w:tcPr>
            <w:tcW w:w="1828"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0.789</w:t>
            </w:r>
          </w:p>
        </w:tc>
        <w:tc>
          <w:tcPr>
            <w:tcW w:w="1711" w:type="dxa"/>
          </w:tcPr>
          <w:p w:rsidR="00C865AE" w:rsidRPr="00401CEB" w:rsidRDefault="00C865AE" w:rsidP="00B016A6">
            <w:pPr>
              <w:pStyle w:val="NoSpacing"/>
              <w:spacing w:line="360" w:lineRule="auto"/>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0.000</w:t>
            </w:r>
          </w:p>
        </w:tc>
      </w:tr>
    </w:tbl>
    <w:p w:rsidR="00C865AE" w:rsidRPr="009E5892" w:rsidRDefault="00C865AE" w:rsidP="00B016A6">
      <w:pPr>
        <w:pStyle w:val="NoSpacing"/>
        <w:spacing w:line="276" w:lineRule="auto"/>
        <w:ind w:left="360"/>
        <w:jc w:val="both"/>
        <w:rPr>
          <w:rFonts w:ascii="Simplified Arabic" w:hAnsi="Simplified Arabic" w:cs="Simplified Arabic"/>
          <w:b/>
          <w:bCs/>
          <w:sz w:val="16"/>
          <w:szCs w:val="16"/>
          <w:u w:val="single"/>
          <w:rtl/>
          <w:lang w:bidi="ar-EG"/>
        </w:rPr>
      </w:pPr>
    </w:p>
    <w:p w:rsidR="00C865AE" w:rsidRPr="00B016A6" w:rsidRDefault="00C865AE" w:rsidP="00B016A6">
      <w:pPr>
        <w:pStyle w:val="NoSpacing"/>
        <w:spacing w:line="276" w:lineRule="auto"/>
        <w:ind w:left="36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t xml:space="preserve">خامساً: ثبات الاستبانة: </w:t>
      </w:r>
    </w:p>
    <w:p w:rsidR="00C3339A" w:rsidRDefault="00C865AE" w:rsidP="00B016A6">
      <w:pPr>
        <w:pStyle w:val="NoSpacing"/>
        <w:spacing w:line="276" w:lineRule="auto"/>
        <w:ind w:left="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يعنى ثبات الاستبانة التأكد من أن الاجابة ستكون واحدة تقريباً لو تكرر تطبيقها على الأشخاص نفسهم في وقت آخر، وقد تم استخدام طريقة ألفا ثبات وصدق الاستبانة، حيث يوضح الجدول رقم 3 معاملات ألفا </w:t>
      </w:r>
      <w:proofErr w:type="spellStart"/>
      <w:r w:rsidRPr="00B016A6">
        <w:rPr>
          <w:rFonts w:ascii="Simplified Arabic" w:hAnsi="Simplified Arabic" w:cs="Simplified Arabic" w:hint="cs"/>
          <w:sz w:val="28"/>
          <w:szCs w:val="28"/>
          <w:rtl/>
          <w:lang w:bidi="ar-EG"/>
        </w:rPr>
        <w:t>كرنباخ</w:t>
      </w:r>
      <w:proofErr w:type="spellEnd"/>
      <w:r w:rsidRPr="00B016A6">
        <w:rPr>
          <w:rFonts w:ascii="Simplified Arabic" w:hAnsi="Simplified Arabic" w:cs="Simplified Arabic" w:hint="cs"/>
          <w:sz w:val="28"/>
          <w:szCs w:val="28"/>
          <w:rtl/>
          <w:lang w:bidi="ar-EG"/>
        </w:rPr>
        <w:t xml:space="preserve"> لكل محور من محاور الاستبانة.</w:t>
      </w:r>
    </w:p>
    <w:p w:rsidR="00B016A6" w:rsidRDefault="00B016A6" w:rsidP="00B016A6">
      <w:pPr>
        <w:pStyle w:val="NoSpacing"/>
        <w:jc w:val="both"/>
        <w:rPr>
          <w:rFonts w:ascii="Simplified Arabic" w:hAnsi="Simplified Arabic" w:cs="Simplified Arabic"/>
          <w:sz w:val="28"/>
          <w:szCs w:val="28"/>
          <w:rtl/>
          <w:lang w:bidi="ar-EG"/>
        </w:rPr>
      </w:pPr>
    </w:p>
    <w:p w:rsidR="00367EAC" w:rsidRDefault="00367EAC" w:rsidP="00B016A6">
      <w:pPr>
        <w:pStyle w:val="NoSpacing"/>
        <w:jc w:val="both"/>
        <w:rPr>
          <w:rFonts w:ascii="Simplified Arabic" w:hAnsi="Simplified Arabic" w:cs="Simplified Arabic"/>
          <w:sz w:val="28"/>
          <w:szCs w:val="28"/>
          <w:rtl/>
          <w:lang w:bidi="ar-EG"/>
        </w:rPr>
      </w:pPr>
    </w:p>
    <w:p w:rsidR="00367EAC" w:rsidRDefault="00367EAC" w:rsidP="00B016A6">
      <w:pPr>
        <w:pStyle w:val="NoSpacing"/>
        <w:jc w:val="both"/>
        <w:rPr>
          <w:rFonts w:ascii="Simplified Arabic" w:hAnsi="Simplified Arabic" w:cs="Simplified Arabic"/>
          <w:sz w:val="28"/>
          <w:szCs w:val="28"/>
          <w:rtl/>
          <w:lang w:bidi="ar-EG"/>
        </w:rPr>
      </w:pPr>
    </w:p>
    <w:p w:rsidR="00B016A6" w:rsidRPr="00B016A6" w:rsidRDefault="00B016A6" w:rsidP="00B016A6">
      <w:pPr>
        <w:pStyle w:val="NoSpacing"/>
        <w:jc w:val="both"/>
        <w:rPr>
          <w:rFonts w:ascii="Simplified Arabic" w:hAnsi="Simplified Arabic" w:cs="Simplified Arabic"/>
          <w:sz w:val="28"/>
          <w:szCs w:val="28"/>
          <w:rtl/>
          <w:lang w:bidi="ar-EG"/>
        </w:rPr>
      </w:pPr>
    </w:p>
    <w:p w:rsidR="00C865AE" w:rsidRPr="00B016A6" w:rsidRDefault="00C865AE" w:rsidP="00C865AE">
      <w:pPr>
        <w:pStyle w:val="NoSpacing"/>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t xml:space="preserve">جدول رقم (3) معامل ألفا </w:t>
      </w:r>
      <w:proofErr w:type="spellStart"/>
      <w:r w:rsidRPr="00B016A6">
        <w:rPr>
          <w:rFonts w:ascii="Simplified Arabic" w:hAnsi="Simplified Arabic" w:cs="Simplified Arabic" w:hint="cs"/>
          <w:b/>
          <w:bCs/>
          <w:sz w:val="28"/>
          <w:szCs w:val="28"/>
          <w:u w:val="single"/>
          <w:rtl/>
          <w:lang w:bidi="ar-EG"/>
        </w:rPr>
        <w:t>كرنباخ</w:t>
      </w:r>
      <w:proofErr w:type="spellEnd"/>
      <w:r w:rsidRPr="00B016A6">
        <w:rPr>
          <w:rFonts w:ascii="Simplified Arabic" w:hAnsi="Simplified Arabic" w:cs="Simplified Arabic" w:hint="cs"/>
          <w:b/>
          <w:bCs/>
          <w:sz w:val="28"/>
          <w:szCs w:val="28"/>
          <w:u w:val="single"/>
          <w:rtl/>
          <w:lang w:bidi="ar-EG"/>
        </w:rPr>
        <w:t xml:space="preserve"> لقياس ثبات الاستبانة: </w:t>
      </w:r>
    </w:p>
    <w:tbl>
      <w:tblPr>
        <w:tblStyle w:val="TableGrid"/>
        <w:tblpPr w:leftFromText="180" w:rightFromText="180" w:vertAnchor="text" w:horzAnchor="margin" w:tblpXSpec="center" w:tblpY="162"/>
        <w:bidiVisual/>
        <w:tblW w:w="94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425"/>
        <w:gridCol w:w="5583"/>
        <w:gridCol w:w="890"/>
        <w:gridCol w:w="1327"/>
        <w:gridCol w:w="1239"/>
      </w:tblGrid>
      <w:tr w:rsidR="00C865AE" w:rsidTr="00065474">
        <w:tc>
          <w:tcPr>
            <w:tcW w:w="425"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م</w:t>
            </w:r>
          </w:p>
        </w:tc>
        <w:tc>
          <w:tcPr>
            <w:tcW w:w="5583"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rPr>
              <w:t>المحور</w:t>
            </w:r>
          </w:p>
        </w:tc>
        <w:tc>
          <w:tcPr>
            <w:tcW w:w="890"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الفقرات</w:t>
            </w:r>
          </w:p>
        </w:tc>
        <w:tc>
          <w:tcPr>
            <w:tcW w:w="1327"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ألفا الثبات</w:t>
            </w:r>
          </w:p>
        </w:tc>
        <w:tc>
          <w:tcPr>
            <w:tcW w:w="1239"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الصدق</w:t>
            </w:r>
          </w:p>
        </w:tc>
      </w:tr>
      <w:tr w:rsidR="00C865AE" w:rsidTr="00065474">
        <w:trPr>
          <w:trHeight w:val="344"/>
        </w:trPr>
        <w:tc>
          <w:tcPr>
            <w:tcW w:w="425"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1</w:t>
            </w:r>
          </w:p>
        </w:tc>
        <w:tc>
          <w:tcPr>
            <w:tcW w:w="5583"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rPr>
              <w:t xml:space="preserve">يوجد دور للتحول </w:t>
            </w:r>
            <w:r w:rsidRPr="00401CEB">
              <w:rPr>
                <w:rFonts w:ascii="Simplified Arabic" w:hAnsi="Simplified Arabic" w:cs="Simplified Arabic" w:hint="cs"/>
                <w:b/>
                <w:bCs/>
                <w:sz w:val="24"/>
                <w:szCs w:val="24"/>
                <w:rtl/>
              </w:rPr>
              <w:t>الرقمي</w:t>
            </w:r>
            <w:r w:rsidRPr="00401CEB">
              <w:rPr>
                <w:rFonts w:ascii="Simplified Arabic" w:hAnsi="Simplified Arabic" w:cs="Simplified Arabic"/>
                <w:b/>
                <w:bCs/>
                <w:sz w:val="24"/>
                <w:szCs w:val="24"/>
                <w:rtl/>
              </w:rPr>
              <w:t xml:space="preserve"> </w:t>
            </w:r>
            <w:r w:rsidRPr="00401CEB">
              <w:rPr>
                <w:rFonts w:ascii="Simplified Arabic" w:hAnsi="Simplified Arabic" w:cs="Simplified Arabic" w:hint="cs"/>
                <w:b/>
                <w:bCs/>
                <w:sz w:val="24"/>
                <w:szCs w:val="24"/>
                <w:rtl/>
              </w:rPr>
              <w:t>في</w:t>
            </w:r>
            <w:r w:rsidRPr="00401CEB">
              <w:rPr>
                <w:rFonts w:ascii="Simplified Arabic" w:hAnsi="Simplified Arabic" w:cs="Simplified Arabic"/>
                <w:b/>
                <w:bCs/>
                <w:sz w:val="24"/>
                <w:szCs w:val="24"/>
                <w:rtl/>
              </w:rPr>
              <w:t xml:space="preserve"> رفع كفاءة</w:t>
            </w:r>
            <w:r>
              <w:rPr>
                <w:rFonts w:ascii="Simplified Arabic" w:hAnsi="Simplified Arabic" w:cs="Simplified Arabic" w:hint="cs"/>
                <w:b/>
                <w:bCs/>
                <w:sz w:val="24"/>
                <w:szCs w:val="24"/>
                <w:rtl/>
              </w:rPr>
              <w:t xml:space="preserve"> أداء </w:t>
            </w:r>
            <w:r w:rsidRPr="00401CEB">
              <w:rPr>
                <w:rFonts w:ascii="Simplified Arabic" w:hAnsi="Simplified Arabic" w:cs="Simplified Arabic"/>
                <w:b/>
                <w:bCs/>
                <w:sz w:val="24"/>
                <w:szCs w:val="24"/>
                <w:rtl/>
              </w:rPr>
              <w:t>مركز خدمات المستثمرين لتعزيز الميزة التنافسية</w:t>
            </w:r>
            <w:r w:rsidRPr="00401CEB">
              <w:rPr>
                <w:rFonts w:ascii="Simplified Arabic" w:hAnsi="Simplified Arabic" w:cs="Simplified Arabic"/>
                <w:b/>
                <w:bCs/>
                <w:sz w:val="24"/>
                <w:szCs w:val="24"/>
              </w:rPr>
              <w:t>.</w:t>
            </w:r>
          </w:p>
        </w:tc>
        <w:tc>
          <w:tcPr>
            <w:tcW w:w="890"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12</w:t>
            </w:r>
          </w:p>
        </w:tc>
        <w:tc>
          <w:tcPr>
            <w:tcW w:w="1327"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0.766</w:t>
            </w:r>
          </w:p>
        </w:tc>
        <w:tc>
          <w:tcPr>
            <w:tcW w:w="1239"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0.854</w:t>
            </w:r>
          </w:p>
        </w:tc>
      </w:tr>
      <w:tr w:rsidR="00C865AE" w:rsidTr="00065474">
        <w:trPr>
          <w:trHeight w:val="156"/>
        </w:trPr>
        <w:tc>
          <w:tcPr>
            <w:tcW w:w="425"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hint="cs"/>
                <w:b/>
                <w:bCs/>
                <w:sz w:val="24"/>
                <w:szCs w:val="24"/>
                <w:rtl/>
                <w:lang w:bidi="ar-EG"/>
              </w:rPr>
              <w:t>2</w:t>
            </w:r>
          </w:p>
        </w:tc>
        <w:tc>
          <w:tcPr>
            <w:tcW w:w="5583" w:type="dxa"/>
          </w:tcPr>
          <w:p w:rsidR="00C865AE" w:rsidRPr="00401CEB" w:rsidRDefault="00C865AE" w:rsidP="00065474">
            <w:pPr>
              <w:pStyle w:val="NoSpacing"/>
              <w:tabs>
                <w:tab w:val="right" w:pos="6444"/>
              </w:tabs>
              <w:jc w:val="center"/>
              <w:rPr>
                <w:rFonts w:ascii="Simplified Arabic" w:hAnsi="Simplified Arabic" w:cs="Simplified Arabic"/>
                <w:b/>
                <w:bCs/>
                <w:sz w:val="24"/>
                <w:szCs w:val="24"/>
                <w:rtl/>
              </w:rPr>
            </w:pPr>
            <w:r w:rsidRPr="00C61B93">
              <w:rPr>
                <w:rFonts w:ascii="Simplified Arabic" w:hAnsi="Simplified Arabic" w:cs="Simplified Arabic"/>
                <w:b/>
                <w:bCs/>
                <w:sz w:val="24"/>
                <w:szCs w:val="24"/>
                <w:rtl/>
              </w:rPr>
              <w:t xml:space="preserve">يوجد دور للتحول </w:t>
            </w:r>
            <w:r w:rsidRPr="00C61B93">
              <w:rPr>
                <w:rFonts w:ascii="Simplified Arabic" w:hAnsi="Simplified Arabic" w:cs="Simplified Arabic" w:hint="cs"/>
                <w:b/>
                <w:bCs/>
                <w:sz w:val="24"/>
                <w:szCs w:val="24"/>
                <w:rtl/>
              </w:rPr>
              <w:t>الرقمي</w:t>
            </w:r>
            <w:r w:rsidRPr="00C61B93">
              <w:rPr>
                <w:rFonts w:ascii="Simplified Arabic" w:hAnsi="Simplified Arabic" w:cs="Simplified Arabic"/>
                <w:b/>
                <w:bCs/>
                <w:sz w:val="24"/>
                <w:szCs w:val="24"/>
                <w:rtl/>
              </w:rPr>
              <w:t xml:space="preserve"> </w:t>
            </w:r>
            <w:r w:rsidRPr="00C61B93">
              <w:rPr>
                <w:rFonts w:ascii="Simplified Arabic" w:hAnsi="Simplified Arabic" w:cs="Simplified Arabic" w:hint="cs"/>
                <w:b/>
                <w:bCs/>
                <w:sz w:val="24"/>
                <w:szCs w:val="24"/>
                <w:rtl/>
              </w:rPr>
              <w:t>في</w:t>
            </w:r>
            <w:r w:rsidRPr="00C61B93">
              <w:rPr>
                <w:rFonts w:ascii="Simplified Arabic" w:hAnsi="Simplified Arabic" w:cs="Simplified Arabic"/>
                <w:b/>
                <w:bCs/>
                <w:sz w:val="24"/>
                <w:szCs w:val="24"/>
                <w:rtl/>
              </w:rPr>
              <w:t xml:space="preserve"> جذب الاستثمارات</w:t>
            </w:r>
            <w:r>
              <w:rPr>
                <w:rFonts w:ascii="Simplified Arabic" w:hAnsi="Simplified Arabic" w:cs="Simplified Arabic" w:hint="cs"/>
                <w:b/>
                <w:bCs/>
                <w:sz w:val="24"/>
                <w:szCs w:val="24"/>
                <w:rtl/>
              </w:rPr>
              <w:t xml:space="preserve"> الأجنبية المباشرة</w:t>
            </w:r>
            <w:r w:rsidRPr="00C61B93">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إلى</w:t>
            </w:r>
            <w:r w:rsidRPr="00C61B93">
              <w:rPr>
                <w:rFonts w:ascii="Simplified Arabic" w:hAnsi="Simplified Arabic" w:cs="Simplified Arabic"/>
                <w:b/>
                <w:bCs/>
                <w:sz w:val="24"/>
                <w:szCs w:val="24"/>
                <w:rtl/>
              </w:rPr>
              <w:t xml:space="preserve"> مصر</w:t>
            </w:r>
            <w:r w:rsidRPr="00C61B93">
              <w:rPr>
                <w:rFonts w:ascii="Simplified Arabic" w:hAnsi="Simplified Arabic" w:cs="Simplified Arabic" w:hint="cs"/>
                <w:b/>
                <w:bCs/>
                <w:sz w:val="24"/>
                <w:szCs w:val="24"/>
                <w:rtl/>
              </w:rPr>
              <w:t>.</w:t>
            </w:r>
          </w:p>
        </w:tc>
        <w:tc>
          <w:tcPr>
            <w:tcW w:w="890"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12</w:t>
            </w:r>
          </w:p>
        </w:tc>
        <w:tc>
          <w:tcPr>
            <w:tcW w:w="1327"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0.749</w:t>
            </w:r>
          </w:p>
        </w:tc>
        <w:tc>
          <w:tcPr>
            <w:tcW w:w="1239"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0.843</w:t>
            </w:r>
          </w:p>
        </w:tc>
      </w:tr>
      <w:tr w:rsidR="00C865AE" w:rsidTr="00065474">
        <w:trPr>
          <w:trHeight w:val="24"/>
        </w:trPr>
        <w:tc>
          <w:tcPr>
            <w:tcW w:w="6898" w:type="dxa"/>
            <w:gridSpan w:val="3"/>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rPr>
              <w:t>جميع المحاور قائمة معاً</w:t>
            </w:r>
          </w:p>
        </w:tc>
        <w:tc>
          <w:tcPr>
            <w:tcW w:w="1327"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0.758</w:t>
            </w:r>
          </w:p>
        </w:tc>
        <w:tc>
          <w:tcPr>
            <w:tcW w:w="1239" w:type="dxa"/>
          </w:tcPr>
          <w:p w:rsidR="00C865AE" w:rsidRPr="00401CEB" w:rsidRDefault="00C865AE" w:rsidP="00065474">
            <w:pPr>
              <w:pStyle w:val="NoSpacing"/>
              <w:jc w:val="center"/>
              <w:rPr>
                <w:rFonts w:ascii="Simplified Arabic" w:hAnsi="Simplified Arabic" w:cs="Simplified Arabic"/>
                <w:b/>
                <w:bCs/>
                <w:sz w:val="24"/>
                <w:szCs w:val="24"/>
                <w:rtl/>
                <w:lang w:bidi="ar-EG"/>
              </w:rPr>
            </w:pPr>
            <w:r w:rsidRPr="00401CEB">
              <w:rPr>
                <w:rFonts w:ascii="Simplified Arabic" w:hAnsi="Simplified Arabic" w:cs="Simplified Arabic"/>
                <w:b/>
                <w:bCs/>
                <w:sz w:val="24"/>
                <w:szCs w:val="24"/>
                <w:rtl/>
                <w:lang w:bidi="ar-EG"/>
              </w:rPr>
              <w:t>0.843</w:t>
            </w:r>
          </w:p>
        </w:tc>
      </w:tr>
    </w:tbl>
    <w:p w:rsidR="00C865AE" w:rsidRPr="00B016A6" w:rsidRDefault="00C865AE" w:rsidP="00B016A6">
      <w:pPr>
        <w:pStyle w:val="NoSpacing"/>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ويبين الجدول رقم (3) أن المعاملات ألفا </w:t>
      </w:r>
      <w:proofErr w:type="spellStart"/>
      <w:r w:rsidRPr="00B016A6">
        <w:rPr>
          <w:rFonts w:ascii="Simplified Arabic" w:hAnsi="Simplified Arabic" w:cs="Simplified Arabic" w:hint="cs"/>
          <w:sz w:val="28"/>
          <w:szCs w:val="28"/>
          <w:rtl/>
          <w:lang w:bidi="ar-EG"/>
        </w:rPr>
        <w:t>كرنباخ</w:t>
      </w:r>
      <w:proofErr w:type="spellEnd"/>
      <w:r w:rsidRPr="00B016A6">
        <w:rPr>
          <w:rFonts w:ascii="Simplified Arabic" w:hAnsi="Simplified Arabic" w:cs="Simplified Arabic" w:hint="cs"/>
          <w:sz w:val="28"/>
          <w:szCs w:val="28"/>
          <w:rtl/>
          <w:lang w:bidi="ar-EG"/>
        </w:rPr>
        <w:t xml:space="preserve"> قد تراوحت بين 0.749-0.766، </w:t>
      </w:r>
      <w:proofErr w:type="gramStart"/>
      <w:r w:rsidRPr="00B016A6">
        <w:rPr>
          <w:rFonts w:ascii="Simplified Arabic" w:hAnsi="Simplified Arabic" w:cs="Simplified Arabic" w:hint="cs"/>
          <w:sz w:val="28"/>
          <w:szCs w:val="28"/>
          <w:rtl/>
          <w:lang w:bidi="ar-EG"/>
        </w:rPr>
        <w:t>وهى</w:t>
      </w:r>
      <w:proofErr w:type="gramEnd"/>
      <w:r w:rsidRPr="00B016A6">
        <w:rPr>
          <w:rFonts w:ascii="Simplified Arabic" w:hAnsi="Simplified Arabic" w:cs="Simplified Arabic" w:hint="cs"/>
          <w:sz w:val="28"/>
          <w:szCs w:val="28"/>
          <w:rtl/>
          <w:lang w:bidi="ar-EG"/>
        </w:rPr>
        <w:t xml:space="preserve"> معاملات ثبات مرتفعة، بينما معاملات الصدق قد تراوحت بين 0.831-0.854، مما يشير تمتع الاستبانة بالثبات والصدق.</w:t>
      </w:r>
    </w:p>
    <w:p w:rsidR="00C865AE" w:rsidRPr="00B016A6" w:rsidRDefault="00C865AE" w:rsidP="00B016A6">
      <w:pPr>
        <w:pStyle w:val="NoSpacing"/>
        <w:spacing w:line="276" w:lineRule="auto"/>
        <w:jc w:val="both"/>
        <w:rPr>
          <w:rFonts w:ascii="Simplified Arabic" w:hAnsi="Simplified Arabic" w:cs="Simplified Arabic"/>
          <w:sz w:val="28"/>
          <w:szCs w:val="28"/>
          <w:u w:val="single"/>
          <w:rtl/>
          <w:lang w:bidi="ar-EG"/>
        </w:rPr>
      </w:pPr>
      <w:r w:rsidRPr="00B016A6">
        <w:rPr>
          <w:rFonts w:ascii="Simplified Arabic" w:hAnsi="Simplified Arabic" w:cs="Simplified Arabic" w:hint="cs"/>
          <w:sz w:val="28"/>
          <w:szCs w:val="28"/>
          <w:u w:val="single"/>
          <w:rtl/>
          <w:lang w:bidi="ar-EG"/>
        </w:rPr>
        <w:t xml:space="preserve">تحليل النتائج واختبار الفرضيات: </w:t>
      </w:r>
    </w:p>
    <w:p w:rsidR="00C865AE" w:rsidRPr="00B016A6" w:rsidRDefault="00C865AE" w:rsidP="00B016A6">
      <w:pPr>
        <w:pStyle w:val="NoSpacing"/>
        <w:spacing w:line="276" w:lineRule="auto"/>
        <w:jc w:val="both"/>
        <w:rPr>
          <w:rFonts w:ascii="Simplified Arabic" w:hAnsi="Simplified Arabic" w:cs="Simplified Arabic"/>
          <w:sz w:val="28"/>
          <w:szCs w:val="28"/>
          <w:u w:val="single"/>
          <w:rtl/>
          <w:lang w:bidi="ar-EG"/>
        </w:rPr>
      </w:pPr>
      <w:r w:rsidRPr="00B016A6">
        <w:rPr>
          <w:rFonts w:ascii="Simplified Arabic" w:hAnsi="Simplified Arabic" w:cs="Simplified Arabic" w:hint="cs"/>
          <w:sz w:val="28"/>
          <w:szCs w:val="28"/>
          <w:u w:val="single"/>
          <w:rtl/>
          <w:lang w:bidi="ar-EG"/>
        </w:rPr>
        <w:t xml:space="preserve">اختبار التوزيع الطبيعي </w:t>
      </w:r>
      <w:r w:rsidRPr="00B016A6">
        <w:rPr>
          <w:rFonts w:ascii="Simplified Arabic" w:hAnsi="Simplified Arabic" w:cs="Simplified Arabic"/>
          <w:sz w:val="28"/>
          <w:szCs w:val="28"/>
          <w:u w:val="single"/>
          <w:rtl/>
          <w:lang w:bidi="ar-EG"/>
        </w:rPr>
        <w:t>(</w:t>
      </w:r>
      <w:r w:rsidRPr="00B016A6">
        <w:rPr>
          <w:rFonts w:ascii="Simplified Arabic" w:hAnsi="Simplified Arabic" w:cs="Simplified Arabic" w:hint="cs"/>
          <w:sz w:val="28"/>
          <w:szCs w:val="28"/>
          <w:u w:val="single"/>
          <w:rtl/>
          <w:lang w:bidi="ar-EG"/>
        </w:rPr>
        <w:t xml:space="preserve">اختيار </w:t>
      </w:r>
      <w:proofErr w:type="spellStart"/>
      <w:r w:rsidRPr="00B016A6">
        <w:rPr>
          <w:rFonts w:ascii="Simplified Arabic" w:hAnsi="Simplified Arabic" w:cs="Simplified Arabic" w:hint="cs"/>
          <w:sz w:val="28"/>
          <w:szCs w:val="28"/>
          <w:u w:val="single"/>
          <w:rtl/>
          <w:lang w:bidi="ar-EG"/>
        </w:rPr>
        <w:t>كولمجروف</w:t>
      </w:r>
      <w:proofErr w:type="spellEnd"/>
      <w:r w:rsidRPr="00B016A6">
        <w:rPr>
          <w:rFonts w:ascii="Simplified Arabic" w:hAnsi="Simplified Arabic" w:cs="Simplified Arabic" w:hint="cs"/>
          <w:sz w:val="28"/>
          <w:szCs w:val="28"/>
          <w:u w:val="single"/>
          <w:rtl/>
          <w:lang w:bidi="ar-EG"/>
        </w:rPr>
        <w:t xml:space="preserve"> </w:t>
      </w:r>
      <w:r w:rsidRPr="00B016A6">
        <w:rPr>
          <w:rFonts w:ascii="Simplified Arabic" w:hAnsi="Simplified Arabic" w:cs="Simplified Arabic"/>
          <w:sz w:val="28"/>
          <w:szCs w:val="28"/>
          <w:u w:val="single"/>
          <w:rtl/>
          <w:lang w:bidi="ar-EG"/>
        </w:rPr>
        <w:t>–</w:t>
      </w:r>
      <w:r w:rsidRPr="00B016A6">
        <w:rPr>
          <w:rFonts w:ascii="Simplified Arabic" w:hAnsi="Simplified Arabic" w:cs="Simplified Arabic" w:hint="cs"/>
          <w:sz w:val="28"/>
          <w:szCs w:val="28"/>
          <w:u w:val="single"/>
          <w:rtl/>
          <w:lang w:bidi="ar-EG"/>
        </w:rPr>
        <w:t xml:space="preserve"> </w:t>
      </w:r>
      <w:proofErr w:type="spellStart"/>
      <w:r w:rsidRPr="00B016A6">
        <w:rPr>
          <w:rFonts w:ascii="Simplified Arabic" w:hAnsi="Simplified Arabic" w:cs="Simplified Arabic" w:hint="cs"/>
          <w:sz w:val="28"/>
          <w:szCs w:val="28"/>
          <w:u w:val="single"/>
          <w:rtl/>
          <w:lang w:bidi="ar-EG"/>
        </w:rPr>
        <w:t>سمرنوف</w:t>
      </w:r>
      <w:proofErr w:type="spellEnd"/>
      <w:r w:rsidRPr="00B016A6">
        <w:rPr>
          <w:rFonts w:ascii="Simplified Arabic" w:hAnsi="Simplified Arabic" w:cs="Simplified Arabic" w:hint="cs"/>
          <w:sz w:val="28"/>
          <w:szCs w:val="28"/>
          <w:u w:val="single"/>
          <w:rtl/>
          <w:lang w:bidi="ar-EG"/>
        </w:rPr>
        <w:t>):</w:t>
      </w:r>
    </w:p>
    <w:p w:rsidR="008310ED" w:rsidRDefault="00C865AE" w:rsidP="00B016A6">
      <w:pPr>
        <w:pStyle w:val="NoSpacing"/>
        <w:tabs>
          <w:tab w:val="right" w:pos="6444"/>
        </w:tabs>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lang w:bidi="ar-EG"/>
        </w:rPr>
        <w:t xml:space="preserve">        </w:t>
      </w:r>
      <w:r w:rsidRPr="00B016A6">
        <w:rPr>
          <w:rFonts w:ascii="Simplified Arabic" w:hAnsi="Simplified Arabic" w:cs="Simplified Arabic" w:hint="cs"/>
          <w:sz w:val="28"/>
          <w:szCs w:val="28"/>
          <w:rtl/>
          <w:lang w:bidi="ar-EG"/>
        </w:rPr>
        <w:t xml:space="preserve">استخدم الباحث اختبار </w:t>
      </w:r>
      <w:proofErr w:type="spellStart"/>
      <w:r w:rsidRPr="00B016A6">
        <w:rPr>
          <w:rFonts w:ascii="Simplified Arabic" w:hAnsi="Simplified Arabic" w:cs="Simplified Arabic" w:hint="cs"/>
          <w:sz w:val="28"/>
          <w:szCs w:val="28"/>
          <w:rtl/>
          <w:lang w:bidi="ar-EG"/>
        </w:rPr>
        <w:t>كولمجراف</w:t>
      </w:r>
      <w:proofErr w:type="spellEnd"/>
      <w:r w:rsidRPr="00B016A6">
        <w:rPr>
          <w:rFonts w:ascii="Simplified Arabic" w:hAnsi="Simplified Arabic" w:cs="Simplified Arabic" w:hint="cs"/>
          <w:sz w:val="28"/>
          <w:szCs w:val="28"/>
          <w:rtl/>
          <w:lang w:bidi="ar-EG"/>
        </w:rPr>
        <w:t xml:space="preserve">، </w:t>
      </w:r>
      <w:proofErr w:type="spellStart"/>
      <w:r w:rsidRPr="00B016A6">
        <w:rPr>
          <w:rFonts w:ascii="Simplified Arabic" w:hAnsi="Simplified Arabic" w:cs="Simplified Arabic" w:hint="cs"/>
          <w:sz w:val="28"/>
          <w:szCs w:val="28"/>
          <w:rtl/>
          <w:lang w:bidi="ar-EG"/>
        </w:rPr>
        <w:t>سمرنوف</w:t>
      </w:r>
      <w:proofErr w:type="spellEnd"/>
      <w:r w:rsidRPr="00B016A6">
        <w:rPr>
          <w:rFonts w:ascii="Simplified Arabic" w:hAnsi="Simplified Arabic" w:cs="Simplified Arabic" w:hint="cs"/>
          <w:sz w:val="28"/>
          <w:szCs w:val="28"/>
          <w:rtl/>
          <w:lang w:bidi="ar-EG"/>
        </w:rPr>
        <w:t xml:space="preserve"> لمعرفة هل البيانات تتبع التوزيع الطبيعي أم لا وهو اختبار ضروري في حالة اختبار الفرضيات، لأن معظم الاختبارات المعملية تشترط أن يكون توزيع البيانات طبيعياً، ويوضح الجدول رقم 4 أن قيمة </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 xml:space="preserve"> المحسوبة أكبر من قيمة </w:t>
      </w:r>
      <w:r w:rsidR="00367EAC" w:rsidRPr="00B016A6">
        <w:rPr>
          <w:rFonts w:ascii="Simplified Arabic" w:hAnsi="Simplified Arabic" w:cs="Simplified Arabic"/>
          <w:sz w:val="28"/>
          <w:szCs w:val="28"/>
          <w:lang w:bidi="ar-EG"/>
        </w:rPr>
        <w:t xml:space="preserve">T </w:t>
      </w:r>
      <w:r w:rsidR="00367EAC" w:rsidRPr="00B016A6">
        <w:rPr>
          <w:rFonts w:ascii="Simplified Arabic" w:hAnsi="Simplified Arabic" w:cs="Simplified Arabic" w:hint="cs"/>
          <w:sz w:val="28"/>
          <w:szCs w:val="28"/>
          <w:rtl/>
          <w:lang w:bidi="ar-EG"/>
        </w:rPr>
        <w:t>الجدولية</w:t>
      </w:r>
      <w:r w:rsidRPr="00B016A6">
        <w:rPr>
          <w:rFonts w:ascii="Simplified Arabic" w:hAnsi="Simplified Arabic" w:cs="Simplified Arabic" w:hint="cs"/>
          <w:sz w:val="28"/>
          <w:szCs w:val="28"/>
          <w:rtl/>
          <w:lang w:bidi="ar-EG"/>
        </w:rPr>
        <w:t xml:space="preserve"> عند 0.05 كما هى مبينة في الجدول، وكذلك مستوى الدلالة أكبر من   0.05</w:t>
      </w:r>
      <w:proofErr w:type="gramStart"/>
      <w:r w:rsidRPr="00B016A6">
        <w:rPr>
          <w:rFonts w:ascii="Simplified Arabic" w:hAnsi="Simplified Arabic" w:cs="Simplified Arabic" w:hint="cs"/>
          <w:sz w:val="28"/>
          <w:szCs w:val="28"/>
          <w:rtl/>
          <w:lang w:bidi="ar-EG"/>
        </w:rPr>
        <w:t>( 0</w:t>
      </w:r>
      <w:proofErr w:type="gramEnd"/>
      <w:r w:rsidRPr="00B016A6">
        <w:rPr>
          <w:rFonts w:ascii="Simplified Arabic" w:hAnsi="Simplified Arabic" w:cs="Simplified Arabic" w:hint="cs"/>
          <w:sz w:val="28"/>
          <w:szCs w:val="28"/>
          <w:rtl/>
          <w:lang w:bidi="ar-EG"/>
        </w:rPr>
        <w:t>.05</w:t>
      </w:r>
      <w:r w:rsidRPr="00B016A6">
        <w:rPr>
          <w:rFonts w:ascii="Simplified Arabic" w:hAnsi="Simplified Arabic" w:cs="Simplified Arabic"/>
          <w:sz w:val="28"/>
          <w:szCs w:val="28"/>
          <w:rtl/>
          <w:lang w:bidi="ar-EG"/>
        </w:rPr>
        <w:t>&lt;</w:t>
      </w:r>
      <w:r w:rsidRPr="00B016A6">
        <w:rPr>
          <w:rFonts w:ascii="Simplified Arabic" w:hAnsi="Simplified Arabic" w:cs="Simplified Arabic"/>
          <w:sz w:val="28"/>
          <w:szCs w:val="28"/>
          <w:lang w:bidi="ar-EG"/>
        </w:rPr>
        <w:t xml:space="preserve">   (sig </w:t>
      </w:r>
      <w:r w:rsidRPr="00B016A6">
        <w:rPr>
          <w:rFonts w:ascii="Simplified Arabic" w:hAnsi="Simplified Arabic" w:cs="Simplified Arabic" w:hint="cs"/>
          <w:sz w:val="28"/>
          <w:szCs w:val="28"/>
          <w:rtl/>
          <w:lang w:bidi="ar-EG"/>
        </w:rPr>
        <w:t>وهذا يدل على أن البيانات تتبع التوزيع الطبيعي.</w:t>
      </w:r>
    </w:p>
    <w:p w:rsidR="00C865AE" w:rsidRPr="00B016A6" w:rsidRDefault="00C865AE" w:rsidP="00B016A6">
      <w:pPr>
        <w:pStyle w:val="NoSpacing"/>
        <w:spacing w:line="276" w:lineRule="auto"/>
        <w:rPr>
          <w:rFonts w:ascii="Simplified Arabic" w:hAnsi="Simplified Arabic" w:cs="Simplified Arabic"/>
          <w:b/>
          <w:bCs/>
          <w:sz w:val="28"/>
          <w:szCs w:val="28"/>
          <w:rtl/>
          <w:lang w:bidi="ar-EG"/>
        </w:rPr>
      </w:pPr>
      <w:r w:rsidRPr="00B016A6">
        <w:rPr>
          <w:rFonts w:ascii="Simplified Arabic" w:hAnsi="Simplified Arabic" w:cs="Simplified Arabic"/>
          <w:b/>
          <w:bCs/>
          <w:sz w:val="28"/>
          <w:szCs w:val="28"/>
          <w:rtl/>
          <w:lang w:bidi="ar-EG"/>
        </w:rPr>
        <w:t xml:space="preserve">جدول رقم (4) اختبار التوزيع </w:t>
      </w:r>
      <w:r w:rsidRPr="00B016A6">
        <w:rPr>
          <w:rFonts w:ascii="Simplified Arabic" w:hAnsi="Simplified Arabic" w:cs="Simplified Arabic" w:hint="cs"/>
          <w:b/>
          <w:bCs/>
          <w:sz w:val="28"/>
          <w:szCs w:val="28"/>
          <w:rtl/>
          <w:lang w:bidi="ar-EG"/>
        </w:rPr>
        <w:t>الطبيعي</w:t>
      </w:r>
      <w:r w:rsidRPr="00B016A6">
        <w:rPr>
          <w:rFonts w:ascii="Simplified Arabic" w:hAnsi="Simplified Arabic" w:cs="Simplified Arabic"/>
          <w:b/>
          <w:bCs/>
          <w:sz w:val="28"/>
          <w:szCs w:val="28"/>
          <w:lang w:bidi="ar-EG"/>
        </w:rPr>
        <w:t xml:space="preserve"> </w:t>
      </w:r>
      <w:r w:rsidRPr="00B016A6">
        <w:rPr>
          <w:rFonts w:ascii="Simplified Arabic" w:hAnsi="Simplified Arabic" w:cs="Simplified Arabic"/>
          <w:b/>
          <w:bCs/>
          <w:sz w:val="28"/>
          <w:szCs w:val="28"/>
          <w:rtl/>
          <w:lang w:bidi="ar-EG"/>
        </w:rPr>
        <w:t>(</w:t>
      </w:r>
      <w:r w:rsidRPr="00B016A6">
        <w:rPr>
          <w:rFonts w:ascii="Simplified Arabic" w:hAnsi="Simplified Arabic" w:cs="Simplified Arabic"/>
          <w:b/>
          <w:bCs/>
          <w:sz w:val="28"/>
          <w:szCs w:val="28"/>
          <w:lang w:bidi="ar-EG"/>
        </w:rPr>
        <w:t xml:space="preserve">Sample </w:t>
      </w:r>
      <w:proofErr w:type="spellStart"/>
      <w:r w:rsidRPr="00B016A6">
        <w:rPr>
          <w:rFonts w:ascii="Simplified Arabic" w:hAnsi="Simplified Arabic" w:cs="Simplified Arabic"/>
          <w:b/>
          <w:bCs/>
          <w:sz w:val="28"/>
          <w:szCs w:val="28"/>
          <w:lang w:bidi="ar-EG"/>
        </w:rPr>
        <w:t>Klomogorov-smirnove</w:t>
      </w:r>
      <w:proofErr w:type="spellEnd"/>
      <w:r w:rsidRPr="00B016A6">
        <w:rPr>
          <w:rFonts w:ascii="Simplified Arabic" w:hAnsi="Simplified Arabic" w:cs="Simplified Arabic"/>
          <w:b/>
          <w:bCs/>
          <w:sz w:val="28"/>
          <w:szCs w:val="28"/>
          <w:rtl/>
          <w:lang w:bidi="ar-EG"/>
        </w:rPr>
        <w:t>)</w:t>
      </w:r>
      <w:r w:rsidRPr="00B016A6">
        <w:rPr>
          <w:rFonts w:ascii="Simplified Arabic" w:hAnsi="Simplified Arabic" w:cs="Simplified Arabic"/>
          <w:b/>
          <w:bCs/>
          <w:sz w:val="28"/>
          <w:szCs w:val="28"/>
          <w:lang w:bidi="ar-EG"/>
        </w:rPr>
        <w:t>:</w:t>
      </w: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382"/>
        <w:gridCol w:w="1080"/>
        <w:gridCol w:w="990"/>
        <w:gridCol w:w="4320"/>
        <w:gridCol w:w="992"/>
      </w:tblGrid>
      <w:tr w:rsidR="00C865AE" w:rsidRPr="00C61B93" w:rsidTr="00065474">
        <w:trPr>
          <w:trHeight w:val="1026"/>
          <w:jc w:val="center"/>
        </w:trPr>
        <w:tc>
          <w:tcPr>
            <w:tcW w:w="1382" w:type="dxa"/>
            <w:vAlign w:val="center"/>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القيمة الاحتمالية</w:t>
            </w:r>
          </w:p>
        </w:tc>
        <w:tc>
          <w:tcPr>
            <w:tcW w:w="1080" w:type="dxa"/>
            <w:vAlign w:val="center"/>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lang w:bidi="ar-EG"/>
              </w:rPr>
            </w:pPr>
            <w:r w:rsidRPr="00C61B93">
              <w:rPr>
                <w:rFonts w:ascii="Simplified Arabic" w:hAnsi="Simplified Arabic" w:cs="Simplified Arabic"/>
                <w:b/>
                <w:bCs/>
                <w:sz w:val="24"/>
                <w:szCs w:val="24"/>
                <w:rtl/>
                <w:lang w:bidi="ar-EG"/>
              </w:rPr>
              <w:t xml:space="preserve">القيمة </w:t>
            </w:r>
            <w:r w:rsidRPr="00C61B93">
              <w:rPr>
                <w:rFonts w:ascii="Simplified Arabic" w:hAnsi="Simplified Arabic" w:cs="Simplified Arabic"/>
                <w:b/>
                <w:bCs/>
                <w:sz w:val="24"/>
                <w:szCs w:val="24"/>
                <w:lang w:bidi="ar-EG"/>
              </w:rPr>
              <w:t>T</w:t>
            </w:r>
          </w:p>
        </w:tc>
        <w:tc>
          <w:tcPr>
            <w:tcW w:w="990" w:type="dxa"/>
            <w:vAlign w:val="center"/>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عدد الفقرات</w:t>
            </w:r>
          </w:p>
        </w:tc>
        <w:tc>
          <w:tcPr>
            <w:tcW w:w="4320" w:type="dxa"/>
            <w:vAlign w:val="center"/>
          </w:tcPr>
          <w:p w:rsidR="00C865AE" w:rsidRPr="00C61B93" w:rsidRDefault="00C865AE" w:rsidP="00B016A6">
            <w:pPr>
              <w:pStyle w:val="NoSpacing"/>
              <w:spacing w:line="276" w:lineRule="auto"/>
              <w:jc w:val="center"/>
              <w:rPr>
                <w:rFonts w:ascii="Simplified Arabic" w:hAnsi="Simplified Arabic" w:cs="Simplified Arabic"/>
                <w:b/>
                <w:bCs/>
                <w:sz w:val="24"/>
                <w:szCs w:val="24"/>
                <w:rtl/>
              </w:rPr>
            </w:pPr>
            <w:r w:rsidRPr="00C61B93">
              <w:rPr>
                <w:rFonts w:ascii="Simplified Arabic" w:hAnsi="Simplified Arabic" w:cs="Simplified Arabic"/>
                <w:b/>
                <w:bCs/>
                <w:sz w:val="24"/>
                <w:szCs w:val="24"/>
                <w:rtl/>
              </w:rPr>
              <w:t>عنوان المحور</w:t>
            </w:r>
          </w:p>
        </w:tc>
        <w:tc>
          <w:tcPr>
            <w:tcW w:w="992" w:type="dxa"/>
            <w:vAlign w:val="center"/>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المحور</w:t>
            </w:r>
          </w:p>
        </w:tc>
      </w:tr>
      <w:tr w:rsidR="00C865AE" w:rsidRPr="00C61B93" w:rsidTr="00065474">
        <w:trPr>
          <w:jc w:val="center"/>
        </w:trPr>
        <w:tc>
          <w:tcPr>
            <w:tcW w:w="1382"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0.174</w:t>
            </w:r>
          </w:p>
        </w:tc>
        <w:tc>
          <w:tcPr>
            <w:tcW w:w="1080"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1.084</w:t>
            </w:r>
          </w:p>
        </w:tc>
        <w:tc>
          <w:tcPr>
            <w:tcW w:w="990"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12</w:t>
            </w:r>
          </w:p>
        </w:tc>
        <w:tc>
          <w:tcPr>
            <w:tcW w:w="4320" w:type="dxa"/>
          </w:tcPr>
          <w:p w:rsidR="00C865AE" w:rsidRPr="00C61B93" w:rsidRDefault="00C865AE" w:rsidP="00B016A6">
            <w:pPr>
              <w:pStyle w:val="NoSpacing"/>
              <w:spacing w:line="276" w:lineRule="auto"/>
              <w:jc w:val="center"/>
              <w:rPr>
                <w:rFonts w:ascii="Simplified Arabic" w:hAnsi="Simplified Arabic" w:cs="Simplified Arabic"/>
                <w:b/>
                <w:bCs/>
                <w:sz w:val="24"/>
                <w:szCs w:val="24"/>
                <w:rtl/>
              </w:rPr>
            </w:pPr>
            <w:r w:rsidRPr="00C61B93">
              <w:rPr>
                <w:rFonts w:ascii="Simplified Arabic" w:hAnsi="Simplified Arabic" w:cs="Simplified Arabic"/>
                <w:b/>
                <w:bCs/>
                <w:sz w:val="24"/>
                <w:szCs w:val="24"/>
                <w:rtl/>
              </w:rPr>
              <w:t xml:space="preserve">يوجد دور للتحول </w:t>
            </w:r>
            <w:r w:rsidRPr="00C61B93">
              <w:rPr>
                <w:rFonts w:ascii="Simplified Arabic" w:hAnsi="Simplified Arabic" w:cs="Simplified Arabic" w:hint="cs"/>
                <w:b/>
                <w:bCs/>
                <w:sz w:val="24"/>
                <w:szCs w:val="24"/>
                <w:rtl/>
              </w:rPr>
              <w:t>الرقمي</w:t>
            </w:r>
            <w:r w:rsidRPr="00C61B93">
              <w:rPr>
                <w:rFonts w:ascii="Simplified Arabic" w:hAnsi="Simplified Arabic" w:cs="Simplified Arabic"/>
                <w:b/>
                <w:bCs/>
                <w:sz w:val="24"/>
                <w:szCs w:val="24"/>
                <w:rtl/>
              </w:rPr>
              <w:t xml:space="preserve"> </w:t>
            </w:r>
            <w:r w:rsidRPr="00C61B93">
              <w:rPr>
                <w:rFonts w:ascii="Simplified Arabic" w:hAnsi="Simplified Arabic" w:cs="Simplified Arabic" w:hint="cs"/>
                <w:b/>
                <w:bCs/>
                <w:sz w:val="24"/>
                <w:szCs w:val="24"/>
                <w:rtl/>
              </w:rPr>
              <w:t>في</w:t>
            </w:r>
            <w:r w:rsidRPr="00C61B93">
              <w:rPr>
                <w:rFonts w:ascii="Simplified Arabic" w:hAnsi="Simplified Arabic" w:cs="Simplified Arabic"/>
                <w:b/>
                <w:bCs/>
                <w:sz w:val="24"/>
                <w:szCs w:val="24"/>
                <w:rtl/>
              </w:rPr>
              <w:t xml:space="preserve"> رفع كفاءة </w:t>
            </w:r>
            <w:r>
              <w:rPr>
                <w:rFonts w:ascii="Simplified Arabic" w:hAnsi="Simplified Arabic" w:cs="Simplified Arabic" w:hint="cs"/>
                <w:b/>
                <w:bCs/>
                <w:sz w:val="24"/>
                <w:szCs w:val="24"/>
                <w:rtl/>
              </w:rPr>
              <w:t xml:space="preserve">أداء </w:t>
            </w:r>
            <w:r w:rsidRPr="00C61B93">
              <w:rPr>
                <w:rFonts w:ascii="Simplified Arabic" w:hAnsi="Simplified Arabic" w:cs="Simplified Arabic"/>
                <w:b/>
                <w:bCs/>
                <w:sz w:val="24"/>
                <w:szCs w:val="24"/>
                <w:rtl/>
              </w:rPr>
              <w:t>مركز خدمات المستثمرين لتعزيز الميزة التنافسية</w:t>
            </w:r>
            <w:r w:rsidRPr="00C61B93">
              <w:rPr>
                <w:rFonts w:ascii="Simplified Arabic" w:hAnsi="Simplified Arabic" w:cs="Simplified Arabic"/>
                <w:b/>
                <w:bCs/>
                <w:sz w:val="24"/>
                <w:szCs w:val="24"/>
              </w:rPr>
              <w:t>.</w:t>
            </w:r>
          </w:p>
        </w:tc>
        <w:tc>
          <w:tcPr>
            <w:tcW w:w="992"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الأول</w:t>
            </w:r>
          </w:p>
        </w:tc>
      </w:tr>
      <w:tr w:rsidR="00C865AE" w:rsidRPr="00C61B93" w:rsidTr="00065474">
        <w:trPr>
          <w:trHeight w:val="900"/>
          <w:jc w:val="center"/>
        </w:trPr>
        <w:tc>
          <w:tcPr>
            <w:tcW w:w="1382"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0.055</w:t>
            </w:r>
          </w:p>
        </w:tc>
        <w:tc>
          <w:tcPr>
            <w:tcW w:w="1080"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1.012</w:t>
            </w:r>
          </w:p>
        </w:tc>
        <w:tc>
          <w:tcPr>
            <w:tcW w:w="990"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12</w:t>
            </w:r>
          </w:p>
        </w:tc>
        <w:tc>
          <w:tcPr>
            <w:tcW w:w="4320" w:type="dxa"/>
          </w:tcPr>
          <w:p w:rsidR="00C865AE" w:rsidRPr="00C61B93" w:rsidRDefault="00C865AE" w:rsidP="00B016A6">
            <w:pPr>
              <w:pStyle w:val="NoSpacing"/>
              <w:spacing w:line="276" w:lineRule="auto"/>
              <w:jc w:val="center"/>
              <w:rPr>
                <w:rFonts w:ascii="Simplified Arabic" w:hAnsi="Simplified Arabic" w:cs="Simplified Arabic"/>
                <w:b/>
                <w:bCs/>
                <w:sz w:val="24"/>
                <w:szCs w:val="24"/>
                <w:rtl/>
              </w:rPr>
            </w:pPr>
            <w:r w:rsidRPr="00C61B93">
              <w:rPr>
                <w:rFonts w:ascii="Simplified Arabic" w:hAnsi="Simplified Arabic" w:cs="Simplified Arabic"/>
                <w:b/>
                <w:bCs/>
                <w:sz w:val="24"/>
                <w:szCs w:val="24"/>
                <w:rtl/>
              </w:rPr>
              <w:t xml:space="preserve">يوجد دور للتحول </w:t>
            </w:r>
            <w:r w:rsidRPr="00C61B93">
              <w:rPr>
                <w:rFonts w:ascii="Simplified Arabic" w:hAnsi="Simplified Arabic" w:cs="Simplified Arabic" w:hint="cs"/>
                <w:b/>
                <w:bCs/>
                <w:sz w:val="24"/>
                <w:szCs w:val="24"/>
                <w:rtl/>
              </w:rPr>
              <w:t>الرقمي</w:t>
            </w:r>
            <w:r w:rsidRPr="00C61B93">
              <w:rPr>
                <w:rFonts w:ascii="Simplified Arabic" w:hAnsi="Simplified Arabic" w:cs="Simplified Arabic"/>
                <w:b/>
                <w:bCs/>
                <w:sz w:val="24"/>
                <w:szCs w:val="24"/>
                <w:rtl/>
              </w:rPr>
              <w:t xml:space="preserve"> </w:t>
            </w:r>
            <w:r w:rsidRPr="00C61B93">
              <w:rPr>
                <w:rFonts w:ascii="Simplified Arabic" w:hAnsi="Simplified Arabic" w:cs="Simplified Arabic" w:hint="cs"/>
                <w:b/>
                <w:bCs/>
                <w:sz w:val="24"/>
                <w:szCs w:val="24"/>
                <w:rtl/>
              </w:rPr>
              <w:t>في</w:t>
            </w:r>
            <w:r w:rsidRPr="00C61B93">
              <w:rPr>
                <w:rFonts w:ascii="Simplified Arabic" w:hAnsi="Simplified Arabic" w:cs="Simplified Arabic"/>
                <w:b/>
                <w:bCs/>
                <w:sz w:val="24"/>
                <w:szCs w:val="24"/>
                <w:rtl/>
              </w:rPr>
              <w:t xml:space="preserve"> جذب الاستثمارات </w:t>
            </w:r>
            <w:r>
              <w:rPr>
                <w:rFonts w:ascii="Simplified Arabic" w:hAnsi="Simplified Arabic" w:cs="Simplified Arabic" w:hint="cs"/>
                <w:b/>
                <w:bCs/>
                <w:sz w:val="24"/>
                <w:szCs w:val="24"/>
                <w:rtl/>
              </w:rPr>
              <w:t>الأجنبية المباشرة إلى</w:t>
            </w:r>
            <w:r w:rsidRPr="00C61B93">
              <w:rPr>
                <w:rFonts w:ascii="Simplified Arabic" w:hAnsi="Simplified Arabic" w:cs="Simplified Arabic"/>
                <w:b/>
                <w:bCs/>
                <w:sz w:val="24"/>
                <w:szCs w:val="24"/>
                <w:rtl/>
              </w:rPr>
              <w:t xml:space="preserve"> مصر</w:t>
            </w:r>
            <w:r w:rsidRPr="00C61B93">
              <w:rPr>
                <w:rFonts w:ascii="Simplified Arabic" w:hAnsi="Simplified Arabic" w:cs="Simplified Arabic" w:hint="cs"/>
                <w:b/>
                <w:bCs/>
                <w:sz w:val="24"/>
                <w:szCs w:val="24"/>
                <w:rtl/>
              </w:rPr>
              <w:t>.</w:t>
            </w:r>
          </w:p>
        </w:tc>
        <w:tc>
          <w:tcPr>
            <w:tcW w:w="992" w:type="dxa"/>
          </w:tcPr>
          <w:p w:rsidR="00C865AE" w:rsidRPr="00C61B93" w:rsidRDefault="00C865AE" w:rsidP="00B016A6">
            <w:pPr>
              <w:pStyle w:val="NoSpacing"/>
              <w:tabs>
                <w:tab w:val="right" w:pos="6444"/>
              </w:tabs>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hint="cs"/>
                <w:b/>
                <w:bCs/>
                <w:sz w:val="24"/>
                <w:szCs w:val="24"/>
                <w:rtl/>
                <w:lang w:bidi="ar-EG"/>
              </w:rPr>
              <w:t>الثاني</w:t>
            </w:r>
          </w:p>
        </w:tc>
      </w:tr>
    </w:tbl>
    <w:p w:rsidR="00C865AE" w:rsidRPr="00C61B93" w:rsidRDefault="00C865AE" w:rsidP="00C865AE">
      <w:pPr>
        <w:pStyle w:val="NoSpacing"/>
        <w:spacing w:line="276" w:lineRule="auto"/>
        <w:jc w:val="both"/>
        <w:rPr>
          <w:rFonts w:ascii="Simplified Arabic" w:hAnsi="Simplified Arabic" w:cs="Simplified Arabic"/>
          <w:b/>
          <w:bCs/>
          <w:sz w:val="8"/>
          <w:szCs w:val="8"/>
          <w:u w:val="single"/>
          <w:rtl/>
          <w:lang w:bidi="ar-EG"/>
        </w:rPr>
      </w:pPr>
    </w:p>
    <w:p w:rsidR="00120011" w:rsidRDefault="00120011" w:rsidP="00C865AE">
      <w:pPr>
        <w:pStyle w:val="NoSpacing"/>
        <w:spacing w:line="276" w:lineRule="auto"/>
        <w:jc w:val="both"/>
        <w:rPr>
          <w:rFonts w:ascii="Simplified Arabic" w:hAnsi="Simplified Arabic" w:cs="Simplified Arabic"/>
          <w:b/>
          <w:bCs/>
          <w:sz w:val="28"/>
          <w:szCs w:val="28"/>
          <w:u w:val="single"/>
          <w:rtl/>
          <w:lang w:bidi="ar-EG"/>
        </w:rPr>
      </w:pPr>
    </w:p>
    <w:p w:rsidR="00B07452" w:rsidRDefault="00B07452" w:rsidP="00C865AE">
      <w:pPr>
        <w:pStyle w:val="NoSpacing"/>
        <w:spacing w:line="276" w:lineRule="auto"/>
        <w:jc w:val="both"/>
        <w:rPr>
          <w:rFonts w:ascii="Simplified Arabic" w:hAnsi="Simplified Arabic" w:cs="Simplified Arabic"/>
          <w:b/>
          <w:bCs/>
          <w:sz w:val="28"/>
          <w:szCs w:val="28"/>
          <w:u w:val="single"/>
          <w:rtl/>
          <w:lang w:bidi="ar-EG"/>
        </w:rPr>
      </w:pPr>
    </w:p>
    <w:p w:rsidR="00C865AE" w:rsidRPr="00C61B93" w:rsidRDefault="00C865AE" w:rsidP="00C865AE">
      <w:pPr>
        <w:pStyle w:val="NoSpacing"/>
        <w:spacing w:line="276" w:lineRule="auto"/>
        <w:jc w:val="both"/>
        <w:rPr>
          <w:rFonts w:ascii="Simplified Arabic" w:hAnsi="Simplified Arabic" w:cs="Simplified Arabic"/>
          <w:b/>
          <w:bCs/>
          <w:sz w:val="28"/>
          <w:szCs w:val="28"/>
          <w:u w:val="single"/>
          <w:lang w:bidi="ar-EG"/>
        </w:rPr>
      </w:pPr>
      <w:r w:rsidRPr="00C61B93">
        <w:rPr>
          <w:rFonts w:ascii="Simplified Arabic" w:hAnsi="Simplified Arabic" w:cs="Simplified Arabic" w:hint="cs"/>
          <w:b/>
          <w:bCs/>
          <w:sz w:val="28"/>
          <w:szCs w:val="28"/>
          <w:u w:val="single"/>
          <w:rtl/>
          <w:lang w:bidi="ar-EG"/>
        </w:rPr>
        <w:lastRenderedPageBreak/>
        <w:t xml:space="preserve">الأساليب الإحصائية المستخدمة في الدراسة: </w:t>
      </w:r>
    </w:p>
    <w:p w:rsidR="00C865AE" w:rsidRPr="00C3339A" w:rsidRDefault="00C865AE" w:rsidP="00C865AE">
      <w:pPr>
        <w:pStyle w:val="NoSpacing"/>
        <w:spacing w:line="276" w:lineRule="auto"/>
        <w:jc w:val="both"/>
        <w:rPr>
          <w:rFonts w:ascii="Simplified Arabic" w:hAnsi="Simplified Arabic" w:cs="Simplified Arabic"/>
          <w:sz w:val="24"/>
          <w:szCs w:val="24"/>
          <w:rtl/>
          <w:lang w:bidi="ar-EG"/>
        </w:rPr>
      </w:pPr>
      <w:r w:rsidRPr="00C3339A">
        <w:rPr>
          <w:rFonts w:ascii="Simplified Arabic" w:hAnsi="Simplified Arabic" w:cs="Simplified Arabic" w:hint="cs"/>
          <w:sz w:val="24"/>
          <w:szCs w:val="24"/>
          <w:rtl/>
          <w:lang w:bidi="ar-EG"/>
        </w:rPr>
        <w:t xml:space="preserve">تم اٍستخدام المعالجات الإحصائية التالية عن طريق استخدام البرنامج </w:t>
      </w:r>
      <w:proofErr w:type="gramStart"/>
      <w:r w:rsidRPr="00C3339A">
        <w:rPr>
          <w:rFonts w:ascii="Simplified Arabic" w:hAnsi="Simplified Arabic" w:cs="Simplified Arabic" w:hint="cs"/>
          <w:sz w:val="24"/>
          <w:szCs w:val="24"/>
          <w:rtl/>
          <w:lang w:bidi="ar-EG"/>
        </w:rPr>
        <w:t>الإحصائي</w:t>
      </w:r>
      <w:r w:rsidRPr="00C3339A">
        <w:rPr>
          <w:rFonts w:ascii="Simplified Arabic" w:hAnsi="Simplified Arabic" w:cs="Simplified Arabic"/>
          <w:sz w:val="24"/>
          <w:szCs w:val="24"/>
          <w:lang w:bidi="ar-EG"/>
        </w:rPr>
        <w:t>SPSS</w:t>
      </w:r>
      <w:proofErr w:type="gramEnd"/>
      <w:r w:rsidRPr="00C3339A">
        <w:rPr>
          <w:rFonts w:ascii="Simplified Arabic" w:hAnsi="Simplified Arabic" w:cs="Simplified Arabic"/>
          <w:sz w:val="24"/>
          <w:szCs w:val="24"/>
          <w:lang w:bidi="ar-EG"/>
        </w:rPr>
        <w:t>)</w:t>
      </w:r>
      <w:r w:rsidRPr="00C3339A">
        <w:rPr>
          <w:rFonts w:ascii="Simplified Arabic" w:hAnsi="Simplified Arabic" w:cs="Simplified Arabic" w:hint="cs"/>
          <w:sz w:val="24"/>
          <w:szCs w:val="24"/>
          <w:rtl/>
          <w:lang w:bidi="ar-EG"/>
        </w:rPr>
        <w:t>):</w:t>
      </w:r>
    </w:p>
    <w:p w:rsidR="00C865AE" w:rsidRPr="00C3339A" w:rsidRDefault="00C865AE" w:rsidP="00C865AE">
      <w:pPr>
        <w:pStyle w:val="NoSpacing"/>
        <w:numPr>
          <w:ilvl w:val="0"/>
          <w:numId w:val="7"/>
        </w:numPr>
        <w:jc w:val="both"/>
        <w:rPr>
          <w:rFonts w:ascii="Simplified Arabic" w:hAnsi="Simplified Arabic" w:cs="Simplified Arabic"/>
          <w:sz w:val="24"/>
          <w:szCs w:val="24"/>
          <w:lang w:bidi="ar-EG"/>
        </w:rPr>
      </w:pPr>
      <w:r w:rsidRPr="00C3339A">
        <w:rPr>
          <w:rFonts w:ascii="Simplified Arabic" w:hAnsi="Simplified Arabic" w:cs="Simplified Arabic" w:hint="cs"/>
          <w:sz w:val="24"/>
          <w:szCs w:val="24"/>
          <w:rtl/>
          <w:lang w:bidi="ar-EG"/>
        </w:rPr>
        <w:t>النسب المئوية والتكرارات والمتوسط الحسابي: يستخدم هذا الأمر بشكل أساسي لأغراض معرفة تكرار فئات متغير ما ويتم الاستفادة منها في وصف عينة البحث.</w:t>
      </w:r>
    </w:p>
    <w:p w:rsidR="00C865AE" w:rsidRPr="00C3339A" w:rsidRDefault="00C865AE" w:rsidP="00C865AE">
      <w:pPr>
        <w:pStyle w:val="NoSpacing"/>
        <w:numPr>
          <w:ilvl w:val="0"/>
          <w:numId w:val="7"/>
        </w:numPr>
        <w:jc w:val="both"/>
        <w:rPr>
          <w:rFonts w:ascii="Simplified Arabic" w:hAnsi="Simplified Arabic" w:cs="Simplified Arabic"/>
          <w:sz w:val="24"/>
          <w:szCs w:val="24"/>
          <w:lang w:bidi="ar-EG"/>
        </w:rPr>
      </w:pPr>
      <w:r w:rsidRPr="00C3339A">
        <w:rPr>
          <w:rFonts w:ascii="Simplified Arabic" w:hAnsi="Simplified Arabic" w:cs="Simplified Arabic" w:hint="cs"/>
          <w:sz w:val="24"/>
          <w:szCs w:val="24"/>
          <w:rtl/>
          <w:lang w:bidi="ar-EG"/>
        </w:rPr>
        <w:t xml:space="preserve">اختبار ألفا </w:t>
      </w:r>
      <w:proofErr w:type="spellStart"/>
      <w:r w:rsidRPr="00C3339A">
        <w:rPr>
          <w:rFonts w:ascii="Simplified Arabic" w:hAnsi="Simplified Arabic" w:cs="Simplified Arabic" w:hint="cs"/>
          <w:sz w:val="24"/>
          <w:szCs w:val="24"/>
          <w:rtl/>
          <w:lang w:bidi="ar-EG"/>
        </w:rPr>
        <w:t>كرنباخ</w:t>
      </w:r>
      <w:proofErr w:type="spellEnd"/>
      <w:r w:rsidRPr="00C3339A">
        <w:rPr>
          <w:rFonts w:ascii="Simplified Arabic" w:hAnsi="Simplified Arabic" w:cs="Simplified Arabic" w:hint="cs"/>
          <w:sz w:val="24"/>
          <w:szCs w:val="24"/>
          <w:rtl/>
          <w:lang w:bidi="ar-EG"/>
        </w:rPr>
        <w:t>.</w:t>
      </w:r>
    </w:p>
    <w:p w:rsidR="00C865AE" w:rsidRPr="00C3339A" w:rsidRDefault="00C865AE" w:rsidP="00C865AE">
      <w:pPr>
        <w:pStyle w:val="NoSpacing"/>
        <w:numPr>
          <w:ilvl w:val="0"/>
          <w:numId w:val="7"/>
        </w:numPr>
        <w:jc w:val="both"/>
        <w:rPr>
          <w:rFonts w:ascii="Simplified Arabic" w:hAnsi="Simplified Arabic" w:cs="Simplified Arabic"/>
          <w:sz w:val="24"/>
          <w:szCs w:val="24"/>
          <w:lang w:bidi="ar-EG"/>
        </w:rPr>
      </w:pPr>
      <w:r w:rsidRPr="00C3339A">
        <w:rPr>
          <w:rFonts w:ascii="Simplified Arabic" w:hAnsi="Simplified Arabic" w:cs="Simplified Arabic" w:hint="cs"/>
          <w:sz w:val="24"/>
          <w:szCs w:val="24"/>
          <w:rtl/>
          <w:lang w:bidi="ar-EG"/>
        </w:rPr>
        <w:t xml:space="preserve">استخدام اختبار </w:t>
      </w:r>
      <w:proofErr w:type="spellStart"/>
      <w:r w:rsidRPr="00C3339A">
        <w:rPr>
          <w:rFonts w:ascii="Simplified Arabic" w:hAnsi="Simplified Arabic" w:cs="Simplified Arabic" w:hint="cs"/>
          <w:sz w:val="24"/>
          <w:szCs w:val="24"/>
          <w:rtl/>
          <w:lang w:bidi="ar-EG"/>
        </w:rPr>
        <w:t>كولمجروف</w:t>
      </w:r>
      <w:proofErr w:type="spellEnd"/>
      <w:r w:rsidRPr="00C3339A">
        <w:rPr>
          <w:rFonts w:ascii="Simplified Arabic" w:hAnsi="Simplified Arabic" w:cs="Simplified Arabic" w:hint="cs"/>
          <w:sz w:val="24"/>
          <w:szCs w:val="24"/>
          <w:rtl/>
          <w:lang w:bidi="ar-EG"/>
        </w:rPr>
        <w:t xml:space="preserve">- </w:t>
      </w:r>
      <w:proofErr w:type="spellStart"/>
      <w:r w:rsidRPr="00C3339A">
        <w:rPr>
          <w:rFonts w:ascii="Simplified Arabic" w:hAnsi="Simplified Arabic" w:cs="Simplified Arabic" w:hint="cs"/>
          <w:sz w:val="24"/>
          <w:szCs w:val="24"/>
          <w:rtl/>
          <w:lang w:bidi="ar-EG"/>
        </w:rPr>
        <w:t>سمرنوف</w:t>
      </w:r>
      <w:proofErr w:type="spellEnd"/>
      <w:r w:rsidRPr="00C3339A">
        <w:rPr>
          <w:rFonts w:ascii="Simplified Arabic" w:hAnsi="Simplified Arabic" w:cs="Simplified Arabic" w:hint="cs"/>
          <w:sz w:val="24"/>
          <w:szCs w:val="24"/>
          <w:rtl/>
          <w:lang w:bidi="ar-EG"/>
        </w:rPr>
        <w:t xml:space="preserve"> حيث يستخدم هذا الاختبار لمعرفة ما أذا كانت البيانات تتبع التوزيع الطبيعي من عدمه.</w:t>
      </w:r>
    </w:p>
    <w:p w:rsidR="00C865AE" w:rsidRPr="00C3339A" w:rsidRDefault="00C865AE" w:rsidP="00C865AE">
      <w:pPr>
        <w:pStyle w:val="NoSpacing"/>
        <w:numPr>
          <w:ilvl w:val="0"/>
          <w:numId w:val="7"/>
        </w:numPr>
        <w:jc w:val="both"/>
        <w:rPr>
          <w:rFonts w:ascii="Simplified Arabic" w:hAnsi="Simplified Arabic" w:cs="Simplified Arabic"/>
          <w:sz w:val="24"/>
          <w:szCs w:val="24"/>
          <w:lang w:bidi="ar-EG"/>
        </w:rPr>
      </w:pPr>
      <w:r w:rsidRPr="00C3339A">
        <w:rPr>
          <w:rFonts w:ascii="Simplified Arabic" w:hAnsi="Simplified Arabic" w:cs="Simplified Arabic" w:hint="cs"/>
          <w:sz w:val="24"/>
          <w:szCs w:val="24"/>
          <w:rtl/>
          <w:lang w:bidi="ar-EG"/>
        </w:rPr>
        <w:t>معامل ارتباط بيرسون</w:t>
      </w:r>
      <w:r w:rsidRPr="00C3339A">
        <w:rPr>
          <w:rFonts w:ascii="Simplified Arabic" w:hAnsi="Simplified Arabic" w:cs="Simplified Arabic"/>
          <w:sz w:val="24"/>
          <w:szCs w:val="24"/>
          <w:lang w:bidi="ar-EG"/>
        </w:rPr>
        <w:t xml:space="preserve"> </w:t>
      </w:r>
      <w:r w:rsidRPr="00C3339A">
        <w:rPr>
          <w:rFonts w:ascii="Simplified Arabic" w:hAnsi="Simplified Arabic" w:cs="Simplified Arabic" w:hint="cs"/>
          <w:sz w:val="24"/>
          <w:szCs w:val="24"/>
          <w:rtl/>
          <w:lang w:bidi="ar-EG"/>
        </w:rPr>
        <w:t>(</w:t>
      </w:r>
      <w:r w:rsidRPr="00C3339A">
        <w:rPr>
          <w:rFonts w:ascii="Simplified Arabic" w:hAnsi="Simplified Arabic" w:cs="Simplified Arabic"/>
          <w:sz w:val="24"/>
          <w:szCs w:val="24"/>
          <w:lang w:bidi="ar-EG"/>
        </w:rPr>
        <w:t>spear man Correlation Coefficient</w:t>
      </w:r>
      <w:r w:rsidRPr="00C3339A">
        <w:rPr>
          <w:rFonts w:ascii="Simplified Arabic" w:hAnsi="Simplified Arabic" w:cs="Simplified Arabic" w:hint="cs"/>
          <w:sz w:val="24"/>
          <w:szCs w:val="24"/>
          <w:rtl/>
          <w:lang w:bidi="ar-EG"/>
        </w:rPr>
        <w:t>)</w:t>
      </w:r>
      <w:r w:rsidRPr="00C3339A">
        <w:rPr>
          <w:rFonts w:ascii="Simplified Arabic" w:hAnsi="Simplified Arabic" w:cs="Simplified Arabic"/>
          <w:sz w:val="24"/>
          <w:szCs w:val="24"/>
          <w:lang w:bidi="ar-EG"/>
        </w:rPr>
        <w:t xml:space="preserve"> </w:t>
      </w:r>
      <w:r w:rsidRPr="00C3339A">
        <w:rPr>
          <w:rFonts w:ascii="Simplified Arabic" w:hAnsi="Simplified Arabic" w:cs="Simplified Arabic" w:hint="cs"/>
          <w:sz w:val="24"/>
          <w:szCs w:val="24"/>
          <w:rtl/>
          <w:lang w:bidi="ar-EG"/>
        </w:rPr>
        <w:t>لقياس درجة الارتباط حيث يقوم هذا الاختبار على دراسة العلاقة بين متغيرين، وقد تم استخدامه لحساب الاتساق الداخلي والصدق البنائي للاستبانة، والعلاقة بين المتغيرات.</w:t>
      </w:r>
    </w:p>
    <w:p w:rsidR="00C865AE" w:rsidRPr="00C3339A" w:rsidRDefault="00C865AE" w:rsidP="00C865AE">
      <w:pPr>
        <w:pStyle w:val="NoSpacing"/>
        <w:numPr>
          <w:ilvl w:val="0"/>
          <w:numId w:val="7"/>
        </w:numPr>
        <w:jc w:val="both"/>
        <w:rPr>
          <w:rFonts w:ascii="Simplified Arabic" w:hAnsi="Simplified Arabic" w:cs="Simplified Arabic"/>
          <w:sz w:val="24"/>
          <w:szCs w:val="24"/>
          <w:lang w:bidi="ar-EG"/>
        </w:rPr>
      </w:pPr>
      <w:r w:rsidRPr="00C3339A">
        <w:rPr>
          <w:rFonts w:ascii="Simplified Arabic" w:hAnsi="Simplified Arabic" w:cs="Simplified Arabic" w:hint="cs"/>
          <w:sz w:val="24"/>
          <w:szCs w:val="24"/>
          <w:rtl/>
          <w:lang w:bidi="ar-EG"/>
        </w:rPr>
        <w:t>اختبار</w:t>
      </w:r>
      <w:r w:rsidRPr="00C3339A">
        <w:rPr>
          <w:rFonts w:ascii="Simplified Arabic" w:hAnsi="Simplified Arabic" w:cs="Simplified Arabic"/>
          <w:sz w:val="24"/>
          <w:szCs w:val="24"/>
          <w:lang w:bidi="ar-EG"/>
        </w:rPr>
        <w:t>T</w:t>
      </w:r>
      <w:r w:rsidRPr="00C3339A">
        <w:rPr>
          <w:rFonts w:ascii="Simplified Arabic" w:hAnsi="Simplified Arabic" w:cs="Simplified Arabic" w:hint="cs"/>
          <w:sz w:val="24"/>
          <w:szCs w:val="24"/>
          <w:rtl/>
          <w:lang w:bidi="ar-EG"/>
        </w:rPr>
        <w:t xml:space="preserve"> في حالة عينة واحدة لمعرفة ما إذا كانت متوسط درجة الاستجابة قد وصلت إلى الحياد </w:t>
      </w:r>
      <w:proofErr w:type="gramStart"/>
      <w:r w:rsidRPr="00C3339A">
        <w:rPr>
          <w:rFonts w:ascii="Simplified Arabic" w:hAnsi="Simplified Arabic" w:cs="Simplified Arabic" w:hint="cs"/>
          <w:sz w:val="24"/>
          <w:szCs w:val="24"/>
          <w:rtl/>
          <w:lang w:bidi="ar-EG"/>
        </w:rPr>
        <w:t>وهى</w:t>
      </w:r>
      <w:proofErr w:type="gramEnd"/>
      <w:r w:rsidRPr="00C3339A">
        <w:rPr>
          <w:rFonts w:ascii="Simplified Arabic" w:hAnsi="Simplified Arabic" w:cs="Simplified Arabic" w:hint="cs"/>
          <w:sz w:val="24"/>
          <w:szCs w:val="24"/>
          <w:rtl/>
          <w:lang w:bidi="ar-EG"/>
        </w:rPr>
        <w:t xml:space="preserve"> 3 أم زادت أو قلت عن ذلك، ولقد تم استخدامه للتأكد من دلالة المتوسط لكل فقرة من فقرات الاستبانة.</w:t>
      </w:r>
    </w:p>
    <w:p w:rsidR="00C865AE" w:rsidRPr="009E5892" w:rsidRDefault="00C865AE" w:rsidP="00C865AE">
      <w:pPr>
        <w:pStyle w:val="NoSpacing"/>
        <w:ind w:left="360"/>
        <w:jc w:val="both"/>
        <w:rPr>
          <w:rFonts w:ascii="Simplified Arabic" w:hAnsi="Simplified Arabic" w:cs="Simplified Arabic"/>
          <w:b/>
          <w:bCs/>
          <w:sz w:val="28"/>
          <w:szCs w:val="28"/>
          <w:u w:val="single"/>
          <w:rtl/>
          <w:lang w:bidi="ar-EG"/>
        </w:rPr>
      </w:pPr>
      <w:r w:rsidRPr="009E5892">
        <w:rPr>
          <w:rFonts w:ascii="Simplified Arabic" w:hAnsi="Simplified Arabic" w:cs="Simplified Arabic" w:hint="cs"/>
          <w:b/>
          <w:bCs/>
          <w:sz w:val="28"/>
          <w:szCs w:val="28"/>
          <w:u w:val="single"/>
          <w:rtl/>
          <w:lang w:bidi="ar-EG"/>
        </w:rPr>
        <w:t>اختبار فرضيات الدراسة:</w:t>
      </w:r>
    </w:p>
    <w:p w:rsidR="00C865AE" w:rsidRPr="00C3339A" w:rsidRDefault="00C865AE" w:rsidP="00C865AE">
      <w:pPr>
        <w:pStyle w:val="NoSpacing"/>
        <w:jc w:val="both"/>
        <w:rPr>
          <w:rFonts w:ascii="Simplified Arabic" w:hAnsi="Simplified Arabic" w:cs="Simplified Arabic"/>
          <w:b/>
          <w:bCs/>
          <w:sz w:val="24"/>
          <w:szCs w:val="24"/>
          <w:rtl/>
          <w:lang w:bidi="ar-EG"/>
        </w:rPr>
      </w:pPr>
      <w:r w:rsidRPr="00C3339A">
        <w:rPr>
          <w:rFonts w:ascii="Simplified Arabic" w:hAnsi="Simplified Arabic" w:cs="Simplified Arabic" w:hint="cs"/>
          <w:b/>
          <w:bCs/>
          <w:sz w:val="24"/>
          <w:szCs w:val="24"/>
          <w:rtl/>
          <w:lang w:bidi="ar-EG"/>
        </w:rPr>
        <w:t>اختبار الفرضية الأولى: يوجد دور للتحول الرقمي في رفع كفاءات أدا</w:t>
      </w:r>
      <w:r w:rsidRPr="00C3339A">
        <w:rPr>
          <w:rFonts w:ascii="Simplified Arabic" w:hAnsi="Simplified Arabic" w:cs="Simplified Arabic" w:hint="eastAsia"/>
          <w:b/>
          <w:bCs/>
          <w:sz w:val="24"/>
          <w:szCs w:val="24"/>
          <w:rtl/>
          <w:lang w:bidi="ar-EG"/>
        </w:rPr>
        <w:t>ء</w:t>
      </w:r>
      <w:r w:rsidRPr="00C3339A">
        <w:rPr>
          <w:rFonts w:ascii="Simplified Arabic" w:hAnsi="Simplified Arabic" w:cs="Simplified Arabic" w:hint="cs"/>
          <w:b/>
          <w:bCs/>
          <w:sz w:val="24"/>
          <w:szCs w:val="24"/>
          <w:rtl/>
          <w:lang w:bidi="ar-EG"/>
        </w:rPr>
        <w:t xml:space="preserve"> </w:t>
      </w:r>
      <w:r w:rsidRPr="00C3339A">
        <w:rPr>
          <w:rFonts w:ascii="Simplified Arabic" w:hAnsi="Simplified Arabic" w:cs="Simplified Arabic"/>
          <w:b/>
          <w:bCs/>
          <w:sz w:val="24"/>
          <w:szCs w:val="24"/>
          <w:rtl/>
        </w:rPr>
        <w:t>مركز خدمات المستثمرين لتعزيز الميزة التنافسية</w:t>
      </w:r>
      <w:r w:rsidRPr="00C3339A">
        <w:rPr>
          <w:rFonts w:ascii="Simplified Arabic" w:hAnsi="Simplified Arabic" w:cs="Simplified Arabic"/>
          <w:b/>
          <w:bCs/>
          <w:sz w:val="24"/>
          <w:szCs w:val="24"/>
          <w:lang w:bidi="ar-EG"/>
        </w:rPr>
        <w:t>.</w:t>
      </w:r>
    </w:p>
    <w:tbl>
      <w:tblPr>
        <w:tblStyle w:val="TableGrid"/>
        <w:bidiVisual/>
        <w:tblW w:w="9357" w:type="dxa"/>
        <w:jc w:val="center"/>
        <w:tblBorders>
          <w:top w:val="thinThickSmallGap" w:sz="24" w:space="0" w:color="auto"/>
          <w:left w:val="thickThinSmallGap" w:sz="24" w:space="0" w:color="auto"/>
          <w:bottom w:val="thickThin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720"/>
        <w:gridCol w:w="2520"/>
        <w:gridCol w:w="1080"/>
        <w:gridCol w:w="990"/>
        <w:gridCol w:w="990"/>
        <w:gridCol w:w="1080"/>
        <w:gridCol w:w="1074"/>
        <w:gridCol w:w="903"/>
      </w:tblGrid>
      <w:tr w:rsidR="00C865AE" w:rsidRPr="00066AEE" w:rsidTr="00B016A6">
        <w:trPr>
          <w:jc w:val="center"/>
        </w:trPr>
        <w:tc>
          <w:tcPr>
            <w:tcW w:w="72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م</w:t>
            </w:r>
          </w:p>
        </w:tc>
        <w:tc>
          <w:tcPr>
            <w:tcW w:w="252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الفقرة</w:t>
            </w:r>
          </w:p>
        </w:tc>
        <w:tc>
          <w:tcPr>
            <w:tcW w:w="108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الوسط الحسابي</w:t>
            </w:r>
          </w:p>
        </w:tc>
        <w:tc>
          <w:tcPr>
            <w:tcW w:w="99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الانحراف المعياري</w:t>
            </w:r>
          </w:p>
        </w:tc>
        <w:tc>
          <w:tcPr>
            <w:tcW w:w="99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الوزن النسبي</w:t>
            </w:r>
          </w:p>
        </w:tc>
        <w:tc>
          <w:tcPr>
            <w:tcW w:w="1080"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قيمة اختبار</w:t>
            </w:r>
          </w:p>
          <w:p w:rsidR="00C865AE" w:rsidRPr="00C61B93" w:rsidRDefault="00C865AE" w:rsidP="00065474">
            <w:pPr>
              <w:pStyle w:val="NoSpacing"/>
              <w:spacing w:line="276" w:lineRule="auto"/>
              <w:jc w:val="center"/>
              <w:rPr>
                <w:rFonts w:ascii="Simplified Arabic" w:hAnsi="Simplified Arabic" w:cs="Simplified Arabic"/>
                <w:b/>
                <w:bCs/>
                <w:sz w:val="24"/>
                <w:szCs w:val="24"/>
                <w:lang w:bidi="ar-EG"/>
              </w:rPr>
            </w:pPr>
            <w:r w:rsidRPr="00C61B93">
              <w:rPr>
                <w:rFonts w:ascii="Simplified Arabic" w:hAnsi="Simplified Arabic" w:cs="Simplified Arabic"/>
                <w:b/>
                <w:bCs/>
                <w:sz w:val="24"/>
                <w:szCs w:val="24"/>
                <w:lang w:bidi="ar-EG"/>
              </w:rPr>
              <w:t>T</w:t>
            </w:r>
          </w:p>
        </w:tc>
        <w:tc>
          <w:tcPr>
            <w:tcW w:w="1074"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القيمة الاحتمالية</w:t>
            </w:r>
            <w:r w:rsidRPr="00C61B93">
              <w:rPr>
                <w:rFonts w:ascii="Simplified Arabic" w:hAnsi="Simplified Arabic" w:cs="Simplified Arabic"/>
                <w:b/>
                <w:bCs/>
                <w:sz w:val="24"/>
                <w:szCs w:val="24"/>
                <w:lang w:bidi="ar-EG"/>
              </w:rPr>
              <w:t xml:space="preserve"> (sig)</w:t>
            </w:r>
          </w:p>
        </w:tc>
        <w:tc>
          <w:tcPr>
            <w:tcW w:w="903" w:type="dxa"/>
            <w:shd w:val="clear" w:color="auto" w:fill="DEEAF6" w:themeFill="accent1" w:themeFillTint="33"/>
            <w:vAlign w:val="center"/>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الترتيب</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w:t>
            </w:r>
          </w:p>
        </w:tc>
        <w:tc>
          <w:tcPr>
            <w:tcW w:w="2520" w:type="dxa"/>
          </w:tcPr>
          <w:p w:rsidR="008310ED" w:rsidRPr="00C61B93" w:rsidRDefault="00C865AE" w:rsidP="00B016A6">
            <w:pPr>
              <w:jc w:val="lowKashida"/>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يساهم التحول الرقمي في تطوير خطط استراتيجية من أجل رفع مستوى كفاءة الأداء بمركز خدم</w:t>
            </w:r>
            <w:r w:rsidRPr="00C61B93">
              <w:rPr>
                <w:rFonts w:ascii="Simplified Arabic" w:hAnsi="Simplified Arabic" w:cs="Simplified Arabic" w:hint="cs"/>
                <w:b/>
                <w:bCs/>
                <w:sz w:val="24"/>
                <w:szCs w:val="24"/>
                <w:rtl/>
                <w:lang w:bidi="ar-EG"/>
              </w:rPr>
              <w:t>ات المستثمرين</w:t>
            </w:r>
            <w:r w:rsidRPr="00C61B93">
              <w:rPr>
                <w:rFonts w:ascii="Simplified Arabic" w:hAnsi="Simplified Arabic" w:cs="Simplified Arabic"/>
                <w:b/>
                <w:bCs/>
                <w:sz w:val="24"/>
                <w:szCs w:val="24"/>
                <w:rtl/>
                <w:lang w:bidi="ar-EG"/>
              </w:rPr>
              <w:t>.</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1.70</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0.50</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32.00</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1.560</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486373" w:rsidP="00065474">
            <w:pPr>
              <w:pStyle w:val="NoSpacing"/>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12</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2</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يساهم التحول الرقمي في تنفيذ مبادرات ورفع تقارير دورية بحسب  الأهداف ومؤشرات الأداء.</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3.76</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0.56</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75.24</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17.548</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6</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يراقب التحول الرقمي مؤشرات أداء العمليات والإجراءات الإلكترونية ويقوم بعمليات القياس والتحليل من خلال التقارير الدورية بهدف تحسين الأداء لتعزيز الميزة التنافسية.</w:t>
            </w:r>
          </w:p>
        </w:tc>
        <w:tc>
          <w:tcPr>
            <w:tcW w:w="1080" w:type="dxa"/>
          </w:tcPr>
          <w:p w:rsidR="00C865AE" w:rsidRPr="00C61B93" w:rsidRDefault="00C865AE" w:rsidP="00065474">
            <w:pPr>
              <w:pStyle w:val="NoSpacing"/>
              <w:spacing w:line="276" w:lineRule="auto"/>
              <w:jc w:val="right"/>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3.77</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0.85</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75.56</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11.891</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lastRenderedPageBreak/>
              <w:t>4</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يساهم التحول الرقمي في تقديم تقارير استباقية للإدارات المعنية بتوظيف التقنيات الإلكترونية الناشئة في مراقبة مؤشرات الأداء بهدف تعزيز  الميزة التنافسية.</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3.86</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0.78</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77.36</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14.378</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2</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قوم مركز خدمات المستثمرين بوضع خطة لتطوير وإعداد الموظفين ورفع مستوى إلمامهم بعملية التحول الرقمي.</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2.83</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0.87</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56.67</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5.221</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10</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6</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قوم مركز خدمات المستثمرين  بقياس أثر التدريب في مجال التحول الرقمي على رفع مستوى أدائه والخدمات التي يقدمها لتعزيز الميزة التنافسية.</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3.43</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1.02</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68.62</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5.490</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8</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عمل مركز خدمات المستثمرين  بتوعية الموظفين باستمرار على تطوير أدائهم بما يساعد على تحقيق التحول الرقمي.</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3.70</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0.90</w:t>
            </w:r>
          </w:p>
        </w:tc>
        <w:tc>
          <w:tcPr>
            <w:tcW w:w="99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74.02</w:t>
            </w:r>
          </w:p>
        </w:tc>
        <w:tc>
          <w:tcPr>
            <w:tcW w:w="1080"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10.038</w:t>
            </w:r>
          </w:p>
        </w:tc>
        <w:tc>
          <w:tcPr>
            <w:tcW w:w="1074"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pStyle w:val="NoSpacing"/>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8</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 xml:space="preserve">يؤدى التحول الرقمي الى تطوير الموارد البشرية في </w:t>
            </w:r>
            <w:r>
              <w:rPr>
                <w:rFonts w:ascii="Simplified Arabic" w:hAnsi="Simplified Arabic" w:cs="Simplified Arabic"/>
                <w:b/>
                <w:bCs/>
                <w:sz w:val="24"/>
                <w:szCs w:val="24"/>
                <w:rtl/>
                <w:lang w:bidi="ar-EG"/>
              </w:rPr>
              <w:t>كافة الإدارات لمر</w:t>
            </w:r>
            <w:r w:rsidRPr="00C61B93">
              <w:rPr>
                <w:rFonts w:ascii="Simplified Arabic" w:hAnsi="Simplified Arabic" w:cs="Simplified Arabic"/>
                <w:b/>
                <w:bCs/>
                <w:sz w:val="24"/>
                <w:szCs w:val="24"/>
                <w:rtl/>
                <w:lang w:bidi="ar-EG"/>
              </w:rPr>
              <w:t>كز خدمات المستثمرين  بشكل يحقق التكامل في عملية التحول الرقمي.</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2.86</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0.98</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56.69</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4.539</w:t>
            </w:r>
          </w:p>
        </w:tc>
        <w:tc>
          <w:tcPr>
            <w:tcW w:w="1074"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9</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9</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 xml:space="preserve">قوم مركز خدمات المستثمرين  بتطوير نماذج إبداعية ومبتكرة لتوظيف التقنيات الإلكترونية الناشئة لمراقبة الأداء والالتزام بالمهام والمسئوليات وفقاً </w:t>
            </w:r>
            <w:r w:rsidRPr="00C61B93">
              <w:rPr>
                <w:rFonts w:ascii="Simplified Arabic" w:hAnsi="Simplified Arabic" w:cs="Simplified Arabic"/>
                <w:b/>
                <w:bCs/>
                <w:sz w:val="24"/>
                <w:szCs w:val="24"/>
                <w:rtl/>
                <w:lang w:bidi="ar-EG"/>
              </w:rPr>
              <w:lastRenderedPageBreak/>
              <w:t>لإطار الحوكمة والتنبؤ بالانحرافات قبل حدوثها.</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lastRenderedPageBreak/>
              <w:t>3.80</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0.87</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76.04</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12.072</w:t>
            </w:r>
          </w:p>
        </w:tc>
        <w:tc>
          <w:tcPr>
            <w:tcW w:w="1074"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4</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lastRenderedPageBreak/>
              <w:t>10</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عتمد مركز خدمات المستثمرين معايير لجودة الخدمات الرقمية بالتعاون مع الجهات ذات العلاقة لرفع مستوى أداء وجودة الخدمات المقدمة</w:t>
            </w:r>
            <w:r>
              <w:rPr>
                <w:rFonts w:ascii="Simplified Arabic" w:hAnsi="Simplified Arabic" w:cs="Simplified Arabic" w:hint="cs"/>
                <w:b/>
                <w:bCs/>
                <w:sz w:val="24"/>
                <w:szCs w:val="24"/>
                <w:rtl/>
                <w:lang w:bidi="ar-EG"/>
              </w:rPr>
              <w:t>.</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3.81</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0.86</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76.16</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12.122</w:t>
            </w:r>
          </w:p>
        </w:tc>
        <w:tc>
          <w:tcPr>
            <w:tcW w:w="1074"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11</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عمل مركز خدمات المستثمرين على مراجعة آلية جودة الخدمات الرقمية باستمرار ويتخذ الإجراءات اللازمة الإجراءات اللازمة لتحسين هذه الخدمات توظيف التقنية في مراقبة جودة الخدمات الإلكترونية</w:t>
            </w:r>
            <w:r>
              <w:rPr>
                <w:rFonts w:ascii="Simplified Arabic" w:hAnsi="Simplified Arabic" w:cs="Simplified Arabic" w:hint="cs"/>
                <w:b/>
                <w:bCs/>
                <w:sz w:val="24"/>
                <w:szCs w:val="24"/>
                <w:rtl/>
                <w:lang w:bidi="ar-EG"/>
              </w:rPr>
              <w:t>.</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3.90</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0.76</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77.55</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14.387</w:t>
            </w:r>
          </w:p>
        </w:tc>
        <w:tc>
          <w:tcPr>
            <w:tcW w:w="1074"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12</w:t>
            </w:r>
          </w:p>
        </w:tc>
        <w:tc>
          <w:tcPr>
            <w:tcW w:w="2520" w:type="dxa"/>
          </w:tcPr>
          <w:p w:rsidR="00C865AE" w:rsidRPr="00C61B93"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C61B93">
              <w:rPr>
                <w:rFonts w:ascii="Simplified Arabic" w:hAnsi="Simplified Arabic" w:cs="Simplified Arabic"/>
                <w:b/>
                <w:bCs/>
                <w:sz w:val="24"/>
                <w:szCs w:val="24"/>
                <w:rtl/>
                <w:lang w:bidi="ar-EG"/>
              </w:rPr>
              <w:t>قوم مركز خدمات المستثمرين بتطوير تطبيقات إلكترونية بطرق إبداعية ومبتكرة أسهمت في رفع مستوى الخدمات المقدمة.</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2.09</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0.86</w:t>
            </w:r>
          </w:p>
        </w:tc>
        <w:tc>
          <w:tcPr>
            <w:tcW w:w="99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41.78</w:t>
            </w:r>
          </w:p>
        </w:tc>
        <w:tc>
          <w:tcPr>
            <w:tcW w:w="1080"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5.837</w:t>
            </w:r>
          </w:p>
        </w:tc>
        <w:tc>
          <w:tcPr>
            <w:tcW w:w="1074"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11</w:t>
            </w:r>
          </w:p>
        </w:tc>
      </w:tr>
      <w:tr w:rsidR="00C865AE" w:rsidRPr="00A847B6" w:rsidTr="00B016A6">
        <w:trPr>
          <w:jc w:val="center"/>
        </w:trPr>
        <w:tc>
          <w:tcPr>
            <w:tcW w:w="7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p>
        </w:tc>
        <w:tc>
          <w:tcPr>
            <w:tcW w:w="252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الإجمالي</w:t>
            </w:r>
          </w:p>
        </w:tc>
        <w:tc>
          <w:tcPr>
            <w:tcW w:w="108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3.30</w:t>
            </w:r>
          </w:p>
        </w:tc>
        <w:tc>
          <w:tcPr>
            <w:tcW w:w="99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0.82</w:t>
            </w:r>
          </w:p>
        </w:tc>
        <w:tc>
          <w:tcPr>
            <w:tcW w:w="99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65.68</w:t>
            </w:r>
          </w:p>
        </w:tc>
        <w:tc>
          <w:tcPr>
            <w:tcW w:w="1080"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8.510</w:t>
            </w:r>
          </w:p>
        </w:tc>
        <w:tc>
          <w:tcPr>
            <w:tcW w:w="1074"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0.000*</w:t>
            </w:r>
          </w:p>
        </w:tc>
        <w:tc>
          <w:tcPr>
            <w:tcW w:w="903" w:type="dxa"/>
            <w:shd w:val="clear" w:color="auto" w:fill="DEEAF6" w:themeFill="accent1" w:themeFillTint="33"/>
          </w:tcPr>
          <w:p w:rsidR="00C865AE" w:rsidRPr="00C61B93" w:rsidRDefault="00C865AE" w:rsidP="00065474">
            <w:pPr>
              <w:spacing w:line="276" w:lineRule="auto"/>
              <w:jc w:val="center"/>
              <w:rPr>
                <w:rFonts w:ascii="Simplified Arabic" w:hAnsi="Simplified Arabic" w:cs="Simplified Arabic"/>
                <w:b/>
                <w:bCs/>
                <w:sz w:val="24"/>
                <w:szCs w:val="24"/>
                <w:rtl/>
                <w:lang w:bidi="ar-EG"/>
              </w:rPr>
            </w:pPr>
            <w:r w:rsidRPr="00C61B93">
              <w:rPr>
                <w:rFonts w:ascii="Simplified Arabic" w:hAnsi="Simplified Arabic" w:cs="Simplified Arabic"/>
                <w:b/>
                <w:bCs/>
                <w:sz w:val="24"/>
                <w:szCs w:val="24"/>
                <w:rtl/>
                <w:lang w:bidi="ar-EG"/>
              </w:rPr>
              <w:t>-</w:t>
            </w:r>
          </w:p>
        </w:tc>
      </w:tr>
    </w:tbl>
    <w:p w:rsidR="00C865AE" w:rsidRPr="00B016A6" w:rsidRDefault="00C865AE" w:rsidP="00C865AE">
      <w:pPr>
        <w:spacing w:after="0"/>
        <w:jc w:val="both"/>
        <w:rPr>
          <w:rFonts w:ascii="Simplified Arabic" w:hAnsi="Simplified Arabic" w:cs="Simplified Arabic"/>
          <w:sz w:val="28"/>
          <w:szCs w:val="28"/>
          <w:lang w:bidi="ar-EG"/>
        </w:rPr>
      </w:pPr>
      <w:r w:rsidRPr="00B016A6">
        <w:rPr>
          <w:rFonts w:ascii="Simplified Arabic" w:hAnsi="Simplified Arabic" w:cs="Simplified Arabic"/>
          <w:b/>
          <w:bCs/>
          <w:sz w:val="28"/>
          <w:szCs w:val="28"/>
          <w:u w:val="single"/>
          <w:rtl/>
          <w:lang w:bidi="ar-EG"/>
        </w:rPr>
        <w:t xml:space="preserve">الارتباط دال إحصائياً عند مستوى دلالة </w:t>
      </w:r>
      <w:r w:rsidRPr="00B016A6">
        <w:rPr>
          <w:rFonts w:ascii="Simplified Arabic" w:hAnsi="Simplified Arabic" w:cs="Simplified Arabic" w:hint="cs"/>
          <w:b/>
          <w:bCs/>
          <w:sz w:val="28"/>
          <w:szCs w:val="28"/>
          <w:u w:val="single"/>
          <w:rtl/>
          <w:lang w:bidi="ar-EG"/>
        </w:rPr>
        <w:t>0. 05</w:t>
      </w:r>
      <w:r w:rsidRPr="00B016A6">
        <w:rPr>
          <w:rFonts w:ascii="Times New Roman" w:hAnsi="Times New Roman" w:cs="Times New Roman" w:hint="cs"/>
          <w:b/>
          <w:bCs/>
          <w:sz w:val="28"/>
          <w:szCs w:val="28"/>
          <w:u w:val="single"/>
          <w:rtl/>
          <w:lang w:bidi="ar-EG"/>
        </w:rPr>
        <w:t>≥</w:t>
      </w:r>
      <w:r w:rsidRPr="00B016A6">
        <w:rPr>
          <w:rFonts w:ascii="Simplified Arabic" w:hAnsi="Simplified Arabic" w:cs="Simplified Arabic" w:hint="cs"/>
          <w:b/>
          <w:bCs/>
          <w:sz w:val="28"/>
          <w:szCs w:val="28"/>
          <w:u w:val="single"/>
          <w:rtl/>
          <w:lang w:bidi="ar-EG"/>
        </w:rPr>
        <w:t>.</w:t>
      </w:r>
      <w:r w:rsidRPr="00B016A6">
        <w:rPr>
          <w:rFonts w:ascii="Simplified Arabic" w:hAnsi="Simplified Arabic" w:cs="Simplified Arabic"/>
          <w:b/>
          <w:bCs/>
          <w:sz w:val="28"/>
          <w:szCs w:val="28"/>
          <w:u w:val="single"/>
          <w:lang w:bidi="ar-EG"/>
        </w:rPr>
        <w:t>a</w:t>
      </w:r>
      <w:r w:rsidRPr="00B016A6">
        <w:rPr>
          <w:rFonts w:ascii="Simplified Arabic" w:hAnsi="Simplified Arabic" w:cs="Simplified Arabic"/>
          <w:sz w:val="28"/>
          <w:szCs w:val="28"/>
          <w:lang w:bidi="ar-EG"/>
        </w:rPr>
        <w:t xml:space="preserve"> </w:t>
      </w:r>
    </w:p>
    <w:p w:rsidR="00C865AE" w:rsidRPr="00B016A6" w:rsidRDefault="00C865AE" w:rsidP="00C865AE">
      <w:pPr>
        <w:pStyle w:val="NoSpacing"/>
        <w:numPr>
          <w:ilvl w:val="0"/>
          <w:numId w:val="9"/>
        </w:numPr>
        <w:tabs>
          <w:tab w:val="right" w:pos="6444"/>
        </w:tabs>
        <w:ind w:left="754" w:hanging="270"/>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 xml:space="preserve">الفقرة (11) </w:t>
      </w:r>
      <w:r w:rsidRPr="00B016A6">
        <w:rPr>
          <w:rFonts w:ascii="Simplified Arabic" w:hAnsi="Simplified Arabic" w:cs="Simplified Arabic" w:hint="cs"/>
          <w:sz w:val="28"/>
          <w:szCs w:val="28"/>
          <w:rtl/>
          <w:lang w:bidi="ar-EG"/>
        </w:rPr>
        <w:t>ي</w:t>
      </w:r>
      <w:r w:rsidRPr="00B016A6">
        <w:rPr>
          <w:rFonts w:ascii="Simplified Arabic" w:hAnsi="Simplified Arabic" w:cs="Simplified Arabic"/>
          <w:sz w:val="28"/>
          <w:szCs w:val="28"/>
          <w:rtl/>
          <w:lang w:bidi="ar-EG"/>
        </w:rPr>
        <w:t xml:space="preserve">عمل مركز خدمات المستثمرين على مراجعة آلية جودة الخدمات الرقمية باستمرار ويتخذ الإجراءات اللازمة لتحسين هذه الخدمات </w:t>
      </w:r>
      <w:r w:rsidRPr="00B016A6">
        <w:rPr>
          <w:rFonts w:ascii="Simplified Arabic" w:hAnsi="Simplified Arabic" w:cs="Simplified Arabic" w:hint="cs"/>
          <w:sz w:val="28"/>
          <w:szCs w:val="28"/>
          <w:rtl/>
          <w:lang w:bidi="ar-EG"/>
        </w:rPr>
        <w:t>و</w:t>
      </w:r>
      <w:r w:rsidRPr="00B016A6">
        <w:rPr>
          <w:rFonts w:ascii="Simplified Arabic" w:hAnsi="Simplified Arabic" w:cs="Simplified Arabic"/>
          <w:sz w:val="28"/>
          <w:szCs w:val="28"/>
          <w:rtl/>
          <w:lang w:bidi="ar-EG"/>
        </w:rPr>
        <w:t>توظيف التقنية في مراقبة جودة الخدمات الإلكترونية قد حصلت على أعلى متوسط حسابي البالغ (3.90) والوزن النسبي (77.55</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w:t>
      </w:r>
    </w:p>
    <w:p w:rsidR="00C865AE" w:rsidRPr="00C3339A" w:rsidRDefault="00C865AE" w:rsidP="00C865AE">
      <w:pPr>
        <w:pStyle w:val="NoSpacing"/>
        <w:numPr>
          <w:ilvl w:val="0"/>
          <w:numId w:val="9"/>
        </w:numPr>
        <w:tabs>
          <w:tab w:val="right" w:pos="6444"/>
        </w:tabs>
        <w:ind w:left="754" w:hanging="270"/>
        <w:jc w:val="both"/>
        <w:rPr>
          <w:rFonts w:ascii="Simplified Arabic" w:hAnsi="Simplified Arabic" w:cs="Simplified Arabic"/>
          <w:sz w:val="24"/>
          <w:szCs w:val="24"/>
          <w:lang w:bidi="ar-EG"/>
        </w:rPr>
      </w:pPr>
      <w:r w:rsidRPr="00B016A6">
        <w:rPr>
          <w:rFonts w:ascii="Simplified Arabic" w:hAnsi="Simplified Arabic" w:cs="Simplified Arabic"/>
          <w:sz w:val="28"/>
          <w:szCs w:val="28"/>
          <w:rtl/>
          <w:lang w:bidi="ar-EG"/>
        </w:rPr>
        <w:t>الفقرة رقم (1) يساهم التحول الرقمي في تطوير خطط استراتيجية من أجل رفع مستوى كفاءة الأداء بمركز خدمات</w:t>
      </w:r>
      <w:r w:rsidRPr="00C3339A">
        <w:rPr>
          <w:rFonts w:ascii="Simplified Arabic" w:hAnsi="Simplified Arabic" w:cs="Simplified Arabic"/>
          <w:sz w:val="24"/>
          <w:szCs w:val="24"/>
          <w:rtl/>
          <w:lang w:bidi="ar-EG"/>
        </w:rPr>
        <w:t xml:space="preserve"> المستثمرين. قد حصلت على أدنى متوسط حسابي بلغ (1.70) والوزن النسبي (32.00</w:t>
      </w:r>
      <w:r w:rsidRPr="00C3339A">
        <w:rPr>
          <w:rFonts w:ascii="Times New Roman" w:hAnsi="Times New Roman" w:cs="Times New Roman" w:hint="cs"/>
          <w:sz w:val="24"/>
          <w:szCs w:val="24"/>
          <w:rtl/>
          <w:lang w:bidi="ar-EG"/>
        </w:rPr>
        <w:t>⁒</w:t>
      </w:r>
      <w:r w:rsidRPr="00C3339A">
        <w:rPr>
          <w:rFonts w:ascii="Simplified Arabic" w:hAnsi="Simplified Arabic" w:cs="Simplified Arabic"/>
          <w:sz w:val="24"/>
          <w:szCs w:val="24"/>
          <w:rtl/>
          <w:lang w:bidi="ar-EG"/>
        </w:rPr>
        <w:t>).</w:t>
      </w:r>
    </w:p>
    <w:p w:rsidR="00C865AE" w:rsidRPr="00C3339A" w:rsidRDefault="00C865AE" w:rsidP="00C865AE">
      <w:pPr>
        <w:pStyle w:val="NoSpacing"/>
        <w:numPr>
          <w:ilvl w:val="0"/>
          <w:numId w:val="9"/>
        </w:numPr>
        <w:tabs>
          <w:tab w:val="right" w:pos="6444"/>
        </w:tabs>
        <w:ind w:left="754" w:hanging="270"/>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تبين</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من خلال تحليل البيانات الاحصائية أن المتوسط الحسابي لجميع فقرات المجال يساوى (3.30) أي أن الوزن النسبي (65.68%) وهو أكبر من قيمة الوزن النسبي المحايد (60</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 xml:space="preserve">) وقيمة اختبار </w:t>
      </w:r>
      <w:r w:rsidRPr="00B016A6">
        <w:rPr>
          <w:rFonts w:ascii="Simplified Arabic" w:hAnsi="Simplified Arabic" w:cs="Simplified Arabic"/>
          <w:sz w:val="28"/>
          <w:szCs w:val="28"/>
          <w:rtl/>
          <w:lang w:bidi="ar-EG"/>
        </w:rPr>
        <w:lastRenderedPageBreak/>
        <w:t>(</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المحسوبة يساوى (8.510) وهى أكبر من قيمة (</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الجدولية والتي تساوى (1.95)، وأن القيمة الاحتمالية</w:t>
      </w:r>
      <w:r w:rsidRPr="00B016A6">
        <w:rPr>
          <w:rFonts w:ascii="Simplified Arabic" w:hAnsi="Simplified Arabic" w:cs="Simplified Arabic"/>
          <w:sz w:val="28"/>
          <w:szCs w:val="28"/>
          <w:lang w:bidi="ar-EG"/>
        </w:rPr>
        <w:t xml:space="preserve">(.sig) </w:t>
      </w:r>
      <w:r w:rsidRPr="00B016A6">
        <w:rPr>
          <w:rFonts w:ascii="Simplified Arabic" w:hAnsi="Simplified Arabic" w:cs="Simplified Arabic"/>
          <w:sz w:val="28"/>
          <w:szCs w:val="28"/>
          <w:rtl/>
          <w:lang w:bidi="ar-EG"/>
        </w:rPr>
        <w:t>تساوى (0.000) وهى أقل من (0.05)، لذلك يعتبر المجال دالاً إحصائياً عند مستوى دلاله (0.05</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lang w:bidi="ar-EG"/>
        </w:rPr>
        <w:t>a</w:t>
      </w:r>
      <w:r w:rsidRPr="00B016A6">
        <w:rPr>
          <w:rFonts w:ascii="Simplified Arabic" w:hAnsi="Simplified Arabic" w:cs="Simplified Arabic"/>
          <w:sz w:val="28"/>
          <w:szCs w:val="28"/>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 نتيجة الفروض وفقاً للجدول السابق وتحليل البيانات إحصائياً والتعليق عليها نجد أن (</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الجدولية أقل من (</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 xml:space="preserve">المحسوبة، عليه يمكن قبول فرضية البحث التي تنص على أنه" يوجد دور للتحول الرقمي في رفع كفاءة مركز خدمات المستثمرين لتعزيز الميزة التنافسية"، ويرى الباحث أن موافقة أفراد العينة على أن التحول الرقمي له دور في رفع كفاءة أداء مركز خدمات المستثمرين لتعزيز الميزة التنافسية، من خلال تقديم الخدمات </w:t>
      </w:r>
      <w:r w:rsidRPr="00C3339A">
        <w:rPr>
          <w:rFonts w:ascii="Simplified Arabic" w:hAnsi="Simplified Arabic" w:cs="Simplified Arabic"/>
          <w:sz w:val="24"/>
          <w:szCs w:val="24"/>
          <w:rtl/>
          <w:lang w:bidi="ar-EG"/>
        </w:rPr>
        <w:t>الالكترونية للعملاء والمستفيدين ومدى الرضا عن تلك الخدمات المقدمة.</w:t>
      </w:r>
    </w:p>
    <w:p w:rsidR="00C172D6" w:rsidRPr="004A72A6" w:rsidRDefault="00C172D6" w:rsidP="00C172D6">
      <w:pPr>
        <w:pStyle w:val="NoSpacing"/>
        <w:tabs>
          <w:tab w:val="right" w:pos="6444"/>
        </w:tabs>
        <w:jc w:val="both"/>
        <w:rPr>
          <w:rFonts w:ascii="Simplified Arabic" w:hAnsi="Simplified Arabic" w:cs="Simplified Arabic"/>
          <w:b/>
          <w:bCs/>
          <w:sz w:val="6"/>
          <w:szCs w:val="6"/>
          <w:rtl/>
          <w:lang w:bidi="ar-EG"/>
        </w:rPr>
      </w:pPr>
    </w:p>
    <w:p w:rsidR="00C865AE" w:rsidRPr="00C172D6" w:rsidRDefault="00C865AE" w:rsidP="00C865AE">
      <w:pPr>
        <w:spacing w:after="0"/>
        <w:jc w:val="both"/>
        <w:rPr>
          <w:rFonts w:ascii="Simplified Arabic" w:hAnsi="Simplified Arabic" w:cs="Simplified Arabic"/>
          <w:b/>
          <w:bCs/>
          <w:sz w:val="28"/>
          <w:szCs w:val="28"/>
          <w:rtl/>
          <w:lang w:bidi="ar-EG"/>
        </w:rPr>
      </w:pPr>
      <w:r w:rsidRPr="00C172D6">
        <w:rPr>
          <w:rFonts w:ascii="Simplified Arabic" w:hAnsi="Simplified Arabic" w:cs="Simplified Arabic" w:hint="cs"/>
          <w:b/>
          <w:bCs/>
          <w:sz w:val="28"/>
          <w:szCs w:val="28"/>
          <w:rtl/>
          <w:lang w:bidi="ar-EG"/>
        </w:rPr>
        <w:t>اختبار الفرضية الثانية يوجد دور للتحول الرقمي في جذب الاستثمارات الى مصر:</w:t>
      </w:r>
    </w:p>
    <w:p w:rsidR="00C865AE" w:rsidRPr="00C172D6" w:rsidRDefault="00C865AE" w:rsidP="00C865AE">
      <w:pPr>
        <w:spacing w:after="0"/>
        <w:jc w:val="both"/>
        <w:rPr>
          <w:rFonts w:ascii="Simplified Arabic" w:hAnsi="Simplified Arabic" w:cs="Simplified Arabic"/>
          <w:b/>
          <w:bCs/>
          <w:sz w:val="28"/>
          <w:szCs w:val="28"/>
          <w:rtl/>
          <w:lang w:bidi="ar-EG"/>
        </w:rPr>
      </w:pPr>
      <w:r w:rsidRPr="00C172D6">
        <w:rPr>
          <w:rFonts w:ascii="Simplified Arabic" w:hAnsi="Simplified Arabic" w:cs="Simplified Arabic" w:hint="cs"/>
          <w:b/>
          <w:bCs/>
          <w:sz w:val="28"/>
          <w:szCs w:val="28"/>
          <w:rtl/>
          <w:lang w:bidi="ar-EG"/>
        </w:rPr>
        <w:t>جدول رقم (6): دور التحول الرقمي في جذب الاستثمارات الأجنبية المباشرة إلى مصر.</w:t>
      </w:r>
    </w:p>
    <w:tbl>
      <w:tblPr>
        <w:tblStyle w:val="TableGrid"/>
        <w:bidiVisual/>
        <w:tblW w:w="9357"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630"/>
        <w:gridCol w:w="2340"/>
        <w:gridCol w:w="1080"/>
        <w:gridCol w:w="1082"/>
        <w:gridCol w:w="1075"/>
        <w:gridCol w:w="1173"/>
        <w:gridCol w:w="1080"/>
        <w:gridCol w:w="897"/>
      </w:tblGrid>
      <w:tr w:rsidR="00C865AE" w:rsidRPr="00066AEE" w:rsidTr="00B016A6">
        <w:trPr>
          <w:trHeight w:val="1251"/>
          <w:jc w:val="center"/>
        </w:trPr>
        <w:tc>
          <w:tcPr>
            <w:tcW w:w="630"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م</w:t>
            </w:r>
          </w:p>
        </w:tc>
        <w:tc>
          <w:tcPr>
            <w:tcW w:w="2340"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p>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الفقرة</w:t>
            </w:r>
          </w:p>
        </w:tc>
        <w:tc>
          <w:tcPr>
            <w:tcW w:w="1080"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الوسط الحسابي</w:t>
            </w:r>
          </w:p>
        </w:tc>
        <w:tc>
          <w:tcPr>
            <w:tcW w:w="1082"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الانحراف المعياري</w:t>
            </w:r>
          </w:p>
        </w:tc>
        <w:tc>
          <w:tcPr>
            <w:tcW w:w="1075"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الوزن النسبي</w:t>
            </w:r>
          </w:p>
        </w:tc>
        <w:tc>
          <w:tcPr>
            <w:tcW w:w="1173"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قيمة اختبار</w:t>
            </w:r>
          </w:p>
          <w:p w:rsidR="00C865AE" w:rsidRPr="00246F4B" w:rsidRDefault="00C865AE" w:rsidP="00065474">
            <w:pPr>
              <w:spacing w:line="276" w:lineRule="auto"/>
              <w:jc w:val="center"/>
              <w:rPr>
                <w:rFonts w:ascii="Simplified Arabic" w:hAnsi="Simplified Arabic" w:cs="Simplified Arabic"/>
                <w:b/>
                <w:bCs/>
                <w:sz w:val="24"/>
                <w:szCs w:val="24"/>
                <w:lang w:bidi="ar-EG"/>
              </w:rPr>
            </w:pPr>
            <w:r w:rsidRPr="00246F4B">
              <w:rPr>
                <w:rFonts w:ascii="Simplified Arabic" w:hAnsi="Simplified Arabic" w:cs="Simplified Arabic"/>
                <w:b/>
                <w:bCs/>
                <w:sz w:val="24"/>
                <w:szCs w:val="24"/>
                <w:lang w:bidi="ar-EG"/>
              </w:rPr>
              <w:t>T</w:t>
            </w:r>
          </w:p>
        </w:tc>
        <w:tc>
          <w:tcPr>
            <w:tcW w:w="1080"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القيمة الاحتمالية</w:t>
            </w:r>
            <w:r w:rsidRPr="00246F4B">
              <w:rPr>
                <w:rFonts w:ascii="Simplified Arabic" w:hAnsi="Simplified Arabic" w:cs="Simplified Arabic"/>
                <w:b/>
                <w:bCs/>
                <w:sz w:val="24"/>
                <w:szCs w:val="24"/>
                <w:lang w:bidi="ar-EG"/>
              </w:rPr>
              <w:t xml:space="preserve"> (sig)</w:t>
            </w:r>
          </w:p>
        </w:tc>
        <w:tc>
          <w:tcPr>
            <w:tcW w:w="897" w:type="dxa"/>
            <w:shd w:val="clear" w:color="auto" w:fill="DEEAF6" w:themeFill="accent1" w:themeFillTint="33"/>
            <w:vAlign w:val="center"/>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الترتيب</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246F4B">
              <w:rPr>
                <w:rFonts w:ascii="Simplified Arabic" w:hAnsi="Simplified Arabic" w:cs="Simplified Arabic"/>
                <w:b/>
                <w:bCs/>
                <w:sz w:val="24"/>
                <w:szCs w:val="24"/>
                <w:rtl/>
                <w:lang w:bidi="ar-EG"/>
              </w:rPr>
              <w:t>وظف مركز خدمات المستثمرين التقنيات الإلكترونية الناشئة والتوجهات الحديثة لتقديم خدماتها بشكل جيد بهدف جذب الاستثمارات المحلية والاجنبية.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3.89</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0.88</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77.96</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13.153</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2</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246F4B">
              <w:rPr>
                <w:rFonts w:ascii="Simplified Arabic" w:hAnsi="Simplified Arabic" w:cs="Simplified Arabic"/>
                <w:b/>
                <w:bCs/>
                <w:sz w:val="24"/>
                <w:szCs w:val="24"/>
                <w:rtl/>
                <w:lang w:bidi="ar-EG"/>
              </w:rPr>
              <w:t>قوم مركز خدمات المستثمرين  باستخدام انظمة الكترونية لتحليل سلوك المستفيدين والمستثمرين لقياس رضاهم عن جميع الخدمات ويقوم بتحليل النتائج واتخاذ الإجراءات اللازمة.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3.99</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0.75</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78.92</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16.196</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lastRenderedPageBreak/>
              <w:t>3</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يساعد التحول الرقمي لمركز خدمات المستثمرين على التوسع والانتشار في نطاق أوسع والوصول الى شريحة أكبر من العملاء والجمهور والمستثمرين.</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2.90</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0.87</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56.84</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5.221</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w:t>
            </w:r>
          </w:p>
        </w:tc>
      </w:tr>
      <w:tr w:rsidR="00C865AE" w:rsidRPr="0086296A" w:rsidTr="00B016A6">
        <w:trPr>
          <w:jc w:val="center"/>
        </w:trPr>
        <w:tc>
          <w:tcPr>
            <w:tcW w:w="630" w:type="dxa"/>
            <w:shd w:val="clear" w:color="auto" w:fill="DEEAF6" w:themeFill="accent1" w:themeFillTint="33"/>
          </w:tcPr>
          <w:p w:rsidR="00C865AE" w:rsidRPr="00246F4B" w:rsidRDefault="00C865AE" w:rsidP="00C3339A">
            <w:pPr>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4</w:t>
            </w:r>
          </w:p>
        </w:tc>
        <w:tc>
          <w:tcPr>
            <w:tcW w:w="2340" w:type="dxa"/>
          </w:tcPr>
          <w:p w:rsidR="00C865AE" w:rsidRPr="00246F4B" w:rsidRDefault="00C865AE" w:rsidP="00C3339A">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246F4B">
              <w:rPr>
                <w:rFonts w:ascii="Simplified Arabic" w:hAnsi="Simplified Arabic" w:cs="Simplified Arabic"/>
                <w:b/>
                <w:bCs/>
                <w:sz w:val="24"/>
                <w:szCs w:val="24"/>
                <w:rtl/>
                <w:lang w:bidi="ar-EG"/>
              </w:rPr>
              <w:t>قوم مركز خدمات المستثمرين بتنفيذ حملات تسويقية مشتركة وتبادل الخبرات مع الجهات الأخرى بغرض جذب الاستثمارات الأجنبية.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3.85</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0.89</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77.00</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12.550</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4</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5</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ي</w:t>
            </w:r>
            <w:r w:rsidRPr="00246F4B">
              <w:rPr>
                <w:rFonts w:ascii="Simplified Arabic" w:hAnsi="Simplified Arabic" w:cs="Simplified Arabic"/>
                <w:b/>
                <w:bCs/>
                <w:sz w:val="24"/>
                <w:szCs w:val="24"/>
                <w:rtl/>
                <w:lang w:bidi="ar-EG"/>
              </w:rPr>
              <w:t>قوم مركز خدمات المستثمرين بتحديد رؤية لتجربة التحول الرقمي ووضع خطط لتغير وتطوير آليات التعامل مع المستثمرين.</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3.76</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0.56</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75.24</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17.548</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8</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6</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يوفر التحول الرقمي الخدمات للمستثمرين بطريقة متحضرة وسريعة ودقيقة ومتكاملة.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3.71</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0.82</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74.38</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10.502</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10</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يمكن استخدام التحول الرقمي في توفير المعلومات المطلوبة في الوقت المناسب لجميع الجهات المستفيدة من مركز خدمات المستثمرين.</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2.87</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1.01</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59.06</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4.202</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11</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8</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 xml:space="preserve">يحقق التحول الرقمي نقلة نوعية من خلال تشجيع </w:t>
            </w:r>
            <w:r w:rsidRPr="00246F4B">
              <w:rPr>
                <w:rFonts w:ascii="Simplified Arabic" w:hAnsi="Simplified Arabic" w:cs="Simplified Arabic"/>
                <w:b/>
                <w:bCs/>
                <w:sz w:val="24"/>
                <w:szCs w:val="24"/>
                <w:rtl/>
                <w:lang w:bidi="ar-EG"/>
              </w:rPr>
              <w:lastRenderedPageBreak/>
              <w:t>الاستثمار وجذب المستثمرين الأجانب.</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lastRenderedPageBreak/>
              <w:t>3.74</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0.86</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74.92</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11.217</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9</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lastRenderedPageBreak/>
              <w:t>9</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يحقق التحول الرقمي الارتقاء بمستوى الخدمات المقدمة بمركز خدمات المستثمرين  وتسريع المعاملات بين الأفراد والمستثمرين وإنهاء معاملاتهم بشكل دقيق وسريع.</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3.82</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0.85</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76.40</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12.437</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6</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10</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يشجع التحول الرقمي المستثمرين الأجانب على الدخول إلى الأسواق المحلية، من خلال التغلب على العقبات التي تواجههم في إنهاء معاملاتهم، ومن غير اللجوء الى المعاملات الورقية.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3.84</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0.81</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76.88</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12.530</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5</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11</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يوفر التحول الرقمي كافة المعلومات الهامة التي تهم المستثمرين قبل القيام بعملية الاستثمار مما يؤثر على قراراتهم الاستثمارية.</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3.84</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0.65</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78.78</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16.156</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2</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w:t>
            </w:r>
          </w:p>
        </w:tc>
        <w:tc>
          <w:tcPr>
            <w:tcW w:w="2340" w:type="dxa"/>
          </w:tcPr>
          <w:p w:rsidR="00C865AE" w:rsidRPr="00246F4B" w:rsidRDefault="00C865AE" w:rsidP="00065474">
            <w:pPr>
              <w:jc w:val="lowKashida"/>
              <w:rPr>
                <w:rFonts w:ascii="Simplified Arabic" w:hAnsi="Simplified Arabic" w:cs="Simplified Arabic"/>
                <w:b/>
                <w:bCs/>
                <w:sz w:val="24"/>
                <w:szCs w:val="24"/>
                <w:rtl/>
                <w:lang w:bidi="ar-EG"/>
              </w:rPr>
            </w:pPr>
            <w:r w:rsidRPr="00246F4B">
              <w:rPr>
                <w:rFonts w:ascii="Simplified Arabic" w:hAnsi="Simplified Arabic" w:cs="Simplified Arabic"/>
                <w:b/>
                <w:bCs/>
                <w:rtl/>
                <w:lang w:bidi="ar-EG"/>
              </w:rPr>
              <w:t>يشكل التحول الرقمي محركاً أساسياً لفتح مجالات جديدة للاستثمار من خلال مراكز خدمات المستثمرين، مما يساهم في زيادة النمو المالي والاقتصادي والتنافسي.</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3.77</w:t>
            </w:r>
          </w:p>
        </w:tc>
        <w:tc>
          <w:tcPr>
            <w:tcW w:w="1082"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0.88</w:t>
            </w:r>
          </w:p>
        </w:tc>
        <w:tc>
          <w:tcPr>
            <w:tcW w:w="1075"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75.56</w:t>
            </w:r>
          </w:p>
        </w:tc>
        <w:tc>
          <w:tcPr>
            <w:tcW w:w="1173"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11.420</w:t>
            </w:r>
          </w:p>
        </w:tc>
        <w:tc>
          <w:tcPr>
            <w:tcW w:w="1080"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w:t>
            </w:r>
          </w:p>
        </w:tc>
      </w:tr>
      <w:tr w:rsidR="00C865AE" w:rsidRPr="0086296A" w:rsidTr="00B016A6">
        <w:trPr>
          <w:jc w:val="center"/>
        </w:trPr>
        <w:tc>
          <w:tcPr>
            <w:tcW w:w="63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p>
        </w:tc>
        <w:tc>
          <w:tcPr>
            <w:tcW w:w="234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الإجمالي</w:t>
            </w:r>
          </w:p>
        </w:tc>
        <w:tc>
          <w:tcPr>
            <w:tcW w:w="108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3.70</w:t>
            </w:r>
          </w:p>
        </w:tc>
        <w:tc>
          <w:tcPr>
            <w:tcW w:w="1082"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0.82</w:t>
            </w:r>
          </w:p>
        </w:tc>
        <w:tc>
          <w:tcPr>
            <w:tcW w:w="1075"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73.52</w:t>
            </w:r>
          </w:p>
        </w:tc>
        <w:tc>
          <w:tcPr>
            <w:tcW w:w="1173"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12.015</w:t>
            </w:r>
          </w:p>
        </w:tc>
        <w:tc>
          <w:tcPr>
            <w:tcW w:w="1080"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0.000*</w:t>
            </w:r>
          </w:p>
        </w:tc>
        <w:tc>
          <w:tcPr>
            <w:tcW w:w="897" w:type="dxa"/>
            <w:shd w:val="clear" w:color="auto" w:fill="DEEAF6" w:themeFill="accent1" w:themeFillTint="33"/>
          </w:tcPr>
          <w:p w:rsidR="00C865AE" w:rsidRPr="00246F4B" w:rsidRDefault="00C865AE" w:rsidP="00065474">
            <w:pPr>
              <w:spacing w:line="276" w:lineRule="auto"/>
              <w:jc w:val="center"/>
              <w:rPr>
                <w:rFonts w:ascii="Simplified Arabic" w:hAnsi="Simplified Arabic" w:cs="Simplified Arabic"/>
                <w:b/>
                <w:bCs/>
                <w:sz w:val="24"/>
                <w:szCs w:val="24"/>
                <w:rtl/>
                <w:lang w:bidi="ar-EG"/>
              </w:rPr>
            </w:pPr>
            <w:r w:rsidRPr="00246F4B">
              <w:rPr>
                <w:rFonts w:ascii="Simplified Arabic" w:hAnsi="Simplified Arabic" w:cs="Simplified Arabic"/>
                <w:b/>
                <w:bCs/>
                <w:sz w:val="24"/>
                <w:szCs w:val="24"/>
                <w:rtl/>
                <w:lang w:bidi="ar-EG"/>
              </w:rPr>
              <w:t>-</w:t>
            </w:r>
          </w:p>
        </w:tc>
      </w:tr>
    </w:tbl>
    <w:p w:rsidR="00B07452" w:rsidRDefault="00B07452" w:rsidP="00C865AE">
      <w:pPr>
        <w:spacing w:after="0" w:line="276" w:lineRule="auto"/>
        <w:rPr>
          <w:rFonts w:ascii="Simplified Arabic" w:hAnsi="Simplified Arabic" w:cs="Simplified Arabic"/>
          <w:b/>
          <w:bCs/>
          <w:sz w:val="28"/>
          <w:szCs w:val="28"/>
          <w:u w:val="single"/>
          <w:rtl/>
          <w:lang w:bidi="ar-EG"/>
        </w:rPr>
      </w:pPr>
    </w:p>
    <w:p w:rsidR="00C865AE" w:rsidRPr="00B016A6" w:rsidRDefault="00C865AE" w:rsidP="00C865AE">
      <w:pPr>
        <w:spacing w:after="0" w:line="276" w:lineRule="auto"/>
        <w:rPr>
          <w:rFonts w:ascii="Simplified Arabic" w:hAnsi="Simplified Arabic" w:cs="Simplified Arabic"/>
          <w:b/>
          <w:bCs/>
          <w:sz w:val="28"/>
          <w:szCs w:val="28"/>
          <w:u w:val="single"/>
          <w:rtl/>
          <w:lang w:bidi="ar-EG"/>
        </w:rPr>
      </w:pPr>
      <w:r w:rsidRPr="00B016A6">
        <w:rPr>
          <w:rFonts w:ascii="Simplified Arabic" w:hAnsi="Simplified Arabic" w:cs="Simplified Arabic"/>
          <w:b/>
          <w:bCs/>
          <w:sz w:val="28"/>
          <w:szCs w:val="28"/>
          <w:u w:val="single"/>
          <w:rtl/>
          <w:lang w:bidi="ar-EG"/>
        </w:rPr>
        <w:lastRenderedPageBreak/>
        <w:t xml:space="preserve">ويتضح من خلال الجدول السابق </w:t>
      </w:r>
      <w:r w:rsidRPr="00B016A6">
        <w:rPr>
          <w:rFonts w:ascii="Simplified Arabic" w:hAnsi="Simplified Arabic" w:cs="Simplified Arabic" w:hint="cs"/>
          <w:b/>
          <w:bCs/>
          <w:sz w:val="28"/>
          <w:szCs w:val="28"/>
          <w:u w:val="single"/>
          <w:rtl/>
          <w:lang w:bidi="ar-EG"/>
        </w:rPr>
        <w:t>ما يلي:</w:t>
      </w:r>
    </w:p>
    <w:p w:rsidR="00C865AE" w:rsidRPr="00B016A6" w:rsidRDefault="00C865AE" w:rsidP="00C172D6">
      <w:pPr>
        <w:pStyle w:val="NoSpacing"/>
        <w:numPr>
          <w:ilvl w:val="0"/>
          <w:numId w:val="9"/>
        </w:numPr>
        <w:tabs>
          <w:tab w:val="right" w:pos="6444"/>
        </w:tabs>
        <w:ind w:left="754" w:hanging="270"/>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 xml:space="preserve">الفقرة رقم (2) </w:t>
      </w:r>
      <w:r w:rsidRPr="00B016A6">
        <w:rPr>
          <w:rFonts w:ascii="Simplified Arabic" w:hAnsi="Simplified Arabic" w:cs="Simplified Arabic" w:hint="cs"/>
          <w:sz w:val="28"/>
          <w:szCs w:val="28"/>
          <w:rtl/>
          <w:lang w:bidi="ar-EG"/>
        </w:rPr>
        <w:t>ي</w:t>
      </w:r>
      <w:r w:rsidRPr="00B016A6">
        <w:rPr>
          <w:rFonts w:ascii="Simplified Arabic" w:hAnsi="Simplified Arabic" w:cs="Simplified Arabic"/>
          <w:sz w:val="28"/>
          <w:szCs w:val="28"/>
          <w:rtl/>
          <w:lang w:bidi="ar-EG"/>
        </w:rPr>
        <w:t>قوم مركز خدمات المستثمرين باستخدام أنظمة إلكترونية لتحليل سلوك المستفيدين والمستثمرين لقياس رضاهم عن جميع خدماته ويقوم بتحليل النتائج واتخاذ الإجراءات اللازمة قد حصلت على أعلى متوسط حسابي بلغ (3.99) والوزن النسبي (78.92</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 والوزن النسبي (78.92</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w:t>
      </w:r>
    </w:p>
    <w:p w:rsidR="00C865AE" w:rsidRPr="00B016A6" w:rsidRDefault="00C865AE" w:rsidP="00C172D6">
      <w:pPr>
        <w:pStyle w:val="NoSpacing"/>
        <w:numPr>
          <w:ilvl w:val="0"/>
          <w:numId w:val="9"/>
        </w:numPr>
        <w:tabs>
          <w:tab w:val="right" w:pos="6444"/>
        </w:tabs>
        <w:ind w:left="754" w:hanging="270"/>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 xml:space="preserve">الفقرة رقم (3) يساعد التحول الرقمي </w:t>
      </w:r>
      <w:r w:rsidRPr="00B016A6">
        <w:rPr>
          <w:rFonts w:ascii="Simplified Arabic" w:hAnsi="Simplified Arabic" w:cs="Simplified Arabic" w:hint="cs"/>
          <w:sz w:val="28"/>
          <w:szCs w:val="28"/>
          <w:rtl/>
          <w:lang w:bidi="ar-EG"/>
        </w:rPr>
        <w:t>ل</w:t>
      </w:r>
      <w:r w:rsidRPr="00B016A6">
        <w:rPr>
          <w:rFonts w:ascii="Simplified Arabic" w:hAnsi="Simplified Arabic" w:cs="Simplified Arabic"/>
          <w:sz w:val="28"/>
          <w:szCs w:val="28"/>
          <w:rtl/>
          <w:lang w:bidi="ar-EG"/>
        </w:rPr>
        <w:t xml:space="preserve">مركز </w:t>
      </w:r>
      <w:r w:rsidRPr="00B016A6">
        <w:rPr>
          <w:rFonts w:ascii="Simplified Arabic" w:hAnsi="Simplified Arabic" w:cs="Simplified Arabic" w:hint="cs"/>
          <w:sz w:val="28"/>
          <w:szCs w:val="28"/>
          <w:rtl/>
          <w:lang w:bidi="ar-EG"/>
        </w:rPr>
        <w:t xml:space="preserve">خدمات المستثمرين </w:t>
      </w:r>
      <w:r w:rsidRPr="00B016A6">
        <w:rPr>
          <w:rFonts w:ascii="Simplified Arabic" w:hAnsi="Simplified Arabic" w:cs="Simplified Arabic"/>
          <w:sz w:val="28"/>
          <w:szCs w:val="28"/>
          <w:rtl/>
          <w:lang w:bidi="ar-EG"/>
        </w:rPr>
        <w:t>على التوسع والانتشار في نطاق أوسع والوصول إلى شريحة أكبر من العملاء والجمهور والمستثمرين قد حصلت على أدنى متوسط حسابي بلغ (2.90) والوزن النسبي (56.52</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w:t>
      </w:r>
    </w:p>
    <w:p w:rsidR="00C3339A" w:rsidRPr="00B016A6" w:rsidRDefault="00C865AE" w:rsidP="000D5BD3">
      <w:pPr>
        <w:pStyle w:val="NoSpacing"/>
        <w:numPr>
          <w:ilvl w:val="0"/>
          <w:numId w:val="9"/>
        </w:numPr>
        <w:tabs>
          <w:tab w:val="right" w:pos="6444"/>
        </w:tabs>
        <w:ind w:left="754" w:hanging="270"/>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 xml:space="preserve">تبين أن المتوسط الحسابي لجميع الفقرات يساوى (3.70) أي أن الوزن النسبي (73.52 </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 xml:space="preserve">)، وهو أكبر من قيمة الوزن النسبي المحايد (60 </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rtl/>
          <w:lang w:bidi="ar-EG"/>
        </w:rPr>
        <w:t xml:space="preserve">)، وقيمة </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 xml:space="preserve"> المحسوبة يساوى (12.015) وهى أكبر من قيمة (</w:t>
      </w:r>
      <w:r w:rsidRPr="00B016A6">
        <w:rPr>
          <w:rFonts w:ascii="Simplified Arabic" w:hAnsi="Simplified Arabic" w:cs="Simplified Arabic"/>
          <w:sz w:val="28"/>
          <w:szCs w:val="28"/>
          <w:lang w:bidi="ar-EG"/>
        </w:rPr>
        <w:t>T</w:t>
      </w:r>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 xml:space="preserve">الجدولية والتي تساوى (1.95)، وأن القيمة الاحتمالية </w:t>
      </w:r>
      <w:proofErr w:type="gramStart"/>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.sig</w:t>
      </w:r>
      <w:proofErr w:type="gramEnd"/>
      <w:r w:rsidRPr="00B016A6">
        <w:rPr>
          <w:rFonts w:ascii="Simplified Arabic" w:hAnsi="Simplified Arabic" w:cs="Simplified Arabic"/>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تساوى(0.000) وهى أقل من (0.05)، لذلك يعتبر المجال دالاً إحصائياً عند مستوى دلالة (0.05</w:t>
      </w:r>
      <w:r w:rsidRPr="00B016A6">
        <w:rPr>
          <w:rFonts w:ascii="Times New Roman" w:hAnsi="Times New Roman" w:cs="Times New Roman" w:hint="cs"/>
          <w:sz w:val="28"/>
          <w:szCs w:val="28"/>
          <w:rtl/>
          <w:lang w:bidi="ar-EG"/>
        </w:rPr>
        <w:t>≥</w:t>
      </w:r>
      <w:r w:rsidRPr="00B016A6">
        <w:rPr>
          <w:rFonts w:ascii="Simplified Arabic" w:hAnsi="Simplified Arabic" w:cs="Simplified Arabic"/>
          <w:sz w:val="28"/>
          <w:szCs w:val="28"/>
          <w:lang w:bidi="ar-EG"/>
        </w:rPr>
        <w:t>a</w:t>
      </w:r>
      <w:r w:rsidRPr="00B016A6">
        <w:rPr>
          <w:rFonts w:ascii="Simplified Arabic" w:hAnsi="Simplified Arabic" w:cs="Simplified Arabic"/>
          <w:sz w:val="28"/>
          <w:szCs w:val="28"/>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w:t>
      </w:r>
    </w:p>
    <w:p w:rsidR="00C865AE" w:rsidRPr="00B016A6" w:rsidRDefault="00C865AE" w:rsidP="00C172D6">
      <w:pPr>
        <w:spacing w:after="0"/>
        <w:rPr>
          <w:rFonts w:ascii="Simplified Arabic" w:hAnsi="Simplified Arabic" w:cs="Simplified Arabic"/>
          <w:b/>
          <w:bCs/>
          <w:sz w:val="28"/>
          <w:szCs w:val="28"/>
          <w:u w:val="single"/>
          <w:rtl/>
          <w:lang w:bidi="ar-EG"/>
        </w:rPr>
      </w:pPr>
      <w:r w:rsidRPr="00B016A6">
        <w:rPr>
          <w:rFonts w:ascii="Simplified Arabic" w:hAnsi="Simplified Arabic" w:cs="Simplified Arabic"/>
          <w:b/>
          <w:bCs/>
          <w:sz w:val="28"/>
          <w:szCs w:val="28"/>
          <w:u w:val="single"/>
          <w:rtl/>
          <w:lang w:bidi="ar-EG"/>
        </w:rPr>
        <w:t>نتيجة الفرضية:</w:t>
      </w:r>
    </w:p>
    <w:p w:rsidR="00C865AE" w:rsidRPr="00B016A6" w:rsidRDefault="00C865AE" w:rsidP="00C172D6">
      <w:pPr>
        <w:ind w:firstLine="720"/>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ووفقاً للجدول السابق وتحليل البيانات إحصائياً والتعليق عليها نجد أن (</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الجدولية أقل من</w:t>
      </w:r>
      <w:r w:rsidRPr="00B016A6">
        <w:rPr>
          <w:rFonts w:ascii="Simplified Arabic" w:hAnsi="Simplified Arabic" w:cs="Simplified Arabic"/>
          <w:sz w:val="28"/>
          <w:szCs w:val="28"/>
          <w:lang w:bidi="ar-EG"/>
        </w:rPr>
        <w:t xml:space="preserve"> (T)</w:t>
      </w:r>
      <w:r w:rsidRPr="00B016A6">
        <w:rPr>
          <w:rFonts w:ascii="Simplified Arabic" w:hAnsi="Simplified Arabic" w:cs="Simplified Arabic" w:hint="cs"/>
          <w:sz w:val="28"/>
          <w:szCs w:val="28"/>
          <w:rtl/>
          <w:lang w:bidi="ar-EG"/>
        </w:rPr>
        <w:t xml:space="preserve"> المحسوبة، وعليه</w:t>
      </w:r>
      <w:r w:rsidRPr="00B016A6">
        <w:rPr>
          <w:rFonts w:ascii="Simplified Arabic" w:hAnsi="Simplified Arabic" w:cs="Simplified Arabic"/>
          <w:sz w:val="28"/>
          <w:szCs w:val="28"/>
          <w:rtl/>
          <w:lang w:bidi="ar-EG"/>
        </w:rPr>
        <w:t xml:space="preserve"> يمكن قبول فرضية البحث </w:t>
      </w:r>
      <w:r w:rsidRPr="00B016A6">
        <w:rPr>
          <w:rFonts w:ascii="Simplified Arabic" w:hAnsi="Simplified Arabic" w:cs="Simplified Arabic" w:hint="cs"/>
          <w:sz w:val="28"/>
          <w:szCs w:val="28"/>
          <w:rtl/>
          <w:lang w:bidi="ar-EG"/>
        </w:rPr>
        <w:t>التي</w:t>
      </w:r>
      <w:r w:rsidRPr="00B016A6">
        <w:rPr>
          <w:rFonts w:ascii="Simplified Arabic" w:hAnsi="Simplified Arabic" w:cs="Simplified Arabic"/>
          <w:sz w:val="28"/>
          <w:szCs w:val="28"/>
          <w:rtl/>
          <w:lang w:bidi="ar-EG"/>
        </w:rPr>
        <w:t xml:space="preserve"> تنص على </w:t>
      </w:r>
      <w:r w:rsidRPr="00B016A6">
        <w:rPr>
          <w:rFonts w:ascii="Simplified Arabic" w:hAnsi="Simplified Arabic" w:cs="Simplified Arabic" w:hint="cs"/>
          <w:sz w:val="28"/>
          <w:szCs w:val="28"/>
          <w:rtl/>
          <w:lang w:bidi="ar-EG"/>
        </w:rPr>
        <w:t>أنه يوجد</w:t>
      </w:r>
      <w:r w:rsidRPr="00B016A6">
        <w:rPr>
          <w:rFonts w:ascii="Simplified Arabic" w:hAnsi="Simplified Arabic" w:cs="Simplified Arabic"/>
          <w:sz w:val="28"/>
          <w:szCs w:val="28"/>
          <w:rtl/>
          <w:lang w:bidi="ar-EG"/>
        </w:rPr>
        <w:t xml:space="preserve"> دور للتحول </w:t>
      </w:r>
      <w:r w:rsidRPr="00B016A6">
        <w:rPr>
          <w:rFonts w:ascii="Simplified Arabic" w:hAnsi="Simplified Arabic" w:cs="Simplified Arabic" w:hint="cs"/>
          <w:sz w:val="28"/>
          <w:szCs w:val="28"/>
          <w:rtl/>
          <w:lang w:bidi="ar-EG"/>
        </w:rPr>
        <w:t>الرقمي</w:t>
      </w:r>
      <w:r w:rsidRPr="00B016A6">
        <w:rPr>
          <w:rFonts w:ascii="Simplified Arabic" w:hAnsi="Simplified Arabic" w:cs="Simplified Arabic"/>
          <w:sz w:val="28"/>
          <w:szCs w:val="28"/>
          <w:rtl/>
          <w:lang w:bidi="ar-EG"/>
        </w:rPr>
        <w:t xml:space="preserve"> </w:t>
      </w:r>
      <w:r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جذب الاستثمارات </w:t>
      </w:r>
      <w:r w:rsidRPr="00B016A6">
        <w:rPr>
          <w:rFonts w:ascii="Simplified Arabic" w:hAnsi="Simplified Arabic" w:cs="Simplified Arabic" w:hint="cs"/>
          <w:sz w:val="28"/>
          <w:szCs w:val="28"/>
          <w:rtl/>
          <w:lang w:bidi="ar-EG"/>
        </w:rPr>
        <w:t xml:space="preserve">الأجنبية المباشرة وغير المباشرة </w:t>
      </w:r>
      <w:r w:rsidRPr="00B016A6">
        <w:rPr>
          <w:rFonts w:ascii="Simplified Arabic" w:hAnsi="Simplified Arabic" w:cs="Simplified Arabic"/>
          <w:sz w:val="28"/>
          <w:szCs w:val="28"/>
          <w:rtl/>
          <w:lang w:bidi="ar-EG"/>
        </w:rPr>
        <w:t xml:space="preserve">لمركز </w:t>
      </w:r>
      <w:r w:rsidRPr="00B016A6">
        <w:rPr>
          <w:rFonts w:ascii="Simplified Arabic" w:hAnsi="Simplified Arabic" w:cs="Simplified Arabic" w:hint="cs"/>
          <w:sz w:val="28"/>
          <w:szCs w:val="28"/>
          <w:rtl/>
          <w:lang w:bidi="ar-EG"/>
        </w:rPr>
        <w:t>خدمات المستثمرين في</w:t>
      </w:r>
      <w:r w:rsidRPr="00B016A6">
        <w:rPr>
          <w:rFonts w:ascii="Simplified Arabic" w:hAnsi="Simplified Arabic" w:cs="Simplified Arabic"/>
          <w:sz w:val="28"/>
          <w:szCs w:val="28"/>
          <w:rtl/>
          <w:lang w:bidi="ar-EG"/>
        </w:rPr>
        <w:t xml:space="preserve"> مصر وتحقيق الوضع المستقر</w:t>
      </w:r>
      <w:r w:rsidRPr="00B016A6">
        <w:rPr>
          <w:rFonts w:ascii="Simplified Arabic" w:hAnsi="Simplified Arabic" w:cs="Simplified Arabic" w:hint="cs"/>
          <w:sz w:val="28"/>
          <w:szCs w:val="28"/>
          <w:rtl/>
          <w:lang w:bidi="ar-EG"/>
        </w:rPr>
        <w:t xml:space="preserve"> ويمكن توضيح ذلك فيما يلي</w:t>
      </w:r>
      <w:r w:rsidRPr="00B016A6">
        <w:rPr>
          <w:rFonts w:ascii="Simplified Arabic" w:hAnsi="Simplified Arabic" w:cs="Simplified Arabic"/>
          <w:sz w:val="28"/>
          <w:szCs w:val="28"/>
          <w:rtl/>
          <w:lang w:bidi="ar-EG"/>
        </w:rPr>
        <w:t>.</w:t>
      </w:r>
    </w:p>
    <w:p w:rsidR="00C865AE" w:rsidRPr="00B016A6" w:rsidRDefault="00C865AE" w:rsidP="00C172D6">
      <w:pPr>
        <w:spacing w:after="0"/>
        <w:jc w:val="both"/>
        <w:rPr>
          <w:rFonts w:ascii="Simplified Arabic" w:hAnsi="Simplified Arabic" w:cs="Simplified Arabic"/>
          <w:sz w:val="28"/>
          <w:szCs w:val="28"/>
          <w:rtl/>
          <w:lang w:bidi="ar-EG"/>
        </w:rPr>
      </w:pPr>
      <w:r w:rsidRPr="00B016A6">
        <w:rPr>
          <w:rFonts w:ascii="Simplified Arabic" w:hAnsi="Simplified Arabic" w:cs="Simplified Arabic" w:hint="cs"/>
          <w:b/>
          <w:bCs/>
          <w:sz w:val="28"/>
          <w:szCs w:val="28"/>
          <w:u w:val="single"/>
          <w:rtl/>
          <w:lang w:bidi="ar-EG"/>
        </w:rPr>
        <w:t>أولاً:</w:t>
      </w:r>
      <w:r w:rsidRPr="00B016A6">
        <w:rPr>
          <w:rFonts w:ascii="Simplified Arabic" w:hAnsi="Simplified Arabic" w:cs="Simplified Arabic" w:hint="cs"/>
          <w:sz w:val="28"/>
          <w:szCs w:val="28"/>
          <w:rtl/>
          <w:lang w:bidi="ar-EG"/>
        </w:rPr>
        <w:t xml:space="preserve"> </w:t>
      </w:r>
    </w:p>
    <w:p w:rsidR="006F1623" w:rsidRPr="00B016A6" w:rsidRDefault="00C865AE" w:rsidP="00C172D6">
      <w:pPr>
        <w:spacing w:after="0"/>
        <w:ind w:firstLine="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تأتى الفقرة رقم (2) في المرتبة الأولى والتي تنص على أن</w:t>
      </w:r>
      <w:r w:rsidRPr="00B016A6">
        <w:rPr>
          <w:rFonts w:ascii="Simplified Arabic" w:hAnsi="Simplified Arabic" w:cs="Simplified Arabic"/>
          <w:sz w:val="28"/>
          <w:szCs w:val="28"/>
          <w:rtl/>
          <w:lang w:bidi="ar-EG"/>
        </w:rPr>
        <w:t xml:space="preserve"> مركز خدمات المستثمرين </w:t>
      </w:r>
      <w:r w:rsidRPr="00B016A6">
        <w:rPr>
          <w:rFonts w:ascii="Simplified Arabic" w:hAnsi="Simplified Arabic" w:cs="Simplified Arabic" w:hint="cs"/>
          <w:sz w:val="28"/>
          <w:szCs w:val="28"/>
          <w:rtl/>
          <w:lang w:bidi="ar-EG"/>
        </w:rPr>
        <w:t>يقوم باستخدام</w:t>
      </w:r>
      <w:r w:rsidRPr="00B016A6">
        <w:rPr>
          <w:rFonts w:ascii="Simplified Arabic" w:hAnsi="Simplified Arabic" w:cs="Simplified Arabic"/>
          <w:sz w:val="28"/>
          <w:szCs w:val="28"/>
          <w:rtl/>
          <w:lang w:bidi="ar-EG"/>
        </w:rPr>
        <w:t xml:space="preserve"> انظمة الكترونية لتحليل سلوك المستفيدين والمستثمرين لقياس رضاهم عن جميع الخدمات </w:t>
      </w:r>
      <w:r w:rsidRPr="00B016A6">
        <w:rPr>
          <w:rFonts w:ascii="Simplified Arabic" w:hAnsi="Simplified Arabic" w:cs="Simplified Arabic" w:hint="cs"/>
          <w:sz w:val="28"/>
          <w:szCs w:val="28"/>
          <w:rtl/>
          <w:lang w:bidi="ar-EG"/>
        </w:rPr>
        <w:t>و</w:t>
      </w:r>
      <w:r w:rsidRPr="00B016A6">
        <w:rPr>
          <w:rFonts w:ascii="Simplified Arabic" w:hAnsi="Simplified Arabic" w:cs="Simplified Arabic"/>
          <w:sz w:val="28"/>
          <w:szCs w:val="28"/>
          <w:rtl/>
          <w:lang w:bidi="ar-EG"/>
        </w:rPr>
        <w:t>تحليل النتائج واتخاذ الإجراءات اللازمة</w:t>
      </w:r>
      <w:r w:rsidRPr="00B016A6">
        <w:rPr>
          <w:rFonts w:ascii="Simplified Arabic" w:hAnsi="Simplified Arabic" w:cs="Simplified Arabic" w:hint="cs"/>
          <w:sz w:val="28"/>
          <w:szCs w:val="28"/>
          <w:rtl/>
          <w:lang w:bidi="ar-EG"/>
        </w:rPr>
        <w:t xml:space="preserve"> وذلك بانحراف معياري (0.75) ومتوسط حسابي (3.99)</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hint="cs"/>
          <w:sz w:val="28"/>
          <w:szCs w:val="28"/>
          <w:rtl/>
          <w:lang w:bidi="ar-EG"/>
        </w:rPr>
        <w:t xml:space="preserve">وقدرت قيمة اختبار </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 xml:space="preserve"> (16.19).</w:t>
      </w:r>
    </w:p>
    <w:p w:rsidR="00C865AE" w:rsidRPr="00B016A6" w:rsidRDefault="00C865AE" w:rsidP="00C172D6">
      <w:pPr>
        <w:spacing w:after="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t xml:space="preserve">ثانياً: </w:t>
      </w:r>
    </w:p>
    <w:p w:rsidR="00C865AE" w:rsidRPr="00B016A6" w:rsidRDefault="00C865AE" w:rsidP="00C172D6">
      <w:pPr>
        <w:spacing w:after="0"/>
        <w:ind w:firstLine="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تمثل الفقرة رقم (3) المرتبة الأثنى عشر والأخيرة والتي تنص على أن </w:t>
      </w:r>
      <w:r w:rsidRPr="00B016A6">
        <w:rPr>
          <w:rFonts w:ascii="Simplified Arabic" w:hAnsi="Simplified Arabic" w:cs="Simplified Arabic"/>
          <w:sz w:val="28"/>
          <w:szCs w:val="28"/>
          <w:rtl/>
          <w:lang w:bidi="ar-EG"/>
        </w:rPr>
        <w:t>التحول الرقمي</w:t>
      </w:r>
      <w:r w:rsidRPr="00B016A6">
        <w:rPr>
          <w:rFonts w:ascii="Simplified Arabic" w:hAnsi="Simplified Arabic" w:cs="Simplified Arabic" w:hint="cs"/>
          <w:sz w:val="28"/>
          <w:szCs w:val="28"/>
          <w:rtl/>
          <w:lang w:bidi="ar-EG"/>
        </w:rPr>
        <w:t xml:space="preserve"> يساعد</w:t>
      </w:r>
      <w:r w:rsidRPr="00B016A6">
        <w:rPr>
          <w:rFonts w:ascii="Simplified Arabic" w:hAnsi="Simplified Arabic" w:cs="Simplified Arabic"/>
          <w:sz w:val="28"/>
          <w:szCs w:val="28"/>
          <w:rtl/>
          <w:lang w:bidi="ar-EG"/>
        </w:rPr>
        <w:t xml:space="preserve"> مركز خدمات المستثمرين على التوسع والانتشار في نطاق أوسع والوصول الى شريحة أكبر من العملاء والجمهور والمستثمرين</w:t>
      </w:r>
      <w:r w:rsidRPr="00B016A6">
        <w:rPr>
          <w:rFonts w:ascii="Simplified Arabic" w:hAnsi="Simplified Arabic" w:cs="Simplified Arabic" w:hint="cs"/>
          <w:sz w:val="28"/>
          <w:szCs w:val="28"/>
          <w:rtl/>
          <w:lang w:bidi="ar-EG"/>
        </w:rPr>
        <w:t xml:space="preserve">، بانحراف معياري (0.87) ومتوسط حسابي (2.90)، واختبار </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 xml:space="preserve"> (5.22).</w:t>
      </w:r>
    </w:p>
    <w:p w:rsidR="008310ED" w:rsidRDefault="008310ED" w:rsidP="00C172D6">
      <w:pPr>
        <w:spacing w:after="0"/>
        <w:ind w:firstLine="720"/>
        <w:jc w:val="both"/>
        <w:rPr>
          <w:rFonts w:ascii="Simplified Arabic" w:hAnsi="Simplified Arabic" w:cs="Simplified Arabic"/>
          <w:sz w:val="28"/>
          <w:szCs w:val="28"/>
          <w:rtl/>
          <w:lang w:bidi="ar-EG"/>
        </w:rPr>
      </w:pPr>
    </w:p>
    <w:p w:rsidR="00C865AE" w:rsidRPr="00B016A6" w:rsidRDefault="00C865AE" w:rsidP="00C172D6">
      <w:pPr>
        <w:spacing w:after="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lastRenderedPageBreak/>
        <w:t xml:space="preserve">ثالثاً: </w:t>
      </w:r>
    </w:p>
    <w:p w:rsidR="000D5BD3" w:rsidRPr="00B016A6" w:rsidRDefault="00C865AE" w:rsidP="008310ED">
      <w:pPr>
        <w:ind w:firstLine="720"/>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 xml:space="preserve">تأتى الفقرة رقم (1) في المرتبة الثالثة وتنص على أن </w:t>
      </w:r>
      <w:r w:rsidRPr="00B016A6">
        <w:rPr>
          <w:rFonts w:ascii="Simplified Arabic" w:hAnsi="Simplified Arabic" w:cs="Simplified Arabic"/>
          <w:sz w:val="28"/>
          <w:szCs w:val="28"/>
          <w:rtl/>
          <w:lang w:bidi="ar-EG"/>
        </w:rPr>
        <w:t>مركز خدمات المستثمرين</w:t>
      </w:r>
      <w:r w:rsidRPr="00B016A6">
        <w:rPr>
          <w:rFonts w:ascii="Simplified Arabic" w:hAnsi="Simplified Arabic" w:cs="Simplified Arabic" w:hint="cs"/>
          <w:sz w:val="28"/>
          <w:szCs w:val="28"/>
          <w:rtl/>
          <w:lang w:bidi="ar-EG"/>
        </w:rPr>
        <w:t xml:space="preserve"> يوظف </w:t>
      </w:r>
      <w:r w:rsidRPr="00B016A6">
        <w:rPr>
          <w:rFonts w:ascii="Simplified Arabic" w:hAnsi="Simplified Arabic" w:cs="Simplified Arabic"/>
          <w:sz w:val="28"/>
          <w:szCs w:val="28"/>
          <w:rtl/>
          <w:lang w:bidi="ar-EG"/>
        </w:rPr>
        <w:t>التقنيات الإلكترونية الحديثة لتقديم خدماتها بشكل جيد بهدف جذب الاستثمارات المحلية والاجنبية</w:t>
      </w:r>
      <w:r w:rsidRPr="00B016A6">
        <w:rPr>
          <w:rFonts w:ascii="Simplified Arabic" w:hAnsi="Simplified Arabic" w:cs="Simplified Arabic" w:hint="cs"/>
          <w:sz w:val="28"/>
          <w:szCs w:val="28"/>
          <w:rtl/>
          <w:lang w:bidi="ar-EG"/>
        </w:rPr>
        <w:t>، بمتوسط حسابي (3.89)، وانحراف معياري (0.88)، واختبار</w:t>
      </w:r>
      <w:r w:rsidRPr="00B016A6">
        <w:rPr>
          <w:rFonts w:ascii="Simplified Arabic" w:hAnsi="Simplified Arabic" w:cs="Simplified Arabic"/>
          <w:sz w:val="28"/>
          <w:szCs w:val="28"/>
          <w:lang w:bidi="ar-EG"/>
        </w:rPr>
        <w:t xml:space="preserve"> T</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w:t>
      </w:r>
      <w:r w:rsidRPr="00B016A6">
        <w:rPr>
          <w:rFonts w:ascii="Simplified Arabic" w:hAnsi="Simplified Arabic" w:cs="Simplified Arabic" w:hint="cs"/>
          <w:sz w:val="28"/>
          <w:szCs w:val="28"/>
          <w:rtl/>
          <w:lang w:bidi="ar-EG"/>
        </w:rPr>
        <w:t>13.15</w:t>
      </w:r>
      <w:r w:rsidRPr="00B016A6">
        <w:rPr>
          <w:rFonts w:ascii="Simplified Arabic" w:hAnsi="Simplified Arabic" w:cs="Simplified Arabic"/>
          <w:sz w:val="28"/>
          <w:szCs w:val="28"/>
          <w:lang w:bidi="ar-EG"/>
        </w:rPr>
        <w:t>. (</w:t>
      </w:r>
    </w:p>
    <w:p w:rsidR="00C865AE" w:rsidRPr="00B016A6" w:rsidRDefault="00C865AE" w:rsidP="00C172D6">
      <w:pPr>
        <w:spacing w:after="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t>رابعاً:</w:t>
      </w:r>
    </w:p>
    <w:p w:rsidR="00C865AE" w:rsidRPr="00B016A6" w:rsidRDefault="00C865AE" w:rsidP="00C172D6">
      <w:pPr>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ab/>
      </w:r>
      <w:r w:rsidRPr="00B016A6">
        <w:rPr>
          <w:rFonts w:ascii="Simplified Arabic" w:hAnsi="Simplified Arabic" w:cs="Simplified Arabic" w:hint="cs"/>
          <w:sz w:val="28"/>
          <w:szCs w:val="28"/>
          <w:rtl/>
          <w:lang w:bidi="ar-EG"/>
        </w:rPr>
        <w:t>تأتى الفقرة رقم (4) في المرتبة الرابعة وتنص على أن ي</w:t>
      </w:r>
      <w:r w:rsidRPr="00B016A6">
        <w:rPr>
          <w:rFonts w:ascii="Simplified Arabic" w:hAnsi="Simplified Arabic" w:cs="Simplified Arabic"/>
          <w:sz w:val="28"/>
          <w:szCs w:val="28"/>
          <w:rtl/>
          <w:lang w:bidi="ar-EG"/>
        </w:rPr>
        <w:t>قوم مركز خدمات المستثمرين بتنفيذ حملات تسويقية مشتركة وتبادل الخبرات مع الجهات الأخرى بغرض جذب الاستثمارات الأجنبية</w:t>
      </w:r>
      <w:r w:rsidRPr="00B016A6">
        <w:rPr>
          <w:rFonts w:ascii="Simplified Arabic" w:hAnsi="Simplified Arabic" w:cs="Simplified Arabic" w:hint="cs"/>
          <w:sz w:val="28"/>
          <w:szCs w:val="28"/>
          <w:rtl/>
          <w:lang w:bidi="ar-EG"/>
        </w:rPr>
        <w:t>، بمتوسط حسابي 3.85، وانحراف معياري (0.89)، واختبار</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 xml:space="preserve"> (12.55).</w:t>
      </w:r>
    </w:p>
    <w:p w:rsidR="00C865AE" w:rsidRPr="00B016A6" w:rsidRDefault="00C865AE" w:rsidP="00C172D6">
      <w:pPr>
        <w:spacing w:after="0"/>
        <w:jc w:val="both"/>
        <w:rPr>
          <w:rFonts w:ascii="Simplified Arabic" w:hAnsi="Simplified Arabic" w:cs="Simplified Arabic"/>
          <w:b/>
          <w:bCs/>
          <w:sz w:val="28"/>
          <w:szCs w:val="28"/>
          <w:u w:val="single"/>
          <w:rtl/>
          <w:lang w:bidi="ar-EG"/>
        </w:rPr>
      </w:pPr>
      <w:r w:rsidRPr="00B016A6">
        <w:rPr>
          <w:rFonts w:ascii="Simplified Arabic" w:hAnsi="Simplified Arabic" w:cs="Simplified Arabic" w:hint="cs"/>
          <w:b/>
          <w:bCs/>
          <w:sz w:val="28"/>
          <w:szCs w:val="28"/>
          <w:u w:val="single"/>
          <w:rtl/>
          <w:lang w:bidi="ar-EG"/>
        </w:rPr>
        <w:t xml:space="preserve">خامساً: </w:t>
      </w:r>
    </w:p>
    <w:p w:rsidR="00C865AE" w:rsidRPr="00B016A6" w:rsidRDefault="00C865AE" w:rsidP="00C172D6">
      <w:pPr>
        <w:spacing w:after="0"/>
        <w:ind w:firstLine="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تأتى الفقرة رقم (10) في المرتبة الخامسة بانحراف معياري (3.84) وانحراف معياري (0.81) اختبار</w:t>
      </w:r>
      <w:r w:rsidRPr="00B016A6">
        <w:rPr>
          <w:rFonts w:ascii="Simplified Arabic" w:hAnsi="Simplified Arabic" w:cs="Simplified Arabic"/>
          <w:sz w:val="28"/>
          <w:szCs w:val="28"/>
          <w:lang w:bidi="ar-EG"/>
        </w:rPr>
        <w:t xml:space="preserve">T </w:t>
      </w:r>
      <w:r w:rsidRPr="00B016A6">
        <w:rPr>
          <w:rFonts w:ascii="Simplified Arabic" w:hAnsi="Simplified Arabic" w:cs="Simplified Arabic" w:hint="cs"/>
          <w:sz w:val="28"/>
          <w:szCs w:val="28"/>
          <w:rtl/>
          <w:lang w:bidi="ar-EG"/>
        </w:rPr>
        <w:t>(12.53).</w:t>
      </w:r>
    </w:p>
    <w:p w:rsidR="00C865AE" w:rsidRPr="00B016A6" w:rsidRDefault="00C865AE" w:rsidP="00C172D6">
      <w:pPr>
        <w:spacing w:after="0"/>
        <w:jc w:val="both"/>
        <w:rPr>
          <w:rFonts w:ascii="Simplified Arabic" w:hAnsi="Simplified Arabic" w:cs="Simplified Arabic"/>
          <w:sz w:val="28"/>
          <w:szCs w:val="28"/>
          <w:rtl/>
          <w:lang w:bidi="ar-EG"/>
        </w:rPr>
      </w:pPr>
      <w:r w:rsidRPr="00B016A6">
        <w:rPr>
          <w:rFonts w:ascii="Simplified Arabic" w:hAnsi="Simplified Arabic" w:cs="Simplified Arabic" w:hint="cs"/>
          <w:b/>
          <w:bCs/>
          <w:sz w:val="28"/>
          <w:szCs w:val="28"/>
          <w:u w:val="single"/>
          <w:rtl/>
          <w:lang w:bidi="ar-EG"/>
        </w:rPr>
        <w:t>سادساً:</w:t>
      </w:r>
      <w:r w:rsidRPr="00B016A6">
        <w:rPr>
          <w:rFonts w:ascii="Simplified Arabic" w:hAnsi="Simplified Arabic" w:cs="Simplified Arabic" w:hint="cs"/>
          <w:sz w:val="28"/>
          <w:szCs w:val="28"/>
          <w:rtl/>
          <w:lang w:bidi="ar-EG"/>
        </w:rPr>
        <w:t xml:space="preserve"> </w:t>
      </w:r>
    </w:p>
    <w:p w:rsidR="008310ED" w:rsidRPr="00B016A6" w:rsidRDefault="00C865AE" w:rsidP="00B016A6">
      <w:pPr>
        <w:ind w:firstLine="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تأتى الفقرة رقم (9) في المرتبة السادسة وتنص الفقرة على أن</w:t>
      </w:r>
      <w:r w:rsidRPr="00B016A6">
        <w:rPr>
          <w:rFonts w:ascii="Simplified Arabic" w:hAnsi="Simplified Arabic" w:cs="Simplified Arabic"/>
          <w:sz w:val="28"/>
          <w:szCs w:val="28"/>
          <w:rtl/>
          <w:lang w:bidi="ar-EG"/>
        </w:rPr>
        <w:t xml:space="preserve"> التحول الرقمي</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يحقق الارتقاء بمستوى الخدمات </w:t>
      </w:r>
      <w:r w:rsidRPr="00B016A6">
        <w:rPr>
          <w:rFonts w:ascii="Simplified Arabic" w:hAnsi="Simplified Arabic" w:cs="Simplified Arabic" w:hint="cs"/>
          <w:sz w:val="28"/>
          <w:szCs w:val="28"/>
          <w:rtl/>
          <w:lang w:bidi="ar-EG"/>
        </w:rPr>
        <w:t xml:space="preserve">المقدمة بمركز خدمات المستثمرين </w:t>
      </w:r>
      <w:r w:rsidRPr="00B016A6">
        <w:rPr>
          <w:rFonts w:ascii="Simplified Arabic" w:hAnsi="Simplified Arabic" w:cs="Simplified Arabic"/>
          <w:sz w:val="28"/>
          <w:szCs w:val="28"/>
          <w:rtl/>
          <w:lang w:bidi="ar-EG"/>
        </w:rPr>
        <w:t>بين الأفراد والمستثمرين وإنهاء معاملاتهم بشكل دقيق وسريع</w:t>
      </w:r>
      <w:r w:rsidRPr="00B016A6">
        <w:rPr>
          <w:rFonts w:ascii="Simplified Arabic" w:hAnsi="Simplified Arabic" w:cs="Simplified Arabic" w:hint="cs"/>
          <w:sz w:val="28"/>
          <w:szCs w:val="28"/>
          <w:rtl/>
          <w:lang w:bidi="ar-EG"/>
        </w:rPr>
        <w:t xml:space="preserve">، بمتوسط حسابي(3.82)، وانحراف معياري (0.85)، واختبار </w:t>
      </w:r>
      <w:r w:rsidRPr="00B016A6">
        <w:rPr>
          <w:rFonts w:ascii="Simplified Arabic" w:hAnsi="Simplified Arabic" w:cs="Simplified Arabic"/>
          <w:sz w:val="28"/>
          <w:szCs w:val="28"/>
          <w:lang w:bidi="ar-EG"/>
        </w:rPr>
        <w:t>T</w:t>
      </w:r>
      <w:r w:rsidRPr="00B016A6">
        <w:rPr>
          <w:rFonts w:ascii="Simplified Arabic" w:hAnsi="Simplified Arabic" w:cs="Simplified Arabic" w:hint="cs"/>
          <w:sz w:val="28"/>
          <w:szCs w:val="28"/>
          <w:rtl/>
          <w:lang w:bidi="ar-EG"/>
        </w:rPr>
        <w:t>(12.43)، وهذا يعنى</w:t>
      </w:r>
      <w:r w:rsidRPr="00B016A6">
        <w:rPr>
          <w:rFonts w:ascii="Simplified Arabic" w:hAnsi="Simplified Arabic" w:cs="Simplified Arabic" w:hint="cs"/>
          <w:sz w:val="28"/>
          <w:szCs w:val="28"/>
          <w:rtl/>
        </w:rPr>
        <w:t xml:space="preserve"> أن مصر </w:t>
      </w:r>
      <w:r w:rsidRPr="00B016A6">
        <w:rPr>
          <w:rFonts w:ascii="Simplified Arabic" w:hAnsi="Simplified Arabic" w:cs="Simplified Arabic"/>
          <w:sz w:val="28"/>
          <w:szCs w:val="28"/>
          <w:rtl/>
        </w:rPr>
        <w:t xml:space="preserve">تشهد حاليًا زخمًا استثماريًا واسعًا خاصةً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ظل الجهود </w:t>
      </w:r>
      <w:r w:rsidRPr="00B016A6">
        <w:rPr>
          <w:rFonts w:ascii="Simplified Arabic" w:hAnsi="Simplified Arabic" w:cs="Simplified Arabic" w:hint="cs"/>
          <w:sz w:val="28"/>
          <w:szCs w:val="28"/>
          <w:rtl/>
        </w:rPr>
        <w:t>التي</w:t>
      </w:r>
      <w:r w:rsidRPr="00B016A6">
        <w:rPr>
          <w:rFonts w:ascii="Simplified Arabic" w:hAnsi="Simplified Arabic" w:cs="Simplified Arabic"/>
          <w:sz w:val="28"/>
          <w:szCs w:val="28"/>
          <w:rtl/>
        </w:rPr>
        <w:t xml:space="preserve"> تبذلها الحكومة المصرية لتحفيز المستثمرين المصريين والأجانب، وإيجاد بيئة استثمارية جاذبة ووضع حلول فعلية للمشكلات </w:t>
      </w:r>
      <w:r w:rsidRPr="00B016A6">
        <w:rPr>
          <w:rFonts w:ascii="Simplified Arabic" w:hAnsi="Simplified Arabic" w:cs="Simplified Arabic" w:hint="cs"/>
          <w:sz w:val="28"/>
          <w:szCs w:val="28"/>
          <w:rtl/>
        </w:rPr>
        <w:t>التي</w:t>
      </w:r>
      <w:r w:rsidRPr="00B016A6">
        <w:rPr>
          <w:rFonts w:ascii="Simplified Arabic" w:hAnsi="Simplified Arabic" w:cs="Simplified Arabic"/>
          <w:sz w:val="28"/>
          <w:szCs w:val="28"/>
          <w:rtl/>
        </w:rPr>
        <w:t xml:space="preserve"> تواجه المستثمرين، فتم انشاء مر</w:t>
      </w:r>
      <w:r w:rsidRPr="00B016A6">
        <w:rPr>
          <w:rFonts w:ascii="Simplified Arabic" w:hAnsi="Simplified Arabic" w:cs="Simplified Arabic" w:hint="cs"/>
          <w:sz w:val="28"/>
          <w:szCs w:val="28"/>
          <w:rtl/>
        </w:rPr>
        <w:t>ا</w:t>
      </w:r>
      <w:r w:rsidRPr="00B016A6">
        <w:rPr>
          <w:rFonts w:ascii="Simplified Arabic" w:hAnsi="Simplified Arabic" w:cs="Simplified Arabic"/>
          <w:sz w:val="28"/>
          <w:szCs w:val="28"/>
          <w:rtl/>
        </w:rPr>
        <w:t>كز خدمات المستثمرين</w:t>
      </w:r>
      <w:r w:rsidRPr="00B016A6">
        <w:rPr>
          <w:rFonts w:ascii="Simplified Arabic" w:hAnsi="Simplified Arabic" w:cs="Simplified Arabic" w:hint="cs"/>
          <w:sz w:val="28"/>
          <w:szCs w:val="28"/>
          <w:rtl/>
        </w:rPr>
        <w:t xml:space="preserve"> التي تقوم ب</w:t>
      </w:r>
      <w:r w:rsidRPr="00B016A6">
        <w:rPr>
          <w:rFonts w:ascii="Simplified Arabic" w:hAnsi="Simplified Arabic" w:cs="Simplified Arabic"/>
          <w:sz w:val="28"/>
          <w:szCs w:val="28"/>
          <w:rtl/>
        </w:rPr>
        <w:t xml:space="preserve">العديد من الخدمات مثل التأسيس وعمليات الدمج والتصفية واعتماد وثائق المستثمرين وتسجيل الأصول وغيرها من الخدمات،  فضلًا عن توافر مقومات عدة للاستثمار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مصر، من أهمها ما يتميز به الاقتصاد </w:t>
      </w:r>
      <w:r w:rsidRPr="00B016A6">
        <w:rPr>
          <w:rFonts w:ascii="Simplified Arabic" w:hAnsi="Simplified Arabic" w:cs="Simplified Arabic" w:hint="cs"/>
          <w:sz w:val="28"/>
          <w:szCs w:val="28"/>
          <w:rtl/>
        </w:rPr>
        <w:t>المصري</w:t>
      </w:r>
      <w:r w:rsidRPr="00B016A6">
        <w:rPr>
          <w:rFonts w:ascii="Simplified Arabic" w:hAnsi="Simplified Arabic" w:cs="Simplified Arabic"/>
          <w:sz w:val="28"/>
          <w:szCs w:val="28"/>
          <w:rtl/>
        </w:rPr>
        <w:t xml:space="preserve"> من كونه الأكثر تنوعًا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منطقة الشرق الأوسط وشمال أفريقيا، والسوق الأكبر حجمًا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المنطقة العربية</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lang w:bidi="ar-EG"/>
        </w:rPr>
        <w:t>كما تعمل الدولة على تحسين مستويات المعيشة التي بدورها تعمل على تقليص معدلات البطالة، وزيادة الدخل المتاح للإنفاق، وخفض معدلات التضخُّم نتيجة زيادة الإنتاج المحلي والمكون المحلي في الصناعات المصرية، وتعزيز القدرة التنافسية المصرية في سوق التجارة العالمية من خلال تقديم الحوافز المناسبة وإنشاء نُظُم استثمارية مخصَّصة للمشروعات القائمة على التصدير</w:t>
      </w:r>
      <w:r w:rsidRPr="00B016A6">
        <w:rPr>
          <w:rFonts w:ascii="Simplified Arabic" w:hAnsi="Simplified Arabic" w:cs="Simplified Arabic" w:hint="cs"/>
          <w:sz w:val="28"/>
          <w:szCs w:val="28"/>
          <w:rtl/>
          <w:lang w:bidi="ar-EG"/>
        </w:rPr>
        <w:t xml:space="preserve">، وذلك في ضوء </w:t>
      </w:r>
      <w:r w:rsidRPr="00B016A6">
        <w:rPr>
          <w:rFonts w:ascii="Simplified Arabic" w:hAnsi="Simplified Arabic" w:cs="Simplified Arabic"/>
          <w:sz w:val="28"/>
          <w:szCs w:val="28"/>
          <w:rtl/>
          <w:lang w:bidi="ar-EG"/>
        </w:rPr>
        <w:t>استراتيجية تحسين مناخ الاستثمار</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استندت إلى إجراء الإصلاحات التشريعية والمؤسسية اللازمة، فضلًا عن إعداد خريطة استثمارية متكاملة لمصر وإنشاء المناطق الاستثمارية الحرة الجديدة بالإضافة إلى تعزيز الحوكمة والشفافية وتكافؤ الفرص، إلى جانب تطوير البنية التحتية وتوفير الطاقة وتحسين الخدمات المقدمة للمستثمرين وسرعة تسوية المنازعات الخاصة بهم</w:t>
      </w:r>
      <w:r w:rsidRPr="00B016A6">
        <w:rPr>
          <w:rFonts w:ascii="Simplified Arabic" w:hAnsi="Simplified Arabic" w:cs="Simplified Arabic" w:hint="cs"/>
          <w:sz w:val="28"/>
          <w:szCs w:val="28"/>
          <w:rtl/>
          <w:lang w:bidi="ar-EG"/>
        </w:rPr>
        <w:t>، مركز خدمات المستثمرين ي</w:t>
      </w:r>
      <w:r w:rsidRPr="00B016A6">
        <w:rPr>
          <w:rFonts w:ascii="Simplified Arabic" w:hAnsi="Simplified Arabic" w:cs="Simplified Arabic"/>
          <w:sz w:val="28"/>
          <w:szCs w:val="28"/>
          <w:rtl/>
          <w:lang w:bidi="ar-EG"/>
        </w:rPr>
        <w:t>وظف</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التقنيات الإلكترونية الحديثة لتقديم خدماتها بشكل </w:t>
      </w:r>
      <w:r w:rsidRPr="00B016A6">
        <w:rPr>
          <w:rFonts w:ascii="Simplified Arabic" w:hAnsi="Simplified Arabic" w:cs="Simplified Arabic" w:hint="cs"/>
          <w:sz w:val="28"/>
          <w:szCs w:val="28"/>
          <w:rtl/>
          <w:lang w:bidi="ar-EG"/>
        </w:rPr>
        <w:t>يهدف الى</w:t>
      </w:r>
      <w:r w:rsidRPr="00B016A6">
        <w:rPr>
          <w:rFonts w:ascii="Simplified Arabic" w:hAnsi="Simplified Arabic" w:cs="Simplified Arabic"/>
          <w:sz w:val="28"/>
          <w:szCs w:val="28"/>
          <w:rtl/>
          <w:lang w:bidi="ar-EG"/>
        </w:rPr>
        <w:t xml:space="preserve"> جذب الاستثمارات المحلية والاجنبية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باستخدام انظمة الكترونية لتحليل سلوك </w:t>
      </w:r>
      <w:r w:rsidRPr="00B016A6">
        <w:rPr>
          <w:rFonts w:ascii="Simplified Arabic" w:hAnsi="Simplified Arabic" w:cs="Simplified Arabic"/>
          <w:sz w:val="28"/>
          <w:szCs w:val="28"/>
          <w:rtl/>
          <w:lang w:bidi="ar-EG"/>
        </w:rPr>
        <w:lastRenderedPageBreak/>
        <w:t>المستفيدين والمستثمرين لقياس رضاهم عن جميع الخدمات</w:t>
      </w:r>
      <w:r w:rsidRPr="00B016A6">
        <w:rPr>
          <w:rFonts w:ascii="Simplified Arabic" w:hAnsi="Simplified Arabic" w:cs="Simplified Arabic" w:hint="cs"/>
          <w:sz w:val="28"/>
          <w:szCs w:val="28"/>
          <w:rtl/>
          <w:lang w:bidi="ar-EG"/>
        </w:rPr>
        <w:t xml:space="preserve">، بحيث </w:t>
      </w:r>
      <w:r w:rsidRPr="00B016A6">
        <w:rPr>
          <w:rFonts w:ascii="Simplified Arabic" w:hAnsi="Simplified Arabic" w:cs="Simplified Arabic"/>
          <w:sz w:val="28"/>
          <w:szCs w:val="28"/>
          <w:rtl/>
          <w:lang w:bidi="ar-EG"/>
        </w:rPr>
        <w:t>يساعد التحول الرقمي على التوسع والانتشار في نطاق أوسع والوصول الى شريحة أكبر من العملاء والجمهور والمستثمرين</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بتنفيذ حملات تسويقية </w:t>
      </w:r>
      <w:r w:rsidRPr="00B016A6">
        <w:rPr>
          <w:rFonts w:ascii="Simplified Arabic" w:hAnsi="Simplified Arabic" w:cs="Simplified Arabic" w:hint="cs"/>
          <w:sz w:val="28"/>
          <w:szCs w:val="28"/>
          <w:rtl/>
          <w:lang w:bidi="ar-EG"/>
        </w:rPr>
        <w:t xml:space="preserve">الكترونية </w:t>
      </w:r>
      <w:r w:rsidRPr="00B016A6">
        <w:rPr>
          <w:rFonts w:ascii="Simplified Arabic" w:hAnsi="Simplified Arabic" w:cs="Simplified Arabic"/>
          <w:sz w:val="28"/>
          <w:szCs w:val="28"/>
          <w:rtl/>
          <w:lang w:bidi="ar-EG"/>
        </w:rPr>
        <w:t xml:space="preserve">مشتركة وتبادل الخبرات مع الجهات الأخرى </w:t>
      </w:r>
      <w:r w:rsidRPr="00B016A6">
        <w:rPr>
          <w:rFonts w:ascii="Simplified Arabic" w:hAnsi="Simplified Arabic" w:cs="Simplified Arabic" w:hint="cs"/>
          <w:sz w:val="28"/>
          <w:szCs w:val="28"/>
          <w:rtl/>
          <w:lang w:bidi="ar-EG"/>
        </w:rPr>
        <w:t>مما يساهم في جذب الاستثمارات الأجنبية، ي</w:t>
      </w:r>
      <w:r w:rsidRPr="00B016A6">
        <w:rPr>
          <w:rFonts w:ascii="Simplified Arabic" w:hAnsi="Simplified Arabic" w:cs="Simplified Arabic"/>
          <w:sz w:val="28"/>
          <w:szCs w:val="28"/>
          <w:rtl/>
          <w:lang w:bidi="ar-EG"/>
        </w:rPr>
        <w:t xml:space="preserve">قوم مركز خدمات المستثمرين بتحديد رؤية </w:t>
      </w:r>
      <w:r w:rsidRPr="00B016A6">
        <w:rPr>
          <w:rFonts w:ascii="Simplified Arabic" w:hAnsi="Simplified Arabic" w:cs="Simplified Arabic" w:hint="cs"/>
          <w:sz w:val="28"/>
          <w:szCs w:val="28"/>
          <w:rtl/>
          <w:lang w:bidi="ar-EG"/>
        </w:rPr>
        <w:t xml:space="preserve">جديدة </w:t>
      </w:r>
      <w:r w:rsidRPr="00B016A6">
        <w:rPr>
          <w:rFonts w:ascii="Simplified Arabic" w:hAnsi="Simplified Arabic" w:cs="Simplified Arabic"/>
          <w:sz w:val="28"/>
          <w:szCs w:val="28"/>
          <w:rtl/>
          <w:lang w:bidi="ar-EG"/>
        </w:rPr>
        <w:t xml:space="preserve">لتجربة التحول الرقمي </w:t>
      </w:r>
      <w:r w:rsidRPr="00B016A6">
        <w:rPr>
          <w:rFonts w:ascii="Simplified Arabic" w:hAnsi="Simplified Arabic" w:cs="Simplified Arabic" w:hint="cs"/>
          <w:sz w:val="28"/>
          <w:szCs w:val="28"/>
          <w:rtl/>
          <w:lang w:bidi="ar-EG"/>
        </w:rPr>
        <w:t>في ضوء خطط وسياسات تتناسب مع</w:t>
      </w:r>
      <w:r w:rsidRPr="00B016A6">
        <w:rPr>
          <w:rFonts w:ascii="Simplified Arabic" w:hAnsi="Simplified Arabic" w:cs="Simplified Arabic"/>
          <w:sz w:val="28"/>
          <w:szCs w:val="28"/>
          <w:rtl/>
          <w:lang w:bidi="ar-EG"/>
        </w:rPr>
        <w:t xml:space="preserve"> </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تطوير آليات التعامل مع المستثمرين</w:t>
      </w:r>
      <w:r w:rsidRPr="00B016A6">
        <w:rPr>
          <w:rFonts w:ascii="Simplified Arabic" w:hAnsi="Simplified Arabic" w:cs="Simplified Arabic" w:hint="cs"/>
          <w:sz w:val="28"/>
          <w:szCs w:val="28"/>
          <w:rtl/>
          <w:lang w:bidi="ar-EG"/>
        </w:rPr>
        <w:t xml:space="preserve"> في مصر. </w:t>
      </w:r>
    </w:p>
    <w:p w:rsidR="00C865AE" w:rsidRPr="00B016A6" w:rsidRDefault="00C865AE" w:rsidP="00B016A6">
      <w:pPr>
        <w:spacing w:line="276" w:lineRule="auto"/>
        <w:rPr>
          <w:rFonts w:ascii="Simplified Arabic" w:hAnsi="Simplified Arabic" w:cs="Simplified Arabic"/>
          <w:sz w:val="28"/>
          <w:szCs w:val="28"/>
          <w:rtl/>
          <w:lang w:bidi="ar-EG"/>
        </w:rPr>
      </w:pPr>
      <w:r w:rsidRPr="00B016A6">
        <w:rPr>
          <w:rFonts w:ascii="Simplified Arabic" w:hAnsi="Simplified Arabic" w:cs="Simplified Arabic" w:hint="cs"/>
          <w:b/>
          <w:bCs/>
          <w:sz w:val="28"/>
          <w:szCs w:val="28"/>
          <w:rtl/>
          <w:lang w:bidi="ar-EG"/>
        </w:rPr>
        <w:t>رأي الباحث في ضوء دور التحول الرقمي</w:t>
      </w:r>
      <w:r w:rsidRPr="00B016A6">
        <w:rPr>
          <w:rFonts w:ascii="Simplified Arabic" w:hAnsi="Simplified Arabic" w:cs="Simplified Arabic"/>
          <w:sz w:val="28"/>
          <w:szCs w:val="28"/>
          <w:rtl/>
          <w:lang w:bidi="ar-EG"/>
        </w:rPr>
        <w:t>:</w:t>
      </w:r>
    </w:p>
    <w:p w:rsidR="00C865AE" w:rsidRPr="00B016A6" w:rsidRDefault="00C865AE" w:rsidP="00B016A6">
      <w:pPr>
        <w:spacing w:line="276" w:lineRule="auto"/>
        <w:ind w:firstLine="720"/>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أن موافقة</w:t>
      </w:r>
      <w:r w:rsidRPr="00B016A6">
        <w:rPr>
          <w:rFonts w:ascii="Simplified Arabic" w:hAnsi="Simplified Arabic" w:cs="Simplified Arabic"/>
          <w:sz w:val="28"/>
          <w:szCs w:val="28"/>
          <w:rtl/>
          <w:lang w:bidi="ar-EG"/>
        </w:rPr>
        <w:t xml:space="preserve"> أفراد العينة على أنه يوجد دور للتحول </w:t>
      </w:r>
      <w:r w:rsidRPr="00B016A6">
        <w:rPr>
          <w:rFonts w:ascii="Simplified Arabic" w:hAnsi="Simplified Arabic" w:cs="Simplified Arabic" w:hint="cs"/>
          <w:sz w:val="28"/>
          <w:szCs w:val="28"/>
          <w:rtl/>
          <w:lang w:bidi="ar-EG"/>
        </w:rPr>
        <w:t>الرقمي</w:t>
      </w:r>
      <w:r w:rsidRPr="00B016A6">
        <w:rPr>
          <w:rFonts w:ascii="Simplified Arabic" w:hAnsi="Simplified Arabic" w:cs="Simplified Arabic"/>
          <w:sz w:val="28"/>
          <w:szCs w:val="28"/>
          <w:rtl/>
          <w:lang w:bidi="ar-EG"/>
        </w:rPr>
        <w:t xml:space="preserve"> </w:t>
      </w:r>
      <w:r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جذب الاستثمارات من خلال تشجيع المستثمرين الأجانب على الدخول الى الأسواق المحلية، والتغلب على العقبات </w:t>
      </w:r>
      <w:r w:rsidRPr="00B016A6">
        <w:rPr>
          <w:rFonts w:ascii="Simplified Arabic" w:hAnsi="Simplified Arabic" w:cs="Simplified Arabic" w:hint="cs"/>
          <w:sz w:val="28"/>
          <w:szCs w:val="28"/>
          <w:rtl/>
          <w:lang w:bidi="ar-EG"/>
        </w:rPr>
        <w:t>التي</w:t>
      </w:r>
      <w:r w:rsidRPr="00B016A6">
        <w:rPr>
          <w:rFonts w:ascii="Simplified Arabic" w:hAnsi="Simplified Arabic" w:cs="Simplified Arabic"/>
          <w:sz w:val="28"/>
          <w:szCs w:val="28"/>
          <w:rtl/>
          <w:lang w:bidi="ar-EG"/>
        </w:rPr>
        <w:t xml:space="preserve"> تواجههم </w:t>
      </w:r>
      <w:r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إنهاء </w:t>
      </w:r>
      <w:r w:rsidRPr="00B016A6">
        <w:rPr>
          <w:rFonts w:ascii="Simplified Arabic" w:hAnsi="Simplified Arabic" w:cs="Simplified Arabic" w:hint="cs"/>
          <w:sz w:val="28"/>
          <w:szCs w:val="28"/>
          <w:rtl/>
          <w:lang w:bidi="ar-EG"/>
        </w:rPr>
        <w:t>معاملاتهم،</w:t>
      </w:r>
      <w:r w:rsidRPr="00B016A6">
        <w:rPr>
          <w:rFonts w:ascii="Simplified Arabic" w:hAnsi="Simplified Arabic" w:cs="Simplified Arabic"/>
          <w:sz w:val="28"/>
          <w:szCs w:val="28"/>
          <w:rtl/>
          <w:lang w:bidi="ar-EG"/>
        </w:rPr>
        <w:t xml:space="preserve"> من غير اللجوء الى المعاملات الورقية</w:t>
      </w:r>
      <w:r w:rsidRPr="00B016A6">
        <w:rPr>
          <w:sz w:val="28"/>
          <w:szCs w:val="28"/>
          <w:rtl/>
        </w:rPr>
        <w:t xml:space="preserve"> </w:t>
      </w:r>
      <w:r w:rsidRPr="00B016A6">
        <w:rPr>
          <w:rFonts w:ascii="Simplified Arabic" w:hAnsi="Simplified Arabic" w:cs="Simplified Arabic"/>
          <w:sz w:val="28"/>
          <w:szCs w:val="28"/>
          <w:rtl/>
          <w:lang w:bidi="ar-EG"/>
        </w:rPr>
        <w:t>يوفر التحول الرقمي الخدمات للمستثمرين بطريقة متحضرة وسريعة ودقيقة ومتكاملة، توفير المعلومات المطلوبة في الوقت المناسب لجميع الجهات المستفيدة من مركز خدمات المستثمرين مما يحقق نقلة نوعية لتشجيع الاستثمار وجذب المستثمرين الأجانب، يحقق التحول الرقمي الارتقاء بمستوى الخدمات المقدمة بمركز خدمات المستثمرين وتسريع المعاملات بين الأفراد والمستثمرين وإنهاء معاملاتهم بشكل دقيق وسريع، يشجع الأجانب على الدخول إلى الأسواق المحلية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من خلال التغلب على العقبات التي تواجههم في إنهاء معاملاتهم، ومن غير اللجوء الى المعاملات الورقية، يوفر التحول الرقمي كافة المعلومات الهامة التي تهم المستثمرين قبل القيام بعملية الاستثمار مما يؤثر على قراراتهم الاستثمارية، ويعتبر محركاً أساسياً لفتح مجالات جديدة للاستثمار مما يساهم في زيادة النمو المالي والاقتصادي التنافسي.</w:t>
      </w:r>
    </w:p>
    <w:p w:rsidR="00C865AE" w:rsidRPr="00B016A6" w:rsidRDefault="00C865AE" w:rsidP="00B016A6">
      <w:pPr>
        <w:spacing w:line="276" w:lineRule="auto"/>
        <w:ind w:firstLine="720"/>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 xml:space="preserve">وفى ظل </w:t>
      </w:r>
      <w:r w:rsidRPr="00B016A6">
        <w:rPr>
          <w:rFonts w:ascii="Simplified Arabic" w:hAnsi="Simplified Arabic" w:cs="Simplified Arabic"/>
          <w:sz w:val="28"/>
          <w:szCs w:val="28"/>
          <w:rtl/>
          <w:lang w:bidi="ar-EG"/>
        </w:rPr>
        <w:t>قانون الاستثمار الجديد</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أصدرت الدولة قانون الاستثمار الجديد رقم 72 لسنة 2017  ويسع</w:t>
      </w:r>
      <w:r w:rsidRPr="00B016A6">
        <w:rPr>
          <w:rFonts w:ascii="Simplified Arabic" w:hAnsi="Simplified Arabic" w:cs="Simplified Arabic" w:hint="cs"/>
          <w:sz w:val="28"/>
          <w:szCs w:val="28"/>
          <w:rtl/>
          <w:lang w:bidi="ar-EG"/>
        </w:rPr>
        <w:t>ى</w:t>
      </w:r>
      <w:r w:rsidRPr="00B016A6">
        <w:rPr>
          <w:rFonts w:ascii="Simplified Arabic" w:hAnsi="Simplified Arabic" w:cs="Simplified Arabic"/>
          <w:sz w:val="28"/>
          <w:szCs w:val="28"/>
          <w:rtl/>
          <w:lang w:bidi="ar-EG"/>
        </w:rPr>
        <w:t xml:space="preserve"> </w:t>
      </w:r>
      <w:r w:rsidRPr="00B016A6">
        <w:rPr>
          <w:rFonts w:ascii="Simplified Arabic" w:hAnsi="Simplified Arabic" w:cs="Simplified Arabic" w:hint="cs"/>
          <w:sz w:val="28"/>
          <w:szCs w:val="28"/>
          <w:rtl/>
          <w:lang w:bidi="ar-EG"/>
        </w:rPr>
        <w:t>إ</w:t>
      </w:r>
      <w:r w:rsidRPr="00B016A6">
        <w:rPr>
          <w:rFonts w:ascii="Simplified Arabic" w:hAnsi="Simplified Arabic" w:cs="Simplified Arabic"/>
          <w:sz w:val="28"/>
          <w:szCs w:val="28"/>
          <w:rtl/>
          <w:lang w:bidi="ar-EG"/>
        </w:rPr>
        <w:t>لي توفير الحوافز وتحقيق الحوكمة و تسهيل التجارة عبر الحدود كذلك توفير</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الضمانات التي تحمي من القرارات التعسفية، كما يأتي بأدوات و إجراءات تنظيمية لتسهيل عملية الاستثمار وبدء مزاولة النشاط </w:t>
      </w:r>
      <w:r w:rsidRPr="00B016A6">
        <w:rPr>
          <w:rFonts w:ascii="Simplified Arabic" w:hAnsi="Simplified Arabic" w:cs="Simplified Arabic" w:hint="cs"/>
          <w:sz w:val="28"/>
          <w:szCs w:val="28"/>
          <w:rtl/>
          <w:lang w:bidi="ar-EG"/>
        </w:rPr>
        <w:t xml:space="preserve">حيث </w:t>
      </w:r>
      <w:r w:rsidRPr="00B016A6">
        <w:rPr>
          <w:rFonts w:ascii="Simplified Arabic" w:hAnsi="Simplified Arabic" w:cs="Simplified Arabic"/>
          <w:sz w:val="28"/>
          <w:szCs w:val="28"/>
          <w:rtl/>
          <w:lang w:bidi="ar-EG"/>
        </w:rPr>
        <w:t>يعمل القانون على</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الحد من البيروقراطية والسماح بالحوافز الجديدة، وخلق أدوات لتسوية المنازعات لتوفير بيئة أعمال متطورة وعصرية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يمكن للمستثمرين تقديم الخدمات و دفع الرسوم المتعلقة بالاستثمار من خلال شبكة الإنترنت</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تم تحديد الجداول الزمنية للخدمات الاستثمارية ويتعين على السلطات الحكومية أن تستجيب </w:t>
      </w:r>
      <w:r w:rsidRPr="00B016A6">
        <w:rPr>
          <w:rFonts w:ascii="Simplified Arabic" w:hAnsi="Simplified Arabic" w:cs="Simplified Arabic" w:hint="cs"/>
          <w:sz w:val="28"/>
          <w:szCs w:val="28"/>
          <w:rtl/>
          <w:lang w:bidi="ar-EG"/>
        </w:rPr>
        <w:t>إ</w:t>
      </w:r>
      <w:r w:rsidRPr="00B016A6">
        <w:rPr>
          <w:rFonts w:ascii="Simplified Arabic" w:hAnsi="Simplified Arabic" w:cs="Simplified Arabic"/>
          <w:sz w:val="28"/>
          <w:szCs w:val="28"/>
          <w:rtl/>
          <w:lang w:bidi="ar-EG"/>
        </w:rPr>
        <w:t>ل</w:t>
      </w:r>
      <w:r w:rsidRPr="00B016A6">
        <w:rPr>
          <w:rFonts w:ascii="Simplified Arabic" w:hAnsi="Simplified Arabic" w:cs="Simplified Arabic" w:hint="cs"/>
          <w:sz w:val="28"/>
          <w:szCs w:val="28"/>
          <w:rtl/>
          <w:lang w:bidi="ar-EG"/>
        </w:rPr>
        <w:t>ى</w:t>
      </w:r>
      <w:r w:rsidRPr="00B016A6">
        <w:rPr>
          <w:rFonts w:ascii="Simplified Arabic" w:hAnsi="Simplified Arabic" w:cs="Simplified Arabic"/>
          <w:sz w:val="28"/>
          <w:szCs w:val="28"/>
          <w:rtl/>
          <w:lang w:bidi="ar-EG"/>
        </w:rPr>
        <w:t xml:space="preserve"> المستثمرين خلال تلك الفترة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تفعيل الشباك الواحد لأول مرة بعد التنفيذ الناجح للإصلاح الإداري الذي يسمح لممثلي الجهات الحكومية المختلفة و الممثلة في مركز خدمات الاستثمار بالبت في المستندات والطلبات المقدمة، فلا يحتاج المستثمر الي جمع الموافقات المتعددة مما يوفر الوقت والتكلفة و يسهل من طريقة القيام بأعمال تجارية واستثمارية في مصر.</w:t>
      </w:r>
    </w:p>
    <w:p w:rsidR="00C865AE" w:rsidRPr="00B016A6" w:rsidRDefault="00C865AE" w:rsidP="00B016A6">
      <w:pPr>
        <w:spacing w:after="0" w:line="276" w:lineRule="auto"/>
        <w:ind w:firstLine="720"/>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lastRenderedPageBreak/>
        <w:t>اللائحة التنفيذية لقانون الاستثمار</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صدرت اللائحة التنفيذية لقانون الاستثمار بقرار رئيس مجلس الوزراء رقم2310  لسنة 2017 بتاريخ 28 أكتوبر 2017، وتتكون هذه اللائحة من 132 مادة مقسمة على 5 أبواب وهى:</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الأحكام العامة، </w:t>
      </w:r>
      <w:r w:rsidR="00C3339A" w:rsidRPr="00B016A6">
        <w:rPr>
          <w:rFonts w:ascii="Simplified Arabic" w:hAnsi="Simplified Arabic" w:cs="Simplified Arabic" w:hint="cs"/>
          <w:sz w:val="28"/>
          <w:szCs w:val="28"/>
          <w:rtl/>
          <w:lang w:bidi="ar-EG"/>
        </w:rPr>
        <w:t>اليسيرات</w:t>
      </w:r>
      <w:r w:rsidRPr="00B016A6">
        <w:rPr>
          <w:rFonts w:ascii="Simplified Arabic" w:hAnsi="Simplified Arabic" w:cs="Simplified Arabic"/>
          <w:sz w:val="28"/>
          <w:szCs w:val="28"/>
          <w:rtl/>
          <w:lang w:bidi="ar-EG"/>
        </w:rPr>
        <w:t xml:space="preserve"> والحوافز المتعلقة بالمستثمر، مركز خدمة المستثمرين، المناطق الاستثمارية والتكنولوجية والحرة، تنظيم بيئة الاستثمار</w:t>
      </w:r>
      <w:r w:rsidRPr="00B016A6">
        <w:rPr>
          <w:rFonts w:ascii="Simplified Arabic" w:hAnsi="Simplified Arabic" w:cs="Simplified Arabic" w:hint="cs"/>
          <w:sz w:val="28"/>
          <w:szCs w:val="28"/>
          <w:rtl/>
          <w:lang w:bidi="ar-EG"/>
        </w:rPr>
        <w:t xml:space="preserve">، من </w:t>
      </w:r>
      <w:r w:rsidRPr="00B016A6">
        <w:rPr>
          <w:rFonts w:ascii="Simplified Arabic" w:hAnsi="Simplified Arabic" w:cs="Simplified Arabic"/>
          <w:sz w:val="28"/>
          <w:szCs w:val="28"/>
          <w:rtl/>
          <w:lang w:bidi="ar-EG"/>
        </w:rPr>
        <w:t>أهم بنود اللائحة التنفيذية لقانون الاستثمار الجديد</w:t>
      </w:r>
      <w:r w:rsidRPr="00B016A6">
        <w:rPr>
          <w:rFonts w:ascii="Simplified Arabic" w:hAnsi="Simplified Arabic" w:cs="Simplified Arabic" w:hint="cs"/>
          <w:sz w:val="28"/>
          <w:szCs w:val="28"/>
          <w:rtl/>
          <w:lang w:bidi="ar-EG"/>
        </w:rPr>
        <w:t xml:space="preserve"> كما </w:t>
      </w:r>
      <w:r w:rsidRPr="00B016A6">
        <w:rPr>
          <w:rFonts w:ascii="Simplified Arabic" w:hAnsi="Simplified Arabic" w:cs="Simplified Arabic"/>
          <w:sz w:val="28"/>
          <w:szCs w:val="28"/>
          <w:rtl/>
          <w:lang w:bidi="ar-EG"/>
        </w:rPr>
        <w:t>نظمت اللائحة التنفيذية لقانون الاستثمار إقامة المستثمرين الأجانب في مصر حيث اشترطت اللائحة التنفيذية لمنح الإقامة أن يكون المستثمر الأجنبي مؤسساً أو مساهماً أو شريكاً في شركة أو صاحب منشأة، وألا تقل مدة الإقامة عن عام ولا تزيد عن مدة المشروع، ويجوز للهيئة العامة للاستثمار والمناطق الحرة إضافة شروط أخرى بعد موافقة وزارة الداخلية، كما تُلغى هذه الإقامة في حال تخارج المستثمر من الشركة أو محو قيد الشركة بناءً على التصفية أو محو المنشأة من القيد في السجل التجاري</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للمشروع الاستثماري حق استخدام عمالة أجنبية تمثل 10</w:t>
      </w:r>
      <w:r w:rsidR="00C172D6" w:rsidRPr="00B016A6">
        <w:rPr>
          <w:rFonts w:ascii="Times New Roman" w:hAnsi="Times New Roman" w:cs="Times New Roman"/>
          <w:sz w:val="28"/>
          <w:szCs w:val="28"/>
          <w:rtl/>
          <w:lang w:bidi="ar-EG"/>
        </w:rPr>
        <w:t>⁒</w:t>
      </w:r>
      <w:r w:rsidRPr="00B016A6">
        <w:rPr>
          <w:rFonts w:ascii="Simplified Arabic" w:hAnsi="Simplified Arabic" w:cs="Simplified Arabic"/>
          <w:sz w:val="28"/>
          <w:szCs w:val="28"/>
          <w:rtl/>
          <w:lang w:bidi="ar-EG"/>
        </w:rPr>
        <w:t xml:space="preserve"> من إجمالي عدد العاملين في المشروع، ويجوز زيادة هذه النسبة الي 20% من إجمالي عدد العاملين بالمشروع وذلك في حال عدم توافر عمالة وطنية تملك المؤهلات اللازمة و ذلك بعد موافقة الهيئة العامة للاستثمار</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لا يجوز للجهات الإدارية المختصة إلغاء التراخيص الصادرة للمشروع الاستثماري أو وقفها أو سحب العقارات التي تم تخصيصها للمشروع إلا بعد إنذار المستثمر بموجب خطاب مسجل بعلم الوصول بالمخالفات المنسوبة إليه، وسماع وجهة نظره، وإعطائه مهلة لا تتجاوز 60 يوماً من تاريخ إنذاره لإزالتها، وإذا انقضت هذه المهلة دون قيام المستثمر بإزالتها وجب على الجهات الإدارية المختصة قبل إصدار قرارها في هذا الشأن أخذ رأي الهيئة العامة للاستثمار، وللمستثمر الحق في التظلم من قرار إلغاء التراخيص أو سحب العقارات أو وقفها أمام لجنة التظلمات المنصوص عليها في القانون</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يحق للمستثمر تحويل رأس ماله المستثمر في مشروعات بمصر أو أرباحه الي الخارج اذا ما كان النقد الأجنبي محول عن طريق أحد البنوك المسجلة لدى البنك المركزي ، كما يحق للعاملين الاجانب تحويل رواتبهم المدفوعة بالدولار الي الخارج</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تم تحديد النطاق الجغرافي للقطاعين (أ ، ب) في تطبيق حكم المادة (11) من قانون الاستثمار وفقاً للخريطة الاستثمارية، للحصول علي الحوافز الإضافية المحددة في قانون الاستثمار</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القطاع أ ويشمل المنطقة الاقتصادية لقناة السويس</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المنطقة الاقتصادية للمثلث الذهبي</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المناطق الأخرى الأكثر احتياجاً للتنمية التي يصدر بتحديدها قرار من مجلس الوزراء</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القطاع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ب</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ويشمل باقي أنحاء الجمهورية في المناطق التي تتمتع بتوافر مقومات التنمية وتسهم في جذب الاستثمارات لاستغلال الفرص التنموية المتاحة بها لتنميتها وتنمية المناطق المتاخمة لها، وذلك في المشروعات كثيفة الاستخدام للعمالة وفقاً للضوابط المنصوص عليها </w:t>
      </w:r>
      <w:r w:rsidRPr="00B016A6">
        <w:rPr>
          <w:rFonts w:ascii="Simplified Arabic" w:hAnsi="Simplified Arabic" w:cs="Simplified Arabic"/>
          <w:sz w:val="28"/>
          <w:szCs w:val="28"/>
          <w:rtl/>
          <w:lang w:bidi="ar-EG"/>
        </w:rPr>
        <w:lastRenderedPageBreak/>
        <w:t>في هذه اللائحة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المتوسطة والصغيرة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التي تعتمد على الطاقة الجديدة والمتجددة أو تنتجها</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المشروعات القومية والاستراتيجية التي يصدر بتحديدها قرار من المجلس الأعلى</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المشروعات السياحية التي يصدر بتحديدها قرار من المجلس الأعلى</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مشروعات انتاج الكهرباء وتوزيعها التي يصدر بتحديدها قرار من رئيس مجلس الوزراء</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المشروعات التي تصدر ما لا يقل عن 50</w:t>
      </w:r>
      <w:r w:rsidR="000D5BD3" w:rsidRPr="00B016A6">
        <w:rPr>
          <w:rFonts w:ascii="Times New Roman" w:hAnsi="Times New Roman" w:cs="Times New Roman"/>
          <w:sz w:val="28"/>
          <w:szCs w:val="28"/>
          <w:rtl/>
          <w:lang w:bidi="ar-EG"/>
        </w:rPr>
        <w:t>⁒</w:t>
      </w:r>
      <w:r w:rsidRPr="00B016A6">
        <w:rPr>
          <w:rFonts w:ascii="Simplified Arabic" w:hAnsi="Simplified Arabic" w:cs="Simplified Arabic"/>
          <w:sz w:val="28"/>
          <w:szCs w:val="28"/>
          <w:rtl/>
          <w:lang w:bidi="ar-EG"/>
        </w:rPr>
        <w:t xml:space="preserve"> من انتاجها إلى خارج الإقليم </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صناعة السيارات والصناعات المغذية لها</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الصناعات الخشبية والأثاث والطباعة والتغليف والصناعات الكيماوية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صناعة المضادات الحيوية وأدوية الأورام ومستحضرات التجميل</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الصناعات الغذائية والحاصلات الزراعية وتدوير المخلفات الزراعية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الهندسية والمعدنية والجلود</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الصناعات المرتبطة بتكنولوجيا المعلومات والاتصالات</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مركز خدمات المستثمرين ويقع مقره الرئيسي في القاهرة وتقوم وزارة الاستثمار والتعاون الدولي بافتتاح فروع له بجميع أنحاء الجمهورية لتسهيل إجراءات الاستثمار لكافة المستثمرين، وفي الوقت الراهن، توجد مراكز خدمة تقع على مقربة من الفرص الاستثمارية المتاحة على خريطة الاستثمار كما تقع في المناطق الجغرافية الأكثر احتياجا حيث يقدم قانون الاستثمار المصري الحوافز القوية  بغرض تعزيز التنمية الاقتصادية والاجتماعية الشاملة لهذه المناطق</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يوجد اليوم خمسة فروع لمركز خدمات المستثمرين في</w:t>
      </w:r>
      <w:r w:rsidR="000D5BD3"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الإسكندرية، أسيوط، الإسماعيلية، العاشر من رمضان وسوهاج، ويضاف على ذلك عشرة مكاتب مختصَّة تابعة للهيئة العامة للاستثمار وتسعة مكاتب تمثيل تقدِّم خدمات الاستثمار على الصعيد الوطني</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تم إتاحة خدمة كبار المستثمرين في مجمع خدمات الاستثمار من أجل تسريع عملية الاستثمار، كما سيتم تفعيل خدمة كبار المُصدِّرين بدعم من مصلحة الجمارك بغرض تسريع إجراءات التخليص الجمركي لصالح الشركات </w:t>
      </w:r>
      <w:r w:rsidRPr="00B016A6">
        <w:rPr>
          <w:rFonts w:ascii="Simplified Arabic" w:hAnsi="Simplified Arabic" w:cs="Simplified Arabic" w:hint="cs"/>
          <w:sz w:val="28"/>
          <w:szCs w:val="28"/>
          <w:rtl/>
          <w:lang w:bidi="ar-EG"/>
        </w:rPr>
        <w:t xml:space="preserve">الكبرى، </w:t>
      </w:r>
      <w:r w:rsidRPr="00B016A6">
        <w:rPr>
          <w:rFonts w:ascii="Simplified Arabic" w:hAnsi="Simplified Arabic" w:cs="Simplified Arabic"/>
          <w:sz w:val="28"/>
          <w:szCs w:val="28"/>
          <w:rtl/>
          <w:lang w:bidi="ar-EG"/>
        </w:rPr>
        <w:t>ويقدم مركز</w:t>
      </w:r>
      <w:r w:rsidRPr="00B016A6">
        <w:rPr>
          <w:rFonts w:ascii="Simplified Arabic" w:hAnsi="Simplified Arabic" w:cs="Simplified Arabic" w:hint="cs"/>
          <w:sz w:val="28"/>
          <w:szCs w:val="28"/>
          <w:rtl/>
          <w:lang w:bidi="ar-EG"/>
        </w:rPr>
        <w:t xml:space="preserve"> خدمات</w:t>
      </w:r>
      <w:r w:rsidR="00C3339A"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المستثمرين العديد من الخدمات مثل التأسيس وعمليات الدمج والتصفية واعتماد وثائق المستثمرين وتسجيل الأصول غيرها من الخدمات</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أطلقت وزارة الاستثمار والتعاون الدولي مركز اتصال لخدمة المستثمرين والإجابة على جميع الأسئلة المتداولة والسماح لهم بالتواصل مع ممثل الجهة الحكومية المعنية لتسهيل طلباتهم</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مركز خدمات المستثمرين بالأرقام</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شهد مركز خدمات المستثمرين خلال الثلاثة أشهر الأولى من العام </w:t>
      </w:r>
      <w:r w:rsidRPr="00B016A6">
        <w:rPr>
          <w:rFonts w:ascii="Simplified Arabic" w:hAnsi="Simplified Arabic" w:cs="Simplified Arabic" w:hint="cs"/>
          <w:sz w:val="28"/>
          <w:szCs w:val="28"/>
          <w:rtl/>
          <w:lang w:bidi="ar-EG"/>
        </w:rPr>
        <w:t>الحالي</w:t>
      </w:r>
      <w:r w:rsidRPr="00B016A6">
        <w:rPr>
          <w:rFonts w:ascii="Simplified Arabic" w:hAnsi="Simplified Arabic" w:cs="Simplified Arabic"/>
          <w:sz w:val="28"/>
          <w:szCs w:val="28"/>
          <w:rtl/>
          <w:lang w:bidi="ar-EG"/>
        </w:rPr>
        <w:t xml:space="preserve"> 2018، وفروعه بالمحافظات تأسيس 5203 شركة منذ بداية 2018، برأس مال 18.9 مليار جنيه، منها 12 مليار جنيه خلال شهر مارس فقط، ، مما يوضح الطفرة </w:t>
      </w:r>
      <w:r w:rsidR="00120011"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إقبال المستثمرين على التأسيس بعد افتتاح رئيس الجمهورية للمركز بشكل </w:t>
      </w:r>
      <w:r w:rsidRPr="00B016A6">
        <w:rPr>
          <w:rFonts w:ascii="Simplified Arabic" w:hAnsi="Simplified Arabic" w:cs="Simplified Arabic" w:hint="cs"/>
          <w:sz w:val="28"/>
          <w:szCs w:val="28"/>
          <w:rtl/>
          <w:lang w:bidi="ar-EG"/>
        </w:rPr>
        <w:t>رسمي</w:t>
      </w:r>
      <w:r w:rsidRPr="00B016A6">
        <w:rPr>
          <w:rFonts w:ascii="Simplified Arabic" w:hAnsi="Simplified Arabic" w:cs="Simplified Arabic"/>
          <w:sz w:val="28"/>
          <w:szCs w:val="28"/>
          <w:rtl/>
          <w:lang w:bidi="ar-EG"/>
        </w:rPr>
        <w:t xml:space="preserve"> نهاية شهر فبراير 2018 ، هذا بالإضافة إلى الخدمات القانونية والفنية والإلكترونية </w:t>
      </w:r>
      <w:r w:rsidRPr="00B016A6">
        <w:rPr>
          <w:rFonts w:ascii="Simplified Arabic" w:hAnsi="Simplified Arabic" w:cs="Simplified Arabic" w:hint="cs"/>
          <w:sz w:val="28"/>
          <w:szCs w:val="28"/>
          <w:rtl/>
          <w:lang w:bidi="ar-EG"/>
        </w:rPr>
        <w:t>التي</w:t>
      </w:r>
      <w:r w:rsidRPr="00B016A6">
        <w:rPr>
          <w:rFonts w:ascii="Simplified Arabic" w:hAnsi="Simplified Arabic" w:cs="Simplified Arabic"/>
          <w:sz w:val="28"/>
          <w:szCs w:val="28"/>
          <w:rtl/>
          <w:lang w:bidi="ar-EG"/>
        </w:rPr>
        <w:t xml:space="preserve"> يقدمها المركز وفروعه لأكثر من 14 ألف شركة على مستوى الجمهورية، كذلك مركز اتصالات الاستثمار المُجهز للرد على كافة استفسارات المستثمرين </w:t>
      </w:r>
      <w:r w:rsidRPr="00B016A6">
        <w:rPr>
          <w:rFonts w:ascii="Simplified Arabic" w:hAnsi="Simplified Arabic" w:cs="Simplified Arabic" w:hint="cs"/>
          <w:sz w:val="28"/>
          <w:szCs w:val="28"/>
          <w:rtl/>
          <w:lang w:bidi="ar-EG"/>
        </w:rPr>
        <w:t xml:space="preserve">، حيث </w:t>
      </w:r>
      <w:r w:rsidRPr="00B016A6">
        <w:rPr>
          <w:rFonts w:ascii="Simplified Arabic" w:hAnsi="Simplified Arabic" w:cs="Simplified Arabic"/>
          <w:sz w:val="28"/>
          <w:szCs w:val="28"/>
          <w:rtl/>
          <w:lang w:bidi="ar-EG"/>
        </w:rPr>
        <w:t xml:space="preserve">يضم المركز ممثلين عن 66 جهة حكومية يعملون وفق </w:t>
      </w:r>
      <w:r w:rsidRPr="00B016A6">
        <w:rPr>
          <w:rFonts w:ascii="Simplified Arabic" w:hAnsi="Simplified Arabic" w:cs="Simplified Arabic"/>
          <w:sz w:val="28"/>
          <w:szCs w:val="28"/>
          <w:rtl/>
          <w:lang w:bidi="ar-EG"/>
        </w:rPr>
        <w:lastRenderedPageBreak/>
        <w:t xml:space="preserve">أفضل معايير خدمة العملاء، مما يساهم </w:t>
      </w:r>
      <w:r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تقليل المدة الزمنية لتأسيس الشركة لتصبح خلال 24 ساعة، </w:t>
      </w:r>
      <w:r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خطوتين</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تقديم المستندات، وتوقيع محضر توثيق عقد الشركة واستلام السجل </w:t>
      </w:r>
      <w:r w:rsidRPr="00B016A6">
        <w:rPr>
          <w:rFonts w:ascii="Simplified Arabic" w:hAnsi="Simplified Arabic" w:cs="Simplified Arabic" w:hint="cs"/>
          <w:sz w:val="28"/>
          <w:szCs w:val="28"/>
          <w:rtl/>
          <w:lang w:bidi="ar-EG"/>
        </w:rPr>
        <w:t>التجاري</w:t>
      </w:r>
      <w:r w:rsidRPr="00B016A6">
        <w:rPr>
          <w:rFonts w:ascii="Simplified Arabic" w:hAnsi="Simplified Arabic" w:cs="Simplified Arabic"/>
          <w:sz w:val="28"/>
          <w:szCs w:val="28"/>
          <w:rtl/>
          <w:lang w:bidi="ar-EG"/>
        </w:rPr>
        <w:t xml:space="preserve"> والبطاقة الضريبية</w:t>
      </w:r>
      <w:r w:rsidRPr="00B016A6">
        <w:rPr>
          <w:rFonts w:ascii="Simplified Arabic" w:hAnsi="Simplified Arabic" w:cs="Simplified Arabic" w:hint="cs"/>
          <w:sz w:val="28"/>
          <w:szCs w:val="28"/>
          <w:rtl/>
          <w:lang w:bidi="ar-EG"/>
        </w:rPr>
        <w:t xml:space="preserve">، ويوجد </w:t>
      </w:r>
      <w:r w:rsidRPr="00B016A6">
        <w:rPr>
          <w:rFonts w:ascii="Simplified Arabic" w:hAnsi="Simplified Arabic" w:cs="Simplified Arabic"/>
          <w:sz w:val="28"/>
          <w:szCs w:val="28"/>
          <w:rtl/>
          <w:lang w:bidi="ar-EG"/>
        </w:rPr>
        <w:t xml:space="preserve">تعاون بين وزارة الاستثمار ومصلحة الشهر </w:t>
      </w:r>
      <w:r w:rsidRPr="00B016A6">
        <w:rPr>
          <w:rFonts w:ascii="Simplified Arabic" w:hAnsi="Simplified Arabic" w:cs="Simplified Arabic" w:hint="cs"/>
          <w:sz w:val="28"/>
          <w:szCs w:val="28"/>
          <w:rtl/>
          <w:lang w:bidi="ar-EG"/>
        </w:rPr>
        <w:t>العقاري</w:t>
      </w:r>
      <w:r w:rsidRPr="00B016A6">
        <w:rPr>
          <w:rFonts w:ascii="Simplified Arabic" w:hAnsi="Simplified Arabic" w:cs="Simplified Arabic"/>
          <w:sz w:val="28"/>
          <w:szCs w:val="28"/>
          <w:rtl/>
          <w:lang w:bidi="ar-EG"/>
        </w:rPr>
        <w:t xml:space="preserve"> ونقابة المحامين لتفعيل التوقيع </w:t>
      </w:r>
      <w:r w:rsidRPr="00B016A6">
        <w:rPr>
          <w:rFonts w:ascii="Simplified Arabic" w:hAnsi="Simplified Arabic" w:cs="Simplified Arabic" w:hint="cs"/>
          <w:sz w:val="28"/>
          <w:szCs w:val="28"/>
          <w:rtl/>
          <w:lang w:bidi="ar-EG"/>
        </w:rPr>
        <w:t>الإلكتروني</w:t>
      </w:r>
      <w:r w:rsidRPr="00B016A6">
        <w:rPr>
          <w:rFonts w:ascii="Simplified Arabic" w:hAnsi="Simplified Arabic" w:cs="Simplified Arabic"/>
          <w:sz w:val="28"/>
          <w:szCs w:val="28"/>
          <w:rtl/>
          <w:lang w:bidi="ar-EG"/>
        </w:rPr>
        <w:t>، الأمر الذى ينعكس بالإيجاب على ترتيب مصر ف</w:t>
      </w:r>
      <w:r w:rsidRPr="00B016A6">
        <w:rPr>
          <w:rFonts w:ascii="Simplified Arabic" w:hAnsi="Simplified Arabic" w:cs="Simplified Arabic" w:hint="cs"/>
          <w:sz w:val="28"/>
          <w:szCs w:val="28"/>
          <w:rtl/>
          <w:lang w:bidi="ar-EG"/>
        </w:rPr>
        <w:t>ي</w:t>
      </w:r>
      <w:r w:rsidRPr="00B016A6">
        <w:rPr>
          <w:rFonts w:ascii="Simplified Arabic" w:hAnsi="Simplified Arabic" w:cs="Simplified Arabic"/>
          <w:sz w:val="28"/>
          <w:szCs w:val="28"/>
          <w:rtl/>
          <w:lang w:bidi="ar-EG"/>
        </w:rPr>
        <w:t xml:space="preserve"> مؤشر سهولة أداء الأعمال الصادر عن البنك الدولي.</w:t>
      </w:r>
    </w:p>
    <w:p w:rsidR="00C865AE" w:rsidRPr="00B016A6" w:rsidRDefault="00C865AE" w:rsidP="00B016A6">
      <w:pPr>
        <w:spacing w:line="276" w:lineRule="auto"/>
        <w:jc w:val="both"/>
        <w:rPr>
          <w:rFonts w:ascii="Simplified Arabic" w:hAnsi="Simplified Arabic" w:cs="Simplified Arabic"/>
          <w:b/>
          <w:bCs/>
          <w:sz w:val="28"/>
          <w:szCs w:val="28"/>
          <w:lang w:bidi="ar-EG"/>
        </w:rPr>
      </w:pPr>
      <w:r w:rsidRPr="00B016A6">
        <w:rPr>
          <w:rFonts w:ascii="Simplified Arabic" w:hAnsi="Simplified Arabic" w:cs="Simplified Arabic" w:hint="cs"/>
          <w:b/>
          <w:bCs/>
          <w:sz w:val="28"/>
          <w:szCs w:val="28"/>
          <w:rtl/>
          <w:lang w:bidi="ar-EG"/>
        </w:rPr>
        <w:t>ويشير الباحث إلى ال</w:t>
      </w:r>
      <w:r w:rsidRPr="00B016A6">
        <w:rPr>
          <w:rFonts w:ascii="Simplified Arabic" w:hAnsi="Simplified Arabic" w:cs="Simplified Arabic"/>
          <w:b/>
          <w:bCs/>
          <w:sz w:val="28"/>
          <w:szCs w:val="28"/>
          <w:rtl/>
          <w:lang w:bidi="ar-EG"/>
        </w:rPr>
        <w:t xml:space="preserve">رؤية </w:t>
      </w:r>
      <w:r w:rsidRPr="00B016A6">
        <w:rPr>
          <w:rFonts w:ascii="Simplified Arabic" w:hAnsi="Simplified Arabic" w:cs="Simplified Arabic" w:hint="cs"/>
          <w:b/>
          <w:bCs/>
          <w:sz w:val="28"/>
          <w:szCs w:val="28"/>
          <w:rtl/>
          <w:lang w:bidi="ar-EG"/>
        </w:rPr>
        <w:t>الاقتصادية المصرية</w:t>
      </w:r>
      <w:r w:rsidRPr="00B016A6">
        <w:rPr>
          <w:rFonts w:ascii="Simplified Arabic" w:hAnsi="Simplified Arabic" w:cs="Simplified Arabic"/>
          <w:b/>
          <w:bCs/>
          <w:sz w:val="28"/>
          <w:szCs w:val="28"/>
          <w:rtl/>
          <w:lang w:bidi="ar-EG"/>
        </w:rPr>
        <w:t xml:space="preserve"> 2030</w:t>
      </w:r>
      <w:r w:rsidRPr="00B016A6">
        <w:rPr>
          <w:rFonts w:ascii="Simplified Arabic" w:hAnsi="Simplified Arabic" w:cs="Simplified Arabic" w:hint="cs"/>
          <w:b/>
          <w:bCs/>
          <w:sz w:val="28"/>
          <w:szCs w:val="28"/>
          <w:rtl/>
          <w:lang w:bidi="ar-EG"/>
        </w:rPr>
        <w:t xml:space="preserve"> كما </w:t>
      </w:r>
      <w:r w:rsidR="00120011" w:rsidRPr="00B016A6">
        <w:rPr>
          <w:rFonts w:ascii="Simplified Arabic" w:hAnsi="Simplified Arabic" w:cs="Simplified Arabic" w:hint="cs"/>
          <w:b/>
          <w:bCs/>
          <w:sz w:val="28"/>
          <w:szCs w:val="28"/>
          <w:rtl/>
          <w:lang w:bidi="ar-EG"/>
        </w:rPr>
        <w:t>يلي</w:t>
      </w:r>
      <w:r w:rsidRPr="00B016A6">
        <w:rPr>
          <w:rFonts w:ascii="Simplified Arabic" w:hAnsi="Simplified Arabic" w:cs="Simplified Arabic" w:hint="cs"/>
          <w:b/>
          <w:bCs/>
          <w:sz w:val="28"/>
          <w:szCs w:val="28"/>
          <w:rtl/>
          <w:lang w:bidi="ar-EG"/>
        </w:rPr>
        <w:t>:</w:t>
      </w:r>
    </w:p>
    <w:p w:rsidR="00C865AE" w:rsidRPr="00B016A6" w:rsidRDefault="00C865AE" w:rsidP="00B016A6">
      <w:p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وضعت الحكومة المصرية أهدافا</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واضحة لعام 2030 تستهدف تحقيق الشفافية والنمو الاقتصادي والاندماج الاجتماعي </w:t>
      </w:r>
      <w:r w:rsidRPr="00B016A6">
        <w:rPr>
          <w:rFonts w:ascii="Simplified Arabic" w:hAnsi="Simplified Arabic" w:cs="Simplified Arabic" w:hint="cs"/>
          <w:sz w:val="28"/>
          <w:szCs w:val="28"/>
          <w:rtl/>
          <w:lang w:bidi="ar-EG"/>
        </w:rPr>
        <w:t>لت</w:t>
      </w:r>
      <w:r w:rsidRPr="00B016A6">
        <w:rPr>
          <w:rFonts w:ascii="Simplified Arabic" w:hAnsi="Simplified Arabic" w:cs="Simplified Arabic"/>
          <w:sz w:val="28"/>
          <w:szCs w:val="28"/>
          <w:rtl/>
          <w:lang w:bidi="ar-EG"/>
        </w:rPr>
        <w:t>كون ضمن أقوى 20 اقتصاد في العالم</w:t>
      </w:r>
      <w:r w:rsidRPr="00B016A6">
        <w:rPr>
          <w:rFonts w:ascii="Simplified Arabic" w:hAnsi="Simplified Arabic" w:cs="Simplified Arabic" w:hint="cs"/>
          <w:sz w:val="28"/>
          <w:szCs w:val="28"/>
          <w:rtl/>
          <w:lang w:bidi="ar-EG"/>
        </w:rPr>
        <w:t>.</w:t>
      </w:r>
    </w:p>
    <w:p w:rsidR="00C865AE" w:rsidRPr="00B016A6" w:rsidRDefault="00C865AE" w:rsidP="00B016A6">
      <w:p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تطوير البنية التحتية</w:t>
      </w:r>
      <w:r w:rsidRPr="00B016A6">
        <w:rPr>
          <w:rFonts w:ascii="Simplified Arabic" w:hAnsi="Simplified Arabic" w:cs="Simplified Arabic" w:hint="cs"/>
          <w:sz w:val="28"/>
          <w:szCs w:val="28"/>
          <w:u w:val="single"/>
          <w:rtl/>
        </w:rPr>
        <w:t>:</w:t>
      </w:r>
      <w:r w:rsidRPr="00B016A6">
        <w:rPr>
          <w:rFonts w:ascii="Simplified Arabic" w:hAnsi="Simplified Arabic" w:cs="Simplified Arabic"/>
          <w:sz w:val="28"/>
          <w:szCs w:val="28"/>
          <w:rtl/>
        </w:rPr>
        <w:t xml:space="preserve"> تعمل الحكومة </w:t>
      </w:r>
      <w:r w:rsidRPr="00B016A6">
        <w:rPr>
          <w:rFonts w:ascii="Simplified Arabic" w:hAnsi="Simplified Arabic" w:cs="Simplified Arabic" w:hint="cs"/>
          <w:sz w:val="28"/>
          <w:szCs w:val="28"/>
          <w:rtl/>
        </w:rPr>
        <w:t>على</w:t>
      </w:r>
      <w:r w:rsidRPr="00B016A6">
        <w:rPr>
          <w:rFonts w:ascii="Simplified Arabic" w:hAnsi="Simplified Arabic" w:cs="Simplified Arabic"/>
          <w:sz w:val="28"/>
          <w:szCs w:val="28"/>
          <w:rtl/>
        </w:rPr>
        <w:t xml:space="preserve"> توفير البنية التحتية اللازمة لدعم مشروعات القطاع الخاص حتى يتسنى لها تحفيز الاستثمارات المحلية والأجنبية، لذا ينصب التركيز على الطاقة وشبكات الطرق والإسكان الاجتماعي لدعم توسُّع الصناعة في جميع أنحاء البلاد</w:t>
      </w:r>
      <w:r w:rsidRPr="00B016A6">
        <w:rPr>
          <w:rFonts w:ascii="Simplified Arabic" w:hAnsi="Simplified Arabic" w:cs="Simplified Arabic" w:hint="cs"/>
          <w:sz w:val="28"/>
          <w:szCs w:val="28"/>
          <w:rtl/>
        </w:rPr>
        <w:t>.</w:t>
      </w:r>
    </w:p>
    <w:p w:rsidR="00C865AE" w:rsidRPr="00B016A6" w:rsidRDefault="00C865AE" w:rsidP="00B016A6">
      <w:p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تطوير القطاع الخاص</w:t>
      </w:r>
      <w:r w:rsidRPr="00B016A6">
        <w:rPr>
          <w:rFonts w:ascii="Simplified Arabic" w:hAnsi="Simplified Arabic" w:cs="Simplified Arabic"/>
          <w:sz w:val="28"/>
          <w:szCs w:val="28"/>
          <w:u w:val="single"/>
          <w:rtl/>
        </w:rPr>
        <w:t>:</w:t>
      </w:r>
      <w:r w:rsidRPr="00B016A6">
        <w:rPr>
          <w:rFonts w:ascii="Simplified Arabic" w:hAnsi="Simplified Arabic" w:cs="Simplified Arabic"/>
          <w:sz w:val="28"/>
          <w:szCs w:val="28"/>
          <w:rtl/>
        </w:rPr>
        <w:t xml:space="preserve"> تلتزم الحكومة </w:t>
      </w:r>
      <w:r w:rsidRPr="00B016A6">
        <w:rPr>
          <w:rFonts w:ascii="Simplified Arabic" w:hAnsi="Simplified Arabic" w:cs="Simplified Arabic" w:hint="cs"/>
          <w:sz w:val="28"/>
          <w:szCs w:val="28"/>
          <w:rtl/>
        </w:rPr>
        <w:t>بتطوير</w:t>
      </w:r>
      <w:r w:rsidRPr="00B016A6">
        <w:rPr>
          <w:rFonts w:ascii="Simplified Arabic" w:hAnsi="Simplified Arabic" w:cs="Simplified Arabic"/>
          <w:sz w:val="28"/>
          <w:szCs w:val="28"/>
          <w:rtl/>
        </w:rPr>
        <w:t xml:space="preserve"> </w:t>
      </w:r>
      <w:r w:rsidRPr="00B016A6">
        <w:rPr>
          <w:rFonts w:ascii="Simplified Arabic" w:hAnsi="Simplified Arabic" w:cs="Simplified Arabic" w:hint="cs"/>
          <w:sz w:val="28"/>
          <w:szCs w:val="28"/>
          <w:rtl/>
        </w:rPr>
        <w:t>بيئة</w:t>
      </w:r>
      <w:r w:rsidRPr="00B016A6">
        <w:rPr>
          <w:rFonts w:ascii="Simplified Arabic" w:hAnsi="Simplified Arabic" w:cs="Simplified Arabic"/>
          <w:sz w:val="28"/>
          <w:szCs w:val="28"/>
          <w:rtl/>
        </w:rPr>
        <w:t xml:space="preserve"> الاستثمار باعتبارها جزء</w:t>
      </w:r>
      <w:r w:rsidRPr="00B016A6">
        <w:rPr>
          <w:rFonts w:ascii="Simplified Arabic" w:hAnsi="Simplified Arabic" w:cs="Simplified Arabic" w:hint="cs"/>
          <w:sz w:val="28"/>
          <w:szCs w:val="28"/>
          <w:rtl/>
        </w:rPr>
        <w:t>ً</w:t>
      </w:r>
      <w:r w:rsidRPr="00B016A6">
        <w:rPr>
          <w:rFonts w:ascii="Simplified Arabic" w:hAnsi="Simplified Arabic" w:cs="Simplified Arabic"/>
          <w:sz w:val="28"/>
          <w:szCs w:val="28"/>
          <w:rtl/>
        </w:rPr>
        <w:t xml:space="preserve"> من استراتيجية الاقتصاد الكلى الشاملة التي تهدف إلى إعطاء الأولوية لحركة النمو المدفوعة بعجلة استثمارات القطاع الخاص، وتحقيقا</w:t>
      </w:r>
      <w:r w:rsidRPr="00B016A6">
        <w:rPr>
          <w:rFonts w:ascii="Simplified Arabic" w:hAnsi="Simplified Arabic" w:cs="Simplified Arabic" w:hint="cs"/>
          <w:sz w:val="28"/>
          <w:szCs w:val="28"/>
          <w:rtl/>
        </w:rPr>
        <w:t>ً</w:t>
      </w:r>
      <w:r w:rsidRPr="00B016A6">
        <w:rPr>
          <w:rFonts w:ascii="Simplified Arabic" w:hAnsi="Simplified Arabic" w:cs="Simplified Arabic"/>
          <w:sz w:val="28"/>
          <w:szCs w:val="28"/>
          <w:rtl/>
        </w:rPr>
        <w:t xml:space="preserve"> لهذه الغاية، تعمل </w:t>
      </w:r>
      <w:r w:rsidRPr="00B016A6">
        <w:rPr>
          <w:rFonts w:ascii="Simplified Arabic" w:hAnsi="Simplified Arabic" w:cs="Simplified Arabic" w:hint="cs"/>
          <w:sz w:val="28"/>
          <w:szCs w:val="28"/>
          <w:rtl/>
        </w:rPr>
        <w:t xml:space="preserve">الحكومة </w:t>
      </w:r>
      <w:r w:rsidR="000305CB" w:rsidRPr="00B016A6">
        <w:rPr>
          <w:rFonts w:ascii="Simplified Arabic" w:hAnsi="Simplified Arabic" w:cs="Simplified Arabic" w:hint="cs"/>
          <w:sz w:val="28"/>
          <w:szCs w:val="28"/>
          <w:rtl/>
        </w:rPr>
        <w:t>على</w:t>
      </w:r>
      <w:r w:rsidRPr="00B016A6">
        <w:rPr>
          <w:rFonts w:ascii="Simplified Arabic" w:hAnsi="Simplified Arabic" w:cs="Simplified Arabic"/>
          <w:sz w:val="28"/>
          <w:szCs w:val="28"/>
          <w:rtl/>
        </w:rPr>
        <w:t xml:space="preserve"> الإصلاحات التشريعية والتنظيمية التي من شأنها</w:t>
      </w:r>
      <w:r w:rsidRPr="00B016A6">
        <w:rPr>
          <w:rFonts w:ascii="Simplified Arabic" w:hAnsi="Simplified Arabic" w:cs="Simplified Arabic" w:hint="cs"/>
          <w:sz w:val="28"/>
          <w:szCs w:val="28"/>
          <w:rtl/>
        </w:rPr>
        <w:t xml:space="preserve"> ما يلي:</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الحد من الروتين:</w:t>
      </w:r>
      <w:r w:rsidRPr="00B016A6">
        <w:rPr>
          <w:rFonts w:ascii="Simplified Arabic" w:hAnsi="Simplified Arabic" w:cs="Simplified Arabic"/>
          <w:sz w:val="28"/>
          <w:szCs w:val="28"/>
          <w:rtl/>
        </w:rPr>
        <w:t xml:space="preserve"> تقدَّمت مصر في عام 2017 </w:t>
      </w:r>
      <w:r w:rsidRPr="00B016A6">
        <w:rPr>
          <w:rFonts w:ascii="Simplified Arabic" w:hAnsi="Simplified Arabic" w:cs="Simplified Arabic" w:hint="cs"/>
          <w:sz w:val="28"/>
          <w:szCs w:val="28"/>
          <w:rtl/>
        </w:rPr>
        <w:t>بحوالي</w:t>
      </w:r>
      <w:r w:rsidRPr="00B016A6">
        <w:rPr>
          <w:rFonts w:ascii="Simplified Arabic" w:hAnsi="Simplified Arabic" w:cs="Simplified Arabic"/>
          <w:sz w:val="28"/>
          <w:szCs w:val="28"/>
          <w:rtl/>
        </w:rPr>
        <w:t xml:space="preserve"> 34 </w:t>
      </w:r>
      <w:r w:rsidRPr="00B016A6">
        <w:rPr>
          <w:rFonts w:ascii="Simplified Arabic" w:hAnsi="Simplified Arabic" w:cs="Simplified Arabic" w:hint="cs"/>
          <w:sz w:val="28"/>
          <w:szCs w:val="28"/>
          <w:rtl/>
        </w:rPr>
        <w:t xml:space="preserve">مركز </w:t>
      </w:r>
      <w:r w:rsidRPr="00B016A6">
        <w:rPr>
          <w:rFonts w:ascii="Simplified Arabic" w:hAnsi="Simplified Arabic" w:cs="Simplified Arabic"/>
          <w:sz w:val="28"/>
          <w:szCs w:val="28"/>
          <w:rtl/>
        </w:rPr>
        <w:t xml:space="preserve">في تقرير ممارسة أنشطة الأعمال الخاص بالبنك الدولي على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ثر جهودها الرامية إلى تسهيل بدء الأعمال التجارية، ومن المتوقع أن يزيد قانون الاستثمار الجديد من تحسين العمليات الإدارية باستخدام خدمة الشباك الواحد</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ضمان تكافؤ الفرص:</w:t>
      </w:r>
      <w:r w:rsidRPr="00B016A6">
        <w:rPr>
          <w:rFonts w:ascii="Simplified Arabic" w:hAnsi="Simplified Arabic" w:cs="Simplified Arabic"/>
          <w:sz w:val="28"/>
          <w:szCs w:val="28"/>
          <w:rtl/>
        </w:rPr>
        <w:t xml:space="preserve"> يضمن قانون الشراكة بين القطاعين العام والخاص في مصر المساواة في المعاملة بين المستثمرين المصريين والأجانب على حد سواء، ويتماشى مع أفضل الممارسات الدولية</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إنفاذ العقود</w:t>
      </w:r>
      <w:r w:rsidRPr="00B016A6">
        <w:rPr>
          <w:rFonts w:ascii="Simplified Arabic" w:hAnsi="Simplified Arabic" w:cs="Simplified Arabic" w:hint="cs"/>
          <w:b/>
          <w:bCs/>
          <w:sz w:val="28"/>
          <w:szCs w:val="28"/>
          <w:u w:val="single"/>
          <w:rtl/>
        </w:rPr>
        <w:t>:</w:t>
      </w:r>
      <w:r w:rsidRPr="00B016A6">
        <w:rPr>
          <w:rFonts w:ascii="Simplified Arabic" w:hAnsi="Simplified Arabic" w:cs="Simplified Arabic"/>
          <w:sz w:val="28"/>
          <w:szCs w:val="28"/>
          <w:rtl/>
        </w:rPr>
        <w:t xml:space="preserve"> يضمن قانون الاستثمار الجديد كفاءة فض المنازعات التجارية وجودته</w:t>
      </w:r>
      <w:r w:rsidRPr="00B016A6">
        <w:rPr>
          <w:rFonts w:ascii="Simplified Arabic" w:hAnsi="Simplified Arabic" w:cs="Simplified Arabic" w:hint="cs"/>
          <w:sz w:val="28"/>
          <w:szCs w:val="28"/>
          <w:rtl/>
        </w:rPr>
        <w:t>ا</w:t>
      </w:r>
      <w:r w:rsidRPr="00B016A6">
        <w:rPr>
          <w:rFonts w:ascii="Simplified Arabic" w:hAnsi="Simplified Arabic" w:cs="Simplified Arabic"/>
          <w:sz w:val="28"/>
          <w:szCs w:val="28"/>
          <w:rtl/>
        </w:rPr>
        <w:t>، وقد سرَّعت مصر مؤخرا إجراءات فض المنازعات وشكَّلت لجنة متابعة عزمًا منها على تأكيد التزامها بتوفير بيئة استثمارية قوية</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Pr>
      </w:pPr>
      <w:r w:rsidRPr="00B016A6">
        <w:rPr>
          <w:rFonts w:ascii="Simplified Arabic" w:hAnsi="Simplified Arabic" w:cs="Simplified Arabic"/>
          <w:b/>
          <w:bCs/>
          <w:sz w:val="28"/>
          <w:szCs w:val="28"/>
          <w:u w:val="single"/>
          <w:rtl/>
        </w:rPr>
        <w:t>توفير فرص الحصول على التمويل</w:t>
      </w:r>
      <w:r w:rsidRPr="00B016A6">
        <w:rPr>
          <w:rFonts w:ascii="Simplified Arabic" w:hAnsi="Simplified Arabic" w:cs="Simplified Arabic"/>
          <w:sz w:val="28"/>
          <w:szCs w:val="28"/>
          <w:u w:val="single"/>
          <w:rtl/>
        </w:rPr>
        <w:t>:</w:t>
      </w:r>
      <w:r w:rsidRPr="00B016A6">
        <w:rPr>
          <w:rFonts w:ascii="Simplified Arabic" w:hAnsi="Simplified Arabic" w:cs="Simplified Arabic"/>
          <w:sz w:val="28"/>
          <w:szCs w:val="28"/>
          <w:rtl/>
        </w:rPr>
        <w:t> </w:t>
      </w:r>
      <w:r w:rsidRPr="00B016A6">
        <w:rPr>
          <w:rFonts w:ascii="Simplified Arabic" w:hAnsi="Simplified Arabic" w:cs="Simplified Arabic" w:hint="cs"/>
          <w:sz w:val="28"/>
          <w:szCs w:val="28"/>
          <w:rtl/>
        </w:rPr>
        <w:t xml:space="preserve">تعمل الهيئة العامة للاستثمار والمناطق الحرة على </w:t>
      </w:r>
      <w:r w:rsidRPr="00B016A6">
        <w:rPr>
          <w:rFonts w:ascii="Simplified Arabic" w:hAnsi="Simplified Arabic" w:cs="Simplified Arabic"/>
          <w:sz w:val="28"/>
          <w:szCs w:val="28"/>
          <w:rtl/>
        </w:rPr>
        <w:t xml:space="preserve">دعم المشروعات الصغيرة والمتوسطة من خلال تقديم التدريب والتمويل للحاضنات والشركات الناشئة، كما أنها تدعم الهيئة العامة للرقابة المالية في تشريعاتها الجديدة بما يعزز الاندماج الاجتماعي ويوفر </w:t>
      </w:r>
      <w:r w:rsidRPr="00B016A6">
        <w:rPr>
          <w:rFonts w:ascii="Simplified Arabic" w:hAnsi="Simplified Arabic" w:cs="Simplified Arabic"/>
          <w:sz w:val="28"/>
          <w:szCs w:val="28"/>
          <w:rtl/>
        </w:rPr>
        <w:lastRenderedPageBreak/>
        <w:t xml:space="preserve">فرص الحصول على التمويل، ومن بين هذه التشريعات قانون التمويل متناهي الصغر الصادر حديثا وقانون التأمين متناهي </w:t>
      </w:r>
      <w:r w:rsidR="00C3339A" w:rsidRPr="00B016A6">
        <w:rPr>
          <w:rFonts w:ascii="Simplified Arabic" w:hAnsi="Simplified Arabic" w:cs="Simplified Arabic"/>
          <w:sz w:val="28"/>
          <w:szCs w:val="28"/>
          <w:rtl/>
        </w:rPr>
        <w:t>الصغر، وقوانين التأجير التمويلي</w:t>
      </w:r>
      <w:r w:rsidRPr="00B016A6">
        <w:rPr>
          <w:rFonts w:ascii="Simplified Arabic" w:hAnsi="Simplified Arabic" w:cs="Simplified Arabic" w:hint="cs"/>
          <w:sz w:val="28"/>
          <w:szCs w:val="28"/>
          <w:rtl/>
        </w:rPr>
        <w:t xml:space="preserve">. </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tl/>
        </w:rPr>
      </w:pPr>
      <w:r w:rsidRPr="00B016A6">
        <w:rPr>
          <w:rFonts w:ascii="Simplified Arabic" w:hAnsi="Simplified Arabic" w:cs="Simplified Arabic"/>
          <w:b/>
          <w:bCs/>
          <w:sz w:val="28"/>
          <w:szCs w:val="28"/>
          <w:u w:val="single"/>
          <w:rtl/>
        </w:rPr>
        <w:t>الموارد الطبيعية:</w:t>
      </w:r>
      <w:r w:rsidRPr="00B016A6">
        <w:rPr>
          <w:rFonts w:ascii="Simplified Arabic" w:hAnsi="Simplified Arabic" w:cs="Simplified Arabic"/>
          <w:sz w:val="28"/>
          <w:szCs w:val="28"/>
          <w:rtl/>
        </w:rPr>
        <w:t xml:space="preserve"> تشتهر مصر بثرائها في الموارد الطبيعية، حيث يحتوي المثلث </w:t>
      </w:r>
      <w:r w:rsidRPr="00B016A6">
        <w:rPr>
          <w:rFonts w:ascii="Simplified Arabic" w:hAnsi="Simplified Arabic" w:cs="Simplified Arabic" w:hint="cs"/>
          <w:sz w:val="28"/>
          <w:szCs w:val="28"/>
          <w:rtl/>
        </w:rPr>
        <w:t>الذهبي</w:t>
      </w:r>
      <w:r w:rsidRPr="00B016A6">
        <w:rPr>
          <w:rFonts w:ascii="Simplified Arabic" w:hAnsi="Simplified Arabic" w:cs="Simplified Arabic"/>
          <w:sz w:val="28"/>
          <w:szCs w:val="28"/>
          <w:rtl/>
        </w:rPr>
        <w:t xml:space="preserve">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صعيد مصر على أكبر </w:t>
      </w:r>
      <w:r w:rsidRPr="00B016A6">
        <w:rPr>
          <w:rFonts w:ascii="Simplified Arabic" w:hAnsi="Simplified Arabic" w:cs="Simplified Arabic" w:hint="cs"/>
          <w:sz w:val="28"/>
          <w:szCs w:val="28"/>
          <w:rtl/>
        </w:rPr>
        <w:t>احتياطي</w:t>
      </w:r>
      <w:r w:rsidRPr="00B016A6">
        <w:rPr>
          <w:rFonts w:ascii="Simplified Arabic" w:hAnsi="Simplified Arabic" w:cs="Simplified Arabic"/>
          <w:sz w:val="28"/>
          <w:szCs w:val="28"/>
          <w:rtl/>
        </w:rPr>
        <w:t xml:space="preserve"> للفوسفات حول العالم كما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نه من المتوقع أن يصبح منجم السكرى للذهب واحد من ضمن أكبر 10 مناجم منتجة للذهب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العالم</w:t>
      </w:r>
      <w:r w:rsidRPr="00B016A6">
        <w:rPr>
          <w:rFonts w:ascii="Simplified Arabic" w:hAnsi="Simplified Arabic" w:cs="Simplified Arabic" w:hint="cs"/>
          <w:sz w:val="28"/>
          <w:szCs w:val="28"/>
          <w:rtl/>
        </w:rPr>
        <w:t>، و</w:t>
      </w:r>
      <w:r w:rsidRPr="00B016A6">
        <w:rPr>
          <w:rFonts w:ascii="Simplified Arabic" w:hAnsi="Simplified Arabic" w:cs="Simplified Arabic"/>
          <w:sz w:val="28"/>
          <w:szCs w:val="28"/>
          <w:rtl/>
        </w:rPr>
        <w:t xml:space="preserve">تمتلك مصر مساحات شاسعة من الأراضي، بالإضافة </w:t>
      </w:r>
      <w:r w:rsidRPr="00B016A6">
        <w:rPr>
          <w:rFonts w:ascii="Simplified Arabic" w:hAnsi="Simplified Arabic" w:cs="Simplified Arabic" w:hint="cs"/>
          <w:sz w:val="28"/>
          <w:szCs w:val="28"/>
          <w:rtl/>
        </w:rPr>
        <w:t>إ</w:t>
      </w:r>
      <w:r w:rsidRPr="00B016A6">
        <w:rPr>
          <w:rFonts w:ascii="Simplified Arabic" w:hAnsi="Simplified Arabic" w:cs="Simplified Arabic"/>
          <w:sz w:val="28"/>
          <w:szCs w:val="28"/>
          <w:rtl/>
        </w:rPr>
        <w:t xml:space="preserve">لى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ن مناخها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تاح لها أن تحتل مكانة أساسية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انتاج الطاقة المتجددة، ومن هذا المنطلق توقع </w:t>
      </w:r>
      <w:r w:rsidRPr="00B016A6">
        <w:rPr>
          <w:rFonts w:ascii="Simplified Arabic" w:hAnsi="Simplified Arabic" w:cs="Simplified Arabic" w:hint="cs"/>
          <w:sz w:val="28"/>
          <w:szCs w:val="28"/>
          <w:rtl/>
        </w:rPr>
        <w:t>الهيئة العامة للاستثمار والمناطق الحرة اتفاقيات</w:t>
      </w:r>
      <w:r w:rsidRPr="00B016A6">
        <w:rPr>
          <w:rFonts w:ascii="Simplified Arabic" w:hAnsi="Simplified Arabic" w:cs="Simplified Arabic"/>
          <w:sz w:val="28"/>
          <w:szCs w:val="28"/>
          <w:rtl/>
        </w:rPr>
        <w:t xml:space="preserve"> تمويل مع شركائها في التنمية وذلك بهدف تحقيق الاستغلال الأمثل للموارد الطبيعية مثل: المياه</w:t>
      </w:r>
      <w:r w:rsidRPr="00B016A6">
        <w:rPr>
          <w:rFonts w:ascii="Simplified Arabic" w:hAnsi="Simplified Arabic" w:cs="Simplified Arabic" w:hint="cs"/>
          <w:sz w:val="28"/>
          <w:szCs w:val="28"/>
          <w:rtl/>
        </w:rPr>
        <w:t>،</w:t>
      </w:r>
      <w:r w:rsidRPr="00B016A6">
        <w:rPr>
          <w:rFonts w:ascii="Simplified Arabic" w:hAnsi="Simplified Arabic" w:cs="Simplified Arabic"/>
          <w:sz w:val="28"/>
          <w:szCs w:val="28"/>
          <w:rtl/>
        </w:rPr>
        <w:t xml:space="preserve"> الرياح والطاقة الشمسية، كما وضعت حوافز قوية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قانون الاستثمار</w:t>
      </w:r>
      <w:r w:rsidRPr="00B016A6">
        <w:rPr>
          <w:rFonts w:ascii="Simplified Arabic" w:hAnsi="Simplified Arabic" w:cs="Simplified Arabic" w:hint="cs"/>
          <w:sz w:val="28"/>
          <w:szCs w:val="28"/>
          <w:rtl/>
        </w:rPr>
        <w:t xml:space="preserve"> الجديد</w:t>
      </w:r>
      <w:r w:rsidRPr="00B016A6">
        <w:rPr>
          <w:rFonts w:ascii="Simplified Arabic" w:hAnsi="Simplified Arabic" w:cs="Simplified Arabic"/>
          <w:sz w:val="28"/>
          <w:szCs w:val="28"/>
          <w:rtl/>
        </w:rPr>
        <w:t xml:space="preserve"> لتعزيز الاستثمار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قطاعات الكهرباء والتعدين والزراعة</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line="276" w:lineRule="auto"/>
        <w:jc w:val="both"/>
        <w:rPr>
          <w:rFonts w:ascii="Simplified Arabic" w:hAnsi="Simplified Arabic" w:cs="Simplified Arabic"/>
          <w:sz w:val="28"/>
          <w:szCs w:val="28"/>
          <w:rtl/>
        </w:rPr>
      </w:pPr>
      <w:r w:rsidRPr="00B016A6">
        <w:rPr>
          <w:rFonts w:ascii="Simplified Arabic" w:hAnsi="Simplified Arabic" w:cs="Simplified Arabic" w:hint="cs"/>
          <w:b/>
          <w:bCs/>
          <w:sz w:val="28"/>
          <w:szCs w:val="28"/>
          <w:rtl/>
        </w:rPr>
        <w:t xml:space="preserve"> </w:t>
      </w:r>
      <w:r w:rsidRPr="00B016A6">
        <w:rPr>
          <w:rFonts w:ascii="Simplified Arabic" w:hAnsi="Simplified Arabic" w:cs="Simplified Arabic"/>
          <w:b/>
          <w:bCs/>
          <w:sz w:val="28"/>
          <w:szCs w:val="28"/>
          <w:u w:val="single"/>
          <w:rtl/>
        </w:rPr>
        <w:t xml:space="preserve">الموارد </w:t>
      </w:r>
      <w:r w:rsidRPr="00B016A6">
        <w:rPr>
          <w:rFonts w:ascii="Simplified Arabic" w:hAnsi="Simplified Arabic" w:cs="Simplified Arabic" w:hint="cs"/>
          <w:b/>
          <w:bCs/>
          <w:sz w:val="28"/>
          <w:szCs w:val="28"/>
          <w:u w:val="single"/>
          <w:rtl/>
        </w:rPr>
        <w:t>البشرية</w:t>
      </w:r>
      <w:r w:rsidRPr="00B016A6">
        <w:rPr>
          <w:rFonts w:ascii="Simplified Arabic" w:hAnsi="Simplified Arabic" w:cs="Simplified Arabic" w:hint="cs"/>
          <w:b/>
          <w:bCs/>
          <w:sz w:val="28"/>
          <w:szCs w:val="28"/>
          <w:rtl/>
        </w:rPr>
        <w:t>:</w:t>
      </w:r>
      <w:r w:rsidRPr="00B016A6">
        <w:rPr>
          <w:rFonts w:ascii="Simplified Arabic" w:hAnsi="Simplified Arabic" w:cs="Simplified Arabic"/>
          <w:sz w:val="28"/>
          <w:szCs w:val="28"/>
          <w:lang w:bidi="ar-EG"/>
        </w:rPr>
        <w:t> </w:t>
      </w:r>
      <w:r w:rsidRPr="00B016A6">
        <w:rPr>
          <w:rFonts w:ascii="Simplified Arabic" w:hAnsi="Simplified Arabic" w:cs="Simplified Arabic"/>
          <w:sz w:val="28"/>
          <w:szCs w:val="28"/>
          <w:rtl/>
        </w:rPr>
        <w:t xml:space="preserve">تُعد واحدة من أهم الموارد المتاحة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مصر، ولذلك ت</w:t>
      </w:r>
      <w:r w:rsidRPr="00B016A6">
        <w:rPr>
          <w:rFonts w:ascii="Simplified Arabic" w:hAnsi="Simplified Arabic" w:cs="Simplified Arabic" w:hint="cs"/>
          <w:sz w:val="28"/>
          <w:szCs w:val="28"/>
          <w:rtl/>
        </w:rPr>
        <w:t>ُ</w:t>
      </w:r>
      <w:r w:rsidRPr="00B016A6">
        <w:rPr>
          <w:rFonts w:ascii="Simplified Arabic" w:hAnsi="Simplified Arabic" w:cs="Simplified Arabic"/>
          <w:sz w:val="28"/>
          <w:szCs w:val="28"/>
          <w:rtl/>
        </w:rPr>
        <w:t>ول</w:t>
      </w:r>
      <w:r w:rsidRPr="00B016A6">
        <w:rPr>
          <w:rFonts w:ascii="Simplified Arabic" w:hAnsi="Simplified Arabic" w:cs="Simplified Arabic" w:hint="cs"/>
          <w:sz w:val="28"/>
          <w:szCs w:val="28"/>
          <w:rtl/>
        </w:rPr>
        <w:t>ي</w:t>
      </w:r>
      <w:r w:rsidRPr="00B016A6">
        <w:rPr>
          <w:rFonts w:ascii="Simplified Arabic" w:hAnsi="Simplified Arabic" w:cs="Simplified Arabic"/>
          <w:sz w:val="28"/>
          <w:szCs w:val="28"/>
          <w:rtl/>
        </w:rPr>
        <w:t xml:space="preserve"> </w:t>
      </w:r>
      <w:r w:rsidRPr="00B016A6">
        <w:rPr>
          <w:rFonts w:ascii="Simplified Arabic" w:hAnsi="Simplified Arabic" w:cs="Simplified Arabic" w:hint="cs"/>
          <w:sz w:val="28"/>
          <w:szCs w:val="28"/>
          <w:rtl/>
        </w:rPr>
        <w:t>الهيئة العامة للاستثمار والمناطق الحرة بالتعاون</w:t>
      </w:r>
      <w:r w:rsidRPr="00B016A6">
        <w:rPr>
          <w:rFonts w:ascii="Simplified Arabic" w:hAnsi="Simplified Arabic" w:cs="Simplified Arabic"/>
          <w:sz w:val="28"/>
          <w:szCs w:val="28"/>
          <w:rtl/>
        </w:rPr>
        <w:t xml:space="preserve"> مع شركائها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التنمية </w:t>
      </w:r>
      <w:r w:rsidRPr="00B016A6">
        <w:rPr>
          <w:rFonts w:ascii="Simplified Arabic" w:hAnsi="Simplified Arabic" w:cs="Simplified Arabic" w:hint="cs"/>
          <w:sz w:val="28"/>
          <w:szCs w:val="28"/>
          <w:rtl/>
        </w:rPr>
        <w:t>اهتمام</w:t>
      </w:r>
      <w:r w:rsidRPr="00B016A6">
        <w:rPr>
          <w:rFonts w:ascii="Simplified Arabic" w:hAnsi="Simplified Arabic" w:cs="Simplified Arabic"/>
          <w:sz w:val="28"/>
          <w:szCs w:val="28"/>
          <w:rtl/>
        </w:rPr>
        <w:t xml:space="preserve"> خاص ببرامج التدريب وتنمية المهارات لزيادة الاستفادة من العمالة الماهرة وتشجيع الابتكار. حيث يتخرج سنوياً ما يقرب من 300.000 طالب </w:t>
      </w:r>
      <w:r w:rsidRPr="00B016A6">
        <w:rPr>
          <w:rFonts w:ascii="Simplified Arabic" w:hAnsi="Simplified Arabic" w:cs="Simplified Arabic" w:hint="cs"/>
          <w:sz w:val="28"/>
          <w:szCs w:val="28"/>
          <w:rtl/>
        </w:rPr>
        <w:t>مصري</w:t>
      </w:r>
      <w:r w:rsidRPr="00B016A6">
        <w:rPr>
          <w:rFonts w:ascii="Simplified Arabic" w:hAnsi="Simplified Arabic" w:cs="Simplified Arabic"/>
          <w:sz w:val="28"/>
          <w:szCs w:val="28"/>
          <w:rtl/>
        </w:rPr>
        <w:t xml:space="preserve"> من </w:t>
      </w:r>
      <w:r w:rsidRPr="00B016A6">
        <w:rPr>
          <w:rFonts w:ascii="Simplified Arabic" w:hAnsi="Simplified Arabic" w:cs="Simplified Arabic" w:hint="cs"/>
          <w:sz w:val="28"/>
          <w:szCs w:val="28"/>
          <w:rtl/>
        </w:rPr>
        <w:t>الجامعة</w:t>
      </w:r>
      <w:r w:rsidRPr="00B016A6">
        <w:rPr>
          <w:rFonts w:ascii="Simplified Arabic" w:hAnsi="Simplified Arabic" w:cs="Simplified Arabic"/>
          <w:sz w:val="28"/>
          <w:szCs w:val="28"/>
          <w:rtl/>
        </w:rPr>
        <w:t xml:space="preserve"> وما يقرب من 200.000 من المهندسين المدربين </w:t>
      </w:r>
      <w:r w:rsidRPr="00B016A6">
        <w:rPr>
          <w:rFonts w:ascii="Simplified Arabic" w:hAnsi="Simplified Arabic" w:cs="Simplified Arabic" w:hint="cs"/>
          <w:sz w:val="28"/>
          <w:szCs w:val="28"/>
          <w:rtl/>
        </w:rPr>
        <w:t>و15.000 من</w:t>
      </w:r>
      <w:r w:rsidRPr="00B016A6">
        <w:rPr>
          <w:rFonts w:ascii="Simplified Arabic" w:hAnsi="Simplified Arabic" w:cs="Simplified Arabic"/>
          <w:sz w:val="28"/>
          <w:szCs w:val="28"/>
          <w:rtl/>
        </w:rPr>
        <w:t xml:space="preserve"> ذوي المهارات اللغوية الأوروبية، وتتطلب مجالات تكنولوجيا المعلومات والاتصالات والطاقة والبترول والغاز والبناء والصيدلة مهارات قوية خاصة من بين الخريجين، </w:t>
      </w:r>
      <w:r w:rsidRPr="00B016A6">
        <w:rPr>
          <w:rFonts w:ascii="Simplified Arabic" w:hAnsi="Simplified Arabic" w:cs="Simplified Arabic" w:hint="cs"/>
          <w:sz w:val="28"/>
          <w:szCs w:val="28"/>
          <w:rtl/>
        </w:rPr>
        <w:t>وتهدف مصر</w:t>
      </w:r>
      <w:r w:rsidRPr="00B016A6">
        <w:rPr>
          <w:rFonts w:ascii="Simplified Arabic" w:hAnsi="Simplified Arabic" w:cs="Simplified Arabic"/>
          <w:sz w:val="28"/>
          <w:szCs w:val="28"/>
          <w:rtl/>
        </w:rPr>
        <w:t xml:space="preserve"> بحلول عام 2030 إلى أن تكون من بين أفضل 40 دولة في مجال الاختراع،</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وجودة مؤسسات البحث العلمي وتنمية المواهب المبتكرة</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after="0" w:line="276" w:lineRule="auto"/>
        <w:jc w:val="both"/>
        <w:rPr>
          <w:rFonts w:ascii="Simplified Arabic" w:hAnsi="Simplified Arabic" w:cs="Simplified Arabic"/>
          <w:sz w:val="28"/>
          <w:szCs w:val="28"/>
          <w:rtl/>
        </w:rPr>
      </w:pPr>
      <w:r w:rsidRPr="00B016A6">
        <w:rPr>
          <w:rFonts w:ascii="Simplified Arabic" w:hAnsi="Simplified Arabic" w:cs="Simplified Arabic" w:hint="cs"/>
          <w:b/>
          <w:bCs/>
          <w:sz w:val="28"/>
          <w:szCs w:val="28"/>
          <w:u w:val="single"/>
          <w:rtl/>
        </w:rPr>
        <w:t>الاندماج</w:t>
      </w:r>
      <w:r w:rsidRPr="00B016A6">
        <w:rPr>
          <w:rFonts w:ascii="Simplified Arabic" w:hAnsi="Simplified Arabic" w:cs="Simplified Arabic"/>
          <w:b/>
          <w:bCs/>
          <w:sz w:val="28"/>
          <w:szCs w:val="28"/>
          <w:u w:val="single"/>
          <w:rtl/>
        </w:rPr>
        <w:t xml:space="preserve"> </w:t>
      </w:r>
      <w:r w:rsidRPr="00B016A6">
        <w:rPr>
          <w:rFonts w:ascii="Simplified Arabic" w:hAnsi="Simplified Arabic" w:cs="Simplified Arabic" w:hint="cs"/>
          <w:b/>
          <w:bCs/>
          <w:sz w:val="28"/>
          <w:szCs w:val="28"/>
          <w:u w:val="single"/>
          <w:rtl/>
        </w:rPr>
        <w:t>المجتمعي</w:t>
      </w:r>
      <w:r w:rsidRPr="00B016A6">
        <w:rPr>
          <w:rFonts w:ascii="Simplified Arabic" w:hAnsi="Simplified Arabic" w:cs="Simplified Arabic"/>
          <w:sz w:val="28"/>
          <w:szCs w:val="28"/>
          <w:u w:val="single"/>
          <w:rtl/>
        </w:rPr>
        <w:t>:</w:t>
      </w:r>
      <w:r w:rsidRPr="00B016A6">
        <w:rPr>
          <w:rFonts w:ascii="Simplified Arabic" w:hAnsi="Simplified Arabic" w:cs="Simplified Arabic"/>
          <w:sz w:val="28"/>
          <w:szCs w:val="28"/>
          <w:rtl/>
        </w:rPr>
        <w:t xml:space="preserve">  تم وضع حوافز للمستثمرين ممن يقع </w:t>
      </w:r>
      <w:r w:rsidRPr="00B016A6">
        <w:rPr>
          <w:rFonts w:ascii="Simplified Arabic" w:hAnsi="Simplified Arabic" w:cs="Simplified Arabic" w:hint="cs"/>
          <w:sz w:val="28"/>
          <w:szCs w:val="28"/>
          <w:rtl/>
        </w:rPr>
        <w:t>اختيارهم</w:t>
      </w:r>
      <w:r w:rsidRPr="00B016A6">
        <w:rPr>
          <w:rFonts w:ascii="Simplified Arabic" w:hAnsi="Simplified Arabic" w:cs="Simplified Arabic"/>
          <w:sz w:val="28"/>
          <w:szCs w:val="28"/>
          <w:rtl/>
        </w:rPr>
        <w:t xml:space="preserve"> على المناطق المعزولة لتكون وجهتهم الاستثمارية</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وقد صٌنفت مناطق صعيد مصر والعلمين وشبة جزيرة سيناء </w:t>
      </w:r>
      <w:r w:rsidRPr="00B016A6">
        <w:rPr>
          <w:rFonts w:ascii="Simplified Arabic" w:hAnsi="Simplified Arabic" w:cs="Simplified Arabic" w:hint="cs"/>
          <w:sz w:val="28"/>
          <w:szCs w:val="28"/>
          <w:rtl/>
        </w:rPr>
        <w:t>والوادي</w:t>
      </w:r>
      <w:r w:rsidRPr="00B016A6">
        <w:rPr>
          <w:rFonts w:ascii="Simplified Arabic" w:hAnsi="Simplified Arabic" w:cs="Simplified Arabic"/>
          <w:sz w:val="28"/>
          <w:szCs w:val="28"/>
          <w:rtl/>
        </w:rPr>
        <w:t xml:space="preserve"> الجديد على هذا النحو</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تسعى الحكومة الى خلق فرص العمل والمساعدة في تقديم برامج التدريب </w:t>
      </w:r>
      <w:r w:rsidRPr="00B016A6">
        <w:rPr>
          <w:rFonts w:ascii="Simplified Arabic" w:hAnsi="Simplified Arabic" w:cs="Simplified Arabic" w:hint="cs"/>
          <w:sz w:val="28"/>
          <w:szCs w:val="28"/>
          <w:rtl/>
        </w:rPr>
        <w:t>المهني</w:t>
      </w:r>
      <w:r w:rsidRPr="00B016A6">
        <w:rPr>
          <w:rFonts w:ascii="Simplified Arabic" w:hAnsi="Simplified Arabic" w:cs="Simplified Arabic"/>
          <w:sz w:val="28"/>
          <w:szCs w:val="28"/>
          <w:rtl/>
        </w:rPr>
        <w:t xml:space="preserve"> وربط هذه المناطق بالأسواق من خلال تطوير </w:t>
      </w:r>
      <w:r w:rsidRPr="00B016A6">
        <w:rPr>
          <w:rFonts w:ascii="Simplified Arabic" w:hAnsi="Simplified Arabic" w:cs="Simplified Arabic" w:hint="cs"/>
          <w:sz w:val="28"/>
          <w:szCs w:val="28"/>
          <w:rtl/>
        </w:rPr>
        <w:t>الموانئ</w:t>
      </w:r>
      <w:r w:rsidRPr="00B016A6">
        <w:rPr>
          <w:rFonts w:ascii="Simplified Arabic" w:hAnsi="Simplified Arabic" w:cs="Simplified Arabic"/>
          <w:sz w:val="28"/>
          <w:szCs w:val="28"/>
          <w:rtl/>
        </w:rPr>
        <w:t xml:space="preserve"> والسكك الحديدية وأنظمة الطرق، كما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نها تتفاوض مع شركائها على اتفاقيات التمويل </w:t>
      </w:r>
      <w:r w:rsidRPr="00B016A6">
        <w:rPr>
          <w:rFonts w:ascii="Simplified Arabic" w:hAnsi="Simplified Arabic" w:cs="Simplified Arabic" w:hint="cs"/>
          <w:sz w:val="28"/>
          <w:szCs w:val="28"/>
          <w:rtl/>
        </w:rPr>
        <w:t>الأجنبي</w:t>
      </w:r>
      <w:r w:rsidRPr="00B016A6">
        <w:rPr>
          <w:rFonts w:ascii="Simplified Arabic" w:hAnsi="Simplified Arabic" w:cs="Simplified Arabic"/>
          <w:sz w:val="28"/>
          <w:szCs w:val="28"/>
          <w:rtl/>
        </w:rPr>
        <w:t xml:space="preserve"> لتحسين خدمات الصحة والتعليم بالإضافة الى تأمين التمويل لشبكات الأمان </w:t>
      </w:r>
      <w:r w:rsidRPr="00B016A6">
        <w:rPr>
          <w:rFonts w:ascii="Simplified Arabic" w:hAnsi="Simplified Arabic" w:cs="Simplified Arabic" w:hint="cs"/>
          <w:sz w:val="28"/>
          <w:szCs w:val="28"/>
          <w:rtl/>
        </w:rPr>
        <w:t>الاجتماعي</w:t>
      </w:r>
      <w:r w:rsidRPr="00B016A6">
        <w:rPr>
          <w:rFonts w:ascii="Simplified Arabic" w:hAnsi="Simplified Arabic" w:cs="Simplified Arabic"/>
          <w:sz w:val="28"/>
          <w:szCs w:val="28"/>
          <w:rtl/>
        </w:rPr>
        <w:t xml:space="preserve">  للحد من الأثر السلبى لبرنامج الإصلاح </w:t>
      </w:r>
      <w:r w:rsidRPr="00B016A6">
        <w:rPr>
          <w:rFonts w:ascii="Simplified Arabic" w:hAnsi="Simplified Arabic" w:cs="Simplified Arabic" w:hint="cs"/>
          <w:sz w:val="28"/>
          <w:szCs w:val="28"/>
          <w:rtl/>
        </w:rPr>
        <w:t>الاقتصادي</w:t>
      </w:r>
      <w:r w:rsidRPr="00B016A6">
        <w:rPr>
          <w:rFonts w:ascii="Simplified Arabic" w:hAnsi="Simplified Arabic" w:cs="Simplified Arabic"/>
          <w:sz w:val="28"/>
          <w:szCs w:val="28"/>
          <w:rtl/>
        </w:rPr>
        <w:t xml:space="preserve"> على  شرائح المجتمع المهمشة</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يأتي موضوع تحسين الخدمات العامة خاصة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المناطق المعزولة وفى المجتمعات </w:t>
      </w:r>
      <w:r w:rsidRPr="00B016A6">
        <w:rPr>
          <w:rFonts w:ascii="Simplified Arabic" w:hAnsi="Simplified Arabic" w:cs="Simplified Arabic" w:hint="cs"/>
          <w:sz w:val="28"/>
          <w:szCs w:val="28"/>
          <w:rtl/>
        </w:rPr>
        <w:t>المهمشة</w:t>
      </w:r>
      <w:r w:rsidRPr="00B016A6">
        <w:rPr>
          <w:rFonts w:ascii="Simplified Arabic" w:hAnsi="Simplified Arabic" w:cs="Simplified Arabic"/>
          <w:sz w:val="28"/>
          <w:szCs w:val="28"/>
          <w:rtl/>
        </w:rPr>
        <w:t xml:space="preserve"> على رأس الأولويات خلال السنوات القادمة، وبحلول عام 2030 تهدف مصر الى الوصول إلى نسبة 80</w:t>
      </w:r>
      <w:r w:rsidR="000D5BD3" w:rsidRPr="00B016A6">
        <w:rPr>
          <w:rFonts w:ascii="Times New Roman" w:hAnsi="Times New Roman" w:cs="Times New Roman"/>
          <w:sz w:val="28"/>
          <w:szCs w:val="28"/>
          <w:rtl/>
        </w:rPr>
        <w:t>⁒</w:t>
      </w:r>
      <w:r w:rsidRPr="00B016A6">
        <w:rPr>
          <w:rFonts w:ascii="Simplified Arabic" w:hAnsi="Simplified Arabic" w:cs="Simplified Arabic"/>
          <w:sz w:val="28"/>
          <w:szCs w:val="28"/>
          <w:rtl/>
        </w:rPr>
        <w:t xml:space="preserve"> في توفير الخدمات الطبية الأساسية</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وزيادة انفاق الحكومة على قطاع الصحة بنسبة </w:t>
      </w:r>
      <w:r w:rsidRPr="00B016A6">
        <w:rPr>
          <w:rFonts w:ascii="Simplified Arabic" w:hAnsi="Simplified Arabic" w:cs="Simplified Arabic"/>
          <w:sz w:val="28"/>
          <w:szCs w:val="28"/>
          <w:rtl/>
        </w:rPr>
        <w:lastRenderedPageBreak/>
        <w:t>5</w:t>
      </w:r>
      <w:r w:rsidR="000D5BD3" w:rsidRPr="00B016A6">
        <w:rPr>
          <w:rFonts w:ascii="Times New Roman" w:hAnsi="Times New Roman" w:cs="Times New Roman"/>
          <w:sz w:val="28"/>
          <w:szCs w:val="28"/>
          <w:rtl/>
        </w:rPr>
        <w:t>⁒</w:t>
      </w:r>
      <w:r w:rsidRPr="00B016A6">
        <w:rPr>
          <w:rFonts w:ascii="Simplified Arabic" w:hAnsi="Simplified Arabic" w:cs="Simplified Arabic"/>
          <w:sz w:val="28"/>
          <w:szCs w:val="28"/>
          <w:rtl/>
        </w:rPr>
        <w:t xml:space="preserve"> من </w:t>
      </w:r>
      <w:r w:rsidRPr="00B016A6">
        <w:rPr>
          <w:rFonts w:ascii="Simplified Arabic" w:hAnsi="Simplified Arabic" w:cs="Simplified Arabic" w:hint="cs"/>
          <w:sz w:val="28"/>
          <w:szCs w:val="28"/>
          <w:rtl/>
        </w:rPr>
        <w:t>إجمالي</w:t>
      </w:r>
      <w:r w:rsidRPr="00B016A6">
        <w:rPr>
          <w:rFonts w:ascii="Simplified Arabic" w:hAnsi="Simplified Arabic" w:cs="Simplified Arabic"/>
          <w:sz w:val="28"/>
          <w:szCs w:val="28"/>
          <w:rtl/>
        </w:rPr>
        <w:t xml:space="preserve"> الناتج </w:t>
      </w:r>
      <w:r w:rsidRPr="00B016A6">
        <w:rPr>
          <w:rFonts w:ascii="Simplified Arabic" w:hAnsi="Simplified Arabic" w:cs="Simplified Arabic" w:hint="cs"/>
          <w:sz w:val="28"/>
          <w:szCs w:val="28"/>
          <w:rtl/>
        </w:rPr>
        <w:t>القومي</w:t>
      </w:r>
      <w:r w:rsidRPr="00B016A6">
        <w:rPr>
          <w:rFonts w:ascii="Simplified Arabic" w:hAnsi="Simplified Arabic" w:cs="Simplified Arabic"/>
          <w:sz w:val="28"/>
          <w:szCs w:val="28"/>
          <w:rtl/>
        </w:rPr>
        <w:t xml:space="preserve"> وخفض حجم النفايات البلدية وزيادة كفاءة عملية إدارة النفايات ومن ضمنها تدوير النفايات</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31"/>
        </w:numPr>
        <w:spacing w:after="0" w:line="276" w:lineRule="auto"/>
        <w:jc w:val="both"/>
        <w:rPr>
          <w:rFonts w:ascii="Simplified Arabic" w:hAnsi="Simplified Arabic" w:cs="Simplified Arabic"/>
          <w:sz w:val="28"/>
          <w:szCs w:val="28"/>
          <w:rtl/>
        </w:rPr>
      </w:pPr>
      <w:r w:rsidRPr="00B016A6">
        <w:rPr>
          <w:rFonts w:ascii="Simplified Arabic" w:hAnsi="Simplified Arabic" w:cs="Simplified Arabic" w:hint="cs"/>
          <w:b/>
          <w:bCs/>
          <w:sz w:val="28"/>
          <w:szCs w:val="28"/>
          <w:u w:val="single"/>
          <w:rtl/>
        </w:rPr>
        <w:t>ا</w:t>
      </w:r>
      <w:r w:rsidRPr="00B016A6">
        <w:rPr>
          <w:rFonts w:ascii="Simplified Arabic" w:hAnsi="Simplified Arabic" w:cs="Simplified Arabic"/>
          <w:b/>
          <w:bCs/>
          <w:sz w:val="28"/>
          <w:szCs w:val="28"/>
          <w:u w:val="single"/>
          <w:rtl/>
        </w:rPr>
        <w:t xml:space="preserve">لإصلاح </w:t>
      </w:r>
      <w:r w:rsidRPr="00B016A6">
        <w:rPr>
          <w:rFonts w:ascii="Simplified Arabic" w:hAnsi="Simplified Arabic" w:cs="Simplified Arabic" w:hint="cs"/>
          <w:b/>
          <w:bCs/>
          <w:sz w:val="28"/>
          <w:szCs w:val="28"/>
          <w:u w:val="single"/>
          <w:rtl/>
        </w:rPr>
        <w:t>الإداري</w:t>
      </w:r>
      <w:r w:rsidRPr="00B016A6">
        <w:rPr>
          <w:rFonts w:ascii="Simplified Arabic" w:hAnsi="Simplified Arabic" w:cs="Simplified Arabic" w:hint="cs"/>
          <w:sz w:val="28"/>
          <w:szCs w:val="28"/>
          <w:u w:val="single"/>
          <w:rtl/>
        </w:rPr>
        <w:t>:</w:t>
      </w:r>
      <w:r w:rsidRPr="00B016A6">
        <w:rPr>
          <w:rFonts w:ascii="Simplified Arabic" w:hAnsi="Simplified Arabic" w:cs="Simplified Arabic"/>
          <w:sz w:val="28"/>
          <w:szCs w:val="28"/>
          <w:rtl/>
        </w:rPr>
        <w:t xml:space="preserve"> تتعاون </w:t>
      </w:r>
      <w:r w:rsidRPr="00B016A6">
        <w:rPr>
          <w:rFonts w:ascii="Simplified Arabic" w:hAnsi="Simplified Arabic" w:cs="Simplified Arabic" w:hint="cs"/>
          <w:sz w:val="28"/>
          <w:szCs w:val="28"/>
          <w:rtl/>
        </w:rPr>
        <w:t xml:space="preserve">الهيئة العامة للاستثمار والمناطق الحرة </w:t>
      </w:r>
      <w:r w:rsidRPr="00B016A6">
        <w:rPr>
          <w:rFonts w:ascii="Simplified Arabic" w:hAnsi="Simplified Arabic" w:cs="Simplified Arabic"/>
          <w:sz w:val="28"/>
          <w:szCs w:val="28"/>
          <w:rtl/>
        </w:rPr>
        <w:t xml:space="preserve">مع المؤسسات الحكومية الأخرى لتحقق الشفافية والكفاءة في القطاعات الحكومية، ويعد قانون الاستثمار الجديد خير دليل على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ن مصر تسير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الطريق الصحيح للإصلاح </w:t>
      </w:r>
      <w:r w:rsidRPr="00B016A6">
        <w:rPr>
          <w:rFonts w:ascii="Simplified Arabic" w:hAnsi="Simplified Arabic" w:cs="Simplified Arabic" w:hint="cs"/>
          <w:sz w:val="28"/>
          <w:szCs w:val="28"/>
          <w:rtl/>
        </w:rPr>
        <w:t>الإداري</w:t>
      </w:r>
      <w:r w:rsidRPr="00B016A6">
        <w:rPr>
          <w:rFonts w:ascii="Simplified Arabic" w:hAnsi="Simplified Arabic" w:cs="Simplified Arabic"/>
          <w:sz w:val="28"/>
          <w:szCs w:val="28"/>
          <w:rtl/>
        </w:rPr>
        <w:t xml:space="preserve">، حيث تضمن اتفاقيات التمويل دعم الإصلاح </w:t>
      </w:r>
      <w:r w:rsidRPr="00B016A6">
        <w:rPr>
          <w:rFonts w:ascii="Simplified Arabic" w:hAnsi="Simplified Arabic" w:cs="Simplified Arabic" w:hint="cs"/>
          <w:sz w:val="28"/>
          <w:szCs w:val="28"/>
          <w:rtl/>
        </w:rPr>
        <w:t>الإداري</w:t>
      </w:r>
      <w:r w:rsidRPr="00B016A6">
        <w:rPr>
          <w:rFonts w:ascii="Simplified Arabic" w:hAnsi="Simplified Arabic" w:cs="Simplified Arabic"/>
          <w:sz w:val="28"/>
          <w:szCs w:val="28"/>
          <w:rtl/>
        </w:rPr>
        <w:t xml:space="preserve"> وبحلول عام 2030 تهدف مصر الى </w:t>
      </w:r>
      <w:r w:rsidRPr="00B016A6">
        <w:rPr>
          <w:rFonts w:ascii="Simplified Arabic" w:hAnsi="Simplified Arabic" w:cs="Simplified Arabic" w:hint="cs"/>
          <w:sz w:val="28"/>
          <w:szCs w:val="28"/>
          <w:rtl/>
        </w:rPr>
        <w:t>أ</w:t>
      </w:r>
      <w:r w:rsidRPr="00B016A6">
        <w:rPr>
          <w:rFonts w:ascii="Simplified Arabic" w:hAnsi="Simplified Arabic" w:cs="Simplified Arabic"/>
          <w:sz w:val="28"/>
          <w:szCs w:val="28"/>
          <w:rtl/>
        </w:rPr>
        <w:t xml:space="preserve">ن تصبح من بين أفضل 30 دولة فيما يخص الكفاءة المؤسسية ومن بين أفضل 40 دولة فيما يخص كفاءة الانفاق </w:t>
      </w:r>
      <w:r w:rsidRPr="00B016A6">
        <w:rPr>
          <w:rFonts w:ascii="Simplified Arabic" w:hAnsi="Simplified Arabic" w:cs="Simplified Arabic" w:hint="cs"/>
          <w:sz w:val="28"/>
          <w:szCs w:val="28"/>
          <w:rtl/>
        </w:rPr>
        <w:t>الحكومي</w:t>
      </w:r>
      <w:r w:rsidRPr="00B016A6">
        <w:rPr>
          <w:rFonts w:ascii="Simplified Arabic" w:hAnsi="Simplified Arabic" w:cs="Simplified Arabic"/>
          <w:sz w:val="28"/>
          <w:szCs w:val="28"/>
          <w:rtl/>
        </w:rPr>
        <w:t>.</w:t>
      </w:r>
    </w:p>
    <w:p w:rsidR="00C865AE" w:rsidRPr="00B016A6" w:rsidRDefault="00C865AE" w:rsidP="00B016A6">
      <w:pPr>
        <w:pStyle w:val="ListParagraph"/>
        <w:spacing w:after="0" w:line="276" w:lineRule="auto"/>
        <w:jc w:val="both"/>
        <w:rPr>
          <w:rFonts w:ascii="Simplified Arabic" w:hAnsi="Simplified Arabic" w:cs="Simplified Arabic"/>
          <w:b/>
          <w:bCs/>
          <w:sz w:val="28"/>
          <w:szCs w:val="28"/>
          <w:rtl/>
        </w:rPr>
      </w:pPr>
      <w:r w:rsidRPr="00B016A6">
        <w:rPr>
          <w:rFonts w:ascii="Simplified Arabic" w:hAnsi="Simplified Arabic" w:cs="Simplified Arabic" w:hint="cs"/>
          <w:b/>
          <w:bCs/>
          <w:sz w:val="28"/>
          <w:szCs w:val="28"/>
          <w:rtl/>
        </w:rPr>
        <w:t xml:space="preserve">ويشير الباحث الى أن </w:t>
      </w:r>
      <w:r w:rsidRPr="00B016A6">
        <w:rPr>
          <w:rFonts w:ascii="Simplified Arabic" w:hAnsi="Simplified Arabic" w:cs="Simplified Arabic"/>
          <w:b/>
          <w:bCs/>
          <w:sz w:val="28"/>
          <w:szCs w:val="28"/>
          <w:rtl/>
        </w:rPr>
        <w:t>مصر</w:t>
      </w:r>
      <w:r w:rsidRPr="00B016A6">
        <w:rPr>
          <w:rFonts w:ascii="Simplified Arabic" w:hAnsi="Simplified Arabic" w:cs="Simplified Arabic" w:hint="cs"/>
          <w:b/>
          <w:bCs/>
          <w:sz w:val="28"/>
          <w:szCs w:val="28"/>
          <w:rtl/>
        </w:rPr>
        <w:t xml:space="preserve"> </w:t>
      </w:r>
      <w:r w:rsidRPr="00B016A6">
        <w:rPr>
          <w:rFonts w:ascii="Simplified Arabic" w:hAnsi="Simplified Arabic" w:cs="Simplified Arabic"/>
          <w:b/>
          <w:bCs/>
          <w:sz w:val="28"/>
          <w:szCs w:val="28"/>
          <w:rtl/>
        </w:rPr>
        <w:t>من أفضل الوجهات الاستثمارية</w:t>
      </w:r>
      <w:r w:rsidRPr="00B016A6">
        <w:rPr>
          <w:rFonts w:ascii="Simplified Arabic" w:hAnsi="Simplified Arabic" w:cs="Simplified Arabic" w:hint="cs"/>
          <w:b/>
          <w:bCs/>
          <w:sz w:val="28"/>
          <w:szCs w:val="28"/>
          <w:rtl/>
        </w:rPr>
        <w:t xml:space="preserve">: </w:t>
      </w:r>
    </w:p>
    <w:p w:rsidR="00C3339A" w:rsidRPr="00B016A6" w:rsidRDefault="00C865AE" w:rsidP="00B016A6">
      <w:pPr>
        <w:pStyle w:val="ListParagraph"/>
        <w:spacing w:after="0" w:line="276" w:lineRule="auto"/>
        <w:jc w:val="both"/>
        <w:rPr>
          <w:rFonts w:ascii="Simplified Arabic" w:hAnsi="Simplified Arabic" w:cs="Simplified Arabic"/>
          <w:sz w:val="28"/>
          <w:szCs w:val="28"/>
          <w:rtl/>
        </w:rPr>
      </w:pPr>
      <w:r w:rsidRPr="00B016A6">
        <w:rPr>
          <w:rFonts w:ascii="Simplified Arabic" w:hAnsi="Simplified Arabic" w:cs="Simplified Arabic" w:hint="cs"/>
          <w:sz w:val="28"/>
          <w:szCs w:val="28"/>
          <w:rtl/>
        </w:rPr>
        <w:t xml:space="preserve"> الاستثمار</w:t>
      </w:r>
      <w:r w:rsidRPr="00B016A6">
        <w:rPr>
          <w:rFonts w:ascii="Simplified Arabic" w:hAnsi="Simplified Arabic" w:cs="Simplified Arabic"/>
          <w:sz w:val="28"/>
          <w:szCs w:val="28"/>
          <w:rtl/>
        </w:rPr>
        <w:t xml:space="preserve"> يرتبط بشكل أساسي </w:t>
      </w:r>
      <w:r w:rsidRPr="00B016A6">
        <w:rPr>
          <w:rFonts w:ascii="Simplified Arabic" w:hAnsi="Simplified Arabic" w:cs="Simplified Arabic" w:hint="cs"/>
          <w:sz w:val="28"/>
          <w:szCs w:val="28"/>
          <w:rtl/>
        </w:rPr>
        <w:t>بالاقتصاد</w:t>
      </w:r>
      <w:r w:rsidRPr="00B016A6">
        <w:rPr>
          <w:rFonts w:ascii="Simplified Arabic" w:hAnsi="Simplified Arabic" w:cs="Simplified Arabic"/>
          <w:sz w:val="28"/>
          <w:szCs w:val="28"/>
          <w:rtl/>
        </w:rPr>
        <w:t xml:space="preserve">، </w:t>
      </w:r>
      <w:r w:rsidRPr="00B016A6">
        <w:rPr>
          <w:rFonts w:ascii="Simplified Arabic" w:hAnsi="Simplified Arabic" w:cs="Simplified Arabic" w:hint="cs"/>
          <w:sz w:val="28"/>
          <w:szCs w:val="28"/>
          <w:rtl/>
        </w:rPr>
        <w:t>لما له من أ</w:t>
      </w:r>
      <w:r w:rsidRPr="00B016A6">
        <w:rPr>
          <w:rFonts w:ascii="Simplified Arabic" w:hAnsi="Simplified Arabic" w:cs="Simplified Arabic"/>
          <w:sz w:val="28"/>
          <w:szCs w:val="28"/>
          <w:rtl/>
        </w:rPr>
        <w:t>همية كبرى في زيادة الإنتاج،</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ودعم الاقتصاد</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وتوفير فرص العمل و تحسين مستوى المعيشة، وقد رحب صندوق النقد </w:t>
      </w:r>
      <w:r w:rsidRPr="00B016A6">
        <w:rPr>
          <w:rFonts w:ascii="Simplified Arabic" w:hAnsi="Simplified Arabic" w:cs="Simplified Arabic" w:hint="cs"/>
          <w:sz w:val="28"/>
          <w:szCs w:val="28"/>
          <w:rtl/>
        </w:rPr>
        <w:t>الدولي</w:t>
      </w:r>
      <w:r w:rsidRPr="00B016A6">
        <w:rPr>
          <w:rFonts w:ascii="Simplified Arabic" w:hAnsi="Simplified Arabic" w:cs="Simplified Arabic"/>
          <w:sz w:val="28"/>
          <w:szCs w:val="28"/>
          <w:rtl/>
        </w:rPr>
        <w:t xml:space="preserve"> في تقريره </w:t>
      </w:r>
      <w:r w:rsidRPr="00B016A6">
        <w:rPr>
          <w:rFonts w:ascii="Simplified Arabic" w:hAnsi="Simplified Arabic" w:cs="Simplified Arabic" w:hint="cs"/>
          <w:sz w:val="28"/>
          <w:szCs w:val="28"/>
          <w:rtl/>
        </w:rPr>
        <w:t>بأداء</w:t>
      </w:r>
      <w:r w:rsidRPr="00B016A6">
        <w:rPr>
          <w:rFonts w:ascii="Simplified Arabic" w:hAnsi="Simplified Arabic" w:cs="Simplified Arabic"/>
          <w:sz w:val="28"/>
          <w:szCs w:val="28"/>
          <w:rtl/>
        </w:rPr>
        <w:t xml:space="preserve"> برنامج الإصلاح الاقتصادي</w:t>
      </w:r>
      <w:r w:rsidRPr="00B016A6">
        <w:rPr>
          <w:rFonts w:ascii="Simplified Arabic" w:hAnsi="Simplified Arabic" w:cs="Simplified Arabic" w:hint="cs"/>
          <w:sz w:val="28"/>
          <w:szCs w:val="28"/>
          <w:rtl/>
        </w:rPr>
        <w:t xml:space="preserve"> في مصر</w:t>
      </w:r>
      <w:r w:rsidRPr="00B016A6">
        <w:rPr>
          <w:rFonts w:ascii="Simplified Arabic" w:hAnsi="Simplified Arabic" w:cs="Simplified Arabic"/>
          <w:sz w:val="28"/>
          <w:szCs w:val="28"/>
          <w:rtl/>
        </w:rPr>
        <w:t xml:space="preserve"> بما أنجزته من إصلاحات اقتصادية، فإن الاقتصاد المصري بدأ ينتعش</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ويستعيد الثقة مرة أخرى</w:t>
      </w:r>
      <w:r w:rsidRPr="00B016A6">
        <w:rPr>
          <w:rFonts w:ascii="Simplified Arabic" w:hAnsi="Simplified Arabic" w:cs="Simplified Arabic" w:hint="cs"/>
          <w:sz w:val="28"/>
          <w:szCs w:val="28"/>
          <w:rtl/>
        </w:rPr>
        <w:t xml:space="preserve">، </w:t>
      </w:r>
      <w:r w:rsidRPr="00B016A6">
        <w:rPr>
          <w:rFonts w:ascii="Simplified Arabic" w:hAnsi="Simplified Arabic" w:cs="Simplified Arabic"/>
          <w:sz w:val="28"/>
          <w:szCs w:val="28"/>
          <w:rtl/>
        </w:rPr>
        <w:t xml:space="preserve">كما قامت الدولة المصرية بخطوات مميزة لتسهيل وتحسين مناخ الاستثمار، وعلى رأسها قانون الاستثمار الجديد، وإقامة مركز خدمات المستثمرين والنجاح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تأسيس العديد من الشركات </w:t>
      </w:r>
      <w:r w:rsidRPr="00B016A6">
        <w:rPr>
          <w:rFonts w:ascii="Simplified Arabic" w:hAnsi="Simplified Arabic" w:cs="Simplified Arabic" w:hint="cs"/>
          <w:sz w:val="28"/>
          <w:szCs w:val="28"/>
          <w:rtl/>
        </w:rPr>
        <w:t>في</w:t>
      </w:r>
      <w:r w:rsidRPr="00B016A6">
        <w:rPr>
          <w:rFonts w:ascii="Simplified Arabic" w:hAnsi="Simplified Arabic" w:cs="Simplified Arabic"/>
          <w:sz w:val="28"/>
          <w:szCs w:val="28"/>
          <w:rtl/>
        </w:rPr>
        <w:t xml:space="preserve"> زمن </w:t>
      </w:r>
      <w:r w:rsidRPr="00B016A6">
        <w:rPr>
          <w:rFonts w:ascii="Simplified Arabic" w:hAnsi="Simplified Arabic" w:cs="Simplified Arabic" w:hint="cs"/>
          <w:sz w:val="28"/>
          <w:szCs w:val="28"/>
          <w:rtl/>
        </w:rPr>
        <w:t>قياسي</w:t>
      </w:r>
      <w:r w:rsidRPr="00B016A6">
        <w:rPr>
          <w:rFonts w:ascii="Simplified Arabic" w:hAnsi="Simplified Arabic" w:cs="Simplified Arabic"/>
          <w:sz w:val="28"/>
          <w:szCs w:val="28"/>
          <w:rtl/>
        </w:rPr>
        <w:t>، كما تهدِف الدولة إلى إنشاء بيئة جاذبة للمستثمرين المحليين والأجانب بما يساعد على تحسين مستويات المعيشة التي بدورها تعمل على تقليص معدلات البطالة، وزيادة الدخل المتاح للإنفاق، وخفض معدلات التضخُّم ،وتعزيز القدرة التنافسية المصرية في سوق التجارة العالمية من خلال تقديم الحوافز المناسبة وإنشاء نُظُم استثمارية مخصَّصة</w:t>
      </w:r>
      <w:r w:rsidR="000B3E53" w:rsidRPr="00B016A6">
        <w:rPr>
          <w:rFonts w:ascii="Simplified Arabic" w:hAnsi="Simplified Arabic" w:cs="Simplified Arabic"/>
          <w:sz w:val="28"/>
          <w:szCs w:val="28"/>
          <w:rtl/>
        </w:rPr>
        <w:t xml:space="preserve"> للمشروعات القائمة على التصدير.</w:t>
      </w:r>
    </w:p>
    <w:p w:rsidR="00C865AE" w:rsidRPr="00494DDA" w:rsidRDefault="00C865AE" w:rsidP="00B016A6">
      <w:pPr>
        <w:spacing w:line="276" w:lineRule="auto"/>
        <w:jc w:val="center"/>
        <w:rPr>
          <w:rFonts w:ascii="Simplified Arabic" w:hAnsi="Simplified Arabic" w:cs="Simplified Arabic"/>
          <w:b/>
          <w:bCs/>
          <w:sz w:val="32"/>
          <w:szCs w:val="32"/>
          <w:u w:val="single"/>
          <w:rtl/>
          <w:lang w:bidi="ar-EG"/>
        </w:rPr>
      </w:pPr>
      <w:r w:rsidRPr="00494DDA">
        <w:rPr>
          <w:rFonts w:ascii="Simplified Arabic" w:hAnsi="Simplified Arabic" w:cs="Simplified Arabic" w:hint="cs"/>
          <w:b/>
          <w:bCs/>
          <w:sz w:val="32"/>
          <w:szCs w:val="32"/>
          <w:u w:val="single"/>
          <w:rtl/>
          <w:lang w:bidi="ar-EG"/>
        </w:rPr>
        <w:t>نتائج البحث (المستخلصة من الدراسة النظرية والميدانية)</w:t>
      </w:r>
    </w:p>
    <w:p w:rsidR="00494DDA" w:rsidRPr="00494DDA" w:rsidRDefault="00494DDA" w:rsidP="00494DDA">
      <w:pPr>
        <w:pStyle w:val="NoSpacing"/>
        <w:numPr>
          <w:ilvl w:val="0"/>
          <w:numId w:val="3"/>
        </w:numPr>
        <w:tabs>
          <w:tab w:val="right" w:pos="664"/>
          <w:tab w:val="right" w:pos="754"/>
        </w:tabs>
        <w:spacing w:after="240" w:line="276"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 xml:space="preserve">تؤثر </w:t>
      </w:r>
      <w:r w:rsidRPr="00DF7376">
        <w:rPr>
          <w:rFonts w:ascii="Simplified Arabic" w:hAnsi="Simplified Arabic" w:cs="Simplified Arabic" w:hint="cs"/>
          <w:sz w:val="28"/>
          <w:szCs w:val="28"/>
          <w:rtl/>
        </w:rPr>
        <w:t xml:space="preserve">الحرب الروسية الاوكرانية </w:t>
      </w:r>
      <w:r>
        <w:rPr>
          <w:rFonts w:ascii="Simplified Arabic" w:hAnsi="Simplified Arabic" w:cs="Simplified Arabic" w:hint="cs"/>
          <w:sz w:val="28"/>
          <w:szCs w:val="28"/>
          <w:rtl/>
        </w:rPr>
        <w:t xml:space="preserve">سلبياً على مناخ الاستثمار في مصر خاصة من تداعيات </w:t>
      </w:r>
      <w:r>
        <w:rPr>
          <w:rFonts w:ascii="Simplified Arabic" w:hAnsi="Simplified Arabic" w:cs="Simplified Arabic"/>
          <w:sz w:val="28"/>
          <w:szCs w:val="28"/>
          <w:rtl/>
        </w:rPr>
        <w:t>موجة التضخم العالمية</w:t>
      </w:r>
      <w:r>
        <w:rPr>
          <w:rFonts w:ascii="Simplified Arabic" w:hAnsi="Simplified Arabic" w:cs="Simplified Arabic" w:hint="cs"/>
          <w:sz w:val="28"/>
          <w:szCs w:val="28"/>
          <w:rtl/>
        </w:rPr>
        <w:t xml:space="preserve">، </w:t>
      </w:r>
      <w:r w:rsidRPr="00DF7376">
        <w:rPr>
          <w:rFonts w:ascii="Simplified Arabic" w:hAnsi="Simplified Arabic" w:cs="Simplified Arabic"/>
          <w:sz w:val="28"/>
          <w:szCs w:val="28"/>
          <w:rtl/>
        </w:rPr>
        <w:t>حركة السياحة الوافدة وأسعار الطاقة والمنتجات البترولية</w:t>
      </w:r>
      <w:r w:rsidRPr="00DF7376">
        <w:rPr>
          <w:rFonts w:ascii="Simplified Arabic" w:hAnsi="Simplified Arabic" w:cs="Simplified Arabic" w:hint="cs"/>
          <w:sz w:val="28"/>
          <w:szCs w:val="28"/>
          <w:rtl/>
        </w:rPr>
        <w:t xml:space="preserve"> ولكن مصر </w:t>
      </w:r>
      <w:r w:rsidRPr="00DF7376">
        <w:rPr>
          <w:rFonts w:ascii="Simplified Arabic" w:hAnsi="Simplified Arabic" w:cs="Simplified Arabic"/>
          <w:sz w:val="28"/>
          <w:szCs w:val="28"/>
          <w:rtl/>
        </w:rPr>
        <w:t>ستكون أٌقل تضررا نتيجة معدلات النمو المحققة</w:t>
      </w:r>
      <w:r w:rsidRPr="00DF7376">
        <w:rPr>
          <w:rFonts w:ascii="Simplified Arabic" w:hAnsi="Simplified Arabic" w:cs="Simplified Arabic" w:hint="cs"/>
          <w:sz w:val="28"/>
          <w:szCs w:val="28"/>
          <w:rtl/>
        </w:rPr>
        <w:t xml:space="preserve"> </w:t>
      </w:r>
      <w:r w:rsidRPr="00DF7376">
        <w:rPr>
          <w:rFonts w:ascii="Simplified Arabic" w:hAnsi="Simplified Arabic" w:cs="Simplified Arabic"/>
          <w:sz w:val="28"/>
          <w:szCs w:val="28"/>
          <w:rtl/>
        </w:rPr>
        <w:t>وقدرة البنك المركزي في إدارة الملف الاقتصادي باحترافية شديدة</w:t>
      </w:r>
      <w:r>
        <w:rPr>
          <w:rFonts w:ascii="Simplified Arabic" w:hAnsi="Simplified Arabic" w:cs="Simplified Arabic" w:hint="cs"/>
          <w:sz w:val="28"/>
          <w:szCs w:val="28"/>
          <w:rtl/>
        </w:rPr>
        <w:t>.</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يعمل مركز خدمات المستثمرين على مراجعة آلية جودة الخدمات الرقمية باستمرار ويتم اتخاذ الإجراءات اللازمة لتحسين هذه الخدمات وتوظيف التقنية في مراقبة جودة الخدمات الإلكترونية.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lastRenderedPageBreak/>
        <w:t>يقوم مركز خدمات المستثمرين بتطوير نماذج إبداعية ومبتكرة لتوظيف التقنيات الإلكترونية الناشئة لمراقبة الأداء والالتزام بالمهام والمسئوليات وفقاً لإطار الحوكمة والتنبؤ بالانحرافات قبل حدوثها.</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يقوم مركز خدمات المستثمرين برفع تقارير استباقية للإدارة العليا والإدارات المعنية بتوظيف التقنيات الإلكترونية الناشئة في مراقبة مؤشرات الأداء بهدف تعزيز الميزة التنافسية.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يراقب مركز خدمات المستثمرين مؤشرات أداء العمليات والإجراءات الإلكترونية وتقوم بعمليات القياس والتحليل من خلال التقارير الدورية بهدف تحسين الأداء لتعزيز الميزة التنافسية.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يعمل مركز خدمات المستثمرين بوضع خطة لتطوير وإعداد الموظفين ورفع مستوى المامهم بعملية التحول الرقمي.</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يعتمد مركز خدمات المستثمرين معايير لجودة الخدمات الرقمية بالتعاون مع الجهات ذات العلاقة لرفع مستوى أداء وجودة الخدمات المقدمة.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يقوم مركز خدمات المستثمرين بقياس أثر التدريب في مجال التحول الرقمي على رفع مستوى أدائه والخدمات التي يقدمها لتعزيز الميزة التنافسية.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يعمل مركز خدمات المستثمرين بتوعية موظفيها باستمرار على تطوير أدائهم بما يساعد على تحقيق أهدافهم المتعلقة بالتحول الرقمي.</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يوظف مركز خدمات المستثمرين التقنيات الإلكترونية الناشئة والتوجهات الحديثة لتقديم خدماتها بشكل جيد بهدف جذب الاستثمارات المحلية والأجنبية.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يقوم مركز خدمات المستثمرين بتنفيذ حملات تسويقية مشتركة وتبادل الخبرات مع الجهات الأخرى بغرض جذب الاستثمارات الأجنبية.</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يحقق التحول الرقمي الارتقاء بمستوى الخدمات البنكية وتسريع المعاملات بين الأفراد والمستثمرين وإنهاء معاملاتهم بشكل دقيق وسريع.</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يشكل التحول الرقمي محركاً أساسياً لفتح مجالات جديدة للاستثمار وبالتالي النمو المالي والاقتصادي والتنافسي.</w:t>
      </w:r>
    </w:p>
    <w:p w:rsidR="00C865AE" w:rsidRPr="00B016A6" w:rsidRDefault="00C865AE" w:rsidP="00B016A6">
      <w:pPr>
        <w:pStyle w:val="NoSpacing"/>
        <w:numPr>
          <w:ilvl w:val="0"/>
          <w:numId w:val="3"/>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يشجع التحول الرقمي المستثمرين الأجانب على الدخول الى الأسواق المحلية من خلال التغلب على العقبات التي تواجههم في إنهاء معاملاتهم ومن غير اللجوء الى المعاملات الورقية.</w:t>
      </w:r>
    </w:p>
    <w:p w:rsidR="000B3E53" w:rsidRPr="00B016A6" w:rsidRDefault="00C865AE" w:rsidP="00B016A6">
      <w:pPr>
        <w:pStyle w:val="NoSpacing"/>
        <w:numPr>
          <w:ilvl w:val="0"/>
          <w:numId w:val="3"/>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hint="cs"/>
          <w:sz w:val="28"/>
          <w:szCs w:val="28"/>
          <w:rtl/>
          <w:lang w:bidi="ar-EG"/>
        </w:rPr>
        <w:lastRenderedPageBreak/>
        <w:t>يمكن استخدام التحول الرقمي من توفير المعلومات المطلوبة في الوقت المناسب لجميع الجهات المستفيدة من مركز خدمات المستثمرين.</w:t>
      </w:r>
    </w:p>
    <w:p w:rsidR="00C865AE" w:rsidRPr="00494DDA" w:rsidRDefault="00C865AE" w:rsidP="00B016A6">
      <w:pPr>
        <w:pStyle w:val="NoSpacing"/>
        <w:spacing w:line="276" w:lineRule="auto"/>
        <w:jc w:val="center"/>
        <w:rPr>
          <w:rFonts w:ascii="Simplified Arabic" w:hAnsi="Simplified Arabic" w:cs="Simplified Arabic"/>
          <w:sz w:val="32"/>
          <w:szCs w:val="32"/>
          <w:u w:val="single"/>
          <w:lang w:bidi="ar-EG"/>
        </w:rPr>
      </w:pPr>
      <w:r w:rsidRPr="00494DDA">
        <w:rPr>
          <w:rFonts w:ascii="Simplified Arabic" w:hAnsi="Simplified Arabic" w:cs="Simplified Arabic" w:hint="cs"/>
          <w:sz w:val="32"/>
          <w:szCs w:val="32"/>
          <w:u w:val="single"/>
          <w:rtl/>
          <w:lang w:bidi="ar-EG"/>
        </w:rPr>
        <w:t xml:space="preserve">توصيات </w:t>
      </w:r>
      <w:r w:rsidR="000D5BD3" w:rsidRPr="00494DDA">
        <w:rPr>
          <w:rFonts w:ascii="Simplified Arabic" w:hAnsi="Simplified Arabic" w:cs="Simplified Arabic" w:hint="cs"/>
          <w:sz w:val="32"/>
          <w:szCs w:val="32"/>
          <w:u w:val="single"/>
          <w:rtl/>
          <w:lang w:bidi="ar-EG"/>
        </w:rPr>
        <w:t>الدراسة</w:t>
      </w:r>
      <w:r w:rsidRPr="00494DDA">
        <w:rPr>
          <w:rFonts w:ascii="Simplified Arabic" w:hAnsi="Simplified Arabic" w:cs="Simplified Arabic" w:hint="cs"/>
          <w:sz w:val="32"/>
          <w:szCs w:val="32"/>
          <w:u w:val="single"/>
          <w:rtl/>
          <w:lang w:bidi="ar-EG"/>
        </w:rPr>
        <w:t>:</w:t>
      </w:r>
    </w:p>
    <w:p w:rsidR="00C865AE" w:rsidRPr="00B016A6" w:rsidRDefault="00C865AE" w:rsidP="00B016A6">
      <w:pPr>
        <w:pStyle w:val="NoSpacing"/>
        <w:numPr>
          <w:ilvl w:val="0"/>
          <w:numId w:val="4"/>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ضرورة قيام مركز خدمات المستثمرين بجعل التدريب على التحول الرقمي من أهم الأولويات التي يجب أن تركز عليها الإدارة العليا والتي تستخدمها كأداة فعالة لإعداد الكفاءات اللازمة لأداء العمل الإلكتروني وذلك بإتاحة الفرص أكثر على استخدام التكنولوجيا الحديثة.</w:t>
      </w:r>
    </w:p>
    <w:p w:rsidR="00C865AE" w:rsidRPr="00B016A6" w:rsidRDefault="00C865AE" w:rsidP="00B016A6">
      <w:pPr>
        <w:pStyle w:val="NoSpacing"/>
        <w:numPr>
          <w:ilvl w:val="0"/>
          <w:numId w:val="4"/>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ضرورة قيام الإدارة العليا في مركز خدمات المستثمرين بدراسة وتحليل وتخطيط استراتيجي لدعم عملية الانتقال السليم للتحول الرقمي وذلك من خلال الرؤية الثاقبة بعيدة المدى والاستراتيجية الواضحة المعتمدة على أساليب التغيير الحديث.</w:t>
      </w:r>
    </w:p>
    <w:p w:rsidR="00C865AE" w:rsidRPr="00B016A6" w:rsidRDefault="00C865AE" w:rsidP="00B016A6">
      <w:pPr>
        <w:pStyle w:val="NoSpacing"/>
        <w:numPr>
          <w:ilvl w:val="0"/>
          <w:numId w:val="4"/>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يتطلب التحول الرقمي توافر مهارات عالية لا تقتصر فقط على المهارات الإدارية بل يلزم الجمع بين المهارات الإدارية والتكنولوجية والتي تساعد الإدارة العليا على سرعة الاستجابة والتصرف لعلاج المشكلات الطارئة.</w:t>
      </w:r>
    </w:p>
    <w:p w:rsidR="00C3339A" w:rsidRDefault="00C865AE" w:rsidP="00B016A6">
      <w:pPr>
        <w:pStyle w:val="NoSpacing"/>
        <w:numPr>
          <w:ilvl w:val="0"/>
          <w:numId w:val="4"/>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ضرورة احتواء المناهج المحاسبية والإدارية في كليات الاقتصاد وكليات العلوم الإدارية، ومعهد التخطيط القومي على دراسة التحول الرقمي من جميع النواحي.</w:t>
      </w:r>
    </w:p>
    <w:p w:rsidR="00494DDA" w:rsidRDefault="00494DDA"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C07D16" w:rsidRDefault="00C07D16" w:rsidP="00494DDA">
      <w:pPr>
        <w:pStyle w:val="NoSpacing"/>
        <w:spacing w:line="276" w:lineRule="auto"/>
        <w:jc w:val="both"/>
        <w:rPr>
          <w:rFonts w:ascii="Simplified Arabic" w:hAnsi="Simplified Arabic" w:cs="Simplified Arabic"/>
          <w:sz w:val="28"/>
          <w:szCs w:val="28"/>
          <w:rtl/>
          <w:lang w:bidi="ar-EG"/>
        </w:rPr>
      </w:pPr>
    </w:p>
    <w:p w:rsidR="00494DDA" w:rsidRDefault="00494DDA" w:rsidP="00494DDA">
      <w:pPr>
        <w:pStyle w:val="NoSpacing"/>
        <w:spacing w:line="276" w:lineRule="auto"/>
        <w:jc w:val="both"/>
        <w:rPr>
          <w:rFonts w:ascii="Simplified Arabic" w:hAnsi="Simplified Arabic" w:cs="Simplified Arabic"/>
          <w:sz w:val="28"/>
          <w:szCs w:val="28"/>
          <w:rtl/>
          <w:lang w:bidi="ar-EG"/>
        </w:rPr>
      </w:pPr>
    </w:p>
    <w:p w:rsidR="00494DDA" w:rsidRPr="00B016A6" w:rsidRDefault="00494DDA" w:rsidP="00494DDA">
      <w:pPr>
        <w:pStyle w:val="NoSpacing"/>
        <w:spacing w:line="276" w:lineRule="auto"/>
        <w:jc w:val="both"/>
        <w:rPr>
          <w:rFonts w:ascii="Simplified Arabic" w:hAnsi="Simplified Arabic" w:cs="Simplified Arabic"/>
          <w:sz w:val="28"/>
          <w:szCs w:val="28"/>
          <w:rtl/>
          <w:lang w:bidi="ar-EG"/>
        </w:rPr>
      </w:pPr>
    </w:p>
    <w:p w:rsidR="00C865AE" w:rsidRPr="00494DDA" w:rsidRDefault="00C865AE" w:rsidP="00B016A6">
      <w:pPr>
        <w:pStyle w:val="NoSpacing"/>
        <w:spacing w:line="276" w:lineRule="auto"/>
        <w:jc w:val="center"/>
        <w:rPr>
          <w:rFonts w:ascii="Simplified Arabic" w:hAnsi="Simplified Arabic" w:cs="Simplified Arabic"/>
          <w:b/>
          <w:bCs/>
          <w:sz w:val="32"/>
          <w:szCs w:val="32"/>
          <w:rtl/>
          <w:lang w:bidi="ar-EG"/>
        </w:rPr>
      </w:pPr>
      <w:r w:rsidRPr="00494DDA">
        <w:rPr>
          <w:rFonts w:ascii="Simplified Arabic" w:hAnsi="Simplified Arabic" w:cs="Simplified Arabic" w:hint="cs"/>
          <w:b/>
          <w:bCs/>
          <w:sz w:val="32"/>
          <w:szCs w:val="32"/>
          <w:rtl/>
          <w:lang w:bidi="ar-EG"/>
        </w:rPr>
        <w:lastRenderedPageBreak/>
        <w:t>المراجع</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hint="cs"/>
          <w:sz w:val="28"/>
          <w:szCs w:val="28"/>
          <w:rtl/>
          <w:lang w:bidi="ar-EG"/>
        </w:rPr>
        <w:t xml:space="preserve">أبو سمرة عادل حسن </w:t>
      </w:r>
      <w:r w:rsidRPr="00B016A6">
        <w:rPr>
          <w:rFonts w:ascii="Simplified Arabic" w:hAnsi="Simplified Arabic" w:cs="Simplified Arabic"/>
          <w:sz w:val="28"/>
          <w:szCs w:val="28"/>
          <w:rtl/>
          <w:lang w:bidi="ar-EG"/>
        </w:rPr>
        <w:t>(</w:t>
      </w:r>
      <w:r w:rsidRPr="00B016A6">
        <w:rPr>
          <w:rFonts w:ascii="Simplified Arabic" w:hAnsi="Simplified Arabic" w:cs="Simplified Arabic" w:hint="cs"/>
          <w:sz w:val="28"/>
          <w:szCs w:val="28"/>
          <w:rtl/>
          <w:lang w:bidi="ar-EG"/>
        </w:rPr>
        <w:t>2019)، " نموذج مقترح لتفعيل الشمول المالي من خلال التحول الرقمي لتحقيق رؤية مصر 2030"، المؤتمر السنوي الرابع والعشرون لبحوث الأزمات بعنوان" إدارة التحول الرقمي لتطبيق رؤية مصر 2030م، جامعة عين شمس.</w:t>
      </w:r>
    </w:p>
    <w:p w:rsidR="00C865AE" w:rsidRPr="00B016A6" w:rsidRDefault="00C865AE" w:rsidP="00B016A6">
      <w:pPr>
        <w:pStyle w:val="ListParagraph"/>
        <w:numPr>
          <w:ilvl w:val="0"/>
          <w:numId w:val="6"/>
        </w:numPr>
        <w:spacing w:before="240"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rPr>
        <w:t>الهيئة العامة للاستثمار والمناطق الحرة، تحديث قاعدة بيانات الهيئة، قطاع نظم المعلومات، بتاريخ 9/2/2021</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Pr>
      </w:pPr>
      <w:r w:rsidRPr="00B016A6">
        <w:rPr>
          <w:rFonts w:ascii="Simplified Arabic" w:hAnsi="Simplified Arabic" w:cs="Simplified Arabic"/>
          <w:sz w:val="28"/>
          <w:szCs w:val="28"/>
          <w:rtl/>
        </w:rPr>
        <w:t>الهيئة العامة للاستثمار والمناطق الحرة، "مهام واختصاصات الهيئة"</w:t>
      </w:r>
      <w:r w:rsidRPr="00B016A6">
        <w:rPr>
          <w:rFonts w:ascii="Simplified Arabic" w:hAnsi="Simplified Arabic" w:cs="Simplified Arabic"/>
          <w:sz w:val="28"/>
          <w:szCs w:val="28"/>
          <w:rtl/>
          <w:lang w:bidi="ar-EG"/>
        </w:rPr>
        <w:t xml:space="preserve">، متاح على </w:t>
      </w:r>
      <w:hyperlink r:id="rId17" w:history="1">
        <w:r w:rsidRPr="00B016A6">
          <w:rPr>
            <w:rStyle w:val="Hyperlink"/>
            <w:rFonts w:ascii="Simplified Arabic" w:hAnsi="Simplified Arabic" w:cs="Simplified Arabic"/>
            <w:sz w:val="28"/>
            <w:szCs w:val="28"/>
            <w:lang w:bidi="ar-EG"/>
          </w:rPr>
          <w:t>https://gafi.gov.eg</w:t>
        </w:r>
      </w:hyperlink>
      <w:r w:rsidRPr="00B016A6">
        <w:rPr>
          <w:rFonts w:ascii="Simplified Arabic" w:hAnsi="Simplified Arabic" w:cs="Simplified Arabic"/>
          <w:sz w:val="28"/>
          <w:szCs w:val="28"/>
          <w:rtl/>
        </w:rPr>
        <w:t xml:space="preserve"> ، تم التصفح بتاريخ 10/2/2021</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rPr>
        <w:t xml:space="preserve">أمين، مصطفى (2018)، </w:t>
      </w:r>
      <w:r w:rsidRPr="00B016A6">
        <w:rPr>
          <w:rFonts w:ascii="Simplified Arabic" w:hAnsi="Simplified Arabic" w:cs="Simplified Arabic"/>
          <w:sz w:val="28"/>
          <w:szCs w:val="28"/>
          <w:rtl/>
          <w:lang w:bidi="ar-EG"/>
        </w:rPr>
        <w:t>التحول الرقمي في الجامعات المصرية كمتطلب لتحقيق مجتمع المعرفة رسالة ماجستير غير منشورة كلية التربية جامعة دمنهور</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w:t>
      </w:r>
    </w:p>
    <w:p w:rsidR="00C865AE"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الشاملى، عبد الله (2007)، "إدارة سياسات الاستثمار في الدول النامية: دراسة مقارنة مع التطبيق على مصر</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رسالة دكتوراه غير منشورة في فلسفة الادارة العامة، كلية الاقتصاد والعلوم السياسية، جامعة القاهرة.</w:t>
      </w:r>
    </w:p>
    <w:p w:rsidR="00494DDA" w:rsidRPr="00B016A6" w:rsidRDefault="00494DDA" w:rsidP="00494DDA">
      <w:pPr>
        <w:pStyle w:val="ListParagraph"/>
        <w:numPr>
          <w:ilvl w:val="0"/>
          <w:numId w:val="6"/>
        </w:numPr>
        <w:spacing w:line="276" w:lineRule="auto"/>
        <w:jc w:val="both"/>
        <w:rPr>
          <w:rFonts w:ascii="Simplified Arabic" w:hAnsi="Simplified Arabic" w:cs="Simplified Arabic"/>
          <w:sz w:val="28"/>
          <w:szCs w:val="28"/>
          <w:lang w:bidi="ar-EG"/>
        </w:rPr>
      </w:pPr>
      <w:r w:rsidRPr="00494DDA">
        <w:rPr>
          <w:rFonts w:ascii="Simplified Arabic" w:hAnsi="Simplified Arabic" w:cs="Simplified Arabic" w:hint="cs"/>
          <w:sz w:val="28"/>
          <w:szCs w:val="28"/>
          <w:rtl/>
        </w:rPr>
        <w:t>امال محمد (2022) " تداعيات الحرب الروسية الأوكرانية وتأثيراتها على الاستثمار في مصر"،</w:t>
      </w:r>
      <w:r>
        <w:rPr>
          <w:rFonts w:ascii="Simplified Arabic" w:hAnsi="Simplified Arabic" w:cs="Simplified Arabic" w:hint="cs"/>
          <w:sz w:val="28"/>
          <w:szCs w:val="28"/>
          <w:rtl/>
        </w:rPr>
        <w:t>11،8ض.</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 xml:space="preserve">حسام، هبة (2019)،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التحول الرقمي في عقل الحكومة المصرية</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اليوم السابع، متاح على </w:t>
      </w:r>
      <w:r w:rsidRPr="00B016A6">
        <w:rPr>
          <w:rFonts w:ascii="Simplified Arabic" w:hAnsi="Simplified Arabic" w:cs="Simplified Arabic"/>
          <w:sz w:val="28"/>
          <w:szCs w:val="28"/>
          <w:lang w:bidi="ar-EG"/>
        </w:rPr>
        <w:t>https://www.youm7.com</w:t>
      </w:r>
      <w:r w:rsidRPr="00B016A6">
        <w:rPr>
          <w:rFonts w:ascii="Simplified Arabic" w:hAnsi="Simplified Arabic" w:cs="Simplified Arabic"/>
          <w:sz w:val="28"/>
          <w:szCs w:val="28"/>
          <w:rtl/>
          <w:lang w:bidi="ar-EG"/>
        </w:rPr>
        <w:t>، تم التصفح بتاريخ 11/1/2021.</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حمود، عبد الله (2013)</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الأثر بين نظم دعم القرار وجودة المعلومات وفاعلية اتخاذ القرار</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رسالة ماجستير غير منشورة جامعة الشرق الأوسط</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 </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rPr>
        <w:t xml:space="preserve">دربالة، خالد، </w:t>
      </w:r>
      <w:r w:rsidRPr="00B016A6">
        <w:rPr>
          <w:rFonts w:ascii="Simplified Arabic" w:hAnsi="Simplified Arabic" w:cs="Simplified Arabic" w:hint="cs"/>
          <w:sz w:val="28"/>
          <w:szCs w:val="28"/>
          <w:rtl/>
        </w:rPr>
        <w:t xml:space="preserve">واخرون </w:t>
      </w:r>
      <w:r w:rsidRPr="00B016A6">
        <w:rPr>
          <w:rFonts w:ascii="Simplified Arabic" w:hAnsi="Simplified Arabic" w:cs="Simplified Arabic"/>
          <w:sz w:val="28"/>
          <w:szCs w:val="28"/>
          <w:rtl/>
        </w:rPr>
        <w:t xml:space="preserve">(2020)، </w:t>
      </w:r>
      <w:r w:rsidRPr="00B016A6">
        <w:rPr>
          <w:rFonts w:ascii="Simplified Arabic" w:hAnsi="Simplified Arabic" w:cs="Simplified Arabic"/>
          <w:sz w:val="28"/>
          <w:szCs w:val="28"/>
        </w:rPr>
        <w:t>“</w:t>
      </w:r>
      <w:r w:rsidRPr="00B016A6">
        <w:rPr>
          <w:rFonts w:ascii="Simplified Arabic" w:hAnsi="Simplified Arabic" w:cs="Simplified Arabic"/>
          <w:sz w:val="28"/>
          <w:szCs w:val="28"/>
          <w:rtl/>
        </w:rPr>
        <w:t>تطبيق نموذج موحد للتحول الرقمي الأمثل لتحقيق التخطيط الاستراتيجي</w:t>
      </w:r>
      <w:r w:rsidRPr="00B016A6">
        <w:rPr>
          <w:rFonts w:ascii="Simplified Arabic" w:hAnsi="Simplified Arabic" w:cs="Simplified Arabic"/>
          <w:sz w:val="28"/>
          <w:szCs w:val="28"/>
        </w:rPr>
        <w:t>”</w:t>
      </w:r>
      <w:r w:rsidRPr="00B016A6">
        <w:rPr>
          <w:rFonts w:ascii="Simplified Arabic" w:hAnsi="Simplified Arabic" w:cs="Simplified Arabic"/>
          <w:sz w:val="28"/>
          <w:szCs w:val="28"/>
          <w:rtl/>
        </w:rPr>
        <w:t xml:space="preserve">، القاهرة، المركز المصري للدراسات الاقتصادية، متاح </w:t>
      </w:r>
      <w:r w:rsidRPr="00B016A6">
        <w:rPr>
          <w:rFonts w:ascii="Simplified Arabic" w:hAnsi="Simplified Arabic" w:cs="Simplified Arabic" w:hint="cs"/>
          <w:sz w:val="28"/>
          <w:szCs w:val="28"/>
          <w:rtl/>
        </w:rPr>
        <w:t xml:space="preserve">على </w:t>
      </w:r>
      <w:r w:rsidRPr="00B016A6">
        <w:rPr>
          <w:rFonts w:ascii="Simplified Arabic" w:hAnsi="Simplified Arabic" w:cs="Simplified Arabic" w:hint="cs"/>
          <w:sz w:val="28"/>
          <w:szCs w:val="28"/>
        </w:rPr>
        <w:t>http://www.eces.org.eg</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تم التصفح بتاريخ 8/12/2020.</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rPr>
        <w:t xml:space="preserve">عباس، ياسر (2019)، عرض تقديمي غير منشور لرئيس قطاع خدمات الاستثمار بإحدى الدورات التعريفية داخل الهيئة العامة للاستثمار والمناطق الحرة عن </w:t>
      </w:r>
      <w:r w:rsidRPr="00B016A6">
        <w:rPr>
          <w:rFonts w:ascii="Simplified Arabic" w:hAnsi="Simplified Arabic" w:cs="Simplified Arabic" w:hint="cs"/>
          <w:sz w:val="28"/>
          <w:szCs w:val="28"/>
          <w:rtl/>
        </w:rPr>
        <w:t>"</w:t>
      </w:r>
      <w:r w:rsidRPr="00B016A6">
        <w:rPr>
          <w:rFonts w:ascii="Simplified Arabic" w:hAnsi="Simplified Arabic" w:cs="Simplified Arabic"/>
          <w:sz w:val="28"/>
          <w:szCs w:val="28"/>
          <w:rtl/>
        </w:rPr>
        <w:t>جهود الميكنة والتحول الرقمي داخل مراكز خدمات المستثمرين في مصر</w:t>
      </w:r>
      <w:r w:rsidRPr="00B016A6">
        <w:rPr>
          <w:rFonts w:ascii="Simplified Arabic" w:hAnsi="Simplified Arabic" w:cs="Simplified Arabic" w:hint="cs"/>
          <w:sz w:val="28"/>
          <w:szCs w:val="28"/>
          <w:rtl/>
        </w:rPr>
        <w:t>"، ص8</w:t>
      </w:r>
      <w:r w:rsidRPr="00B016A6">
        <w:rPr>
          <w:rFonts w:ascii="Simplified Arabic" w:hAnsi="Simplified Arabic" w:cs="Simplified Arabic"/>
          <w:sz w:val="28"/>
          <w:szCs w:val="28"/>
          <w:rtl/>
        </w:rPr>
        <w:t xml:space="preserve">. </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lastRenderedPageBreak/>
        <w:t>عدنان، مصطفى</w:t>
      </w:r>
      <w:r w:rsidRPr="00B016A6">
        <w:rPr>
          <w:rFonts w:ascii="Simplified Arabic" w:hAnsi="Simplified Arabic" w:cs="Simplified Arabic"/>
          <w:sz w:val="28"/>
          <w:szCs w:val="28"/>
          <w:lang w:bidi="ar-EG"/>
        </w:rPr>
        <w:t xml:space="preserve"> </w:t>
      </w:r>
      <w:r w:rsidRPr="00B016A6">
        <w:rPr>
          <w:rFonts w:ascii="Simplified Arabic" w:hAnsi="Simplified Arabic" w:cs="Simplified Arabic"/>
          <w:sz w:val="28"/>
          <w:szCs w:val="28"/>
          <w:rtl/>
          <w:lang w:bidi="ar-EG"/>
        </w:rPr>
        <w:t xml:space="preserve">(2018)،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التحول الرقمي داخل المؤسسات الحكومية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 xml:space="preserve">الأهمية وآليات التطبيق، متاح على </w:t>
      </w:r>
      <w:r w:rsidRPr="00B016A6">
        <w:rPr>
          <w:rFonts w:ascii="Simplified Arabic" w:hAnsi="Simplified Arabic" w:cs="Simplified Arabic"/>
          <w:sz w:val="28"/>
          <w:szCs w:val="28"/>
          <w:lang w:bidi="ar-EG"/>
        </w:rPr>
        <w:t>https://www.awforum.org</w:t>
      </w:r>
      <w:r w:rsidRPr="00B016A6">
        <w:rPr>
          <w:rFonts w:ascii="Simplified Arabic" w:hAnsi="Simplified Arabic" w:cs="Simplified Arabic"/>
          <w:sz w:val="28"/>
          <w:szCs w:val="28"/>
          <w:rtl/>
          <w:lang w:bidi="ar-EG"/>
        </w:rPr>
        <w:t>، تم التصفح بتاريخ 7/12/</w:t>
      </w:r>
      <w:r w:rsidRPr="00B016A6">
        <w:rPr>
          <w:rFonts w:ascii="Simplified Arabic" w:hAnsi="Simplified Arabic" w:cs="Simplified Arabic" w:hint="cs"/>
          <w:sz w:val="28"/>
          <w:szCs w:val="28"/>
          <w:rtl/>
          <w:lang w:bidi="ar-EG"/>
        </w:rPr>
        <w:t>2020.</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عزب، عبد الله (2016)</w:t>
      </w:r>
      <w:r w:rsidRPr="00B016A6">
        <w:rPr>
          <w:rFonts w:ascii="Simplified Arabic" w:hAnsi="Simplified Arabic" w:cs="Simplified Arabic" w:hint="cs"/>
          <w:sz w:val="28"/>
          <w:szCs w:val="28"/>
          <w:rtl/>
          <w:lang w:bidi="ar-EG"/>
        </w:rPr>
        <w:t>، "</w:t>
      </w:r>
      <w:r w:rsidRPr="00B016A6">
        <w:rPr>
          <w:rFonts w:ascii="Simplified Arabic" w:hAnsi="Simplified Arabic" w:cs="Simplified Arabic"/>
          <w:sz w:val="28"/>
          <w:szCs w:val="28"/>
          <w:rtl/>
          <w:lang w:bidi="ar-EG"/>
        </w:rPr>
        <w:t xml:space="preserve"> اللامركزية كمدخل لتشجيع الاستثمار</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rPr>
        <w:t xml:space="preserve"> رسالة ماجستير غير منشورة، جامعة القاهرة، كلية الاقتصاد والعلوم السياسة</w:t>
      </w:r>
      <w:r w:rsidRPr="00B016A6">
        <w:rPr>
          <w:rFonts w:ascii="Simplified Arabic" w:hAnsi="Simplified Arabic" w:cs="Simplified Arabic" w:hint="cs"/>
          <w:sz w:val="28"/>
          <w:szCs w:val="28"/>
          <w:rtl/>
        </w:rPr>
        <w:t>.</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 xml:space="preserve">علام، ناهد (2020)،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 xml:space="preserve">أزمة التحول الرقمي ودورها في الإصلاح الإداري بالتطبيق على إحدى الكليات الجامعية </w:t>
      </w:r>
      <w:r w:rsidRPr="00B016A6">
        <w:rPr>
          <w:rFonts w:ascii="Simplified Arabic" w:hAnsi="Simplified Arabic" w:cs="Simplified Arabic" w:hint="cs"/>
          <w:sz w:val="28"/>
          <w:szCs w:val="28"/>
          <w:rtl/>
          <w:lang w:bidi="ar-EG"/>
        </w:rPr>
        <w:t>"</w:t>
      </w:r>
      <w:r w:rsidRPr="00B016A6">
        <w:rPr>
          <w:rFonts w:ascii="Simplified Arabic" w:hAnsi="Simplified Arabic" w:cs="Simplified Arabic"/>
          <w:sz w:val="28"/>
          <w:szCs w:val="28"/>
          <w:rtl/>
          <w:lang w:bidi="ar-EG"/>
        </w:rPr>
        <w:t>رسالة دكتوراه مهنية غير منشورة في إدارة الازمات والمخاطر جامعة القاهرة.</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 xml:space="preserve">عمر، أحمد (2019)، "التحول الرقمي ضرورة </w:t>
      </w:r>
      <w:r w:rsidR="00B07452" w:rsidRPr="00B016A6">
        <w:rPr>
          <w:rFonts w:ascii="Simplified Arabic" w:hAnsi="Simplified Arabic" w:cs="Simplified Arabic" w:hint="cs"/>
          <w:sz w:val="28"/>
          <w:szCs w:val="28"/>
          <w:rtl/>
          <w:lang w:bidi="ar-EG"/>
        </w:rPr>
        <w:t>في</w:t>
      </w:r>
      <w:r w:rsidRPr="00B016A6">
        <w:rPr>
          <w:rFonts w:ascii="Simplified Arabic" w:hAnsi="Simplified Arabic" w:cs="Simplified Arabic"/>
          <w:sz w:val="28"/>
          <w:szCs w:val="28"/>
          <w:rtl/>
          <w:lang w:bidi="ar-EG"/>
        </w:rPr>
        <w:t xml:space="preserve"> تحسين كفاءة المؤسسات"، الحوار المتمدن، العدد 6387، متاح على </w:t>
      </w:r>
      <w:hyperlink r:id="rId18" w:history="1">
        <w:r w:rsidRPr="00B016A6">
          <w:rPr>
            <w:rStyle w:val="Hyperlink"/>
            <w:rFonts w:ascii="Simplified Arabic" w:hAnsi="Simplified Arabic" w:cs="Simplified Arabic"/>
            <w:sz w:val="28"/>
            <w:szCs w:val="28"/>
            <w:lang w:bidi="ar-EG"/>
          </w:rPr>
          <w:t>http://www.ahewar.org</w:t>
        </w:r>
      </w:hyperlink>
      <w:r w:rsidRPr="00B016A6">
        <w:rPr>
          <w:rFonts w:ascii="Simplified Arabic" w:hAnsi="Simplified Arabic" w:cs="Simplified Arabic"/>
          <w:sz w:val="28"/>
          <w:szCs w:val="28"/>
          <w:rtl/>
        </w:rPr>
        <w:t>، تم</w:t>
      </w:r>
      <w:r w:rsidRPr="00B016A6">
        <w:rPr>
          <w:rFonts w:ascii="Simplified Arabic" w:hAnsi="Simplified Arabic" w:cs="Simplified Arabic"/>
          <w:sz w:val="28"/>
          <w:szCs w:val="28"/>
          <w:rtl/>
          <w:lang w:bidi="ar-EG"/>
        </w:rPr>
        <w:t xml:space="preserve"> التصفح بتاريخ 11/1/2021.</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lang w:bidi="ar-EG"/>
        </w:rPr>
      </w:pPr>
      <w:r w:rsidRPr="00B016A6">
        <w:rPr>
          <w:rFonts w:ascii="Simplified Arabic" w:hAnsi="Simplified Arabic" w:cs="Simplified Arabic"/>
          <w:sz w:val="28"/>
          <w:szCs w:val="28"/>
          <w:rtl/>
          <w:lang w:bidi="ar-EG"/>
        </w:rPr>
        <w:t xml:space="preserve">غراب، عزة (2019) </w:t>
      </w:r>
      <w:r w:rsidRPr="00B016A6">
        <w:rPr>
          <w:rFonts w:ascii="Simplified Arabic" w:hAnsi="Simplified Arabic" w:cs="Simplified Arabic"/>
          <w:sz w:val="28"/>
          <w:szCs w:val="28"/>
          <w:lang w:bidi="ar-EG"/>
        </w:rPr>
        <w:t>“</w:t>
      </w:r>
      <w:r w:rsidRPr="00B016A6">
        <w:rPr>
          <w:rFonts w:ascii="Simplified Arabic" w:hAnsi="Simplified Arabic" w:cs="Simplified Arabic"/>
          <w:sz w:val="28"/>
          <w:szCs w:val="28"/>
          <w:rtl/>
        </w:rPr>
        <w:t xml:space="preserve">نموذج مقترح لتطوير نظام </w:t>
      </w:r>
      <w:r w:rsidRPr="00B016A6">
        <w:rPr>
          <w:rFonts w:ascii="Simplified Arabic" w:hAnsi="Simplified Arabic" w:cs="Simplified Arabic"/>
          <w:sz w:val="28"/>
          <w:szCs w:val="28"/>
          <w:rtl/>
          <w:lang w:bidi="ar-EG"/>
        </w:rPr>
        <w:t>معلومات</w:t>
      </w:r>
      <w:r w:rsidRPr="00B016A6">
        <w:rPr>
          <w:rFonts w:ascii="Simplified Arabic" w:hAnsi="Simplified Arabic" w:cs="Simplified Arabic"/>
          <w:sz w:val="28"/>
          <w:szCs w:val="28"/>
          <w:rtl/>
        </w:rPr>
        <w:t xml:space="preserve"> متكامل لتخطيط وتنمية الاستثمار</w:t>
      </w:r>
      <w:r w:rsidRPr="00B016A6">
        <w:rPr>
          <w:rFonts w:ascii="Simplified Arabic" w:hAnsi="Simplified Arabic" w:cs="Simplified Arabic"/>
          <w:sz w:val="28"/>
          <w:szCs w:val="28"/>
        </w:rPr>
        <w:t>”</w:t>
      </w:r>
      <w:r w:rsidRPr="00B016A6">
        <w:rPr>
          <w:rFonts w:ascii="Simplified Arabic" w:hAnsi="Simplified Arabic" w:cs="Simplified Arabic"/>
          <w:sz w:val="28"/>
          <w:szCs w:val="28"/>
          <w:rtl/>
        </w:rPr>
        <w:t xml:space="preserve"> في جمهوريه مصر العربية رسالة ماجستير غير منشورة معهد التخطيط القومي.</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محاضرات الاستاذ الدكتور/ محمد ماجد خشبة،</w:t>
      </w:r>
      <w:r w:rsidRPr="00B016A6">
        <w:rPr>
          <w:rFonts w:ascii="Simplified Arabic" w:hAnsi="Simplified Arabic" w:cs="Simplified Arabic" w:hint="cs"/>
          <w:sz w:val="28"/>
          <w:szCs w:val="28"/>
          <w:rtl/>
          <w:lang w:bidi="ar-EG"/>
        </w:rPr>
        <w:t xml:space="preserve"> </w:t>
      </w:r>
      <w:r w:rsidRPr="00B016A6">
        <w:rPr>
          <w:rFonts w:ascii="Simplified Arabic" w:hAnsi="Simplified Arabic" w:cs="Simplified Arabic"/>
          <w:sz w:val="28"/>
          <w:szCs w:val="28"/>
          <w:rtl/>
          <w:lang w:bidi="ar-EG"/>
        </w:rPr>
        <w:t>الدكتور/ حسن ربيع بمقرر "الإدارة ونظم دعم القرار" بالسنة الثانية للماجستير المهني "التخطيط للتنمية المستدامة"، معهد التخطيط القومي، العام الدراسي 2019/2020.</w:t>
      </w:r>
    </w:p>
    <w:p w:rsidR="00C865AE" w:rsidRPr="00B016A6" w:rsidRDefault="00C865AE" w:rsidP="00B016A6">
      <w:pPr>
        <w:pStyle w:val="ListParagraph"/>
        <w:numPr>
          <w:ilvl w:val="0"/>
          <w:numId w:val="6"/>
        </w:numPr>
        <w:spacing w:line="276" w:lineRule="auto"/>
        <w:jc w:val="both"/>
        <w:rPr>
          <w:rFonts w:ascii="Simplified Arabic" w:hAnsi="Simplified Arabic" w:cs="Simplified Arabic"/>
          <w:sz w:val="28"/>
          <w:szCs w:val="28"/>
          <w:rtl/>
          <w:lang w:bidi="ar-EG"/>
        </w:rPr>
      </w:pPr>
      <w:r w:rsidRPr="00B016A6">
        <w:rPr>
          <w:rFonts w:ascii="Simplified Arabic" w:hAnsi="Simplified Arabic" w:cs="Simplified Arabic"/>
          <w:sz w:val="28"/>
          <w:szCs w:val="28"/>
          <w:rtl/>
          <w:lang w:bidi="ar-EG"/>
        </w:rPr>
        <w:t>ممدوح، مروة (2011)، "</w:t>
      </w:r>
      <w:r w:rsidRPr="00B016A6">
        <w:rPr>
          <w:rFonts w:ascii="Simplified Arabic" w:hAnsi="Simplified Arabic" w:cs="Simplified Arabic" w:hint="cs"/>
          <w:sz w:val="28"/>
          <w:szCs w:val="28"/>
          <w:rtl/>
          <w:lang w:bidi="ar-EG"/>
        </w:rPr>
        <w:t>ا</w:t>
      </w:r>
      <w:r w:rsidRPr="00B016A6">
        <w:rPr>
          <w:rFonts w:ascii="Simplified Arabic" w:hAnsi="Simplified Arabic" w:cs="Simplified Arabic"/>
          <w:sz w:val="28"/>
          <w:szCs w:val="28"/>
          <w:rtl/>
          <w:lang w:bidi="ar-EG"/>
        </w:rPr>
        <w:t>سلوب التخطيط بالمشاركة والتنمية الاقتصادية</w:t>
      </w:r>
      <w:r w:rsidRPr="00B016A6">
        <w:rPr>
          <w:rFonts w:ascii="Simplified Arabic" w:hAnsi="Simplified Arabic" w:cs="Simplified Arabic" w:hint="cs"/>
          <w:sz w:val="28"/>
          <w:szCs w:val="28"/>
          <w:rtl/>
          <w:lang w:bidi="ar-EG"/>
        </w:rPr>
        <w:t>"، امكانية</w:t>
      </w:r>
      <w:r w:rsidRPr="00B016A6">
        <w:rPr>
          <w:rFonts w:ascii="Simplified Arabic" w:hAnsi="Simplified Arabic" w:cs="Simplified Arabic"/>
          <w:sz w:val="28"/>
          <w:szCs w:val="28"/>
          <w:rtl/>
          <w:lang w:bidi="ar-EG"/>
        </w:rPr>
        <w:t xml:space="preserve"> التطبيق على الحالة المصرية"، رسالة ماجستير غير منشورة في الاقتصاد، كلية الاقتصاد والعلوم السياسية، جامعة القاهرة.</w:t>
      </w:r>
    </w:p>
    <w:p w:rsidR="00C865AE" w:rsidRPr="00494DDA" w:rsidRDefault="00C865AE" w:rsidP="00494DDA">
      <w:pPr>
        <w:spacing w:before="240"/>
        <w:jc w:val="center"/>
        <w:rPr>
          <w:rFonts w:ascii="Simplified Arabic" w:hAnsi="Simplified Arabic" w:cs="Simplified Arabic"/>
          <w:b/>
          <w:bCs/>
          <w:sz w:val="28"/>
          <w:szCs w:val="28"/>
          <w:u w:val="single"/>
          <w:rtl/>
        </w:rPr>
      </w:pPr>
      <w:r w:rsidRPr="00494DDA">
        <w:rPr>
          <w:rFonts w:ascii="Simplified Arabic" w:hAnsi="Simplified Arabic" w:cs="Simplified Arabic" w:hint="cs"/>
          <w:b/>
          <w:bCs/>
          <w:sz w:val="28"/>
          <w:szCs w:val="28"/>
          <w:u w:val="single"/>
          <w:rtl/>
        </w:rPr>
        <w:t>وثائق ومستندات:</w:t>
      </w:r>
    </w:p>
    <w:p w:rsidR="00C865AE" w:rsidRPr="00B016A6" w:rsidRDefault="00C865AE" w:rsidP="00494DDA">
      <w:pPr>
        <w:pStyle w:val="ListParagraph"/>
        <w:numPr>
          <w:ilvl w:val="0"/>
          <w:numId w:val="8"/>
        </w:numPr>
        <w:jc w:val="both"/>
        <w:rPr>
          <w:rFonts w:ascii="Simplified Arabic" w:hAnsi="Simplified Arabic" w:cs="Simplified Arabic"/>
          <w:sz w:val="28"/>
          <w:szCs w:val="28"/>
          <w:rtl/>
        </w:rPr>
      </w:pPr>
      <w:r w:rsidRPr="00B016A6">
        <w:rPr>
          <w:rFonts w:ascii="Simplified Arabic" w:hAnsi="Simplified Arabic" w:cs="Simplified Arabic" w:hint="cs"/>
          <w:sz w:val="28"/>
          <w:szCs w:val="28"/>
          <w:rtl/>
        </w:rPr>
        <w:t>قانون الاستثمار رقم (72) لسنة 2017.</w:t>
      </w:r>
    </w:p>
    <w:p w:rsidR="00C865AE" w:rsidRPr="00B016A6" w:rsidRDefault="00C865AE" w:rsidP="00494DDA">
      <w:pPr>
        <w:pStyle w:val="ListParagraph"/>
        <w:numPr>
          <w:ilvl w:val="0"/>
          <w:numId w:val="8"/>
        </w:numPr>
        <w:jc w:val="both"/>
        <w:rPr>
          <w:rFonts w:ascii="Simplified Arabic" w:hAnsi="Simplified Arabic" w:cs="Simplified Arabic"/>
          <w:sz w:val="28"/>
          <w:szCs w:val="28"/>
          <w:rtl/>
        </w:rPr>
      </w:pPr>
      <w:r w:rsidRPr="00B016A6">
        <w:rPr>
          <w:rFonts w:ascii="Simplified Arabic" w:hAnsi="Simplified Arabic" w:cs="Simplified Arabic" w:hint="cs"/>
          <w:sz w:val="28"/>
          <w:szCs w:val="28"/>
          <w:rtl/>
        </w:rPr>
        <w:t>اللائحة التنفيذية لقانون الاستثمار رقم (72) لسنة 2017.</w:t>
      </w:r>
    </w:p>
    <w:p w:rsidR="00C865AE" w:rsidRPr="00B016A6" w:rsidRDefault="00C865AE" w:rsidP="00494DDA">
      <w:pPr>
        <w:pStyle w:val="ListParagraph"/>
        <w:numPr>
          <w:ilvl w:val="0"/>
          <w:numId w:val="8"/>
        </w:numPr>
        <w:jc w:val="both"/>
        <w:rPr>
          <w:rFonts w:ascii="Simplified Arabic" w:hAnsi="Simplified Arabic" w:cs="Simplified Arabic"/>
          <w:sz w:val="28"/>
          <w:szCs w:val="28"/>
          <w:rtl/>
        </w:rPr>
      </w:pPr>
      <w:r w:rsidRPr="00B016A6">
        <w:rPr>
          <w:rFonts w:ascii="Simplified Arabic" w:hAnsi="Simplified Arabic" w:cs="Simplified Arabic" w:hint="cs"/>
          <w:sz w:val="28"/>
          <w:szCs w:val="28"/>
          <w:rtl/>
        </w:rPr>
        <w:t>قانون رقم 159 لسنة 1991.</w:t>
      </w:r>
    </w:p>
    <w:p w:rsidR="00C865AE" w:rsidRPr="00B016A6" w:rsidRDefault="00C865AE" w:rsidP="00494DDA">
      <w:pPr>
        <w:pStyle w:val="ListParagraph"/>
        <w:numPr>
          <w:ilvl w:val="0"/>
          <w:numId w:val="8"/>
        </w:numPr>
        <w:jc w:val="both"/>
        <w:rPr>
          <w:rFonts w:ascii="Simplified Arabic" w:hAnsi="Simplified Arabic" w:cs="Simplified Arabic"/>
          <w:sz w:val="28"/>
          <w:szCs w:val="28"/>
          <w:rtl/>
        </w:rPr>
      </w:pPr>
      <w:r w:rsidRPr="00B016A6">
        <w:rPr>
          <w:rFonts w:ascii="Simplified Arabic" w:hAnsi="Simplified Arabic" w:cs="Simplified Arabic" w:hint="cs"/>
          <w:sz w:val="28"/>
          <w:szCs w:val="28"/>
          <w:rtl/>
        </w:rPr>
        <w:t>قانون سوق راس المال رقم 95 لسنة 1992.</w:t>
      </w:r>
    </w:p>
    <w:p w:rsidR="00C865AE" w:rsidRPr="00494DDA" w:rsidRDefault="00C865AE" w:rsidP="00494DDA">
      <w:pPr>
        <w:pStyle w:val="NoSpacing"/>
        <w:bidi w:val="0"/>
        <w:jc w:val="right"/>
        <w:rPr>
          <w:rFonts w:ascii="Simplified Arabic" w:hAnsi="Simplified Arabic" w:cs="Simplified Arabic"/>
          <w:b/>
          <w:bCs/>
          <w:sz w:val="28"/>
          <w:szCs w:val="28"/>
          <w:u w:val="single"/>
          <w:rtl/>
          <w:lang w:bidi="ar-EG"/>
        </w:rPr>
      </w:pPr>
      <w:r w:rsidRPr="00494DDA">
        <w:rPr>
          <w:rFonts w:ascii="Simplified Arabic" w:hAnsi="Simplified Arabic" w:cs="Simplified Arabic" w:hint="cs"/>
          <w:b/>
          <w:bCs/>
          <w:sz w:val="28"/>
          <w:szCs w:val="28"/>
          <w:u w:val="single"/>
          <w:rtl/>
          <w:lang w:bidi="ar-EG"/>
        </w:rPr>
        <w:t>المراجع باللغة الإنجليزية:</w:t>
      </w:r>
    </w:p>
    <w:p w:rsidR="00C865AE" w:rsidRPr="00B016A6" w:rsidRDefault="00C865AE" w:rsidP="00494DDA">
      <w:pPr>
        <w:pStyle w:val="ListParagraph"/>
        <w:numPr>
          <w:ilvl w:val="0"/>
          <w:numId w:val="2"/>
        </w:numPr>
        <w:bidi w:val="0"/>
        <w:spacing w:after="0"/>
        <w:jc w:val="both"/>
        <w:rPr>
          <w:rFonts w:asciiTheme="majorBidi" w:hAnsiTheme="majorBidi" w:cstheme="majorBidi"/>
          <w:sz w:val="28"/>
          <w:szCs w:val="28"/>
          <w:lang w:bidi="ar-EG"/>
        </w:rPr>
      </w:pPr>
      <w:r w:rsidRPr="00B016A6">
        <w:rPr>
          <w:rFonts w:asciiTheme="majorBidi" w:hAnsiTheme="majorBidi" w:cstheme="majorBidi"/>
          <w:sz w:val="28"/>
          <w:szCs w:val="28"/>
          <w:lang w:bidi="ar-EG"/>
        </w:rPr>
        <w:t xml:space="preserve">Fernando </w:t>
      </w:r>
      <w:proofErr w:type="spellStart"/>
      <w:r w:rsidRPr="00B016A6">
        <w:rPr>
          <w:rFonts w:asciiTheme="majorBidi" w:hAnsiTheme="majorBidi" w:cstheme="majorBidi"/>
          <w:sz w:val="28"/>
          <w:szCs w:val="28"/>
          <w:lang w:bidi="ar-EG"/>
        </w:rPr>
        <w:t>Filgueiras</w:t>
      </w:r>
      <w:proofErr w:type="spellEnd"/>
      <w:r w:rsidRPr="00B016A6">
        <w:rPr>
          <w:rFonts w:asciiTheme="majorBidi" w:hAnsiTheme="majorBidi" w:cstheme="majorBidi"/>
          <w:sz w:val="28"/>
          <w:szCs w:val="28"/>
          <w:lang w:bidi="ar-EG"/>
        </w:rPr>
        <w:t>, (</w:t>
      </w:r>
      <w:proofErr w:type="gramStart"/>
      <w:r w:rsidRPr="00B016A6">
        <w:rPr>
          <w:rFonts w:asciiTheme="majorBidi" w:hAnsiTheme="majorBidi" w:cstheme="majorBidi"/>
          <w:sz w:val="28"/>
          <w:szCs w:val="28"/>
          <w:lang w:bidi="ar-EG"/>
        </w:rPr>
        <w:t>2019)Digital</w:t>
      </w:r>
      <w:proofErr w:type="gramEnd"/>
      <w:r w:rsidRPr="00B016A6">
        <w:rPr>
          <w:rFonts w:asciiTheme="majorBidi" w:hAnsiTheme="majorBidi" w:cstheme="majorBidi"/>
          <w:sz w:val="28"/>
          <w:szCs w:val="28"/>
          <w:lang w:bidi="ar-EG"/>
        </w:rPr>
        <w:t xml:space="preserve"> Transformation and public Service Delivery in Brazil” Latin American Policy-Volume 10,Number 2,2019, Policy Studies Organization Published by Wiley Periodicals, </w:t>
      </w:r>
      <w:proofErr w:type="spellStart"/>
      <w:r w:rsidRPr="00B016A6">
        <w:rPr>
          <w:rFonts w:asciiTheme="majorBidi" w:hAnsiTheme="majorBidi" w:cstheme="majorBidi"/>
          <w:sz w:val="28"/>
          <w:szCs w:val="28"/>
          <w:lang w:bidi="ar-EG"/>
        </w:rPr>
        <w:t>Inc</w:t>
      </w:r>
      <w:proofErr w:type="spellEnd"/>
      <w:r w:rsidRPr="00B016A6">
        <w:rPr>
          <w:rFonts w:asciiTheme="majorBidi" w:hAnsiTheme="majorBidi" w:cstheme="majorBidi"/>
          <w:sz w:val="28"/>
          <w:szCs w:val="28"/>
          <w:lang w:bidi="ar-EG"/>
        </w:rPr>
        <w:t xml:space="preserve"> Pages 195-219.</w:t>
      </w:r>
    </w:p>
    <w:p w:rsidR="00C865AE" w:rsidRPr="00B016A6" w:rsidRDefault="00C865AE" w:rsidP="00494DDA">
      <w:pPr>
        <w:pStyle w:val="ListParagraph"/>
        <w:numPr>
          <w:ilvl w:val="0"/>
          <w:numId w:val="2"/>
        </w:numPr>
        <w:bidi w:val="0"/>
        <w:spacing w:after="0"/>
        <w:jc w:val="both"/>
        <w:rPr>
          <w:rFonts w:asciiTheme="majorBidi" w:hAnsiTheme="majorBidi" w:cstheme="majorBidi"/>
          <w:sz w:val="28"/>
          <w:szCs w:val="28"/>
          <w:lang w:bidi="ar-EG"/>
        </w:rPr>
      </w:pPr>
      <w:r w:rsidRPr="00B016A6">
        <w:rPr>
          <w:rFonts w:asciiTheme="majorBidi" w:hAnsiTheme="majorBidi" w:cstheme="majorBidi"/>
          <w:sz w:val="28"/>
          <w:szCs w:val="28"/>
          <w:lang w:bidi="ar-EG"/>
        </w:rPr>
        <w:t xml:space="preserve">Mohamed, </w:t>
      </w:r>
      <w:proofErr w:type="spellStart"/>
      <w:r w:rsidRPr="00B016A6">
        <w:rPr>
          <w:rFonts w:asciiTheme="majorBidi" w:hAnsiTheme="majorBidi" w:cstheme="majorBidi"/>
          <w:sz w:val="28"/>
          <w:szCs w:val="28"/>
          <w:lang w:bidi="ar-EG"/>
        </w:rPr>
        <w:t>Esam</w:t>
      </w:r>
      <w:proofErr w:type="spellEnd"/>
      <w:r w:rsidRPr="00B016A6">
        <w:rPr>
          <w:rFonts w:asciiTheme="majorBidi" w:hAnsiTheme="majorBidi" w:cstheme="majorBidi"/>
          <w:sz w:val="28"/>
          <w:szCs w:val="28"/>
          <w:lang w:bidi="ar-EG"/>
        </w:rPr>
        <w:t xml:space="preserve"> Al-DIN (2003), "Evaluation of the Egyptian Experiment in establishment the New Towns in the desert areas", </w:t>
      </w:r>
      <w:proofErr w:type="spellStart"/>
      <w:r w:rsidRPr="00B016A6">
        <w:rPr>
          <w:rFonts w:asciiTheme="majorBidi" w:hAnsiTheme="majorBidi" w:cstheme="majorBidi"/>
          <w:sz w:val="28"/>
          <w:szCs w:val="28"/>
          <w:lang w:bidi="ar-EG"/>
        </w:rPr>
        <w:t>Assiut</w:t>
      </w:r>
      <w:proofErr w:type="spellEnd"/>
      <w:r w:rsidRPr="00B016A6">
        <w:rPr>
          <w:rFonts w:asciiTheme="majorBidi" w:hAnsiTheme="majorBidi" w:cstheme="majorBidi"/>
          <w:sz w:val="28"/>
          <w:szCs w:val="28"/>
          <w:lang w:bidi="ar-EG"/>
        </w:rPr>
        <w:t xml:space="preserve"> University, Journal of Engineering SCIENCES. Vol. 31, No. 1.</w:t>
      </w:r>
    </w:p>
    <w:p w:rsidR="00BE668D" w:rsidRDefault="00BE668D" w:rsidP="00BE668D">
      <w:pPr>
        <w:bidi w:val="0"/>
        <w:spacing w:after="0" w:line="480" w:lineRule="auto"/>
        <w:jc w:val="both"/>
        <w:rPr>
          <w:rFonts w:asciiTheme="majorBidi" w:hAnsiTheme="majorBidi" w:cstheme="majorBidi"/>
          <w:b/>
          <w:bCs/>
          <w:sz w:val="24"/>
          <w:szCs w:val="24"/>
          <w:rtl/>
          <w:lang w:bidi="ar-EG"/>
        </w:rPr>
      </w:pPr>
    </w:p>
    <w:p w:rsidR="00BE668D" w:rsidRPr="00C865AE" w:rsidRDefault="00BE668D" w:rsidP="00BE668D">
      <w:pPr>
        <w:bidi w:val="0"/>
        <w:spacing w:after="0" w:line="480" w:lineRule="auto"/>
        <w:jc w:val="both"/>
        <w:rPr>
          <w:rFonts w:asciiTheme="majorBidi" w:hAnsiTheme="majorBidi" w:cstheme="majorBidi"/>
          <w:b/>
          <w:bCs/>
          <w:sz w:val="24"/>
          <w:szCs w:val="24"/>
          <w:lang w:bidi="ar-EG"/>
        </w:rPr>
      </w:pPr>
    </w:p>
    <w:p w:rsidR="00C865AE" w:rsidRDefault="00C865AE" w:rsidP="00C865AE">
      <w:pPr>
        <w:jc w:val="center"/>
        <w:rPr>
          <w:rFonts w:ascii="Simplified Arabic" w:eastAsia="Calibri" w:hAnsi="Simplified Arabic" w:cs="Simplified Arabic"/>
          <w:b/>
          <w:bCs/>
          <w:sz w:val="28"/>
          <w:szCs w:val="28"/>
          <w:rtl/>
          <w:lang w:bidi="ar-EG"/>
        </w:rPr>
      </w:pPr>
      <w:r>
        <w:rPr>
          <w:rFonts w:ascii="Times New Roman" w:eastAsia="Calibri" w:hAnsi="Times New Roman" w:cs="Times New Roman"/>
          <w:b/>
          <w:bCs/>
          <w:noProof/>
          <w:sz w:val="28"/>
          <w:szCs w:val="28"/>
        </w:rPr>
        <w:drawing>
          <wp:inline distT="0" distB="0" distL="0" distR="0" wp14:anchorId="4C392F87" wp14:editId="48E1196C">
            <wp:extent cx="3268800" cy="1418400"/>
            <wp:effectExtent l="0" t="0" r="8255" b="0"/>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03654" cy="1433524"/>
                    </a:xfrm>
                    <a:prstGeom prst="rect">
                      <a:avLst/>
                    </a:prstGeom>
                    <a:noFill/>
                  </pic:spPr>
                </pic:pic>
              </a:graphicData>
            </a:graphic>
          </wp:inline>
        </w:drawing>
      </w:r>
    </w:p>
    <w:p w:rsidR="00C865AE" w:rsidRDefault="00C865AE" w:rsidP="00C865AE">
      <w:pP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noProof/>
          <w:sz w:val="28"/>
          <w:szCs w:val="28"/>
          <w:rtl/>
        </w:rPr>
        <mc:AlternateContent>
          <mc:Choice Requires="wps">
            <w:drawing>
              <wp:anchor distT="0" distB="0" distL="114300" distR="114300" simplePos="0" relativeHeight="251666432" behindDoc="0" locked="0" layoutInCell="1" allowOverlap="1" wp14:anchorId="7E9913BB" wp14:editId="5196E26C">
                <wp:simplePos x="0" y="0"/>
                <wp:positionH relativeFrom="column">
                  <wp:posOffset>410400</wp:posOffset>
                </wp:positionH>
                <wp:positionV relativeFrom="paragraph">
                  <wp:posOffset>291710</wp:posOffset>
                </wp:positionV>
                <wp:extent cx="5025600" cy="2498400"/>
                <wp:effectExtent l="57150" t="57150" r="60960" b="54610"/>
                <wp:wrapNone/>
                <wp:docPr id="1" name="مستطيل مستدير الزوايا 1"/>
                <wp:cNvGraphicFramePr/>
                <a:graphic xmlns:a="http://schemas.openxmlformats.org/drawingml/2006/main">
                  <a:graphicData uri="http://schemas.microsoft.com/office/word/2010/wordprocessingShape">
                    <wps:wsp>
                      <wps:cNvSpPr/>
                      <wps:spPr>
                        <a:xfrm>
                          <a:off x="0" y="0"/>
                          <a:ext cx="5025600" cy="2498400"/>
                        </a:xfrm>
                        <a:prstGeom prst="roundRect">
                          <a:avLst/>
                        </a:prstGeom>
                        <a:scene3d>
                          <a:camera prst="orthographicFront"/>
                          <a:lightRig rig="threePt" dir="t"/>
                        </a:scene3d>
                        <a:sp3d>
                          <a:bevelT w="101600" prst="riblet"/>
                        </a:sp3d>
                      </wps:spPr>
                      <wps:style>
                        <a:lnRef idx="2">
                          <a:schemeClr val="dk1"/>
                        </a:lnRef>
                        <a:fillRef idx="1">
                          <a:schemeClr val="lt1"/>
                        </a:fillRef>
                        <a:effectRef idx="0">
                          <a:schemeClr val="dk1"/>
                        </a:effectRef>
                        <a:fontRef idx="minor">
                          <a:schemeClr val="dk1"/>
                        </a:fontRef>
                      </wps:style>
                      <wps:txbx>
                        <w:txbxContent>
                          <w:p w:rsidR="0025215A" w:rsidRPr="008A3B11" w:rsidRDefault="0025215A" w:rsidP="00C865AE">
                            <w:pPr>
                              <w:jc w:val="center"/>
                              <w:rPr>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hint="cs"/>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استمارة استقصاء</w:t>
                            </w:r>
                          </w:p>
                          <w:p w:rsidR="0025215A" w:rsidRPr="008A3B11" w:rsidRDefault="0025215A" w:rsidP="009D366C">
                            <w:pPr>
                              <w:jc w:val="center"/>
                              <w:rPr>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hint="cs"/>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للسادة </w:t>
                            </w:r>
                            <w:r w:rsidRPr="008A3B11">
                              <w:rPr>
                                <w:rFonts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العاملين </w:t>
                            </w:r>
                            <w:r w:rsidRPr="008A3B11">
                              <w:rPr>
                                <w:rFonts w:hint="cs"/>
                                <w:b/>
                                <w:bCs/>
                                <w:sz w:val="32"/>
                                <w:szCs w:val="32"/>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بمركز</w:t>
                            </w:r>
                            <w:r w:rsidRPr="008A3B11">
                              <w:rPr>
                                <w:rFonts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خدمات المستثمرين بالهيئة العامة للاستثمار والمناطق الحرة</w:t>
                            </w:r>
                          </w:p>
                          <w:p w:rsidR="0025215A" w:rsidRPr="0098227B" w:rsidRDefault="0025215A" w:rsidP="00C865AE">
                            <w:pPr>
                              <w:jc w:val="center"/>
                              <w:rPr>
                                <w:b/>
                                <w:bCs/>
                                <w:spacing w:val="10"/>
                                <w:sz w:val="48"/>
                                <w:szCs w:val="48"/>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913BB" id="مستطيل مستدير الزوايا 1" o:spid="_x0000_s1029" style="position:absolute;left:0;text-align:left;margin-left:32.3pt;margin-top:22.95pt;width:395.7pt;height:19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" fillcolor="white [3201]" strokecolor="black [3200]" strokeweight="1pt">
                <v:stroke joinstyle="miter"/>
                <v:textbox>
                  <w:txbxContent>
                    <w:p w:rsidR="0025215A" w:rsidRPr="008A3B11" w:rsidRDefault="0025215A" w:rsidP="00C865AE">
                      <w:pPr>
                        <w:jc w:val="center"/>
                        <w:rPr>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hint="cs"/>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استمارة استقصاء</w:t>
                      </w:r>
                    </w:p>
                    <w:p w:rsidR="0025215A" w:rsidRPr="008A3B11" w:rsidRDefault="0025215A" w:rsidP="009D366C">
                      <w:pPr>
                        <w:jc w:val="center"/>
                        <w:rPr>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hint="cs"/>
                          <w:b/>
                          <w:bCs/>
                          <w:sz w:val="40"/>
                          <w:szCs w:val="40"/>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للسادة </w:t>
                      </w:r>
                      <w:r w:rsidRPr="008A3B11">
                        <w:rPr>
                          <w:rFonts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العاملين </w:t>
                      </w:r>
                      <w:r w:rsidRPr="008A3B11">
                        <w:rPr>
                          <w:rFonts w:hint="cs"/>
                          <w:b/>
                          <w:bCs/>
                          <w:sz w:val="32"/>
                          <w:szCs w:val="32"/>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بمركز</w:t>
                      </w:r>
                      <w:r w:rsidRPr="008A3B11">
                        <w:rPr>
                          <w:rFonts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 خدمات المستثمرين بالهيئة العامة للاستثمار والمناطق الحرة</w:t>
                      </w:r>
                    </w:p>
                    <w:p w:rsidR="0025215A" w:rsidRPr="0098227B" w:rsidRDefault="0025215A" w:rsidP="00C865AE">
                      <w:pPr>
                        <w:jc w:val="center"/>
                        <w:rPr>
                          <w:b/>
                          <w:bCs/>
                          <w:spacing w:val="10"/>
                          <w:sz w:val="48"/>
                          <w:szCs w:val="48"/>
                          <w:lang w:bidi="ar-EG"/>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roundrect>
            </w:pict>
          </mc:Fallback>
        </mc:AlternateContent>
      </w:r>
    </w:p>
    <w:p w:rsidR="00C865AE" w:rsidRDefault="00C865AE" w:rsidP="00C865AE">
      <w:pPr>
        <w:jc w:val="cente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C865AE" w:rsidRPr="0098227B" w:rsidRDefault="00C865AE" w:rsidP="00C865AE">
      <w:pPr>
        <w:jc w:val="center"/>
        <w:rPr>
          <w:rFonts w:ascii="Simplified Arabic" w:eastAsia="Calibri" w:hAnsi="Simplified Arabic" w:cs="Simplified Arabic"/>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C865AE" w:rsidRDefault="00C865AE" w:rsidP="00C865AE">
      <w:pP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C865AE" w:rsidRDefault="00C865AE" w:rsidP="00C865AE">
      <w:pPr>
        <w:jc w:val="center"/>
        <w:rPr>
          <w:rFonts w:ascii="Simplified Arabic" w:eastAsia="Calibri" w:hAnsi="Simplified Arabic" w:cs="Simplified Arabic"/>
          <w:b/>
          <w:bCs/>
          <w:sz w:val="28"/>
          <w:szCs w:val="28"/>
          <w:rtl/>
          <w:lang w:bidi="ar-EG"/>
        </w:rPr>
      </w:pPr>
    </w:p>
    <w:p w:rsidR="00494DDA" w:rsidRDefault="00494DDA" w:rsidP="00C865AE">
      <w:pPr>
        <w:jc w:val="center"/>
        <w:rPr>
          <w:rFonts w:ascii="Simplified Arabic" w:eastAsia="Calibri" w:hAnsi="Simplified Arabic" w:cs="Simplified Arabic"/>
          <w:b/>
          <w:bCs/>
          <w:sz w:val="28"/>
          <w:szCs w:val="28"/>
          <w:rtl/>
          <w:lang w:bidi="ar-EG"/>
        </w:rPr>
      </w:pPr>
    </w:p>
    <w:p w:rsidR="00C865AE" w:rsidRDefault="008A3B11" w:rsidP="00C865AE">
      <w:pPr>
        <w:jc w:val="center"/>
        <w:rPr>
          <w:rFonts w:ascii="Simplified Arabic" w:eastAsia="Calibri" w:hAnsi="Simplified Arabic" w:cs="Simplified Arabic"/>
          <w:b/>
          <w:bCs/>
          <w:sz w:val="28"/>
          <w:szCs w:val="28"/>
          <w:u w:val="single"/>
          <w:rtl/>
          <w:lang w:bidi="ar-EG"/>
        </w:rPr>
      </w:pPr>
      <w:r>
        <w:rPr>
          <w:noProof/>
        </w:rPr>
        <mc:AlternateContent>
          <mc:Choice Requires="wps">
            <w:drawing>
              <wp:anchor distT="0" distB="0" distL="114300" distR="114300" simplePos="0" relativeHeight="251668480" behindDoc="0" locked="0" layoutInCell="1" allowOverlap="1" wp14:anchorId="6F5C49B7" wp14:editId="4284DEA7">
                <wp:simplePos x="0" y="0"/>
                <wp:positionH relativeFrom="column">
                  <wp:posOffset>1905</wp:posOffset>
                </wp:positionH>
                <wp:positionV relativeFrom="paragraph">
                  <wp:posOffset>-1905</wp:posOffset>
                </wp:positionV>
                <wp:extent cx="2848610" cy="892810"/>
                <wp:effectExtent l="0" t="0" r="0" b="2540"/>
                <wp:wrapSquare wrapText="bothSides"/>
                <wp:docPr id="23" name="مربع نص 23"/>
                <wp:cNvGraphicFramePr/>
                <a:graphic xmlns:a="http://schemas.openxmlformats.org/drawingml/2006/main">
                  <a:graphicData uri="http://schemas.microsoft.com/office/word/2010/wordprocessingShape">
                    <wps:wsp>
                      <wps:cNvSpPr txBox="1"/>
                      <wps:spPr>
                        <a:xfrm>
                          <a:off x="0" y="0"/>
                          <a:ext cx="2848610" cy="892810"/>
                        </a:xfrm>
                        <a:prstGeom prst="rect">
                          <a:avLst/>
                        </a:prstGeom>
                        <a:noFill/>
                        <a:ln>
                          <a:noFill/>
                        </a:ln>
                        <a:effectLst/>
                      </wps:spPr>
                      <wps:txbx>
                        <w:txbxContent>
                          <w:p w:rsidR="0025215A" w:rsidRPr="008A3B11" w:rsidRDefault="0025215A" w:rsidP="008A3B11">
                            <w:pPr>
                              <w:jc w:val="center"/>
                              <w:rPr>
                                <w:rFonts w:ascii="Simplified Arabic" w:eastAsia="Calibri" w:hAnsi="Simplified Arabic" w:cs="Simplified Arabic"/>
                                <w:b/>
                                <w:bCs/>
                                <w:sz w:val="36"/>
                                <w:szCs w:val="36"/>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ascii="Simplified Arabic" w:eastAsia="Calibri" w:hAnsi="Simplified Arabic" w:cs="Simplified Arabic" w:hint="cs"/>
                                <w:b/>
                                <w:bCs/>
                                <w:sz w:val="36"/>
                                <w:szCs w:val="36"/>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الباحث/ </w:t>
                            </w:r>
                            <w:r w:rsidRPr="008A3B11">
                              <w:rPr>
                                <w:rFonts w:ascii="Simplified Arabic" w:eastAsia="Calibri" w:hAnsi="Simplified Arabic" w:cs="Simplified Arabic"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أحمد محمد علي حسن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6F5C49B7" id="مربع نص 23" o:spid="_x0000_s1030" type="#_x0000_t202" style="position:absolute;left:0;text-align:left;margin-left:.15pt;margin-top:-.15pt;width:224.3pt;height:7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" filled="f" stroked="f">
                <v:textbox>
                  <w:txbxContent>
                    <w:p w:rsidR="0025215A" w:rsidRPr="008A3B11" w:rsidRDefault="0025215A" w:rsidP="008A3B11">
                      <w:pPr>
                        <w:jc w:val="center"/>
                        <w:rPr>
                          <w:rFonts w:ascii="Simplified Arabic" w:eastAsia="Calibri" w:hAnsi="Simplified Arabic" w:cs="Simplified Arabic"/>
                          <w:b/>
                          <w:bCs/>
                          <w:sz w:val="36"/>
                          <w:szCs w:val="36"/>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pPr>
                      <w:r w:rsidRPr="008A3B11">
                        <w:rPr>
                          <w:rFonts w:ascii="Simplified Arabic" w:eastAsia="Calibri" w:hAnsi="Simplified Arabic" w:cs="Simplified Arabic" w:hint="cs"/>
                          <w:b/>
                          <w:bCs/>
                          <w:sz w:val="36"/>
                          <w:szCs w:val="36"/>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 xml:space="preserve">الباحث/ </w:t>
                      </w:r>
                      <w:r w:rsidRPr="008A3B11">
                        <w:rPr>
                          <w:rFonts w:ascii="Simplified Arabic" w:eastAsia="Calibri" w:hAnsi="Simplified Arabic" w:cs="Simplified Arabic" w:hint="cs"/>
                          <w:b/>
                          <w:bCs/>
                          <w:sz w:val="36"/>
                          <w:szCs w:val="36"/>
                          <w:rtl/>
                          <w:lang w:bidi="ar-EG"/>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props3d w14:extrusionH="25400" w14:contourW="8890" w14:prstMaterial="warmMatte">
                            <w14:bevelT w14:w="38100" w14:h="31750" w14:prst="circle"/>
                            <w14:contourClr>
                              <w14:schemeClr w14:val="accent2">
                                <w14:shade w14:val="75000"/>
                              </w14:schemeClr>
                            </w14:contourClr>
                          </w14:props3d>
                        </w:rPr>
                        <w:t>أحمد محمد علي حسن</w:t>
                      </w:r>
                    </w:p>
                  </w:txbxContent>
                </v:textbox>
                <w10:wrap type="square"/>
              </v:shape>
            </w:pict>
          </mc:Fallback>
        </mc:AlternateContent>
      </w:r>
    </w:p>
    <w:p w:rsidR="00C865AE" w:rsidRDefault="00C865AE" w:rsidP="00C865AE">
      <w:pPr>
        <w:jc w:val="center"/>
        <w:rPr>
          <w:rFonts w:ascii="Simplified Arabic" w:eastAsia="Calibri" w:hAnsi="Simplified Arabic" w:cs="Simplified Arabic"/>
          <w:b/>
          <w:bCs/>
          <w:sz w:val="28"/>
          <w:szCs w:val="28"/>
          <w:u w:val="single"/>
          <w:rtl/>
          <w:lang w:bidi="ar-EG"/>
        </w:rPr>
      </w:pPr>
    </w:p>
    <w:p w:rsidR="00C865AE" w:rsidRDefault="00C865AE" w:rsidP="00C865AE">
      <w:pPr>
        <w:jc w:val="center"/>
        <w:rPr>
          <w:rFonts w:ascii="Simplified Arabic" w:eastAsia="Calibri" w:hAnsi="Simplified Arabic" w:cs="Simplified Arabic"/>
          <w:b/>
          <w:bCs/>
          <w:sz w:val="28"/>
          <w:szCs w:val="28"/>
          <w:u w:val="single"/>
          <w:rtl/>
          <w:lang w:bidi="ar-EG"/>
        </w:rPr>
      </w:pPr>
    </w:p>
    <w:p w:rsidR="00C865AE" w:rsidRDefault="00C865AE" w:rsidP="00C865AE">
      <w:pPr>
        <w:jc w:val="center"/>
        <w:rPr>
          <w:rFonts w:ascii="Simplified Arabic" w:eastAsia="Calibri" w:hAnsi="Simplified Arabic" w:cs="Simplified Arabic"/>
          <w:b/>
          <w:bCs/>
          <w:sz w:val="28"/>
          <w:szCs w:val="28"/>
          <w:u w:val="single"/>
          <w:rtl/>
          <w:lang w:bidi="ar-EG"/>
        </w:rPr>
      </w:pPr>
    </w:p>
    <w:p w:rsidR="00C865AE" w:rsidRDefault="00C865AE" w:rsidP="00C865AE">
      <w:pPr>
        <w:jc w:val="center"/>
        <w:rPr>
          <w:rFonts w:ascii="Simplified Arabic" w:eastAsia="Calibri" w:hAnsi="Simplified Arabic" w:cs="Simplified Arabic"/>
          <w:b/>
          <w:bCs/>
          <w:sz w:val="28"/>
          <w:szCs w:val="28"/>
          <w:u w:val="single"/>
          <w:rtl/>
          <w:lang w:bidi="ar-EG"/>
        </w:rPr>
      </w:pPr>
    </w:p>
    <w:p w:rsidR="00C865AE" w:rsidRDefault="00C865AE" w:rsidP="00C865AE">
      <w:pPr>
        <w:jc w:val="center"/>
        <w:rPr>
          <w:rFonts w:ascii="Simplified Arabic" w:eastAsia="Calibri" w:hAnsi="Simplified Arabic" w:cs="Simplified Arabic"/>
          <w:b/>
          <w:bCs/>
          <w:sz w:val="28"/>
          <w:szCs w:val="28"/>
          <w:u w:val="single"/>
          <w:rtl/>
          <w:lang w:bidi="ar-EG"/>
        </w:rPr>
      </w:pPr>
    </w:p>
    <w:p w:rsidR="008A3B11" w:rsidRDefault="008A3B11" w:rsidP="00C865AE">
      <w:pPr>
        <w:jc w:val="center"/>
        <w:rPr>
          <w:rFonts w:ascii="Simplified Arabic" w:eastAsia="Calibri" w:hAnsi="Simplified Arabic" w:cs="Simplified Arabic"/>
          <w:b/>
          <w:bCs/>
          <w:sz w:val="28"/>
          <w:szCs w:val="28"/>
          <w:u w:val="single"/>
          <w:rtl/>
          <w:lang w:bidi="ar-EG"/>
        </w:rPr>
      </w:pPr>
    </w:p>
    <w:p w:rsidR="0070630F" w:rsidRDefault="0070630F" w:rsidP="00C865AE">
      <w:pPr>
        <w:jc w:val="center"/>
        <w:rPr>
          <w:rFonts w:ascii="Simplified Arabic" w:eastAsia="Calibri" w:hAnsi="Simplified Arabic" w:cs="Simplified Arabic"/>
          <w:b/>
          <w:bCs/>
          <w:sz w:val="28"/>
          <w:szCs w:val="28"/>
          <w:u w:val="single"/>
          <w:rtl/>
          <w:lang w:bidi="ar-EG"/>
        </w:rPr>
      </w:pPr>
    </w:p>
    <w:p w:rsidR="00C865AE" w:rsidRPr="008A3B11" w:rsidRDefault="00C865AE" w:rsidP="008A3B11">
      <w:pPr>
        <w:spacing w:after="0"/>
        <w:jc w:val="center"/>
        <w:rPr>
          <w:rFonts w:ascii="Simplified Arabic" w:eastAsia="Calibri" w:hAnsi="Simplified Arabic" w:cs="Simplified Arabic"/>
          <w:b/>
          <w:bCs/>
          <w:sz w:val="24"/>
          <w:szCs w:val="24"/>
          <w:u w:val="single"/>
          <w:rtl/>
          <w:lang w:bidi="ar-EG"/>
        </w:rPr>
      </w:pPr>
      <w:r w:rsidRPr="008A3B11">
        <w:rPr>
          <w:rFonts w:ascii="Simplified Arabic" w:eastAsia="Calibri" w:hAnsi="Simplified Arabic" w:cs="Simplified Arabic" w:hint="cs"/>
          <w:b/>
          <w:bCs/>
          <w:sz w:val="24"/>
          <w:szCs w:val="24"/>
          <w:u w:val="single"/>
          <w:rtl/>
          <w:lang w:bidi="ar-EG"/>
        </w:rPr>
        <w:lastRenderedPageBreak/>
        <w:t>استمارة</w:t>
      </w:r>
      <w:r w:rsidRPr="008A3B11">
        <w:rPr>
          <w:rFonts w:ascii="Simplified Arabic" w:eastAsia="Calibri" w:hAnsi="Simplified Arabic" w:cs="Simplified Arabic"/>
          <w:b/>
          <w:bCs/>
          <w:sz w:val="24"/>
          <w:szCs w:val="24"/>
          <w:u w:val="single"/>
          <w:rtl/>
          <w:lang w:bidi="ar-EG"/>
        </w:rPr>
        <w:t xml:space="preserve"> استقصاء للعاملين</w:t>
      </w:r>
    </w:p>
    <w:p w:rsidR="00C865AE" w:rsidRPr="008A3B11" w:rsidRDefault="00C865AE" w:rsidP="0070630F">
      <w:pPr>
        <w:spacing w:after="0"/>
        <w:jc w:val="center"/>
        <w:rPr>
          <w:rFonts w:ascii="Simplified Arabic" w:eastAsia="Calibri" w:hAnsi="Simplified Arabic" w:cs="Simplified Arabic"/>
          <w:b/>
          <w:bCs/>
          <w:sz w:val="24"/>
          <w:szCs w:val="24"/>
          <w:u w:val="single"/>
          <w:rtl/>
          <w:lang w:bidi="ar-EG"/>
        </w:rPr>
      </w:pPr>
      <w:r w:rsidRPr="008A3B11">
        <w:rPr>
          <w:rFonts w:ascii="Simplified Arabic" w:eastAsia="Calibri" w:hAnsi="Simplified Arabic" w:cs="Simplified Arabic" w:hint="cs"/>
          <w:b/>
          <w:bCs/>
          <w:sz w:val="24"/>
          <w:szCs w:val="24"/>
          <w:u w:val="single"/>
          <w:rtl/>
          <w:lang w:bidi="ar-EG"/>
        </w:rPr>
        <w:t>بمركز خدمات المستثمرين بالهيئة العامة للاستثمار والمناطق الحرة</w:t>
      </w:r>
      <w:r w:rsidRPr="008A3B11">
        <w:rPr>
          <w:rFonts w:ascii="Simplified Arabic" w:eastAsia="Calibri" w:hAnsi="Simplified Arabic" w:cs="Simplified Arabic"/>
          <w:b/>
          <w:bCs/>
          <w:sz w:val="24"/>
          <w:szCs w:val="24"/>
          <w:u w:val="single"/>
          <w:rtl/>
          <w:lang w:bidi="ar-EG"/>
        </w:rPr>
        <w:t xml:space="preserve"> </w:t>
      </w:r>
    </w:p>
    <w:p w:rsidR="00C865AE" w:rsidRPr="008A3B11" w:rsidRDefault="00C865AE" w:rsidP="008A3B11">
      <w:pPr>
        <w:spacing w:after="0"/>
        <w:jc w:val="both"/>
        <w:rPr>
          <w:rFonts w:ascii="Simplified Arabic" w:eastAsia="Calibri" w:hAnsi="Simplified Arabic" w:cs="Simplified Arabic"/>
          <w:color w:val="000000"/>
          <w:sz w:val="24"/>
          <w:szCs w:val="24"/>
          <w:rtl/>
        </w:rPr>
      </w:pPr>
      <w:r w:rsidRPr="008A3B11">
        <w:rPr>
          <w:rFonts w:ascii="Simplified Arabic" w:eastAsia="Times New Roman" w:hAnsi="Simplified Arabic" w:cs="Simplified Arabic"/>
          <w:sz w:val="24"/>
          <w:szCs w:val="24"/>
          <w:rtl/>
        </w:rPr>
        <w:t xml:space="preserve">      هذه مشاركة بحثية تعليمية </w:t>
      </w:r>
      <w:r w:rsidRPr="008A3B11">
        <w:rPr>
          <w:rFonts w:ascii="Simplified Arabic" w:eastAsia="Times New Roman" w:hAnsi="Simplified Arabic" w:cs="Simplified Arabic" w:hint="cs"/>
          <w:sz w:val="24"/>
          <w:szCs w:val="24"/>
          <w:rtl/>
          <w:lang w:bidi="ar-EG"/>
        </w:rPr>
        <w:t>استيفاء</w:t>
      </w:r>
      <w:r w:rsidRPr="008A3B11">
        <w:rPr>
          <w:rFonts w:ascii="Simplified Arabic" w:eastAsia="Times New Roman" w:hAnsi="Simplified Arabic" w:cs="Simplified Arabic"/>
          <w:sz w:val="24"/>
          <w:szCs w:val="24"/>
          <w:rtl/>
          <w:lang w:bidi="ar-EG"/>
        </w:rPr>
        <w:t xml:space="preserve">ً لمتطلبات الحصول على درجة الماجستير </w:t>
      </w:r>
      <w:r w:rsidRPr="008A3B11">
        <w:rPr>
          <w:rFonts w:ascii="Simplified Arabic" w:eastAsia="Times New Roman" w:hAnsi="Simplified Arabic" w:cs="Simplified Arabic" w:hint="cs"/>
          <w:sz w:val="24"/>
          <w:szCs w:val="24"/>
          <w:rtl/>
          <w:lang w:bidi="ar-EG"/>
        </w:rPr>
        <w:t>المهني</w:t>
      </w:r>
      <w:r w:rsidRPr="008A3B11">
        <w:rPr>
          <w:rFonts w:ascii="Simplified Arabic" w:eastAsia="Times New Roman" w:hAnsi="Simplified Arabic" w:cs="Simplified Arabic"/>
          <w:sz w:val="24"/>
          <w:szCs w:val="24"/>
          <w:rtl/>
          <w:lang w:bidi="ar-EG"/>
        </w:rPr>
        <w:t xml:space="preserve">  </w:t>
      </w:r>
      <w:r w:rsidRPr="008A3B11">
        <w:rPr>
          <w:rFonts w:ascii="Simplified Arabic" w:eastAsia="Times New Roman" w:hAnsi="Simplified Arabic" w:cs="Simplified Arabic" w:hint="cs"/>
          <w:sz w:val="24"/>
          <w:szCs w:val="24"/>
          <w:rtl/>
          <w:lang w:bidi="ar-EG"/>
        </w:rPr>
        <w:t>في</w:t>
      </w:r>
      <w:r w:rsidRPr="008A3B11">
        <w:rPr>
          <w:rFonts w:ascii="Simplified Arabic" w:eastAsia="Times New Roman" w:hAnsi="Simplified Arabic" w:cs="Simplified Arabic"/>
          <w:sz w:val="24"/>
          <w:szCs w:val="24"/>
          <w:rtl/>
          <w:lang w:bidi="ar-EG"/>
        </w:rPr>
        <w:t xml:space="preserve"> التخطيط والتنمية المستدامة محور التنمية </w:t>
      </w:r>
      <w:r w:rsidRPr="008A3B11">
        <w:rPr>
          <w:rFonts w:ascii="Simplified Arabic" w:eastAsia="Times New Roman" w:hAnsi="Simplified Arabic" w:cs="Simplified Arabic" w:hint="cs"/>
          <w:sz w:val="24"/>
          <w:szCs w:val="24"/>
          <w:rtl/>
          <w:lang w:bidi="ar-EG"/>
        </w:rPr>
        <w:t>الاقتصادية</w:t>
      </w:r>
      <w:r w:rsidRPr="008A3B11">
        <w:rPr>
          <w:rFonts w:ascii="Simplified Arabic" w:eastAsia="Times New Roman" w:hAnsi="Simplified Arabic" w:cs="Simplified Arabic"/>
          <w:sz w:val="24"/>
          <w:szCs w:val="24"/>
          <w:rtl/>
          <w:lang w:bidi="ar-EG"/>
        </w:rPr>
        <w:t xml:space="preserve"> بعنوان "</w:t>
      </w:r>
      <w:r w:rsidRPr="008A3B11">
        <w:rPr>
          <w:rFonts w:ascii="Simplified Arabic" w:eastAsia="Times New Roman" w:hAnsi="Simplified Arabic" w:cs="Simplified Arabic" w:hint="cs"/>
          <w:noProof/>
          <w:sz w:val="24"/>
          <w:szCs w:val="24"/>
          <w:rtl/>
          <w:lang w:bidi="ar-EG"/>
        </w:rPr>
        <w:t xml:space="preserve"> </w:t>
      </w:r>
      <w:r w:rsidRPr="008A3B11">
        <w:rPr>
          <w:rFonts w:ascii="Simplified Arabic" w:eastAsia="Calibri" w:hAnsi="Simplified Arabic" w:cs="Simplified Arabic" w:hint="cs"/>
          <w:color w:val="000000"/>
          <w:sz w:val="24"/>
          <w:szCs w:val="24"/>
          <w:rtl/>
          <w:lang w:bidi="ar-EG"/>
        </w:rPr>
        <w:t xml:space="preserve">دور التحول الرقمي في تحسين وتطوير أداء منظومة دعم اتخاذ القرار" </w:t>
      </w:r>
      <w:r w:rsidRPr="008A3B11">
        <w:rPr>
          <w:rFonts w:ascii="Simplified Arabic" w:eastAsia="Times New Roman" w:hAnsi="Simplified Arabic" w:cs="Simplified Arabic"/>
          <w:sz w:val="24"/>
          <w:szCs w:val="24"/>
          <w:rtl/>
        </w:rPr>
        <w:t xml:space="preserve">لذلك </w:t>
      </w:r>
      <w:r w:rsidRPr="008A3B11">
        <w:rPr>
          <w:rFonts w:ascii="Simplified Arabic" w:eastAsia="Times New Roman" w:hAnsi="Simplified Arabic" w:cs="Simplified Arabic" w:hint="cs"/>
          <w:sz w:val="24"/>
          <w:szCs w:val="24"/>
          <w:rtl/>
        </w:rPr>
        <w:t>نرجو</w:t>
      </w:r>
      <w:r w:rsidRPr="008A3B11">
        <w:rPr>
          <w:rFonts w:ascii="Simplified Arabic" w:eastAsia="Times New Roman" w:hAnsi="Simplified Arabic" w:cs="Simplified Arabic"/>
          <w:sz w:val="24"/>
          <w:szCs w:val="24"/>
          <w:rtl/>
        </w:rPr>
        <w:t xml:space="preserve"> من سيادتكم التكرم بوضع علامة صح </w:t>
      </w:r>
      <w:r w:rsidRPr="008A3B11">
        <w:rPr>
          <w:rFonts w:ascii="Simplified Arabic" w:eastAsia="Times New Roman" w:hAnsi="Simplified Arabic" w:cs="Simplified Arabic"/>
          <w:sz w:val="24"/>
          <w:szCs w:val="24"/>
        </w:rPr>
        <w:sym w:font="Wingdings" w:char="F0FC"/>
      </w:r>
      <w:r w:rsidRPr="008A3B11">
        <w:rPr>
          <w:rFonts w:ascii="Simplified Arabic" w:eastAsia="Times New Roman" w:hAnsi="Simplified Arabic" w:cs="Simplified Arabic"/>
          <w:sz w:val="24"/>
          <w:szCs w:val="24"/>
          <w:rtl/>
        </w:rPr>
        <w:t xml:space="preserve">  أمام  أحد الخيارات التي تعبر عن رأيك</w:t>
      </w:r>
      <w:r w:rsidRPr="008A3B11">
        <w:rPr>
          <w:rFonts w:ascii="Simplified Arabic" w:eastAsia="Times New Roman" w:hAnsi="Simplified Arabic" w:cs="Simplified Arabic"/>
          <w:sz w:val="24"/>
          <w:szCs w:val="24"/>
        </w:rPr>
        <w:t xml:space="preserve"> </w:t>
      </w:r>
      <w:r w:rsidRPr="008A3B11">
        <w:rPr>
          <w:rFonts w:ascii="Simplified Arabic" w:eastAsia="Times New Roman" w:hAnsi="Simplified Arabic" w:cs="Simplified Arabic"/>
          <w:sz w:val="24"/>
          <w:szCs w:val="24"/>
          <w:rtl/>
          <w:lang w:bidi="ar-EG"/>
        </w:rPr>
        <w:t>وذلك</w:t>
      </w:r>
      <w:r w:rsidRPr="008A3B11">
        <w:rPr>
          <w:rFonts w:ascii="Simplified Arabic" w:eastAsia="Times New Roman" w:hAnsi="Simplified Arabic" w:cs="Simplified Arabic"/>
          <w:sz w:val="24"/>
          <w:szCs w:val="24"/>
          <w:rtl/>
        </w:rPr>
        <w:t xml:space="preserve"> بعد </w:t>
      </w:r>
      <w:r w:rsidRPr="008A3B11">
        <w:rPr>
          <w:rFonts w:ascii="Simplified Arabic" w:eastAsia="Times New Roman" w:hAnsi="Simplified Arabic" w:cs="Simplified Arabic" w:hint="cs"/>
          <w:sz w:val="24"/>
          <w:szCs w:val="24"/>
          <w:rtl/>
        </w:rPr>
        <w:t>استكمال</w:t>
      </w:r>
      <w:r w:rsidRPr="008A3B11">
        <w:rPr>
          <w:rFonts w:ascii="Simplified Arabic" w:eastAsia="Times New Roman" w:hAnsi="Simplified Arabic" w:cs="Simplified Arabic"/>
          <w:sz w:val="24"/>
          <w:szCs w:val="24"/>
          <w:rtl/>
        </w:rPr>
        <w:t xml:space="preserve"> المعلومات الديمغرافية.</w:t>
      </w:r>
    </w:p>
    <w:p w:rsidR="00C865AE" w:rsidRPr="008A3B11" w:rsidRDefault="00C865AE" w:rsidP="008A3B11">
      <w:pPr>
        <w:spacing w:after="0"/>
        <w:rPr>
          <w:rFonts w:ascii="Simplified Arabic" w:eastAsia="Calibri" w:hAnsi="Simplified Arabic" w:cs="Simplified Arabic"/>
          <w:sz w:val="24"/>
          <w:szCs w:val="24"/>
          <w:u w:val="single"/>
          <w:rtl/>
          <w:lang w:bidi="ar-EG"/>
        </w:rPr>
      </w:pPr>
      <w:r w:rsidRPr="008A3B11">
        <w:rPr>
          <w:rFonts w:ascii="Simplified Arabic" w:eastAsia="Calibri" w:hAnsi="Simplified Arabic" w:cs="Simplified Arabic" w:hint="cs"/>
          <w:sz w:val="24"/>
          <w:szCs w:val="24"/>
          <w:u w:val="single"/>
          <w:rtl/>
          <w:lang w:bidi="ar-EG"/>
        </w:rPr>
        <w:t>أولاً: المعلوما</w:t>
      </w:r>
      <w:r w:rsidRPr="008A3B11">
        <w:rPr>
          <w:rFonts w:ascii="Simplified Arabic" w:eastAsia="Calibri" w:hAnsi="Simplified Arabic" w:cs="Simplified Arabic" w:hint="eastAsia"/>
          <w:sz w:val="24"/>
          <w:szCs w:val="24"/>
          <w:u w:val="single"/>
          <w:rtl/>
          <w:lang w:bidi="ar-EG"/>
        </w:rPr>
        <w:t>ت</w:t>
      </w:r>
      <w:r w:rsidRPr="008A3B11">
        <w:rPr>
          <w:rFonts w:ascii="Simplified Arabic" w:eastAsia="Calibri" w:hAnsi="Simplified Arabic" w:cs="Simplified Arabic"/>
          <w:sz w:val="24"/>
          <w:szCs w:val="24"/>
          <w:u w:val="single"/>
          <w:rtl/>
          <w:lang w:bidi="ar-EG"/>
        </w:rPr>
        <w:t xml:space="preserve"> الديمغرافية: </w:t>
      </w:r>
    </w:p>
    <w:p w:rsidR="00C865AE" w:rsidRPr="008A3B11" w:rsidRDefault="00C865AE" w:rsidP="008A3B11">
      <w:pPr>
        <w:spacing w:after="0"/>
        <w:rPr>
          <w:rFonts w:ascii="Simplified Arabic" w:eastAsia="Calibri" w:hAnsi="Simplified Arabic" w:cs="Simplified Arabic"/>
          <w:sz w:val="24"/>
          <w:szCs w:val="24"/>
          <w:rtl/>
          <w:lang w:bidi="ar-EG"/>
        </w:rPr>
      </w:pPr>
      <w:r w:rsidRPr="008A3B11">
        <w:rPr>
          <w:rFonts w:ascii="Simplified Arabic" w:eastAsia="Calibri" w:hAnsi="Simplified Arabic" w:cs="Simplified Arabic"/>
          <w:sz w:val="24"/>
          <w:szCs w:val="24"/>
          <w:rtl/>
          <w:lang w:bidi="ar-EG"/>
        </w:rPr>
        <w:t xml:space="preserve">يرجى </w:t>
      </w:r>
      <w:r w:rsidRPr="008A3B11">
        <w:rPr>
          <w:rFonts w:ascii="Simplified Arabic" w:eastAsia="Calibri" w:hAnsi="Simplified Arabic" w:cs="Simplified Arabic" w:hint="cs"/>
          <w:sz w:val="24"/>
          <w:szCs w:val="24"/>
          <w:rtl/>
          <w:lang w:bidi="ar-EG"/>
        </w:rPr>
        <w:t>استكمال</w:t>
      </w:r>
      <w:r w:rsidRPr="008A3B11">
        <w:rPr>
          <w:rFonts w:ascii="Simplified Arabic" w:eastAsia="Calibri" w:hAnsi="Simplified Arabic" w:cs="Simplified Arabic"/>
          <w:sz w:val="24"/>
          <w:szCs w:val="24"/>
          <w:rtl/>
          <w:lang w:bidi="ar-EG"/>
        </w:rPr>
        <w:t xml:space="preserve"> البيانات الشخصية الخاصة بسيادتكم وذلك من خلال </w:t>
      </w:r>
      <w:r w:rsidRPr="008A3B11">
        <w:rPr>
          <w:rFonts w:ascii="Simplified Arabic" w:eastAsia="Calibri" w:hAnsi="Simplified Arabic" w:cs="Simplified Arabic" w:hint="cs"/>
          <w:sz w:val="24"/>
          <w:szCs w:val="24"/>
          <w:rtl/>
          <w:lang w:bidi="ar-EG"/>
        </w:rPr>
        <w:t>اختيار</w:t>
      </w:r>
      <w:r w:rsidRPr="008A3B11">
        <w:rPr>
          <w:rFonts w:ascii="Simplified Arabic" w:eastAsia="Calibri" w:hAnsi="Simplified Arabic" w:cs="Simplified Arabic"/>
          <w:sz w:val="24"/>
          <w:szCs w:val="24"/>
          <w:rtl/>
          <w:lang w:bidi="ar-EG"/>
        </w:rPr>
        <w:t xml:space="preserve"> الرد المناسب على كل من النقاط التالية: </w:t>
      </w:r>
    </w:p>
    <w:p w:rsidR="00C865AE" w:rsidRPr="008A3B11" w:rsidRDefault="00C865AE" w:rsidP="008A3B11">
      <w:pPr>
        <w:spacing w:after="0"/>
        <w:rPr>
          <w:rFonts w:ascii="Simplified Arabic" w:eastAsia="Calibri" w:hAnsi="Simplified Arabic" w:cs="Simplified Arabic"/>
          <w:sz w:val="24"/>
          <w:szCs w:val="24"/>
          <w:rtl/>
          <w:lang w:bidi="ar-EG"/>
        </w:rPr>
      </w:pPr>
      <w:r w:rsidRPr="008A3B11">
        <w:rPr>
          <w:rFonts w:ascii="Simplified Arabic" w:eastAsia="Calibri" w:hAnsi="Simplified Arabic" w:cs="Simplified Arabic"/>
          <w:sz w:val="24"/>
          <w:szCs w:val="24"/>
          <w:rtl/>
          <w:lang w:bidi="ar-EG"/>
        </w:rPr>
        <w:t xml:space="preserve">المستوى </w:t>
      </w:r>
      <w:r w:rsidRPr="008A3B11">
        <w:rPr>
          <w:rFonts w:ascii="Simplified Arabic" w:eastAsia="Calibri" w:hAnsi="Simplified Arabic" w:cs="Simplified Arabic" w:hint="cs"/>
          <w:sz w:val="24"/>
          <w:szCs w:val="24"/>
          <w:rtl/>
          <w:lang w:bidi="ar-EG"/>
        </w:rPr>
        <w:t>الإداري</w:t>
      </w:r>
      <w:r w:rsidRPr="008A3B11">
        <w:rPr>
          <w:rFonts w:ascii="Simplified Arabic" w:eastAsia="Calibri" w:hAnsi="Simplified Arabic" w:cs="Simplified Arabic"/>
          <w:sz w:val="24"/>
          <w:szCs w:val="24"/>
          <w:rtl/>
          <w:lang w:bidi="ar-EG"/>
        </w:rPr>
        <w:t>:</w:t>
      </w:r>
    </w:p>
    <w:p w:rsidR="00C865AE" w:rsidRPr="008A3B11" w:rsidRDefault="00C865AE" w:rsidP="008A3B11">
      <w:pPr>
        <w:numPr>
          <w:ilvl w:val="0"/>
          <w:numId w:val="11"/>
        </w:numPr>
        <w:spacing w:after="0"/>
        <w:rPr>
          <w:rFonts w:ascii="Simplified Arabic" w:eastAsia="Calibri" w:hAnsi="Simplified Arabic" w:cs="Simplified Arabic"/>
          <w:sz w:val="24"/>
          <w:szCs w:val="24"/>
          <w:lang w:bidi="ar-EG"/>
        </w:rPr>
      </w:pPr>
      <w:r w:rsidRPr="008A3B11">
        <w:rPr>
          <w:rFonts w:ascii="Simplified Arabic" w:eastAsia="Calibri" w:hAnsi="Simplified Arabic" w:cs="Simplified Arabic" w:hint="cs"/>
          <w:sz w:val="24"/>
          <w:szCs w:val="24"/>
          <w:rtl/>
          <w:lang w:bidi="ar-EG"/>
        </w:rPr>
        <w:t xml:space="preserve">إدارة عليا </w:t>
      </w:r>
    </w:p>
    <w:p w:rsidR="00C865AE" w:rsidRPr="008A3B11" w:rsidRDefault="00C865AE" w:rsidP="008A3B11">
      <w:pPr>
        <w:numPr>
          <w:ilvl w:val="0"/>
          <w:numId w:val="11"/>
        </w:numPr>
        <w:spacing w:after="0"/>
        <w:rPr>
          <w:rFonts w:ascii="Simplified Arabic" w:eastAsia="Calibri" w:hAnsi="Simplified Arabic" w:cs="Simplified Arabic"/>
          <w:sz w:val="24"/>
          <w:szCs w:val="24"/>
          <w:lang w:bidi="ar-EG"/>
        </w:rPr>
      </w:pPr>
      <w:r w:rsidRPr="008A3B11">
        <w:rPr>
          <w:rFonts w:ascii="Simplified Arabic" w:eastAsia="Calibri" w:hAnsi="Simplified Arabic" w:cs="Simplified Arabic" w:hint="cs"/>
          <w:sz w:val="24"/>
          <w:szCs w:val="24"/>
          <w:rtl/>
          <w:lang w:bidi="ar-EG"/>
        </w:rPr>
        <w:t xml:space="preserve">إدارة وسطى </w:t>
      </w:r>
    </w:p>
    <w:p w:rsidR="00C865AE" w:rsidRPr="008A3B11" w:rsidRDefault="00C865AE" w:rsidP="008A3B11">
      <w:pPr>
        <w:numPr>
          <w:ilvl w:val="0"/>
          <w:numId w:val="11"/>
        </w:numPr>
        <w:spacing w:after="0"/>
        <w:rPr>
          <w:rFonts w:ascii="Simplified Arabic" w:eastAsia="Calibri" w:hAnsi="Simplified Arabic" w:cs="Simplified Arabic"/>
          <w:sz w:val="24"/>
          <w:szCs w:val="24"/>
          <w:rtl/>
          <w:lang w:bidi="ar-EG"/>
        </w:rPr>
      </w:pPr>
      <w:r w:rsidRPr="008A3B11">
        <w:rPr>
          <w:rFonts w:ascii="Simplified Arabic" w:eastAsia="Calibri" w:hAnsi="Simplified Arabic" w:cs="Simplified Arabic" w:hint="cs"/>
          <w:sz w:val="24"/>
          <w:szCs w:val="24"/>
          <w:rtl/>
          <w:lang w:bidi="ar-EG"/>
        </w:rPr>
        <w:t xml:space="preserve">موظفين </w:t>
      </w:r>
    </w:p>
    <w:p w:rsidR="00C865AE" w:rsidRPr="008A3B11" w:rsidRDefault="00C865AE" w:rsidP="008A3B11">
      <w:pPr>
        <w:spacing w:after="0"/>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الجنس:</w:t>
      </w:r>
      <w:r w:rsidRPr="008A3B11">
        <w:rPr>
          <w:rFonts w:ascii="Simplified Arabic" w:eastAsia="Calibri" w:hAnsi="Simplified Arabic" w:cs="Simplified Arabic"/>
          <w:noProof/>
          <w:sz w:val="24"/>
          <w:szCs w:val="24"/>
          <w:rtl/>
        </w:rPr>
        <w:t xml:space="preserve">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ذكر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انثى</w:t>
      </w:r>
    </w:p>
    <w:p w:rsidR="00C865AE" w:rsidRPr="008A3B11" w:rsidRDefault="00C865AE" w:rsidP="008A3B11">
      <w:pPr>
        <w:spacing w:after="0"/>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السن:</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أقل </w:t>
      </w:r>
      <w:r w:rsidRPr="008A3B11">
        <w:rPr>
          <w:rFonts w:ascii="Simplified Arabic" w:eastAsia="Calibri" w:hAnsi="Simplified Arabic" w:cs="Simplified Arabic" w:hint="cs"/>
          <w:sz w:val="24"/>
          <w:szCs w:val="24"/>
          <w:rtl/>
          <w:lang w:bidi="ar-EG"/>
        </w:rPr>
        <w:t>من 25 عاماً</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من </w:t>
      </w:r>
      <w:r w:rsidRPr="008A3B11">
        <w:rPr>
          <w:rFonts w:ascii="Simplified Arabic" w:eastAsia="Calibri" w:hAnsi="Simplified Arabic" w:cs="Simplified Arabic" w:hint="cs"/>
          <w:sz w:val="24"/>
          <w:szCs w:val="24"/>
          <w:rtl/>
          <w:lang w:bidi="ar-EG"/>
        </w:rPr>
        <w:t>25 إلى</w:t>
      </w:r>
      <w:r w:rsidRPr="008A3B11">
        <w:rPr>
          <w:rFonts w:ascii="Simplified Arabic" w:eastAsia="Calibri" w:hAnsi="Simplified Arabic" w:cs="Simplified Arabic"/>
          <w:sz w:val="24"/>
          <w:szCs w:val="24"/>
          <w:rtl/>
          <w:lang w:bidi="ar-EG"/>
        </w:rPr>
        <w:t xml:space="preserve"> 30 عاماً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من 3</w:t>
      </w:r>
      <w:r w:rsidRPr="008A3B11">
        <w:rPr>
          <w:rFonts w:ascii="Simplified Arabic" w:eastAsia="Calibri" w:hAnsi="Simplified Arabic" w:cs="Simplified Arabic" w:hint="cs"/>
          <w:sz w:val="24"/>
          <w:szCs w:val="24"/>
          <w:rtl/>
          <w:lang w:bidi="ar-EG"/>
        </w:rPr>
        <w:t>0</w:t>
      </w:r>
      <w:r w:rsidRPr="008A3B11">
        <w:rPr>
          <w:rFonts w:ascii="Simplified Arabic" w:eastAsia="Calibri" w:hAnsi="Simplified Arabic" w:cs="Simplified Arabic"/>
          <w:sz w:val="24"/>
          <w:szCs w:val="24"/>
          <w:rtl/>
          <w:lang w:bidi="ar-EG"/>
        </w:rPr>
        <w:t xml:space="preserve"> </w:t>
      </w:r>
      <w:r w:rsidRPr="008A3B11">
        <w:rPr>
          <w:rFonts w:ascii="Simplified Arabic" w:eastAsia="Calibri" w:hAnsi="Simplified Arabic" w:cs="Simplified Arabic" w:hint="cs"/>
          <w:sz w:val="24"/>
          <w:szCs w:val="24"/>
          <w:rtl/>
          <w:lang w:bidi="ar-EG"/>
        </w:rPr>
        <w:t>إ</w:t>
      </w:r>
      <w:r w:rsidRPr="008A3B11">
        <w:rPr>
          <w:rFonts w:ascii="Simplified Arabic" w:eastAsia="Calibri" w:hAnsi="Simplified Arabic" w:cs="Simplified Arabic"/>
          <w:sz w:val="24"/>
          <w:szCs w:val="24"/>
          <w:rtl/>
          <w:lang w:bidi="ar-EG"/>
        </w:rPr>
        <w:t xml:space="preserve">لى40 عاماً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hint="cs"/>
          <w:sz w:val="24"/>
          <w:szCs w:val="24"/>
          <w:rtl/>
          <w:lang w:bidi="ar-EG"/>
        </w:rPr>
        <w:t>أكثر من 40</w:t>
      </w:r>
      <w:r w:rsidRPr="008A3B11">
        <w:rPr>
          <w:rFonts w:ascii="Simplified Arabic" w:eastAsia="Calibri" w:hAnsi="Simplified Arabic" w:cs="Simplified Arabic"/>
          <w:sz w:val="24"/>
          <w:szCs w:val="24"/>
          <w:rtl/>
          <w:lang w:bidi="ar-EG"/>
        </w:rPr>
        <w:t xml:space="preserve"> عاما</w:t>
      </w:r>
      <w:r w:rsidRPr="008A3B11">
        <w:rPr>
          <w:rFonts w:ascii="Simplified Arabic" w:eastAsia="Calibri" w:hAnsi="Simplified Arabic" w:cs="Simplified Arabic" w:hint="cs"/>
          <w:sz w:val="24"/>
          <w:szCs w:val="24"/>
          <w:rtl/>
          <w:lang w:bidi="ar-EG"/>
        </w:rPr>
        <w:t>ً</w:t>
      </w:r>
    </w:p>
    <w:p w:rsidR="00C865AE" w:rsidRPr="008A3B11" w:rsidRDefault="00C865AE" w:rsidP="008A3B11">
      <w:p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سنوات الخبرة:</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hint="cs"/>
          <w:sz w:val="24"/>
          <w:szCs w:val="24"/>
          <w:rtl/>
          <w:lang w:bidi="ar-EG"/>
        </w:rPr>
        <w:t xml:space="preserve">أقل من 5 سنوات </w:t>
      </w:r>
      <w:r w:rsidRPr="008A3B11">
        <w:rPr>
          <w:rFonts w:ascii="Simplified Arabic" w:eastAsia="Calibri" w:hAnsi="Simplified Arabic" w:cs="Simplified Arabic"/>
          <w:sz w:val="24"/>
          <w:szCs w:val="24"/>
          <w:rtl/>
          <w:lang w:bidi="ar-EG"/>
        </w:rPr>
        <w:t xml:space="preserve">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من 5 </w:t>
      </w:r>
      <w:r w:rsidRPr="008A3B11">
        <w:rPr>
          <w:rFonts w:ascii="Simplified Arabic" w:eastAsia="Calibri" w:hAnsi="Simplified Arabic" w:cs="Simplified Arabic" w:hint="cs"/>
          <w:sz w:val="24"/>
          <w:szCs w:val="24"/>
          <w:rtl/>
          <w:lang w:bidi="ar-EG"/>
        </w:rPr>
        <w:t>إ</w:t>
      </w:r>
      <w:r w:rsidRPr="008A3B11">
        <w:rPr>
          <w:rFonts w:ascii="Simplified Arabic" w:eastAsia="Calibri" w:hAnsi="Simplified Arabic" w:cs="Simplified Arabic"/>
          <w:sz w:val="24"/>
          <w:szCs w:val="24"/>
          <w:rtl/>
          <w:lang w:bidi="ar-EG"/>
        </w:rPr>
        <w:t xml:space="preserve">لى 10 سنوات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من 10 </w:t>
      </w:r>
      <w:r w:rsidRPr="008A3B11">
        <w:rPr>
          <w:rFonts w:ascii="Simplified Arabic" w:eastAsia="Calibri" w:hAnsi="Simplified Arabic" w:cs="Simplified Arabic" w:hint="cs"/>
          <w:sz w:val="24"/>
          <w:szCs w:val="24"/>
          <w:rtl/>
          <w:lang w:bidi="ar-EG"/>
        </w:rPr>
        <w:t>إ</w:t>
      </w:r>
      <w:r w:rsidRPr="008A3B11">
        <w:rPr>
          <w:rFonts w:ascii="Simplified Arabic" w:eastAsia="Calibri" w:hAnsi="Simplified Arabic" w:cs="Simplified Arabic"/>
          <w:sz w:val="24"/>
          <w:szCs w:val="24"/>
          <w:rtl/>
          <w:lang w:bidi="ar-EG"/>
        </w:rPr>
        <w:t xml:space="preserve">لى 15 سنوات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أكثر من </w:t>
      </w:r>
      <w:r w:rsidRPr="008A3B11">
        <w:rPr>
          <w:rFonts w:ascii="Simplified Arabic" w:eastAsia="Calibri" w:hAnsi="Simplified Arabic" w:cs="Simplified Arabic" w:hint="cs"/>
          <w:sz w:val="24"/>
          <w:szCs w:val="24"/>
          <w:rtl/>
          <w:lang w:bidi="ar-EG"/>
        </w:rPr>
        <w:t>15 ســـنة</w:t>
      </w:r>
    </w:p>
    <w:p w:rsidR="00C865AE" w:rsidRPr="008A3B11" w:rsidRDefault="00C865AE" w:rsidP="008A3B11">
      <w:pPr>
        <w:spacing w:after="0"/>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الحالة الاجتماعية: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أعزب</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 xml:space="preserve">متزوج </w:t>
      </w:r>
    </w:p>
    <w:p w:rsidR="00C865AE" w:rsidRPr="008A3B11" w:rsidRDefault="00C865AE" w:rsidP="008A3B11">
      <w:pPr>
        <w:numPr>
          <w:ilvl w:val="0"/>
          <w:numId w:val="11"/>
        </w:numPr>
        <w:spacing w:after="0"/>
        <w:contextualSpacing/>
        <w:jc w:val="both"/>
        <w:rPr>
          <w:rFonts w:ascii="Simplified Arabic" w:eastAsia="Calibri" w:hAnsi="Simplified Arabic" w:cs="Simplified Arabic"/>
          <w:sz w:val="24"/>
          <w:szCs w:val="24"/>
          <w:lang w:bidi="ar-EG"/>
        </w:rPr>
      </w:pPr>
      <w:r w:rsidRPr="008A3B11">
        <w:rPr>
          <w:rFonts w:ascii="Simplified Arabic" w:eastAsia="Calibri" w:hAnsi="Simplified Arabic" w:cs="Simplified Arabic"/>
          <w:sz w:val="24"/>
          <w:szCs w:val="24"/>
          <w:rtl/>
          <w:lang w:bidi="ar-EG"/>
        </w:rPr>
        <w:t>غير ذلك</w:t>
      </w:r>
    </w:p>
    <w:p w:rsidR="00C865AE" w:rsidRPr="008A3B11" w:rsidRDefault="00C865AE" w:rsidP="008A3B11">
      <w:pPr>
        <w:spacing w:after="0"/>
        <w:jc w:val="both"/>
        <w:rPr>
          <w:rFonts w:ascii="Simplified Arabic" w:eastAsia="Calibri" w:hAnsi="Simplified Arabic" w:cs="Simplified Arabic"/>
          <w:sz w:val="24"/>
          <w:szCs w:val="24"/>
          <w:rtl/>
          <w:lang w:bidi="ar-EG"/>
        </w:rPr>
      </w:pPr>
      <w:r w:rsidRPr="008A3B11">
        <w:rPr>
          <w:rFonts w:ascii="Simplified Arabic" w:eastAsia="Calibri" w:hAnsi="Simplified Arabic" w:cs="Simplified Arabic"/>
          <w:sz w:val="24"/>
          <w:szCs w:val="24"/>
          <w:rtl/>
          <w:lang w:bidi="ar-EG"/>
        </w:rPr>
        <w:t>أرجو من سيادتكم اختيار الرد المناسب على الجمل الأتية:</w:t>
      </w:r>
    </w:p>
    <w:p w:rsidR="00C865AE" w:rsidRPr="008A3B11" w:rsidRDefault="00C865AE" w:rsidP="008A3B11">
      <w:pPr>
        <w:pStyle w:val="ListParagraph"/>
        <w:numPr>
          <w:ilvl w:val="0"/>
          <w:numId w:val="12"/>
        </w:numPr>
        <w:spacing w:after="0"/>
        <w:jc w:val="both"/>
        <w:rPr>
          <w:rFonts w:ascii="Simplified Arabic" w:eastAsia="Calibri" w:hAnsi="Simplified Arabic" w:cs="Simplified Arabic"/>
          <w:sz w:val="24"/>
          <w:szCs w:val="24"/>
          <w:lang w:bidi="ar-EG"/>
        </w:rPr>
      </w:pPr>
      <w:r w:rsidRPr="008A3B11">
        <w:rPr>
          <w:rFonts w:ascii="Simplified Arabic" w:hAnsi="Simplified Arabic" w:cs="Simplified Arabic"/>
          <w:sz w:val="24"/>
          <w:szCs w:val="24"/>
          <w:rtl/>
          <w:lang w:bidi="ar-EG"/>
        </w:rPr>
        <w:t>يساهم التحول الرقمي في تطوير خطط استراتيجية من أجل رفع مستوى كفاءة الأداء بمراكز خدم</w:t>
      </w:r>
      <w:r w:rsidRPr="008A3B11">
        <w:rPr>
          <w:rFonts w:ascii="Simplified Arabic" w:hAnsi="Simplified Arabic" w:cs="Simplified Arabic" w:hint="cs"/>
          <w:sz w:val="24"/>
          <w:szCs w:val="24"/>
          <w:rtl/>
          <w:lang w:bidi="ar-EG"/>
        </w:rPr>
        <w:t>ات المستثمرين</w:t>
      </w:r>
      <w:r w:rsidRPr="008A3B11">
        <w:rPr>
          <w:rFonts w:ascii="Simplified Arabic" w:hAnsi="Simplified Arabic" w:cs="Simplified Arabic"/>
          <w:sz w:val="24"/>
          <w:szCs w:val="24"/>
          <w:rtl/>
          <w:lang w:bidi="ar-EG"/>
        </w:rPr>
        <w:t>.</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lastRenderedPageBreak/>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4"/>
          <w:szCs w:val="24"/>
          <w:lang w:bidi="ar-EG"/>
        </w:rPr>
      </w:pPr>
      <w:r w:rsidRPr="008A3B11">
        <w:rPr>
          <w:rFonts w:ascii="Simplified Arabic" w:hAnsi="Simplified Arabic" w:cs="Simplified Arabic"/>
          <w:sz w:val="24"/>
          <w:szCs w:val="24"/>
          <w:rtl/>
          <w:lang w:bidi="ar-EG"/>
        </w:rPr>
        <w:t xml:space="preserve">يساهم التحول </w:t>
      </w:r>
      <w:r w:rsidRPr="008A3B11">
        <w:rPr>
          <w:rFonts w:ascii="Simplified Arabic" w:hAnsi="Simplified Arabic" w:cs="Simplified Arabic" w:hint="cs"/>
          <w:sz w:val="24"/>
          <w:szCs w:val="24"/>
          <w:rtl/>
          <w:lang w:bidi="ar-EG"/>
        </w:rPr>
        <w:t>الرقمي</w:t>
      </w:r>
      <w:r w:rsidRPr="008A3B11">
        <w:rPr>
          <w:rFonts w:ascii="Simplified Arabic" w:hAnsi="Simplified Arabic" w:cs="Simplified Arabic"/>
          <w:sz w:val="24"/>
          <w:szCs w:val="24"/>
          <w:rtl/>
          <w:lang w:bidi="ar-EG"/>
        </w:rPr>
        <w:t xml:space="preserve"> </w:t>
      </w:r>
      <w:r w:rsidRPr="008A3B11">
        <w:rPr>
          <w:rFonts w:ascii="Simplified Arabic" w:hAnsi="Simplified Arabic" w:cs="Simplified Arabic" w:hint="cs"/>
          <w:sz w:val="24"/>
          <w:szCs w:val="24"/>
          <w:rtl/>
          <w:lang w:bidi="ar-EG"/>
        </w:rPr>
        <w:t>في</w:t>
      </w:r>
      <w:r w:rsidRPr="008A3B11">
        <w:rPr>
          <w:rFonts w:ascii="Simplified Arabic" w:hAnsi="Simplified Arabic" w:cs="Simplified Arabic"/>
          <w:sz w:val="24"/>
          <w:szCs w:val="24"/>
          <w:rtl/>
          <w:lang w:bidi="ar-EG"/>
        </w:rPr>
        <w:t xml:space="preserve"> تنفيذ مبادرات ورفع تقارير دورية </w:t>
      </w:r>
      <w:r w:rsidRPr="008A3B11">
        <w:rPr>
          <w:rFonts w:ascii="Simplified Arabic" w:hAnsi="Simplified Arabic" w:cs="Simplified Arabic" w:hint="cs"/>
          <w:sz w:val="24"/>
          <w:szCs w:val="24"/>
          <w:rtl/>
          <w:lang w:bidi="ar-EG"/>
        </w:rPr>
        <w:t>بحسب الأهداف</w:t>
      </w:r>
      <w:r w:rsidRPr="008A3B11">
        <w:rPr>
          <w:rFonts w:ascii="Simplified Arabic" w:hAnsi="Simplified Arabic" w:cs="Simplified Arabic"/>
          <w:sz w:val="24"/>
          <w:szCs w:val="24"/>
          <w:rtl/>
          <w:lang w:bidi="ar-EG"/>
        </w:rPr>
        <w:t xml:space="preserve"> ومؤشرات الأداء.</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4"/>
          <w:szCs w:val="24"/>
          <w:lang w:bidi="ar-EG"/>
        </w:rPr>
      </w:pPr>
      <w:r w:rsidRPr="008A3B11">
        <w:rPr>
          <w:rFonts w:ascii="Simplified Arabic" w:hAnsi="Simplified Arabic" w:cs="Simplified Arabic"/>
          <w:sz w:val="24"/>
          <w:szCs w:val="24"/>
          <w:rtl/>
          <w:lang w:bidi="ar-EG"/>
        </w:rPr>
        <w:t xml:space="preserve">يراقب التحول </w:t>
      </w:r>
      <w:r w:rsidRPr="008A3B11">
        <w:rPr>
          <w:rFonts w:ascii="Simplified Arabic" w:hAnsi="Simplified Arabic" w:cs="Simplified Arabic" w:hint="cs"/>
          <w:sz w:val="24"/>
          <w:szCs w:val="24"/>
          <w:rtl/>
          <w:lang w:bidi="ar-EG"/>
        </w:rPr>
        <w:t>الرقمي</w:t>
      </w:r>
      <w:r w:rsidRPr="008A3B11">
        <w:rPr>
          <w:rFonts w:ascii="Simplified Arabic" w:hAnsi="Simplified Arabic" w:cs="Simplified Arabic"/>
          <w:sz w:val="24"/>
          <w:szCs w:val="24"/>
          <w:rtl/>
          <w:lang w:bidi="ar-EG"/>
        </w:rPr>
        <w:t xml:space="preserve"> مؤشرات أداء العمليات والإجراءات الإلكترونية ويقوم بعمليات القياس والتحليل من خلال التقارير الدورية بهدف تحسين الأداء لتعزيز الميزة التنافسية.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4"/>
          <w:szCs w:val="24"/>
          <w:lang w:bidi="ar-EG"/>
        </w:rPr>
      </w:pPr>
      <w:r w:rsidRPr="008A3B11">
        <w:rPr>
          <w:rFonts w:ascii="Simplified Arabic" w:hAnsi="Simplified Arabic" w:cs="Simplified Arabic"/>
          <w:sz w:val="24"/>
          <w:szCs w:val="24"/>
          <w:rtl/>
          <w:lang w:bidi="ar-EG"/>
        </w:rPr>
        <w:t xml:space="preserve">يساهم التحول </w:t>
      </w:r>
      <w:r w:rsidRPr="008A3B11">
        <w:rPr>
          <w:rFonts w:ascii="Simplified Arabic" w:hAnsi="Simplified Arabic" w:cs="Simplified Arabic" w:hint="cs"/>
          <w:sz w:val="24"/>
          <w:szCs w:val="24"/>
          <w:rtl/>
          <w:lang w:bidi="ar-EG"/>
        </w:rPr>
        <w:t>الرقمي</w:t>
      </w:r>
      <w:r w:rsidRPr="008A3B11">
        <w:rPr>
          <w:rFonts w:ascii="Simplified Arabic" w:hAnsi="Simplified Arabic" w:cs="Simplified Arabic"/>
          <w:sz w:val="24"/>
          <w:szCs w:val="24"/>
          <w:rtl/>
          <w:lang w:bidi="ar-EG"/>
        </w:rPr>
        <w:t xml:space="preserve"> </w:t>
      </w:r>
      <w:r w:rsidRPr="008A3B11">
        <w:rPr>
          <w:rFonts w:ascii="Simplified Arabic" w:hAnsi="Simplified Arabic" w:cs="Simplified Arabic" w:hint="cs"/>
          <w:sz w:val="24"/>
          <w:szCs w:val="24"/>
          <w:rtl/>
          <w:lang w:bidi="ar-EG"/>
        </w:rPr>
        <w:t>في</w:t>
      </w:r>
      <w:r w:rsidRPr="008A3B11">
        <w:rPr>
          <w:rFonts w:ascii="Simplified Arabic" w:hAnsi="Simplified Arabic" w:cs="Simplified Arabic"/>
          <w:sz w:val="24"/>
          <w:szCs w:val="24"/>
          <w:rtl/>
          <w:lang w:bidi="ar-EG"/>
        </w:rPr>
        <w:t xml:space="preserve"> تقديم تقارير استباقية للإدارات المعنية بتوظيف التقنيات الإلكترونية الناشئة </w:t>
      </w:r>
      <w:r w:rsidRPr="008A3B11">
        <w:rPr>
          <w:rFonts w:ascii="Simplified Arabic" w:hAnsi="Simplified Arabic" w:cs="Simplified Arabic" w:hint="cs"/>
          <w:sz w:val="24"/>
          <w:szCs w:val="24"/>
          <w:rtl/>
          <w:lang w:bidi="ar-EG"/>
        </w:rPr>
        <w:t>في</w:t>
      </w:r>
      <w:r w:rsidRPr="008A3B11">
        <w:rPr>
          <w:rFonts w:ascii="Simplified Arabic" w:hAnsi="Simplified Arabic" w:cs="Simplified Arabic"/>
          <w:sz w:val="24"/>
          <w:szCs w:val="24"/>
          <w:rtl/>
          <w:lang w:bidi="ar-EG"/>
        </w:rPr>
        <w:t xml:space="preserve"> مراقبة مؤشرات الأداء بهدف </w:t>
      </w:r>
      <w:r w:rsidRPr="008A3B11">
        <w:rPr>
          <w:rFonts w:ascii="Simplified Arabic" w:hAnsi="Simplified Arabic" w:cs="Simplified Arabic" w:hint="cs"/>
          <w:sz w:val="24"/>
          <w:szCs w:val="24"/>
          <w:rtl/>
          <w:lang w:bidi="ar-EG"/>
        </w:rPr>
        <w:t>تعزيز الميزة</w:t>
      </w:r>
      <w:r w:rsidRPr="008A3B11">
        <w:rPr>
          <w:rFonts w:ascii="Simplified Arabic" w:hAnsi="Simplified Arabic" w:cs="Simplified Arabic"/>
          <w:sz w:val="24"/>
          <w:szCs w:val="24"/>
          <w:rtl/>
          <w:lang w:bidi="ar-EG"/>
        </w:rPr>
        <w:t xml:space="preserve"> التنافسية.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4"/>
          <w:szCs w:val="24"/>
          <w:lang w:bidi="ar-EG"/>
        </w:rPr>
      </w:pPr>
      <w:r w:rsidRPr="008A3B11">
        <w:rPr>
          <w:rFonts w:ascii="Simplified Arabic" w:hAnsi="Simplified Arabic" w:cs="Simplified Arabic" w:hint="cs"/>
          <w:sz w:val="24"/>
          <w:szCs w:val="24"/>
          <w:rtl/>
          <w:lang w:bidi="ar-EG"/>
        </w:rPr>
        <w:t>ي</w:t>
      </w:r>
      <w:r w:rsidRPr="008A3B11">
        <w:rPr>
          <w:rFonts w:ascii="Simplified Arabic" w:hAnsi="Simplified Arabic" w:cs="Simplified Arabic"/>
          <w:sz w:val="24"/>
          <w:szCs w:val="24"/>
          <w:rtl/>
          <w:lang w:bidi="ar-EG"/>
        </w:rPr>
        <w:t>قوم مركز خدم</w:t>
      </w:r>
      <w:r w:rsidRPr="008A3B11">
        <w:rPr>
          <w:rFonts w:ascii="Simplified Arabic" w:hAnsi="Simplified Arabic" w:cs="Simplified Arabic" w:hint="cs"/>
          <w:sz w:val="24"/>
          <w:szCs w:val="24"/>
          <w:rtl/>
          <w:lang w:bidi="ar-EG"/>
        </w:rPr>
        <w:t>ات المستثمرين</w:t>
      </w:r>
      <w:r w:rsidRPr="008A3B11">
        <w:rPr>
          <w:rFonts w:ascii="Simplified Arabic" w:hAnsi="Simplified Arabic" w:cs="Simplified Arabic"/>
          <w:sz w:val="24"/>
          <w:szCs w:val="24"/>
          <w:rtl/>
          <w:lang w:bidi="ar-EG"/>
        </w:rPr>
        <w:t xml:space="preserve"> بوضع خطة لتطوير وإعداد الموظفين ورفع مستوى إلمامهم بعملية التحول </w:t>
      </w:r>
      <w:r w:rsidRPr="008A3B11">
        <w:rPr>
          <w:rFonts w:ascii="Simplified Arabic" w:hAnsi="Simplified Arabic" w:cs="Simplified Arabic" w:hint="cs"/>
          <w:sz w:val="24"/>
          <w:szCs w:val="24"/>
          <w:rtl/>
          <w:lang w:bidi="ar-EG"/>
        </w:rPr>
        <w:t>الرقمي.</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4"/>
          <w:szCs w:val="24"/>
          <w:lang w:bidi="ar-EG"/>
        </w:rPr>
      </w:pPr>
      <w:r w:rsidRPr="008A3B11">
        <w:rPr>
          <w:rFonts w:ascii="Simplified Arabic" w:hAnsi="Simplified Arabic" w:cs="Simplified Arabic" w:hint="cs"/>
          <w:sz w:val="24"/>
          <w:szCs w:val="24"/>
          <w:rtl/>
          <w:lang w:bidi="ar-EG"/>
        </w:rPr>
        <w:t>ي</w:t>
      </w:r>
      <w:r w:rsidRPr="008A3B11">
        <w:rPr>
          <w:rFonts w:ascii="Simplified Arabic" w:hAnsi="Simplified Arabic" w:cs="Simplified Arabic"/>
          <w:sz w:val="24"/>
          <w:szCs w:val="24"/>
          <w:rtl/>
          <w:lang w:bidi="ar-EG"/>
        </w:rPr>
        <w:t xml:space="preserve">قوم مركز خدمات </w:t>
      </w:r>
      <w:r w:rsidRPr="008A3B11">
        <w:rPr>
          <w:rFonts w:ascii="Simplified Arabic" w:hAnsi="Simplified Arabic" w:cs="Simplified Arabic" w:hint="cs"/>
          <w:sz w:val="24"/>
          <w:szCs w:val="24"/>
          <w:rtl/>
          <w:lang w:bidi="ar-EG"/>
        </w:rPr>
        <w:t>المستثمرين</w:t>
      </w:r>
      <w:r w:rsidRPr="008A3B11">
        <w:rPr>
          <w:rFonts w:ascii="Simplified Arabic" w:hAnsi="Simplified Arabic" w:cs="Simplified Arabic"/>
          <w:sz w:val="24"/>
          <w:szCs w:val="24"/>
          <w:rtl/>
          <w:lang w:bidi="ar-EG"/>
        </w:rPr>
        <w:t xml:space="preserve"> بقياس أثر التدريب </w:t>
      </w:r>
      <w:r w:rsidRPr="008A3B11">
        <w:rPr>
          <w:rFonts w:ascii="Simplified Arabic" w:hAnsi="Simplified Arabic" w:cs="Simplified Arabic" w:hint="cs"/>
          <w:sz w:val="24"/>
          <w:szCs w:val="24"/>
          <w:rtl/>
          <w:lang w:bidi="ar-EG"/>
        </w:rPr>
        <w:t>في</w:t>
      </w:r>
      <w:r w:rsidRPr="008A3B11">
        <w:rPr>
          <w:rFonts w:ascii="Simplified Arabic" w:hAnsi="Simplified Arabic" w:cs="Simplified Arabic"/>
          <w:sz w:val="24"/>
          <w:szCs w:val="24"/>
          <w:rtl/>
          <w:lang w:bidi="ar-EG"/>
        </w:rPr>
        <w:t xml:space="preserve"> مجال التحول </w:t>
      </w:r>
      <w:r w:rsidRPr="008A3B11">
        <w:rPr>
          <w:rFonts w:ascii="Simplified Arabic" w:hAnsi="Simplified Arabic" w:cs="Simplified Arabic" w:hint="cs"/>
          <w:sz w:val="24"/>
          <w:szCs w:val="24"/>
          <w:rtl/>
          <w:lang w:bidi="ar-EG"/>
        </w:rPr>
        <w:t>الرقمي</w:t>
      </w:r>
      <w:r w:rsidRPr="008A3B11">
        <w:rPr>
          <w:rFonts w:ascii="Simplified Arabic" w:hAnsi="Simplified Arabic" w:cs="Simplified Arabic"/>
          <w:sz w:val="24"/>
          <w:szCs w:val="24"/>
          <w:rtl/>
          <w:lang w:bidi="ar-EG"/>
        </w:rPr>
        <w:t xml:space="preserve"> على رفع مستوى أدائه والخدمات </w:t>
      </w:r>
      <w:r w:rsidRPr="008A3B11">
        <w:rPr>
          <w:rFonts w:ascii="Simplified Arabic" w:hAnsi="Simplified Arabic" w:cs="Simplified Arabic" w:hint="cs"/>
          <w:sz w:val="24"/>
          <w:szCs w:val="24"/>
          <w:rtl/>
          <w:lang w:bidi="ar-EG"/>
        </w:rPr>
        <w:t>التي</w:t>
      </w:r>
      <w:r w:rsidRPr="008A3B11">
        <w:rPr>
          <w:rFonts w:ascii="Simplified Arabic" w:hAnsi="Simplified Arabic" w:cs="Simplified Arabic"/>
          <w:sz w:val="24"/>
          <w:szCs w:val="24"/>
          <w:rtl/>
          <w:lang w:bidi="ar-EG"/>
        </w:rPr>
        <w:t xml:space="preserve"> يقدمها لتعزيز الميزة التنافسية.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 جداً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موافق</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hint="cs"/>
          <w:sz w:val="24"/>
          <w:szCs w:val="24"/>
          <w:rtl/>
        </w:rPr>
        <w:t>إ</w:t>
      </w:r>
      <w:r w:rsidRPr="008A3B11">
        <w:rPr>
          <w:rFonts w:ascii="Simplified Arabic" w:hAnsi="Simplified Arabic" w:cs="Simplified Arabic"/>
          <w:sz w:val="24"/>
          <w:szCs w:val="24"/>
          <w:rtl/>
        </w:rPr>
        <w:t>لى حد ما</w:t>
      </w:r>
      <w:r w:rsidRPr="008A3B11">
        <w:rPr>
          <w:rFonts w:ascii="Simplified Arabic" w:hAnsi="Simplified Arabic" w:cs="Simplified Arabic"/>
          <w:sz w:val="24"/>
          <w:szCs w:val="24"/>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4"/>
          <w:szCs w:val="24"/>
        </w:rPr>
      </w:pPr>
      <w:r w:rsidRPr="008A3B11">
        <w:rPr>
          <w:rFonts w:ascii="Simplified Arabic" w:hAnsi="Simplified Arabic" w:cs="Simplified Arabic"/>
          <w:sz w:val="24"/>
          <w:szCs w:val="24"/>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lastRenderedPageBreak/>
        <w:t>ي</w:t>
      </w:r>
      <w:r w:rsidRPr="008A3B11">
        <w:rPr>
          <w:rFonts w:ascii="Simplified Arabic" w:hAnsi="Simplified Arabic" w:cs="Simplified Arabic"/>
          <w:sz w:val="20"/>
          <w:szCs w:val="20"/>
          <w:rtl/>
          <w:lang w:bidi="ar-EG"/>
        </w:rPr>
        <w:t xml:space="preserve">عمل مركز خدمات </w:t>
      </w:r>
      <w:r w:rsidRPr="008A3B11">
        <w:rPr>
          <w:rFonts w:ascii="Simplified Arabic" w:hAnsi="Simplified Arabic" w:cs="Simplified Arabic" w:hint="cs"/>
          <w:sz w:val="20"/>
          <w:szCs w:val="20"/>
          <w:rtl/>
          <w:lang w:bidi="ar-EG"/>
        </w:rPr>
        <w:t>المستثمرين</w:t>
      </w:r>
      <w:r w:rsidRPr="008A3B11">
        <w:rPr>
          <w:rFonts w:ascii="Simplified Arabic" w:hAnsi="Simplified Arabic" w:cs="Simplified Arabic"/>
          <w:sz w:val="20"/>
          <w:szCs w:val="20"/>
          <w:rtl/>
          <w:lang w:bidi="ar-EG"/>
        </w:rPr>
        <w:t xml:space="preserve"> بتوعية الموظفين </w:t>
      </w:r>
      <w:r w:rsidRPr="008A3B11">
        <w:rPr>
          <w:rFonts w:ascii="Simplified Arabic" w:hAnsi="Simplified Arabic" w:cs="Simplified Arabic" w:hint="cs"/>
          <w:sz w:val="20"/>
          <w:szCs w:val="20"/>
          <w:rtl/>
          <w:lang w:bidi="ar-EG"/>
        </w:rPr>
        <w:t>باستمرار</w:t>
      </w:r>
      <w:r w:rsidRPr="008A3B11">
        <w:rPr>
          <w:rFonts w:ascii="Simplified Arabic" w:hAnsi="Simplified Arabic" w:cs="Simplified Arabic"/>
          <w:sz w:val="20"/>
          <w:szCs w:val="20"/>
          <w:rtl/>
          <w:lang w:bidi="ar-EG"/>
        </w:rPr>
        <w:t xml:space="preserve"> على تطوير أدائهم بما يساعد على تحقيق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يؤدى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الى تطوير الموارد البشرية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كافة الإدارات لمركز خدمات </w:t>
      </w:r>
      <w:r w:rsidRPr="008A3B11">
        <w:rPr>
          <w:rFonts w:ascii="Simplified Arabic" w:hAnsi="Simplified Arabic" w:cs="Simplified Arabic" w:hint="cs"/>
          <w:sz w:val="20"/>
          <w:szCs w:val="20"/>
          <w:rtl/>
          <w:lang w:bidi="ar-EG"/>
        </w:rPr>
        <w:t>الاستثمار</w:t>
      </w:r>
      <w:r w:rsidRPr="008A3B11">
        <w:rPr>
          <w:rFonts w:ascii="Simplified Arabic" w:hAnsi="Simplified Arabic" w:cs="Simplified Arabic"/>
          <w:sz w:val="20"/>
          <w:szCs w:val="20"/>
          <w:rtl/>
          <w:lang w:bidi="ar-EG"/>
        </w:rPr>
        <w:t xml:space="preserve"> بشكل يحقق التكامل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عملية التحول </w:t>
      </w:r>
      <w:r w:rsidRPr="008A3B11">
        <w:rPr>
          <w:rFonts w:ascii="Simplified Arabic" w:hAnsi="Simplified Arabic" w:cs="Simplified Arabic" w:hint="cs"/>
          <w:sz w:val="20"/>
          <w:szCs w:val="20"/>
          <w:rtl/>
          <w:lang w:bidi="ar-EG"/>
        </w:rPr>
        <w:t>الرقمي.</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 xml:space="preserve">قوم مركز </w:t>
      </w:r>
      <w:r w:rsidRPr="008A3B11">
        <w:rPr>
          <w:rFonts w:ascii="Simplified Arabic" w:hAnsi="Simplified Arabic" w:cs="Simplified Arabic" w:hint="cs"/>
          <w:sz w:val="20"/>
          <w:szCs w:val="20"/>
          <w:rtl/>
          <w:lang w:bidi="ar-EG"/>
        </w:rPr>
        <w:t>خدمات المستثمرين</w:t>
      </w:r>
      <w:r w:rsidRPr="008A3B11">
        <w:rPr>
          <w:rFonts w:ascii="Simplified Arabic" w:hAnsi="Simplified Arabic" w:cs="Simplified Arabic"/>
          <w:sz w:val="20"/>
          <w:szCs w:val="20"/>
          <w:rtl/>
          <w:lang w:bidi="ar-EG"/>
        </w:rPr>
        <w:t xml:space="preserve"> بتطوير نماذج إبداعية ومبتكرة لتوظيف التقنيات الإلكترونية الناشئة لمراقبة الأداء والالتزام بالمهام والمسئوليات وفقاً لإطار الحوكمة والتنبؤ بالانحرافات قبل حدوثها.</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عتمد مركز خدمات ال</w:t>
      </w:r>
      <w:r w:rsidRPr="008A3B11">
        <w:rPr>
          <w:rFonts w:ascii="Simplified Arabic" w:hAnsi="Simplified Arabic" w:cs="Simplified Arabic" w:hint="cs"/>
          <w:sz w:val="20"/>
          <w:szCs w:val="20"/>
          <w:rtl/>
          <w:lang w:bidi="ar-EG"/>
        </w:rPr>
        <w:t>مستثمرين</w:t>
      </w:r>
      <w:r w:rsidRPr="008A3B11">
        <w:rPr>
          <w:rFonts w:ascii="Simplified Arabic" w:hAnsi="Simplified Arabic" w:cs="Simplified Arabic"/>
          <w:sz w:val="20"/>
          <w:szCs w:val="20"/>
          <w:rtl/>
          <w:lang w:bidi="ar-EG"/>
        </w:rPr>
        <w:t xml:space="preserve"> معايير لجودة الخدمات الرقمية بالتعاون مع الجهات ذات العلاقة لرفع مستوى أداء وجودة الخدمات المقدمة</w:t>
      </w:r>
      <w:r w:rsidRPr="008A3B11">
        <w:rPr>
          <w:rFonts w:ascii="Simplified Arabic" w:hAnsi="Simplified Arabic" w:cs="Simplified Arabic" w:hint="cs"/>
          <w:sz w:val="20"/>
          <w:szCs w:val="20"/>
          <w:rtl/>
          <w:lang w:bidi="ar-EG"/>
        </w:rPr>
        <w:t>.</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يعمل </w:t>
      </w:r>
      <w:r w:rsidRPr="008A3B11">
        <w:rPr>
          <w:rFonts w:ascii="Simplified Arabic" w:hAnsi="Simplified Arabic" w:cs="Simplified Arabic" w:hint="cs"/>
          <w:sz w:val="20"/>
          <w:szCs w:val="20"/>
          <w:rtl/>
          <w:lang w:bidi="ar-EG"/>
        </w:rPr>
        <w:t>مركز خدمات المستثمرين</w:t>
      </w:r>
      <w:r w:rsidRPr="008A3B11">
        <w:rPr>
          <w:rFonts w:ascii="Simplified Arabic" w:hAnsi="Simplified Arabic" w:cs="Simplified Arabic"/>
          <w:sz w:val="20"/>
          <w:szCs w:val="20"/>
          <w:rtl/>
          <w:lang w:bidi="ar-EG"/>
        </w:rPr>
        <w:t xml:space="preserve"> على مراجعة آلية جودة الخدمات الرقمية باستمرار ويتخذ الإجراءات اللازمة لتحسين هذه الخدمات وتوظيف التقنية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مراقبة جودة الخدمات الإلكترونية.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يقوم </w:t>
      </w:r>
      <w:r w:rsidRPr="008A3B11">
        <w:rPr>
          <w:rFonts w:ascii="Simplified Arabic" w:hAnsi="Simplified Arabic" w:cs="Simplified Arabic" w:hint="cs"/>
          <w:sz w:val="20"/>
          <w:szCs w:val="20"/>
          <w:rtl/>
          <w:lang w:bidi="ar-EG"/>
        </w:rPr>
        <w:t xml:space="preserve">مركز خدمات المستثمرين </w:t>
      </w:r>
      <w:r w:rsidRPr="008A3B11">
        <w:rPr>
          <w:rFonts w:ascii="Simplified Arabic" w:hAnsi="Simplified Arabic" w:cs="Simplified Arabic"/>
          <w:sz w:val="20"/>
          <w:szCs w:val="20"/>
          <w:rtl/>
          <w:lang w:bidi="ar-EG"/>
        </w:rPr>
        <w:t xml:space="preserve">بتطوير تطبيقات إلكترونية بطرق إبداعية ومبتكرة أسهمت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رفع من مستوى أدائه.</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tl/>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 xml:space="preserve">وظف مركز </w:t>
      </w:r>
      <w:r w:rsidRPr="008A3B11">
        <w:rPr>
          <w:rFonts w:ascii="Simplified Arabic" w:hAnsi="Simplified Arabic" w:cs="Simplified Arabic" w:hint="cs"/>
          <w:sz w:val="20"/>
          <w:szCs w:val="20"/>
          <w:rtl/>
          <w:lang w:bidi="ar-EG"/>
        </w:rPr>
        <w:t>خدمات المستثمرين التقنيات</w:t>
      </w:r>
      <w:r w:rsidRPr="008A3B11">
        <w:rPr>
          <w:rFonts w:ascii="Simplified Arabic" w:hAnsi="Simplified Arabic" w:cs="Simplified Arabic"/>
          <w:sz w:val="20"/>
          <w:szCs w:val="20"/>
          <w:rtl/>
          <w:lang w:bidi="ar-EG"/>
        </w:rPr>
        <w:t xml:space="preserve"> الإلكترونية الناشئة والتوجهات الحديثة لتقديم خدماتها بشكل جيد بهدف جذب الاستثمارات المحلية والاجنبية.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lastRenderedPageBreak/>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 xml:space="preserve">قوم مركز </w:t>
      </w:r>
      <w:r w:rsidRPr="008A3B11">
        <w:rPr>
          <w:rFonts w:ascii="Simplified Arabic" w:hAnsi="Simplified Arabic" w:cs="Simplified Arabic" w:hint="cs"/>
          <w:sz w:val="20"/>
          <w:szCs w:val="20"/>
          <w:rtl/>
          <w:lang w:bidi="ar-EG"/>
        </w:rPr>
        <w:t>خدمات المستثمرين باستخدام</w:t>
      </w:r>
      <w:r w:rsidRPr="008A3B11">
        <w:rPr>
          <w:rFonts w:ascii="Simplified Arabic" w:hAnsi="Simplified Arabic" w:cs="Simplified Arabic"/>
          <w:sz w:val="20"/>
          <w:szCs w:val="20"/>
          <w:rtl/>
          <w:lang w:bidi="ar-EG"/>
        </w:rPr>
        <w:t xml:space="preserve"> انظمة الكترونية لتحليل سلوك المستفيدين والمستثمرين لقياس رضاهم عن جميع الخدمات ويقوم بتحليل النتائج واتخاذ الإجراءات اللازمة.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يساعد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مركز </w:t>
      </w:r>
      <w:r w:rsidRPr="008A3B11">
        <w:rPr>
          <w:rFonts w:ascii="Simplified Arabic" w:hAnsi="Simplified Arabic" w:cs="Simplified Arabic" w:hint="cs"/>
          <w:sz w:val="20"/>
          <w:szCs w:val="20"/>
          <w:rtl/>
          <w:lang w:bidi="ar-EG"/>
        </w:rPr>
        <w:t xml:space="preserve">خدمات المستثمرين </w:t>
      </w:r>
      <w:r w:rsidRPr="008A3B11">
        <w:rPr>
          <w:rFonts w:ascii="Simplified Arabic" w:hAnsi="Simplified Arabic" w:cs="Simplified Arabic"/>
          <w:sz w:val="20"/>
          <w:szCs w:val="20"/>
          <w:rtl/>
          <w:lang w:bidi="ar-EG"/>
        </w:rPr>
        <w:t xml:space="preserve">على التوسع </w:t>
      </w:r>
      <w:r w:rsidRPr="008A3B11">
        <w:rPr>
          <w:rFonts w:ascii="Simplified Arabic" w:hAnsi="Simplified Arabic" w:cs="Simplified Arabic" w:hint="cs"/>
          <w:sz w:val="20"/>
          <w:szCs w:val="20"/>
          <w:rtl/>
          <w:lang w:bidi="ar-EG"/>
        </w:rPr>
        <w:t>والانتشار</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نطاق أوسع والوصول الى شريحة أكبر من العملاء والجمهور والمستثمرين.</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قوم مركز خدمات ال</w:t>
      </w:r>
      <w:r w:rsidRPr="008A3B11">
        <w:rPr>
          <w:rFonts w:ascii="Simplified Arabic" w:hAnsi="Simplified Arabic" w:cs="Simplified Arabic" w:hint="cs"/>
          <w:sz w:val="20"/>
          <w:szCs w:val="20"/>
          <w:rtl/>
          <w:lang w:bidi="ar-EG"/>
        </w:rPr>
        <w:t xml:space="preserve">مستثمرين </w:t>
      </w:r>
      <w:r w:rsidRPr="008A3B11">
        <w:rPr>
          <w:rFonts w:ascii="Simplified Arabic" w:hAnsi="Simplified Arabic" w:cs="Simplified Arabic"/>
          <w:sz w:val="20"/>
          <w:szCs w:val="20"/>
          <w:rtl/>
          <w:lang w:bidi="ar-EG"/>
        </w:rPr>
        <w:t>بتنفيذ حملات تسويقية مشتركة وتبادل الخبرات مع الجهات الأخرى بغرض جذب الاستثمارات الأجنبية.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hint="cs"/>
          <w:sz w:val="20"/>
          <w:szCs w:val="20"/>
          <w:rtl/>
          <w:lang w:bidi="ar-EG"/>
        </w:rPr>
        <w:t>ي</w:t>
      </w:r>
      <w:r w:rsidRPr="008A3B11">
        <w:rPr>
          <w:rFonts w:ascii="Simplified Arabic" w:hAnsi="Simplified Arabic" w:cs="Simplified Arabic"/>
          <w:sz w:val="20"/>
          <w:szCs w:val="20"/>
          <w:rtl/>
          <w:lang w:bidi="ar-EG"/>
        </w:rPr>
        <w:t>قوم مركز خدم</w:t>
      </w:r>
      <w:r w:rsidRPr="008A3B11">
        <w:rPr>
          <w:rFonts w:ascii="Simplified Arabic" w:hAnsi="Simplified Arabic" w:cs="Simplified Arabic" w:hint="cs"/>
          <w:sz w:val="20"/>
          <w:szCs w:val="20"/>
          <w:rtl/>
          <w:lang w:bidi="ar-EG"/>
        </w:rPr>
        <w:t>ات</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المستثمرين</w:t>
      </w:r>
      <w:r w:rsidRPr="008A3B11">
        <w:rPr>
          <w:rFonts w:ascii="Simplified Arabic" w:hAnsi="Simplified Arabic" w:cs="Simplified Arabic"/>
          <w:sz w:val="20"/>
          <w:szCs w:val="20"/>
          <w:rtl/>
          <w:lang w:bidi="ar-EG"/>
        </w:rPr>
        <w:t xml:space="preserve"> بتحديد رؤية لتجربة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ووضع خطط لتغير وتطوير آليات التعامل مع المستثمرين.</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يوفر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الخدمات للمستثمرين بطريقة متحضرة وسريعة ودقيقة ومتكاملة.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يمكن </w:t>
      </w:r>
      <w:r w:rsidRPr="008A3B11">
        <w:rPr>
          <w:rFonts w:ascii="Simplified Arabic" w:hAnsi="Simplified Arabic" w:cs="Simplified Arabic" w:hint="cs"/>
          <w:sz w:val="20"/>
          <w:szCs w:val="20"/>
          <w:rtl/>
          <w:lang w:bidi="ar-EG"/>
        </w:rPr>
        <w:t>استخدام</w:t>
      </w:r>
      <w:r w:rsidRPr="008A3B11">
        <w:rPr>
          <w:rFonts w:ascii="Simplified Arabic" w:hAnsi="Simplified Arabic" w:cs="Simplified Arabic"/>
          <w:sz w:val="20"/>
          <w:szCs w:val="20"/>
          <w:rtl/>
          <w:lang w:bidi="ar-EG"/>
        </w:rPr>
        <w:t xml:space="preserve">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توفير المعلومات المطلوبة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الوقت المناسب لجميع الجهات المستفيدة من مراكز خدمات الاستثمار.</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lastRenderedPageBreak/>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يحقق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نقلة نوعية من خلال تشجيع الاستثمار وجذب المستثمرين الأجانب.</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يحقق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الارتقاء بمستوى الخدمات البنكية وتسريع المعاملات بين الأفراد والمستثمرين وإنهاء معاملاتهم بشكل دقيق وسريع.</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يشجع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المستثمرين الأجانب على الدخول إلى الأسواق المحلية، من خلال التغلب على العقبات </w:t>
      </w:r>
      <w:r w:rsidRPr="008A3B11">
        <w:rPr>
          <w:rFonts w:ascii="Simplified Arabic" w:hAnsi="Simplified Arabic" w:cs="Simplified Arabic" w:hint="cs"/>
          <w:sz w:val="20"/>
          <w:szCs w:val="20"/>
          <w:rtl/>
          <w:lang w:bidi="ar-EG"/>
        </w:rPr>
        <w:t>التي</w:t>
      </w:r>
      <w:r w:rsidRPr="008A3B11">
        <w:rPr>
          <w:rFonts w:ascii="Simplified Arabic" w:hAnsi="Simplified Arabic" w:cs="Simplified Arabic"/>
          <w:sz w:val="20"/>
          <w:szCs w:val="20"/>
          <w:rtl/>
          <w:lang w:bidi="ar-EG"/>
        </w:rPr>
        <w:t xml:space="preserve"> تواجههم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إنهاء معاملاتهم، ومن غير اللجوء الى المعاملات الورقية.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lang w:bidi="ar-EG"/>
        </w:rPr>
      </w:pPr>
      <w:r w:rsidRPr="008A3B11">
        <w:rPr>
          <w:rFonts w:ascii="Simplified Arabic" w:hAnsi="Simplified Arabic" w:cs="Simplified Arabic"/>
          <w:sz w:val="20"/>
          <w:szCs w:val="20"/>
          <w:rtl/>
          <w:lang w:bidi="ar-EG"/>
        </w:rPr>
        <w:t xml:space="preserve">يوفر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كافة المعلومات الهامة </w:t>
      </w:r>
      <w:r w:rsidRPr="008A3B11">
        <w:rPr>
          <w:rFonts w:ascii="Simplified Arabic" w:hAnsi="Simplified Arabic" w:cs="Simplified Arabic" w:hint="cs"/>
          <w:sz w:val="20"/>
          <w:szCs w:val="20"/>
          <w:rtl/>
          <w:lang w:bidi="ar-EG"/>
        </w:rPr>
        <w:t>التي</w:t>
      </w:r>
      <w:r w:rsidRPr="008A3B11">
        <w:rPr>
          <w:rFonts w:ascii="Simplified Arabic" w:hAnsi="Simplified Arabic" w:cs="Simplified Arabic"/>
          <w:sz w:val="20"/>
          <w:szCs w:val="20"/>
          <w:rtl/>
          <w:lang w:bidi="ar-EG"/>
        </w:rPr>
        <w:t xml:space="preserve"> تهم المستثمرين قبل القيام بعملية الاستثمار مما يؤثر على قراراتهم الاستثمارية.</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C865AE" w:rsidRPr="008A3B11" w:rsidRDefault="00C865AE" w:rsidP="008A3B11">
      <w:pPr>
        <w:pStyle w:val="ListParagraph"/>
        <w:numPr>
          <w:ilvl w:val="0"/>
          <w:numId w:val="12"/>
        </w:numPr>
        <w:spacing w:after="0"/>
        <w:jc w:val="both"/>
        <w:rPr>
          <w:rFonts w:ascii="Simplified Arabic" w:hAnsi="Simplified Arabic" w:cs="Simplified Arabic"/>
          <w:sz w:val="20"/>
          <w:szCs w:val="20"/>
          <w:rtl/>
          <w:lang w:bidi="ar-EG"/>
        </w:rPr>
      </w:pPr>
      <w:r w:rsidRPr="008A3B11">
        <w:rPr>
          <w:rFonts w:ascii="Simplified Arabic" w:hAnsi="Simplified Arabic" w:cs="Simplified Arabic"/>
          <w:sz w:val="20"/>
          <w:szCs w:val="20"/>
          <w:rtl/>
          <w:lang w:bidi="ar-EG"/>
        </w:rPr>
        <w:t xml:space="preserve">يشكل التحول </w:t>
      </w:r>
      <w:r w:rsidRPr="008A3B11">
        <w:rPr>
          <w:rFonts w:ascii="Simplified Arabic" w:hAnsi="Simplified Arabic" w:cs="Simplified Arabic" w:hint="cs"/>
          <w:sz w:val="20"/>
          <w:szCs w:val="20"/>
          <w:rtl/>
          <w:lang w:bidi="ar-EG"/>
        </w:rPr>
        <w:t>الرقمي</w:t>
      </w:r>
      <w:r w:rsidRPr="008A3B11">
        <w:rPr>
          <w:rFonts w:ascii="Simplified Arabic" w:hAnsi="Simplified Arabic" w:cs="Simplified Arabic"/>
          <w:sz w:val="20"/>
          <w:szCs w:val="20"/>
          <w:rtl/>
          <w:lang w:bidi="ar-EG"/>
        </w:rPr>
        <w:t xml:space="preserve"> محركاً أساسياً لفتح مجالات جديدة </w:t>
      </w:r>
      <w:r w:rsidRPr="008A3B11">
        <w:rPr>
          <w:rFonts w:ascii="Simplified Arabic" w:hAnsi="Simplified Arabic" w:cs="Simplified Arabic" w:hint="cs"/>
          <w:sz w:val="20"/>
          <w:szCs w:val="20"/>
          <w:rtl/>
          <w:lang w:bidi="ar-EG"/>
        </w:rPr>
        <w:t>للاستثمار</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في</w:t>
      </w:r>
      <w:r w:rsidRPr="008A3B11">
        <w:rPr>
          <w:rFonts w:ascii="Simplified Arabic" w:hAnsi="Simplified Arabic" w:cs="Simplified Arabic"/>
          <w:sz w:val="20"/>
          <w:szCs w:val="20"/>
          <w:rtl/>
          <w:lang w:bidi="ar-EG"/>
        </w:rPr>
        <w:t xml:space="preserve"> البنك، </w:t>
      </w:r>
      <w:r w:rsidRPr="008A3B11">
        <w:rPr>
          <w:rFonts w:ascii="Simplified Arabic" w:hAnsi="Simplified Arabic" w:cs="Simplified Arabic" w:hint="cs"/>
          <w:sz w:val="20"/>
          <w:szCs w:val="20"/>
          <w:rtl/>
          <w:lang w:bidi="ar-EG"/>
        </w:rPr>
        <w:t>وبالتالي</w:t>
      </w:r>
      <w:r w:rsidRPr="008A3B11">
        <w:rPr>
          <w:rFonts w:ascii="Simplified Arabic" w:hAnsi="Simplified Arabic" w:cs="Simplified Arabic"/>
          <w:sz w:val="20"/>
          <w:szCs w:val="20"/>
          <w:rtl/>
          <w:lang w:bidi="ar-EG"/>
        </w:rPr>
        <w:t xml:space="preserve"> زيادة النمو </w:t>
      </w:r>
      <w:r w:rsidRPr="008A3B11">
        <w:rPr>
          <w:rFonts w:ascii="Simplified Arabic" w:hAnsi="Simplified Arabic" w:cs="Simplified Arabic" w:hint="cs"/>
          <w:sz w:val="20"/>
          <w:szCs w:val="20"/>
          <w:rtl/>
          <w:lang w:bidi="ar-EG"/>
        </w:rPr>
        <w:t>المالي</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والاقتصادي</w:t>
      </w:r>
      <w:r w:rsidRPr="008A3B11">
        <w:rPr>
          <w:rFonts w:ascii="Simplified Arabic" w:hAnsi="Simplified Arabic" w:cs="Simplified Arabic"/>
          <w:sz w:val="20"/>
          <w:szCs w:val="20"/>
          <w:rtl/>
          <w:lang w:bidi="ar-EG"/>
        </w:rPr>
        <w:t xml:space="preserve"> </w:t>
      </w:r>
      <w:r w:rsidRPr="008A3B11">
        <w:rPr>
          <w:rFonts w:ascii="Simplified Arabic" w:hAnsi="Simplified Arabic" w:cs="Simplified Arabic" w:hint="cs"/>
          <w:sz w:val="20"/>
          <w:szCs w:val="20"/>
          <w:rtl/>
          <w:lang w:bidi="ar-EG"/>
        </w:rPr>
        <w:t>والتنافسي</w:t>
      </w:r>
      <w:r w:rsidRPr="008A3B11">
        <w:rPr>
          <w:rFonts w:ascii="Simplified Arabic" w:hAnsi="Simplified Arabic" w:cs="Simplified Arabic"/>
          <w:sz w:val="20"/>
          <w:szCs w:val="20"/>
          <w:rtl/>
          <w:lang w:bidi="ar-EG"/>
        </w:rPr>
        <w:t>.</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 جداً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موافق</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hint="cs"/>
          <w:sz w:val="20"/>
          <w:szCs w:val="20"/>
          <w:rtl/>
        </w:rPr>
        <w:t>إ</w:t>
      </w:r>
      <w:r w:rsidRPr="008A3B11">
        <w:rPr>
          <w:rFonts w:ascii="Simplified Arabic" w:hAnsi="Simplified Arabic" w:cs="Simplified Arabic"/>
          <w:sz w:val="20"/>
          <w:szCs w:val="20"/>
          <w:rtl/>
        </w:rPr>
        <w:t>لى حد ما</w:t>
      </w:r>
      <w:r w:rsidRPr="008A3B11">
        <w:rPr>
          <w:rFonts w:ascii="Simplified Arabic" w:hAnsi="Simplified Arabic" w:cs="Simplified Arabic"/>
          <w:sz w:val="20"/>
          <w:szCs w:val="20"/>
          <w:rtl/>
        </w:rPr>
        <w:tab/>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w:t>
      </w:r>
    </w:p>
    <w:p w:rsidR="00C865AE" w:rsidRPr="008A3B11" w:rsidRDefault="00C865AE" w:rsidP="008A3B11">
      <w:pPr>
        <w:pStyle w:val="ListParagraph"/>
        <w:numPr>
          <w:ilvl w:val="0"/>
          <w:numId w:val="10"/>
        </w:numPr>
        <w:spacing w:after="0"/>
        <w:ind w:firstLine="124"/>
        <w:jc w:val="both"/>
        <w:rPr>
          <w:rFonts w:ascii="Simplified Arabic" w:hAnsi="Simplified Arabic" w:cs="Simplified Arabic"/>
          <w:sz w:val="20"/>
          <w:szCs w:val="20"/>
        </w:rPr>
      </w:pPr>
      <w:r w:rsidRPr="008A3B11">
        <w:rPr>
          <w:rFonts w:ascii="Simplified Arabic" w:hAnsi="Simplified Arabic" w:cs="Simplified Arabic"/>
          <w:sz w:val="20"/>
          <w:szCs w:val="20"/>
          <w:rtl/>
        </w:rPr>
        <w:t>غير موافق جداً</w:t>
      </w:r>
    </w:p>
    <w:p w:rsidR="000D5BD3" w:rsidRPr="008A3B11" w:rsidRDefault="000D5BD3" w:rsidP="008A3B11">
      <w:pPr>
        <w:pStyle w:val="ListParagraph"/>
        <w:spacing w:after="0"/>
        <w:ind w:left="1924"/>
        <w:jc w:val="both"/>
        <w:rPr>
          <w:rFonts w:ascii="Simplified Arabic" w:hAnsi="Simplified Arabic" w:cs="Simplified Arabic"/>
          <w:sz w:val="20"/>
          <w:szCs w:val="20"/>
        </w:rPr>
      </w:pPr>
    </w:p>
    <w:p w:rsidR="00C865AE" w:rsidRPr="006A0140" w:rsidRDefault="00C865AE" w:rsidP="008A3B11">
      <w:pPr>
        <w:pStyle w:val="ListParagraph"/>
        <w:spacing w:after="0"/>
        <w:ind w:left="1800" w:firstLine="480"/>
        <w:rPr>
          <w:rFonts w:ascii="Simplified Arabic" w:hAnsi="Simplified Arabic" w:cs="Simplified Arabic"/>
          <w:b/>
          <w:bCs/>
          <w:sz w:val="24"/>
          <w:szCs w:val="24"/>
          <w:rtl/>
        </w:rPr>
      </w:pPr>
      <w:r w:rsidRPr="006A0140">
        <w:rPr>
          <w:rFonts w:ascii="Simplified Arabic" w:hAnsi="Simplified Arabic" w:cs="Simplified Arabic"/>
          <w:b/>
          <w:bCs/>
          <w:sz w:val="24"/>
          <w:szCs w:val="24"/>
          <w:rtl/>
        </w:rPr>
        <w:t xml:space="preserve">مع كل </w:t>
      </w:r>
      <w:r w:rsidRPr="006A0140">
        <w:rPr>
          <w:rFonts w:ascii="Simplified Arabic" w:hAnsi="Simplified Arabic" w:cs="Simplified Arabic" w:hint="cs"/>
          <w:b/>
          <w:bCs/>
          <w:sz w:val="24"/>
          <w:szCs w:val="24"/>
          <w:rtl/>
        </w:rPr>
        <w:t>الاحترام</w:t>
      </w:r>
      <w:r w:rsidRPr="006A0140">
        <w:rPr>
          <w:rFonts w:ascii="Simplified Arabic" w:hAnsi="Simplified Arabic" w:cs="Simplified Arabic"/>
          <w:b/>
          <w:bCs/>
          <w:sz w:val="24"/>
          <w:szCs w:val="24"/>
          <w:rtl/>
        </w:rPr>
        <w:t xml:space="preserve"> والتقدير على حسن تعاون سيادتكم</w:t>
      </w:r>
    </w:p>
    <w:p w:rsidR="00C865AE" w:rsidRPr="006A0140" w:rsidRDefault="00C865AE" w:rsidP="008A3B11">
      <w:pPr>
        <w:pStyle w:val="ListParagraph"/>
        <w:spacing w:after="0"/>
        <w:ind w:left="1800"/>
        <w:jc w:val="right"/>
        <w:rPr>
          <w:rFonts w:ascii="Simplified Arabic" w:hAnsi="Simplified Arabic" w:cs="Simplified Arabic"/>
          <w:b/>
          <w:bCs/>
          <w:sz w:val="24"/>
          <w:szCs w:val="24"/>
          <w:rtl/>
        </w:rPr>
      </w:pPr>
      <w:r w:rsidRPr="006A0140">
        <w:rPr>
          <w:rFonts w:ascii="Simplified Arabic" w:hAnsi="Simplified Arabic" w:cs="Simplified Arabic"/>
          <w:b/>
          <w:bCs/>
          <w:sz w:val="24"/>
          <w:szCs w:val="24"/>
          <w:rtl/>
        </w:rPr>
        <w:t xml:space="preserve">الباحث/ </w:t>
      </w:r>
      <w:r w:rsidRPr="006A0140">
        <w:rPr>
          <w:rFonts w:ascii="Simplified Arabic" w:hAnsi="Simplified Arabic" w:cs="Simplified Arabic" w:hint="cs"/>
          <w:b/>
          <w:bCs/>
          <w:sz w:val="24"/>
          <w:szCs w:val="24"/>
          <w:rtl/>
          <w:lang w:bidi="ar-EG"/>
        </w:rPr>
        <w:t>أحمد محمد علي حسن</w:t>
      </w:r>
    </w:p>
    <w:p w:rsidR="0019575C" w:rsidRPr="008A3B11" w:rsidRDefault="0019575C" w:rsidP="008A3B11">
      <w:pPr>
        <w:rPr>
          <w:b/>
          <w:bCs/>
          <w:sz w:val="24"/>
          <w:szCs w:val="24"/>
          <w:lang w:bidi="ar-EG"/>
        </w:rPr>
      </w:pPr>
    </w:p>
    <w:sectPr w:rsidR="0019575C" w:rsidRPr="008A3B11" w:rsidSect="00065474">
      <w:headerReference w:type="default" r:id="rId20"/>
      <w:footerReference w:type="default" r:id="rId21"/>
      <w:pgSz w:w="11906" w:h="16838" w:code="9"/>
      <w:pgMar w:top="1872" w:right="1526" w:bottom="720" w:left="108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E77" w:rsidRDefault="00D27E77" w:rsidP="00C865AE">
      <w:pPr>
        <w:spacing w:after="0"/>
      </w:pPr>
      <w:r>
        <w:separator/>
      </w:r>
    </w:p>
  </w:endnote>
  <w:endnote w:type="continuationSeparator" w:id="0">
    <w:p w:rsidR="00D27E77" w:rsidRDefault="00D27E77" w:rsidP="00C865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812746693"/>
      <w:docPartObj>
        <w:docPartGallery w:val="Page Numbers (Bottom of Page)"/>
        <w:docPartUnique/>
      </w:docPartObj>
    </w:sdtPr>
    <w:sdtEndPr>
      <w:rPr>
        <w:noProof/>
      </w:rPr>
    </w:sdtEndPr>
    <w:sdtContent>
      <w:p w:rsidR="0025215A" w:rsidRPr="004C74E8" w:rsidRDefault="0025215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35615">
          <w:rPr>
            <w:rFonts w:ascii="Simplified Arabic" w:hAnsi="Simplified Arabic" w:cs="Simplified Arabic"/>
            <w:noProof/>
            <w:rtl/>
          </w:rPr>
          <w:t>20</w:t>
        </w:r>
        <w:r w:rsidRPr="004C74E8">
          <w:rPr>
            <w:rFonts w:ascii="Simplified Arabic" w:hAnsi="Simplified Arabic" w:cs="Simplified Arabic"/>
            <w:noProof/>
          </w:rPr>
          <w:fldChar w:fldCharType="end"/>
        </w:r>
      </w:p>
    </w:sdtContent>
  </w:sdt>
  <w:p w:rsidR="0025215A" w:rsidRPr="00086687" w:rsidRDefault="0025215A" w:rsidP="00065474">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E77" w:rsidRDefault="00D27E77" w:rsidP="00C865AE">
      <w:pPr>
        <w:spacing w:after="0"/>
      </w:pPr>
      <w:r>
        <w:separator/>
      </w:r>
    </w:p>
  </w:footnote>
  <w:footnote w:type="continuationSeparator" w:id="0">
    <w:p w:rsidR="00D27E77" w:rsidRDefault="00D27E77" w:rsidP="00C865AE">
      <w:pPr>
        <w:spacing w:after="0"/>
      </w:pPr>
      <w:r>
        <w:continuationSeparator/>
      </w:r>
    </w:p>
  </w:footnote>
  <w:footnote w:id="1">
    <w:p w:rsidR="0025215A" w:rsidRPr="00561C89" w:rsidRDefault="0025215A" w:rsidP="00561C89">
      <w:pPr>
        <w:pStyle w:val="FootnoteText"/>
        <w:spacing w:line="276" w:lineRule="auto"/>
        <w:jc w:val="both"/>
        <w:rPr>
          <w:rFonts w:ascii="Simplified Arabic" w:hAnsi="Simplified Arabic" w:cs="Simplified Arabic"/>
          <w:sz w:val="22"/>
          <w:szCs w:val="22"/>
        </w:rPr>
      </w:pPr>
      <w:r w:rsidRPr="00561C89">
        <w:rPr>
          <w:rStyle w:val="FootnoteReference"/>
          <w:rFonts w:ascii="Simplified Arabic" w:hAnsi="Simplified Arabic" w:cs="Simplified Arabic"/>
          <w:sz w:val="28"/>
          <w:szCs w:val="28"/>
        </w:rPr>
        <w:footnoteRef/>
      </w:r>
      <w:r w:rsidRPr="00561C89">
        <w:rPr>
          <w:rFonts w:ascii="Simplified Arabic" w:hAnsi="Simplified Arabic" w:cs="Simplified Arabic"/>
          <w:sz w:val="28"/>
          <w:szCs w:val="28"/>
          <w:rtl/>
        </w:rPr>
        <w:t xml:space="preserve"> امال محمد (2022) " تداعيات الحرب الروسية الأوكرانية وتأثيراتها على الاستثمار في مصر"، 11،8ص.</w:t>
      </w:r>
    </w:p>
  </w:footnote>
  <w:footnote w:id="2">
    <w:p w:rsidR="0025215A" w:rsidRPr="00561C89" w:rsidRDefault="0025215A" w:rsidP="00561C89">
      <w:pPr>
        <w:pStyle w:val="FootnoteText"/>
        <w:spacing w:line="276" w:lineRule="auto"/>
        <w:jc w:val="both"/>
        <w:rPr>
          <w:rFonts w:ascii="Simplified Arabic" w:hAnsi="Simplified Arabic" w:cs="Simplified Arabic"/>
          <w:sz w:val="28"/>
          <w:szCs w:val="28"/>
          <w:lang w:bidi="ar-EG"/>
        </w:rPr>
      </w:pPr>
      <w:r w:rsidRPr="00561C89">
        <w:rPr>
          <w:rFonts w:ascii="Simplified Arabic" w:hAnsi="Simplified Arabic" w:cs="Simplified Arabic"/>
          <w:sz w:val="22"/>
          <w:szCs w:val="22"/>
          <w:lang w:bidi="ar-EG"/>
        </w:rPr>
        <w:footnoteRef/>
      </w:r>
      <w:r w:rsidRPr="00561C89">
        <w:rPr>
          <w:rFonts w:ascii="Simplified Arabic" w:hAnsi="Simplified Arabic" w:cs="Simplified Arabic"/>
          <w:sz w:val="28"/>
          <w:szCs w:val="28"/>
          <w:rtl/>
          <w:lang w:bidi="ar-EG"/>
        </w:rPr>
        <w:t xml:space="preserve"> قرار رئيس مجلس الوزراء رقم 910 لسنة 2021 الصادر بقرار رئيس مجلس الوزراء </w:t>
      </w:r>
      <w:r w:rsidR="00971090" w:rsidRPr="00561C89">
        <w:rPr>
          <w:rFonts w:ascii="Simplified Arabic" w:hAnsi="Simplified Arabic" w:cs="Simplified Arabic" w:hint="cs"/>
          <w:sz w:val="28"/>
          <w:szCs w:val="28"/>
          <w:rtl/>
          <w:lang w:bidi="ar-EG"/>
        </w:rPr>
        <w:t>رقم 2310</w:t>
      </w:r>
    </w:p>
  </w:footnote>
  <w:footnote w:id="3">
    <w:p w:rsidR="0025215A" w:rsidRPr="00DF7376" w:rsidRDefault="0025215A" w:rsidP="00561C89">
      <w:pPr>
        <w:pStyle w:val="FootnoteText"/>
        <w:tabs>
          <w:tab w:val="left" w:pos="1966"/>
        </w:tabs>
        <w:spacing w:line="276" w:lineRule="auto"/>
        <w:jc w:val="both"/>
        <w:rPr>
          <w:rFonts w:asciiTheme="minorBidi" w:hAnsiTheme="minorBidi" w:cstheme="minorBidi"/>
          <w:sz w:val="24"/>
          <w:szCs w:val="24"/>
          <w:lang w:bidi="ar-EG"/>
        </w:rPr>
      </w:pPr>
      <w:r w:rsidRPr="00561C89">
        <w:rPr>
          <w:rFonts w:ascii="Simplified Arabic" w:hAnsi="Simplified Arabic" w:cs="Simplified Arabic"/>
          <w:sz w:val="28"/>
          <w:szCs w:val="28"/>
          <w:vertAlign w:val="superscript"/>
        </w:rPr>
        <w:footnoteRef/>
      </w:r>
      <w:r w:rsidRPr="00561C89">
        <w:rPr>
          <w:rFonts w:ascii="Simplified Arabic" w:hAnsi="Simplified Arabic" w:cs="Simplified Arabic"/>
          <w:sz w:val="28"/>
          <w:szCs w:val="28"/>
          <w:rtl/>
        </w:rPr>
        <w:t xml:space="preserve"> </w:t>
      </w:r>
      <w:r w:rsidRPr="00561C89">
        <w:rPr>
          <w:rFonts w:ascii="Simplified Arabic" w:hAnsi="Simplified Arabic" w:cs="Simplified Arabic"/>
          <w:sz w:val="28"/>
          <w:szCs w:val="28"/>
          <w:rtl/>
          <w:lang w:bidi="ar-EG"/>
        </w:rPr>
        <w:t>أبو سمرة عادل حسن (2019)، " نموذج مقترح لتفعيل الشمول المالي من خلال التحول الرقمي لتحقيق رؤية مصر 2030"، المؤتمر السنوي الرابع والعشرون لبحوث الأزمات بعنوان" إدارة التحول الرقمي لتطبيق رؤية مصر 2030م، جامعة عين شمس.</w:t>
      </w:r>
    </w:p>
  </w:footnote>
  <w:footnote w:id="4">
    <w:p w:rsidR="0025215A" w:rsidRPr="001323C2" w:rsidRDefault="0025215A" w:rsidP="001323C2">
      <w:pPr>
        <w:pStyle w:val="FootnoteText"/>
        <w:tabs>
          <w:tab w:val="left" w:pos="1966"/>
        </w:tabs>
        <w:jc w:val="both"/>
        <w:rPr>
          <w:rFonts w:asciiTheme="minorBidi" w:hAnsiTheme="minorBidi" w:cstheme="minorBidi"/>
          <w:sz w:val="24"/>
          <w:szCs w:val="24"/>
          <w:lang w:bidi="ar-EG"/>
        </w:rPr>
      </w:pPr>
    </w:p>
  </w:footnote>
  <w:footnote w:id="5">
    <w:p w:rsidR="0025215A" w:rsidRPr="00B30697" w:rsidRDefault="0025215A" w:rsidP="00B30697">
      <w:pPr>
        <w:pStyle w:val="FootnoteText"/>
        <w:tabs>
          <w:tab w:val="right" w:pos="750"/>
        </w:tabs>
        <w:spacing w:line="276" w:lineRule="auto"/>
        <w:jc w:val="both"/>
        <w:rPr>
          <w:rFonts w:ascii="Simplified Arabic" w:hAnsi="Simplified Arabic" w:cs="Simplified Arabic"/>
          <w:sz w:val="28"/>
          <w:szCs w:val="28"/>
          <w:rtl/>
          <w:lang w:bidi="ar-EG"/>
        </w:rPr>
      </w:pPr>
      <w:r w:rsidRPr="00B30697">
        <w:rPr>
          <w:rStyle w:val="FootnoteReference"/>
          <w:rFonts w:ascii="Simplified Arabic" w:hAnsi="Simplified Arabic" w:cs="Simplified Arabic"/>
          <w:sz w:val="28"/>
          <w:szCs w:val="28"/>
        </w:rPr>
        <w:footnoteRef/>
      </w:r>
      <w:r w:rsidRPr="00B30697">
        <w:rPr>
          <w:rFonts w:ascii="Simplified Arabic" w:hAnsi="Simplified Arabic" w:cs="Simplified Arabic"/>
          <w:sz w:val="28"/>
          <w:szCs w:val="28"/>
          <w:rtl/>
          <w:lang w:bidi="ar-EG"/>
        </w:rPr>
        <w:t>)</w:t>
      </w:r>
      <w:r w:rsidRPr="00B30697">
        <w:rPr>
          <w:rFonts w:ascii="Simplified Arabic" w:hAnsi="Simplified Arabic" w:cs="Simplified Arabic"/>
          <w:sz w:val="28"/>
          <w:szCs w:val="28"/>
          <w:rtl/>
        </w:rPr>
        <w:t xml:space="preserve"> در</w:t>
      </w:r>
      <w:r w:rsidRPr="00B30697">
        <w:rPr>
          <w:rFonts w:ascii="Simplified Arabic" w:hAnsi="Simplified Arabic" w:cs="Simplified Arabic" w:hint="cs"/>
          <w:sz w:val="28"/>
          <w:szCs w:val="28"/>
          <w:rtl/>
        </w:rPr>
        <w:t>ب</w:t>
      </w:r>
      <w:r w:rsidRPr="00B30697">
        <w:rPr>
          <w:rFonts w:ascii="Simplified Arabic" w:hAnsi="Simplified Arabic" w:cs="Simplified Arabic"/>
          <w:sz w:val="28"/>
          <w:szCs w:val="28"/>
          <w:rtl/>
        </w:rPr>
        <w:t xml:space="preserve">الة، خالد، </w:t>
      </w:r>
      <w:r w:rsidRPr="00B30697">
        <w:rPr>
          <w:rFonts w:ascii="Simplified Arabic" w:hAnsi="Simplified Arabic" w:cs="Simplified Arabic" w:hint="cs"/>
          <w:sz w:val="28"/>
          <w:szCs w:val="28"/>
          <w:rtl/>
        </w:rPr>
        <w:t xml:space="preserve">واخرون </w:t>
      </w:r>
      <w:r w:rsidRPr="00B30697">
        <w:rPr>
          <w:rFonts w:ascii="Simplified Arabic" w:hAnsi="Simplified Arabic" w:cs="Simplified Arabic"/>
          <w:sz w:val="28"/>
          <w:szCs w:val="28"/>
          <w:rtl/>
        </w:rPr>
        <w:t>(2020)، تطبيق</w:t>
      </w:r>
      <w:r w:rsidRPr="00B30697">
        <w:rPr>
          <w:rFonts w:ascii="Simplified Arabic" w:hAnsi="Simplified Arabic" w:cs="Simplified Arabic"/>
          <w:b/>
          <w:bCs/>
          <w:sz w:val="28"/>
          <w:szCs w:val="28"/>
          <w:u w:val="single"/>
          <w:rtl/>
        </w:rPr>
        <w:t xml:space="preserve"> نموذج موحد للتحول الرقمي الأمثل لتحقيق التخطيط الاستراتيجي</w:t>
      </w:r>
      <w:r w:rsidRPr="00B30697">
        <w:rPr>
          <w:rFonts w:ascii="Simplified Arabic" w:hAnsi="Simplified Arabic" w:cs="Simplified Arabic"/>
          <w:sz w:val="28"/>
          <w:szCs w:val="28"/>
          <w:rtl/>
        </w:rPr>
        <w:t xml:space="preserve">، القاهرة، المركز المصري للدراسات الاقتصادية، متاح على </w:t>
      </w:r>
      <w:r w:rsidRPr="00B30697">
        <w:rPr>
          <w:rStyle w:val="Hyperlink"/>
          <w:rFonts w:ascii="Simplified Arabic" w:hAnsi="Simplified Arabic" w:cs="Simplified Arabic"/>
          <w:sz w:val="28"/>
          <w:szCs w:val="28"/>
          <w:lang w:bidi="ar-EG"/>
        </w:rPr>
        <w:t xml:space="preserve">http://www.eces.org.eg </w:t>
      </w:r>
      <w:r w:rsidRPr="00B30697">
        <w:rPr>
          <w:rStyle w:val="Hyperlink"/>
          <w:rFonts w:ascii="Simplified Arabic" w:hAnsi="Simplified Arabic" w:cs="Simplified Arabic" w:hint="cs"/>
          <w:sz w:val="28"/>
          <w:szCs w:val="28"/>
          <w:rtl/>
          <w:lang w:bidi="ar-EG"/>
        </w:rPr>
        <w:t>تم</w:t>
      </w:r>
      <w:r w:rsidRPr="00B30697">
        <w:rPr>
          <w:rFonts w:ascii="Simplified Arabic" w:hAnsi="Simplified Arabic" w:cs="Simplified Arabic"/>
          <w:sz w:val="28"/>
          <w:szCs w:val="28"/>
          <w:rtl/>
          <w:lang w:bidi="ar-EG"/>
        </w:rPr>
        <w:t xml:space="preserve"> التصفح بتاريخ 8/12/2020 </w:t>
      </w:r>
    </w:p>
  </w:footnote>
  <w:footnote w:id="6">
    <w:p w:rsidR="0025215A" w:rsidRPr="001524A4" w:rsidRDefault="0025215A" w:rsidP="00B30697">
      <w:pPr>
        <w:pStyle w:val="FootnoteText"/>
        <w:spacing w:line="276" w:lineRule="auto"/>
        <w:jc w:val="both"/>
        <w:rPr>
          <w:rFonts w:ascii="Simplified Arabic" w:hAnsi="Simplified Arabic" w:cs="Simplified Arabic"/>
          <w:sz w:val="22"/>
          <w:szCs w:val="22"/>
          <w:lang w:bidi="ar-EG"/>
        </w:rPr>
      </w:pPr>
      <w:r w:rsidRPr="00B30697">
        <w:rPr>
          <w:rFonts w:ascii="Simplified Arabic" w:hAnsi="Simplified Arabic" w:cs="Simplified Arabic"/>
          <w:sz w:val="28"/>
          <w:szCs w:val="28"/>
        </w:rPr>
        <w:t>(</w:t>
      </w:r>
      <w:r w:rsidRPr="00B30697">
        <w:rPr>
          <w:rStyle w:val="FootnoteReference"/>
          <w:rFonts w:ascii="Simplified Arabic" w:hAnsi="Simplified Arabic" w:cs="Simplified Arabic"/>
          <w:sz w:val="28"/>
          <w:szCs w:val="28"/>
        </w:rPr>
        <w:footnoteRef/>
      </w:r>
      <w:r w:rsidRPr="00B30697">
        <w:rPr>
          <w:rFonts w:ascii="Simplified Arabic" w:hAnsi="Simplified Arabic" w:cs="Simplified Arabic"/>
          <w:sz w:val="28"/>
          <w:szCs w:val="28"/>
          <w:rtl/>
        </w:rPr>
        <w:t xml:space="preserve"> أمين، مصطفى (2018)، </w:t>
      </w:r>
      <w:r w:rsidRPr="00B30697">
        <w:rPr>
          <w:rFonts w:ascii="Simplified Arabic" w:hAnsi="Simplified Arabic" w:cs="Simplified Arabic"/>
          <w:b/>
          <w:bCs/>
          <w:sz w:val="28"/>
          <w:szCs w:val="28"/>
          <w:u w:val="single"/>
          <w:rtl/>
          <w:lang w:bidi="ar-EG"/>
        </w:rPr>
        <w:t>التحول الرقمي في الجامعات المصرية كمتطلب لتحقيق مجتمع المعرفة</w:t>
      </w:r>
      <w:r w:rsidRPr="00B30697">
        <w:rPr>
          <w:rFonts w:ascii="Simplified Arabic" w:hAnsi="Simplified Arabic" w:cs="Simplified Arabic"/>
          <w:sz w:val="28"/>
          <w:szCs w:val="28"/>
          <w:rtl/>
          <w:lang w:bidi="ar-EG"/>
        </w:rPr>
        <w:t xml:space="preserve"> رسالة ماجستير غير منشورة كلية التربية جامعة دمنهور</w:t>
      </w:r>
      <w:r w:rsidRPr="001524A4">
        <w:rPr>
          <w:rFonts w:ascii="Simplified Arabic" w:hAnsi="Simplified Arabic" w:cs="Simplified Arabic"/>
          <w:sz w:val="22"/>
          <w:szCs w:val="22"/>
          <w:rtl/>
          <w:lang w:bidi="ar-EG"/>
        </w:rPr>
        <w:t xml:space="preserve">  </w:t>
      </w:r>
    </w:p>
  </w:footnote>
  <w:footnote w:id="7">
    <w:p w:rsidR="0025215A" w:rsidRPr="00B30697" w:rsidRDefault="0025215A" w:rsidP="00B30697">
      <w:pPr>
        <w:pStyle w:val="FootnoteText"/>
        <w:spacing w:line="276" w:lineRule="auto"/>
        <w:jc w:val="both"/>
        <w:rPr>
          <w:sz w:val="28"/>
          <w:szCs w:val="28"/>
          <w:rtl/>
          <w:lang w:bidi="ar-EG"/>
        </w:rPr>
      </w:pPr>
      <w:r w:rsidRPr="00B30697">
        <w:rPr>
          <w:rStyle w:val="FootnoteReference"/>
          <w:rFonts w:ascii="Simplified Arabic" w:hAnsi="Simplified Arabic" w:cs="Simplified Arabic"/>
          <w:sz w:val="28"/>
          <w:szCs w:val="28"/>
        </w:rPr>
        <w:footnoteRef/>
      </w:r>
      <w:r w:rsidRPr="00B30697">
        <w:rPr>
          <w:rFonts w:ascii="Simplified Arabic" w:hAnsi="Simplified Arabic" w:cs="Simplified Arabic"/>
          <w:sz w:val="28"/>
          <w:szCs w:val="28"/>
          <w:rtl/>
          <w:lang w:bidi="ar-EG"/>
        </w:rPr>
        <w:t xml:space="preserve">) عدنان، </w:t>
      </w:r>
      <w:r w:rsidRPr="00B30697">
        <w:rPr>
          <w:rFonts w:ascii="Simplified Arabic" w:hAnsi="Simplified Arabic" w:cs="Simplified Arabic" w:hint="cs"/>
          <w:sz w:val="28"/>
          <w:szCs w:val="28"/>
          <w:rtl/>
          <w:lang w:bidi="ar-EG"/>
        </w:rPr>
        <w:t xml:space="preserve">مصطفى </w:t>
      </w:r>
      <w:r w:rsidRPr="00B30697">
        <w:rPr>
          <w:rFonts w:ascii="Simplified Arabic" w:hAnsi="Simplified Arabic" w:cs="Simplified Arabic"/>
          <w:sz w:val="28"/>
          <w:szCs w:val="28"/>
          <w:rtl/>
          <w:lang w:bidi="ar-EG"/>
        </w:rPr>
        <w:t xml:space="preserve">(2018)، </w:t>
      </w:r>
      <w:r w:rsidRPr="00B30697">
        <w:rPr>
          <w:rFonts w:ascii="Simplified Arabic" w:hAnsi="Simplified Arabic" w:cs="Simplified Arabic"/>
          <w:b/>
          <w:bCs/>
          <w:sz w:val="28"/>
          <w:szCs w:val="28"/>
          <w:u w:val="single"/>
          <w:rtl/>
          <w:lang w:bidi="ar-EG"/>
        </w:rPr>
        <w:t>التحول الرقمي داخل المؤسسات الحكومية-الأهمية وآليات التطبيق</w:t>
      </w:r>
      <w:r w:rsidRPr="00B30697">
        <w:rPr>
          <w:rFonts w:ascii="Simplified Arabic" w:hAnsi="Simplified Arabic" w:cs="Simplified Arabic"/>
          <w:sz w:val="28"/>
          <w:szCs w:val="28"/>
          <w:rtl/>
          <w:lang w:bidi="ar-EG"/>
        </w:rPr>
        <w:t xml:space="preserve">، متاح على </w:t>
      </w:r>
      <w:r w:rsidRPr="00B30697">
        <w:rPr>
          <w:rFonts w:ascii="Simplified Arabic" w:hAnsi="Simplified Arabic" w:cs="Simplified Arabic"/>
          <w:sz w:val="28"/>
          <w:szCs w:val="28"/>
          <w:lang w:bidi="ar-EG"/>
        </w:rPr>
        <w:t>https://www.awforum.org</w:t>
      </w:r>
      <w:r w:rsidRPr="00B30697">
        <w:rPr>
          <w:rFonts w:ascii="Simplified Arabic" w:hAnsi="Simplified Arabic" w:cs="Simplified Arabic"/>
          <w:sz w:val="28"/>
          <w:szCs w:val="28"/>
          <w:rtl/>
          <w:lang w:bidi="ar-EG"/>
        </w:rPr>
        <w:t>، تم التصفح بتاريخ 7/12/2020</w:t>
      </w:r>
      <w:r w:rsidRPr="00B30697">
        <w:rPr>
          <w:rFonts w:hint="cs"/>
          <w:sz w:val="28"/>
          <w:szCs w:val="28"/>
          <w:rtl/>
          <w:lang w:bidi="ar-EG"/>
        </w:rPr>
        <w:t xml:space="preserve"> </w:t>
      </w:r>
    </w:p>
  </w:footnote>
  <w:footnote w:id="8">
    <w:p w:rsidR="0025215A" w:rsidRPr="001524A4" w:rsidRDefault="0025215A" w:rsidP="00B30697">
      <w:pPr>
        <w:pStyle w:val="FootnoteText"/>
        <w:spacing w:line="276" w:lineRule="auto"/>
        <w:jc w:val="both"/>
        <w:rPr>
          <w:rFonts w:ascii="Simplified Arabic" w:hAnsi="Simplified Arabic" w:cs="Simplified Arabic"/>
          <w:sz w:val="22"/>
          <w:szCs w:val="22"/>
          <w:rtl/>
        </w:rPr>
      </w:pPr>
      <w:r w:rsidRPr="00B30697">
        <w:rPr>
          <w:rStyle w:val="FootnoteReference"/>
          <w:sz w:val="28"/>
          <w:szCs w:val="28"/>
        </w:rPr>
        <w:footnoteRef/>
      </w:r>
      <w:r w:rsidRPr="00B30697">
        <w:rPr>
          <w:sz w:val="28"/>
          <w:szCs w:val="28"/>
          <w:rtl/>
        </w:rPr>
        <w:t xml:space="preserve"> </w:t>
      </w:r>
      <w:r w:rsidRPr="00B30697">
        <w:rPr>
          <w:rFonts w:ascii="Simplified Arabic" w:hAnsi="Simplified Arabic" w:cs="Simplified Arabic" w:hint="cs"/>
          <w:sz w:val="28"/>
          <w:szCs w:val="28"/>
          <w:rtl/>
          <w:lang w:bidi="ar-EG"/>
        </w:rPr>
        <w:t xml:space="preserve">) </w:t>
      </w:r>
      <w:r w:rsidRPr="00B30697">
        <w:rPr>
          <w:rFonts w:ascii="Simplified Arabic" w:hAnsi="Simplified Arabic" w:cs="Simplified Arabic"/>
          <w:sz w:val="28"/>
          <w:szCs w:val="28"/>
          <w:rtl/>
          <w:lang w:bidi="ar-EG"/>
        </w:rPr>
        <w:t xml:space="preserve">غراب، عزة (2019) </w:t>
      </w:r>
      <w:r w:rsidRPr="00B30697">
        <w:rPr>
          <w:rFonts w:ascii="Simplified Arabic" w:hAnsi="Simplified Arabic" w:cs="Simplified Arabic"/>
          <w:b/>
          <w:bCs/>
          <w:sz w:val="28"/>
          <w:szCs w:val="28"/>
          <w:u w:val="single"/>
          <w:rtl/>
        </w:rPr>
        <w:t xml:space="preserve">نموذج مقترح لتطوير نظام </w:t>
      </w:r>
      <w:r w:rsidRPr="00B30697">
        <w:rPr>
          <w:rFonts w:ascii="Simplified Arabic" w:hAnsi="Simplified Arabic" w:cs="Simplified Arabic"/>
          <w:b/>
          <w:bCs/>
          <w:sz w:val="28"/>
          <w:szCs w:val="28"/>
          <w:u w:val="single"/>
          <w:rtl/>
          <w:lang w:bidi="ar-EG"/>
        </w:rPr>
        <w:t>معلومات</w:t>
      </w:r>
      <w:r w:rsidRPr="00B30697">
        <w:rPr>
          <w:rFonts w:ascii="Simplified Arabic" w:hAnsi="Simplified Arabic" w:cs="Simplified Arabic"/>
          <w:b/>
          <w:bCs/>
          <w:sz w:val="28"/>
          <w:szCs w:val="28"/>
          <w:u w:val="single"/>
          <w:rtl/>
        </w:rPr>
        <w:t xml:space="preserve"> متكامل لتخطيط وتنمية الاستثمار في جمهوريه مصر العربية</w:t>
      </w:r>
      <w:r w:rsidRPr="00B30697">
        <w:rPr>
          <w:rFonts w:ascii="Simplified Arabic" w:hAnsi="Simplified Arabic" w:cs="Simplified Arabic"/>
          <w:sz w:val="28"/>
          <w:szCs w:val="28"/>
          <w:rtl/>
        </w:rPr>
        <w:t xml:space="preserve"> رسالة ماجستير غير منشورة معهد التخطيط القومي.</w:t>
      </w:r>
      <w:r w:rsidRPr="00B30697">
        <w:rPr>
          <w:rFonts w:ascii="Simplified Arabic" w:hAnsi="Simplified Arabic" w:cs="Simplified Arabic"/>
          <w:sz w:val="24"/>
          <w:szCs w:val="24"/>
          <w:rtl/>
        </w:rPr>
        <w:t xml:space="preserve"> </w:t>
      </w:r>
    </w:p>
  </w:footnote>
  <w:footnote w:id="9">
    <w:p w:rsidR="0025215A" w:rsidRPr="00B30697" w:rsidRDefault="0025215A" w:rsidP="00B30697">
      <w:pPr>
        <w:pStyle w:val="FootnoteText"/>
        <w:spacing w:line="276" w:lineRule="auto"/>
        <w:rPr>
          <w:sz w:val="28"/>
          <w:szCs w:val="28"/>
        </w:rPr>
      </w:pPr>
      <w:r w:rsidRPr="00B30697">
        <w:rPr>
          <w:rStyle w:val="FootnoteReference"/>
          <w:rFonts w:ascii="Simplified Arabic" w:hAnsi="Simplified Arabic" w:cs="Simplified Arabic"/>
          <w:sz w:val="28"/>
          <w:szCs w:val="28"/>
        </w:rPr>
        <w:footnoteRef/>
      </w:r>
      <w:r w:rsidRPr="00B30697">
        <w:rPr>
          <w:rFonts w:ascii="Simplified Arabic" w:hAnsi="Simplified Arabic" w:cs="Simplified Arabic"/>
          <w:sz w:val="28"/>
          <w:szCs w:val="28"/>
          <w:rtl/>
        </w:rPr>
        <w:t xml:space="preserve"> </w:t>
      </w:r>
      <w:r w:rsidRPr="00B30697">
        <w:rPr>
          <w:rFonts w:ascii="Simplified Arabic" w:hAnsi="Simplified Arabic" w:cs="Simplified Arabic"/>
          <w:sz w:val="28"/>
          <w:szCs w:val="28"/>
          <w:rtl/>
          <w:lang w:bidi="ar-EG"/>
        </w:rPr>
        <w:t xml:space="preserve">) عزب، عبد الله (2016) </w:t>
      </w:r>
      <w:r w:rsidRPr="00B30697">
        <w:rPr>
          <w:rFonts w:ascii="Simplified Arabic" w:hAnsi="Simplified Arabic" w:cs="Simplified Arabic"/>
          <w:b/>
          <w:bCs/>
          <w:sz w:val="28"/>
          <w:szCs w:val="28"/>
          <w:u w:val="single"/>
          <w:rtl/>
          <w:lang w:bidi="ar-EG"/>
        </w:rPr>
        <w:t>اللامركزية كمدخل لتشجيع الاستثمار</w:t>
      </w:r>
      <w:r w:rsidRPr="00B30697">
        <w:rPr>
          <w:rFonts w:ascii="Simplified Arabic" w:hAnsi="Simplified Arabic" w:cs="Simplified Arabic"/>
          <w:sz w:val="28"/>
          <w:szCs w:val="28"/>
          <w:rtl/>
        </w:rPr>
        <w:t xml:space="preserve"> رسالة ماجستير غير منشورة، جامعة القاهرة، كلية الاقتصاد والعلوم السياسة</w:t>
      </w:r>
      <w:r w:rsidRPr="00B30697">
        <w:rPr>
          <w:rFonts w:ascii="Simplified Arabic" w:hAnsi="Simplified Arabic" w:cs="Simplified Arabic" w:hint="cs"/>
          <w:sz w:val="28"/>
          <w:szCs w:val="28"/>
          <w:rtl/>
        </w:rPr>
        <w:t>.</w:t>
      </w:r>
    </w:p>
  </w:footnote>
  <w:footnote w:id="10">
    <w:p w:rsidR="0025215A" w:rsidRPr="00B30697" w:rsidRDefault="0025215A" w:rsidP="00B30697">
      <w:pPr>
        <w:bidi w:val="0"/>
        <w:spacing w:after="0" w:line="276" w:lineRule="auto"/>
        <w:rPr>
          <w:rFonts w:ascii="Simplified Arabic" w:hAnsi="Simplified Arabic" w:cs="Simplified Arabic"/>
          <w:sz w:val="28"/>
          <w:szCs w:val="28"/>
        </w:rPr>
      </w:pPr>
      <w:r w:rsidRPr="00B30697">
        <w:rPr>
          <w:rStyle w:val="FootnoteReference"/>
          <w:sz w:val="28"/>
          <w:szCs w:val="28"/>
        </w:rPr>
        <w:footnoteRef/>
      </w:r>
      <w:r w:rsidRPr="00B30697">
        <w:rPr>
          <w:sz w:val="28"/>
          <w:szCs w:val="28"/>
          <w:rtl/>
        </w:rPr>
        <w:t xml:space="preserve"> </w:t>
      </w:r>
      <w:r w:rsidRPr="00B30697">
        <w:rPr>
          <w:rFonts w:asciiTheme="majorBidi" w:hAnsiTheme="majorBidi" w:cstheme="majorBidi"/>
          <w:caps/>
          <w:sz w:val="28"/>
          <w:szCs w:val="28"/>
        </w:rPr>
        <w:t xml:space="preserve">Mohamed, Esam Al-DIN (2003), "Evaluation of the Egyptian Experiment in establishment the New Towns in the desert areas", Assiut University, </w:t>
      </w:r>
      <w:r w:rsidRPr="00B30697">
        <w:rPr>
          <w:rFonts w:asciiTheme="majorBidi" w:hAnsiTheme="majorBidi" w:cstheme="majorBidi"/>
          <w:caps/>
          <w:sz w:val="28"/>
          <w:szCs w:val="28"/>
          <w:u w:val="single"/>
        </w:rPr>
        <w:t>Journal of Engineering SCIENCES.</w:t>
      </w:r>
      <w:r w:rsidRPr="00B30697">
        <w:rPr>
          <w:rFonts w:asciiTheme="majorBidi" w:hAnsiTheme="majorBidi" w:cstheme="majorBidi"/>
          <w:caps/>
          <w:sz w:val="28"/>
          <w:szCs w:val="28"/>
        </w:rPr>
        <w:t xml:space="preserve"> Vol. 31, No. 1.</w:t>
      </w:r>
    </w:p>
    <w:p w:rsidR="0025215A" w:rsidRPr="001A7511" w:rsidRDefault="0025215A" w:rsidP="00C865AE">
      <w:pPr>
        <w:pStyle w:val="FootnoteText"/>
        <w:rPr>
          <w:rFonts w:ascii="Simplified Arabic" w:hAnsi="Simplified Arabic" w:cs="Simplified Arabic"/>
          <w:sz w:val="18"/>
          <w:szCs w:val="18"/>
        </w:rPr>
      </w:pPr>
    </w:p>
  </w:footnote>
  <w:footnote w:id="11">
    <w:p w:rsidR="0025215A" w:rsidRPr="0099485A" w:rsidRDefault="0025215A" w:rsidP="00B30697">
      <w:pPr>
        <w:pStyle w:val="FootnoteText"/>
        <w:spacing w:line="276" w:lineRule="auto"/>
        <w:jc w:val="both"/>
        <w:rPr>
          <w:rFonts w:asciiTheme="majorBidi" w:hAnsiTheme="majorBidi" w:cstheme="majorBidi"/>
          <w:sz w:val="24"/>
          <w:szCs w:val="24"/>
          <w:rtl/>
          <w:lang w:bidi="ar-EG"/>
        </w:rPr>
      </w:pPr>
      <w:r w:rsidRPr="00B30697">
        <w:rPr>
          <w:rStyle w:val="FootnoteReference"/>
          <w:rFonts w:ascii="Simplified Arabic" w:hAnsi="Simplified Arabic" w:cs="Simplified Arabic"/>
          <w:sz w:val="28"/>
          <w:szCs w:val="28"/>
        </w:rPr>
        <w:footnoteRef/>
      </w:r>
      <w:r w:rsidRPr="00B30697">
        <w:rPr>
          <w:rFonts w:ascii="Simplified Arabic" w:hAnsi="Simplified Arabic" w:cs="Simplified Arabic"/>
          <w:sz w:val="28"/>
          <w:szCs w:val="28"/>
          <w:rtl/>
          <w:lang w:bidi="ar-EG"/>
        </w:rPr>
        <w:t xml:space="preserve">- الشاملى، عبد الله (2007)، "إدارة سياسات الاستثمار في الدول النامية: دراسة مقارنة مع التطبيق على مصر، </w:t>
      </w:r>
      <w:r w:rsidRPr="00B30697">
        <w:rPr>
          <w:rFonts w:ascii="Simplified Arabic" w:hAnsi="Simplified Arabic" w:cs="Simplified Arabic"/>
          <w:b/>
          <w:bCs/>
          <w:sz w:val="28"/>
          <w:szCs w:val="28"/>
          <w:u w:val="single"/>
          <w:rtl/>
          <w:lang w:bidi="ar-EG"/>
        </w:rPr>
        <w:t>رسالة دكتوراه غير منشورة في فلسفة الادارة العامة</w:t>
      </w:r>
      <w:r w:rsidRPr="00B30697">
        <w:rPr>
          <w:rFonts w:ascii="Simplified Arabic" w:hAnsi="Simplified Arabic" w:cs="Simplified Arabic"/>
          <w:sz w:val="28"/>
          <w:szCs w:val="28"/>
          <w:rtl/>
          <w:lang w:bidi="ar-EG"/>
        </w:rPr>
        <w:t>، كلية الاقتصاد والعلوم السياسية، جامعة القاهرة.</w:t>
      </w:r>
    </w:p>
  </w:footnote>
  <w:footnote w:id="12">
    <w:p w:rsidR="0025215A" w:rsidRPr="00B30697" w:rsidRDefault="0025215A" w:rsidP="008310ED">
      <w:pPr>
        <w:pStyle w:val="FootnoteText"/>
        <w:bidi w:val="0"/>
        <w:jc w:val="both"/>
        <w:rPr>
          <w:rFonts w:asciiTheme="majorBidi" w:hAnsiTheme="majorBidi" w:cstheme="majorBidi"/>
          <w:b/>
          <w:bCs/>
          <w:sz w:val="28"/>
          <w:szCs w:val="28"/>
          <w:u w:val="single"/>
          <w:lang w:bidi="ar-EG"/>
        </w:rPr>
      </w:pPr>
      <w:r w:rsidRPr="00B30697">
        <w:rPr>
          <w:rStyle w:val="FootnoteReference"/>
          <w:rFonts w:asciiTheme="majorBidi" w:hAnsiTheme="majorBidi" w:cstheme="majorBidi"/>
          <w:sz w:val="28"/>
          <w:szCs w:val="28"/>
        </w:rPr>
        <w:footnoteRef/>
      </w:r>
      <w:r w:rsidRPr="00B30697">
        <w:rPr>
          <w:rFonts w:asciiTheme="majorBidi" w:hAnsiTheme="majorBidi" w:cstheme="majorBidi"/>
          <w:sz w:val="28"/>
          <w:szCs w:val="28"/>
          <w:rtl/>
        </w:rPr>
        <w:t xml:space="preserve"> </w:t>
      </w:r>
      <w:r w:rsidRPr="00B30697">
        <w:rPr>
          <w:rFonts w:asciiTheme="majorBidi" w:hAnsiTheme="majorBidi" w:cstheme="majorBidi"/>
          <w:sz w:val="28"/>
          <w:szCs w:val="28"/>
        </w:rPr>
        <w:t>Fernando F., (2019</w:t>
      </w:r>
      <w:proofErr w:type="gramStart"/>
      <w:r w:rsidRPr="00B30697">
        <w:rPr>
          <w:rFonts w:asciiTheme="majorBidi" w:hAnsiTheme="majorBidi" w:cstheme="majorBidi"/>
          <w:sz w:val="28"/>
          <w:szCs w:val="28"/>
        </w:rPr>
        <w:t>)”Digital</w:t>
      </w:r>
      <w:proofErr w:type="gramEnd"/>
      <w:r w:rsidRPr="00B30697">
        <w:rPr>
          <w:rFonts w:asciiTheme="majorBidi" w:hAnsiTheme="majorBidi" w:cstheme="majorBidi"/>
          <w:sz w:val="28"/>
          <w:szCs w:val="28"/>
        </w:rPr>
        <w:t xml:space="preserve"> Transformation and public Service Delivery in Brazil” Latin American Policy-Volume 10,Number 2,2019, Policy Studies Organization Published by Wiley Periodicals, </w:t>
      </w:r>
      <w:proofErr w:type="spellStart"/>
      <w:r w:rsidRPr="00B30697">
        <w:rPr>
          <w:rFonts w:asciiTheme="majorBidi" w:hAnsiTheme="majorBidi" w:cstheme="majorBidi"/>
          <w:sz w:val="28"/>
          <w:szCs w:val="28"/>
        </w:rPr>
        <w:t>Inc</w:t>
      </w:r>
      <w:proofErr w:type="spellEnd"/>
      <w:r w:rsidRPr="00B30697">
        <w:rPr>
          <w:rFonts w:asciiTheme="majorBidi" w:hAnsiTheme="majorBidi" w:cstheme="majorBidi"/>
          <w:sz w:val="28"/>
          <w:szCs w:val="28"/>
        </w:rPr>
        <w:t xml:space="preserve"> Pages 195-219.</w:t>
      </w:r>
    </w:p>
  </w:footnote>
  <w:footnote w:id="13">
    <w:p w:rsidR="0025215A" w:rsidRPr="00B30697" w:rsidRDefault="0025215A" w:rsidP="00C865AE">
      <w:pPr>
        <w:pStyle w:val="FootnoteText"/>
        <w:rPr>
          <w:rFonts w:ascii="Simplified Arabic" w:hAnsi="Simplified Arabic" w:cs="Simplified Arabic"/>
          <w:sz w:val="28"/>
          <w:szCs w:val="28"/>
          <w:rtl/>
          <w:lang w:bidi="ar-EG"/>
        </w:rPr>
      </w:pPr>
      <w:r w:rsidRPr="00B30697">
        <w:rPr>
          <w:rStyle w:val="FootnoteReference"/>
          <w:sz w:val="28"/>
          <w:szCs w:val="28"/>
        </w:rPr>
        <w:footnoteRef/>
      </w:r>
      <w:r w:rsidRPr="00B30697">
        <w:rPr>
          <w:rFonts w:ascii="Simplified Arabic" w:hAnsi="Simplified Arabic" w:cs="Simplified Arabic"/>
          <w:sz w:val="28"/>
          <w:szCs w:val="28"/>
          <w:rtl/>
          <w:lang w:bidi="ar-EG"/>
        </w:rPr>
        <w:t xml:space="preserve">- ممدوح، مروة (2011)، "إسلوب </w:t>
      </w:r>
      <w:r w:rsidRPr="00B30697">
        <w:rPr>
          <w:rFonts w:ascii="Simplified Arabic" w:hAnsi="Simplified Arabic" w:cs="Simplified Arabic" w:hint="cs"/>
          <w:sz w:val="28"/>
          <w:szCs w:val="28"/>
          <w:rtl/>
          <w:lang w:bidi="ar-EG"/>
        </w:rPr>
        <w:t>التخطيط</w:t>
      </w:r>
      <w:r w:rsidRPr="00B30697">
        <w:rPr>
          <w:rFonts w:ascii="Simplified Arabic" w:hAnsi="Simplified Arabic" w:cs="Simplified Arabic"/>
          <w:sz w:val="28"/>
          <w:szCs w:val="28"/>
          <w:lang w:bidi="ar-EG"/>
        </w:rPr>
        <w:t xml:space="preserve"> </w:t>
      </w:r>
      <w:r w:rsidRPr="00B30697">
        <w:rPr>
          <w:rFonts w:ascii="Simplified Arabic" w:hAnsi="Simplified Arabic" w:cs="Simplified Arabic" w:hint="cs"/>
          <w:sz w:val="28"/>
          <w:szCs w:val="28"/>
          <w:rtl/>
          <w:lang w:bidi="ar-EG"/>
        </w:rPr>
        <w:t>بالمشاركة</w:t>
      </w:r>
      <w:r w:rsidRPr="00B30697">
        <w:rPr>
          <w:rFonts w:ascii="Simplified Arabic" w:hAnsi="Simplified Arabic" w:cs="Simplified Arabic"/>
          <w:sz w:val="28"/>
          <w:szCs w:val="28"/>
          <w:rtl/>
          <w:lang w:bidi="ar-EG"/>
        </w:rPr>
        <w:t xml:space="preserve"> والتنمية الاقتصادية: امكانية التطبيق على الحالة المصرية"، </w:t>
      </w:r>
      <w:r w:rsidRPr="00B30697">
        <w:rPr>
          <w:rFonts w:ascii="Simplified Arabic" w:hAnsi="Simplified Arabic" w:cs="Simplified Arabic"/>
          <w:b/>
          <w:bCs/>
          <w:sz w:val="28"/>
          <w:szCs w:val="28"/>
          <w:u w:val="single"/>
          <w:rtl/>
          <w:lang w:bidi="ar-EG"/>
        </w:rPr>
        <w:t>رسالة ماجستير غير منشورة في الاقتصاد</w:t>
      </w:r>
      <w:r w:rsidRPr="00B30697">
        <w:rPr>
          <w:rFonts w:ascii="Simplified Arabic" w:hAnsi="Simplified Arabic" w:cs="Simplified Arabic"/>
          <w:sz w:val="28"/>
          <w:szCs w:val="28"/>
          <w:rtl/>
          <w:lang w:bidi="ar-EG"/>
        </w:rPr>
        <w:t>، كلية الاقتصاد والعلوم السياسية، جامعة القاهرة.</w:t>
      </w:r>
    </w:p>
  </w:footnote>
  <w:footnote w:id="14">
    <w:p w:rsidR="0025215A" w:rsidRPr="00B30697" w:rsidRDefault="0025215A" w:rsidP="00C865AE">
      <w:pPr>
        <w:pStyle w:val="NoSpacing"/>
        <w:ind w:left="360" w:hanging="330"/>
        <w:jc w:val="both"/>
        <w:rPr>
          <w:rFonts w:ascii="Simplified Arabic" w:hAnsi="Simplified Arabic" w:cs="Simplified Arabic"/>
          <w:sz w:val="28"/>
          <w:szCs w:val="28"/>
          <w:rtl/>
          <w:lang w:bidi="ar-EG"/>
        </w:rPr>
      </w:pPr>
      <w:r w:rsidRPr="00B30697">
        <w:rPr>
          <w:rStyle w:val="FootnoteReference"/>
          <w:sz w:val="28"/>
          <w:szCs w:val="28"/>
        </w:rPr>
        <w:footnoteRef/>
      </w:r>
      <w:r w:rsidRPr="00B30697">
        <w:rPr>
          <w:sz w:val="28"/>
          <w:szCs w:val="28"/>
          <w:rtl/>
        </w:rPr>
        <w:t xml:space="preserve"> </w:t>
      </w:r>
      <w:r w:rsidRPr="00B30697">
        <w:rPr>
          <w:rFonts w:ascii="Simplified Arabic" w:hAnsi="Simplified Arabic" w:cs="Simplified Arabic"/>
          <w:sz w:val="28"/>
          <w:szCs w:val="28"/>
          <w:rtl/>
          <w:lang w:bidi="ar-EG"/>
        </w:rPr>
        <w:t xml:space="preserve">عمر، أحمد (2019)، "التحول الرقمي ضرورة في تحسين كفاءة المؤسسات"، الحوار المتمدن، العدد 6387، متاح على </w:t>
      </w:r>
      <w:hyperlink r:id="rId1" w:history="1">
        <w:r w:rsidRPr="00B30697">
          <w:rPr>
            <w:rStyle w:val="Hyperlink"/>
            <w:rFonts w:ascii="Simplified Arabic" w:hAnsi="Simplified Arabic" w:cs="Simplified Arabic"/>
            <w:sz w:val="28"/>
            <w:szCs w:val="28"/>
          </w:rPr>
          <w:t>http://www.ahewar.org</w:t>
        </w:r>
      </w:hyperlink>
      <w:r w:rsidRPr="00B30697">
        <w:rPr>
          <w:rFonts w:ascii="Simplified Arabic" w:hAnsi="Simplified Arabic" w:cs="Simplified Arabic"/>
          <w:b/>
          <w:bCs/>
          <w:sz w:val="28"/>
          <w:szCs w:val="28"/>
          <w:rtl/>
        </w:rPr>
        <w:t>، تم</w:t>
      </w:r>
      <w:r w:rsidRPr="00B30697">
        <w:rPr>
          <w:rFonts w:ascii="Simplified Arabic" w:hAnsi="Simplified Arabic" w:cs="Simplified Arabic"/>
          <w:sz w:val="28"/>
          <w:szCs w:val="28"/>
          <w:rtl/>
          <w:lang w:bidi="ar-EG"/>
        </w:rPr>
        <w:t xml:space="preserve"> التصفح بتاريخ 11/1/2021.</w:t>
      </w:r>
    </w:p>
    <w:p w:rsidR="0025215A" w:rsidRPr="00853DC0" w:rsidRDefault="0025215A" w:rsidP="00853DC0">
      <w:pPr>
        <w:pStyle w:val="NoSpacing"/>
        <w:spacing w:line="276" w:lineRule="auto"/>
        <w:jc w:val="both"/>
        <w:rPr>
          <w:rFonts w:ascii="Simplified Arabic" w:hAnsi="Simplified Arabic" w:cs="Simplified Arabic"/>
          <w:sz w:val="28"/>
          <w:szCs w:val="28"/>
          <w:rtl/>
          <w:lang w:bidi="ar-EG"/>
        </w:rPr>
      </w:pPr>
      <w:r w:rsidRPr="00B30697">
        <w:rPr>
          <w:rFonts w:ascii="Simplified Arabic" w:hAnsi="Simplified Arabic" w:cs="Simplified Arabic"/>
          <w:sz w:val="28"/>
          <w:szCs w:val="28"/>
          <w:rtl/>
          <w:lang w:bidi="ar-EG"/>
        </w:rPr>
        <w:t xml:space="preserve">حسام، هبة (2019)، التحول الرقمي في عقل الحكومة المصرية، اليوم السابع، متاح على </w:t>
      </w:r>
      <w:r w:rsidRPr="00B30697">
        <w:rPr>
          <w:rStyle w:val="Hyperlink"/>
          <w:rFonts w:ascii="Simplified Arabic" w:hAnsi="Simplified Arabic" w:cs="Simplified Arabic"/>
          <w:sz w:val="28"/>
          <w:szCs w:val="28"/>
        </w:rPr>
        <w:t>https://www.youm7.com</w:t>
      </w:r>
      <w:r w:rsidRPr="00B30697">
        <w:rPr>
          <w:rFonts w:ascii="Simplified Arabic" w:hAnsi="Simplified Arabic" w:cs="Simplified Arabic"/>
          <w:sz w:val="28"/>
          <w:szCs w:val="28"/>
          <w:rtl/>
          <w:lang w:bidi="ar-EG"/>
        </w:rPr>
        <w:t>، تم التصفح بتاريخ 11/1/2021.</w:t>
      </w:r>
    </w:p>
  </w:footnote>
  <w:footnote w:id="15">
    <w:p w:rsidR="0025215A" w:rsidRPr="00B30697" w:rsidRDefault="0025215A" w:rsidP="00C865AE">
      <w:pPr>
        <w:pStyle w:val="FootnoteText"/>
        <w:spacing w:line="276" w:lineRule="auto"/>
        <w:rPr>
          <w:rFonts w:ascii="Simplified Arabic" w:eastAsiaTheme="minorHAnsi" w:hAnsi="Simplified Arabic" w:cs="Simplified Arabic"/>
          <w:sz w:val="28"/>
          <w:szCs w:val="28"/>
          <w:rtl/>
          <w:lang w:bidi="ar-EG"/>
        </w:rPr>
      </w:pPr>
      <w:r w:rsidRPr="00B30697">
        <w:rPr>
          <w:rStyle w:val="FootnoteReference"/>
          <w:sz w:val="28"/>
          <w:szCs w:val="28"/>
        </w:rPr>
        <w:footnoteRef/>
      </w:r>
      <w:r w:rsidRPr="00B30697">
        <w:rPr>
          <w:sz w:val="28"/>
          <w:szCs w:val="28"/>
          <w:rtl/>
        </w:rPr>
        <w:t xml:space="preserve"> </w:t>
      </w:r>
      <w:r w:rsidRPr="00B30697">
        <w:rPr>
          <w:rFonts w:ascii="Simplified Arabic" w:eastAsiaTheme="minorHAnsi" w:hAnsi="Simplified Arabic" w:cs="Simplified Arabic" w:hint="cs"/>
          <w:sz w:val="28"/>
          <w:szCs w:val="28"/>
          <w:rtl/>
          <w:lang w:bidi="ar-EG"/>
        </w:rPr>
        <w:t xml:space="preserve">علام، ناهد (2020)، </w:t>
      </w:r>
      <w:r w:rsidRPr="00B30697">
        <w:rPr>
          <w:rFonts w:ascii="Simplified Arabic" w:eastAsiaTheme="minorHAnsi" w:hAnsi="Simplified Arabic" w:cs="Simplified Arabic"/>
          <w:sz w:val="28"/>
          <w:szCs w:val="28"/>
          <w:rtl/>
          <w:lang w:bidi="ar-EG"/>
        </w:rPr>
        <w:t xml:space="preserve">أزمة التحول </w:t>
      </w:r>
      <w:r w:rsidRPr="00B30697">
        <w:rPr>
          <w:rFonts w:ascii="Simplified Arabic" w:eastAsiaTheme="minorHAnsi" w:hAnsi="Simplified Arabic" w:cs="Simplified Arabic" w:hint="cs"/>
          <w:sz w:val="28"/>
          <w:szCs w:val="28"/>
          <w:rtl/>
          <w:lang w:bidi="ar-EG"/>
        </w:rPr>
        <w:t>الرقمي</w:t>
      </w:r>
      <w:r w:rsidRPr="00B30697">
        <w:rPr>
          <w:rFonts w:ascii="Simplified Arabic" w:eastAsiaTheme="minorHAnsi" w:hAnsi="Simplified Arabic" w:cs="Simplified Arabic"/>
          <w:sz w:val="28"/>
          <w:szCs w:val="28"/>
          <w:rtl/>
          <w:lang w:bidi="ar-EG"/>
        </w:rPr>
        <w:t xml:space="preserve"> ودورها </w:t>
      </w:r>
      <w:r w:rsidRPr="00B30697">
        <w:rPr>
          <w:rFonts w:ascii="Simplified Arabic" w:eastAsiaTheme="minorHAnsi" w:hAnsi="Simplified Arabic" w:cs="Simplified Arabic" w:hint="cs"/>
          <w:sz w:val="28"/>
          <w:szCs w:val="28"/>
          <w:rtl/>
          <w:lang w:bidi="ar-EG"/>
        </w:rPr>
        <w:t>في</w:t>
      </w:r>
      <w:r w:rsidRPr="00B30697">
        <w:rPr>
          <w:rFonts w:ascii="Simplified Arabic" w:eastAsiaTheme="minorHAnsi" w:hAnsi="Simplified Arabic" w:cs="Simplified Arabic"/>
          <w:sz w:val="28"/>
          <w:szCs w:val="28"/>
          <w:rtl/>
          <w:lang w:bidi="ar-EG"/>
        </w:rPr>
        <w:t xml:space="preserve"> الإصلاح الإداري بالتطبيق على </w:t>
      </w:r>
      <w:r w:rsidRPr="00B30697">
        <w:rPr>
          <w:rFonts w:ascii="Simplified Arabic" w:eastAsiaTheme="minorHAnsi" w:hAnsi="Simplified Arabic" w:cs="Simplified Arabic" w:hint="cs"/>
          <w:sz w:val="28"/>
          <w:szCs w:val="28"/>
          <w:rtl/>
          <w:lang w:bidi="ar-EG"/>
        </w:rPr>
        <w:t>إحدى</w:t>
      </w:r>
      <w:r w:rsidRPr="00B30697">
        <w:rPr>
          <w:rFonts w:ascii="Simplified Arabic" w:eastAsiaTheme="minorHAnsi" w:hAnsi="Simplified Arabic" w:cs="Simplified Arabic"/>
          <w:sz w:val="28"/>
          <w:szCs w:val="28"/>
          <w:rtl/>
          <w:lang w:bidi="ar-EG"/>
        </w:rPr>
        <w:t xml:space="preserve"> الكليات الجامعية</w:t>
      </w:r>
      <w:r w:rsidRPr="00B30697">
        <w:rPr>
          <w:rFonts w:ascii="Simplified Arabic" w:eastAsiaTheme="minorHAnsi" w:hAnsi="Simplified Arabic" w:cs="Simplified Arabic" w:hint="cs"/>
          <w:sz w:val="28"/>
          <w:szCs w:val="28"/>
          <w:rtl/>
          <w:lang w:bidi="ar-EG"/>
        </w:rPr>
        <w:t xml:space="preserve"> رسالة دكتوراه مهنية غير منشورة في إدارة الازمات والمخاطر جامعة القاهرة.</w:t>
      </w:r>
    </w:p>
  </w:footnote>
  <w:footnote w:id="16">
    <w:p w:rsidR="0025215A" w:rsidRPr="00C26FC2" w:rsidRDefault="0025215A" w:rsidP="00B30697">
      <w:pPr>
        <w:pStyle w:val="FootnoteText"/>
        <w:spacing w:line="276" w:lineRule="auto"/>
        <w:jc w:val="both"/>
        <w:rPr>
          <w:rFonts w:ascii="Simplified Arabic" w:eastAsiaTheme="minorHAnsi" w:hAnsi="Simplified Arabic" w:cs="Simplified Arabic"/>
          <w:sz w:val="24"/>
          <w:szCs w:val="24"/>
          <w:rtl/>
          <w:lang w:bidi="ar-EG"/>
        </w:rPr>
      </w:pPr>
      <w:r w:rsidRPr="00B30697">
        <w:rPr>
          <w:rStyle w:val="FootnoteReference"/>
          <w:sz w:val="28"/>
          <w:szCs w:val="28"/>
        </w:rPr>
        <w:footnoteRef/>
      </w:r>
      <w:r w:rsidRPr="00B30697">
        <w:rPr>
          <w:rFonts w:hint="cs"/>
          <w:sz w:val="28"/>
          <w:szCs w:val="28"/>
          <w:rtl/>
        </w:rPr>
        <w:t xml:space="preserve"> </w:t>
      </w:r>
      <w:r w:rsidRPr="00B30697">
        <w:rPr>
          <w:rFonts w:ascii="Simplified Arabic" w:eastAsiaTheme="minorHAnsi" w:hAnsi="Simplified Arabic" w:cs="Simplified Arabic" w:hint="cs"/>
          <w:sz w:val="28"/>
          <w:szCs w:val="28"/>
          <w:rtl/>
          <w:lang w:bidi="ar-EG"/>
        </w:rPr>
        <w:t>محاضرات الاستاذ الدكتور/ محمد ماجد خشبة، والأستاذ الدكتور/ حسن ربيع بمقرر "الإدارة ونظم دعم القرار" بالسنة الثانية للماجستير المهني "التخطيط للتنمية المستدامة"، معهد التخطيط القومي، العام الدراسي 2019/2020.</w:t>
      </w:r>
    </w:p>
  </w:footnote>
  <w:footnote w:id="17">
    <w:p w:rsidR="0025215A" w:rsidRPr="00B30697" w:rsidRDefault="0025215A" w:rsidP="00C865AE">
      <w:pPr>
        <w:pStyle w:val="FootnoteText"/>
        <w:jc w:val="both"/>
        <w:rPr>
          <w:sz w:val="28"/>
          <w:szCs w:val="28"/>
          <w:rtl/>
          <w:lang w:bidi="ar-EG"/>
        </w:rPr>
      </w:pPr>
      <w:r w:rsidRPr="00B30697">
        <w:rPr>
          <w:rStyle w:val="FootnoteReference"/>
          <w:sz w:val="28"/>
          <w:szCs w:val="28"/>
        </w:rPr>
        <w:footnoteRef/>
      </w:r>
      <w:r w:rsidRPr="00B30697">
        <w:rPr>
          <w:sz w:val="28"/>
          <w:szCs w:val="28"/>
          <w:rtl/>
        </w:rPr>
        <w:t xml:space="preserve"> </w:t>
      </w:r>
      <w:r w:rsidRPr="00B30697">
        <w:rPr>
          <w:rFonts w:ascii="Simplified Arabic" w:hAnsi="Simplified Arabic" w:cs="Simplified Arabic"/>
          <w:sz w:val="28"/>
          <w:szCs w:val="28"/>
          <w:rtl/>
          <w:lang w:bidi="ar-EG"/>
        </w:rPr>
        <w:t>حمود، عبد الله (2013) الأثر بين نظم دعم القرار وجودة المعلومات وفاعلية اتخاذ القرار</w:t>
      </w:r>
      <w:r w:rsidRPr="00B30697">
        <w:rPr>
          <w:rFonts w:ascii="Simplified Arabic" w:hAnsi="Simplified Arabic" w:cs="Simplified Arabic" w:hint="cs"/>
          <w:sz w:val="28"/>
          <w:szCs w:val="28"/>
          <w:rtl/>
          <w:lang w:bidi="ar-EG"/>
        </w:rPr>
        <w:t xml:space="preserve"> رسالة ماجستير غير منشورة جامعة الشرق الأوسط </w:t>
      </w:r>
    </w:p>
  </w:footnote>
  <w:footnote w:id="18">
    <w:p w:rsidR="0025215A" w:rsidRPr="00B30697" w:rsidRDefault="0025215A" w:rsidP="00C865AE">
      <w:pPr>
        <w:pStyle w:val="FootnoteText"/>
        <w:jc w:val="both"/>
        <w:rPr>
          <w:sz w:val="28"/>
          <w:szCs w:val="28"/>
          <w:rtl/>
        </w:rPr>
      </w:pPr>
      <w:r w:rsidRPr="00B30697">
        <w:rPr>
          <w:rStyle w:val="FootnoteReference"/>
          <w:sz w:val="28"/>
          <w:szCs w:val="28"/>
        </w:rPr>
        <w:footnoteRef/>
      </w:r>
      <w:r w:rsidRPr="00B30697">
        <w:rPr>
          <w:sz w:val="28"/>
          <w:szCs w:val="28"/>
          <w:rtl/>
        </w:rPr>
        <w:t xml:space="preserve"> </w:t>
      </w:r>
      <w:r w:rsidRPr="00B30697">
        <w:rPr>
          <w:rFonts w:hint="cs"/>
          <w:sz w:val="28"/>
          <w:szCs w:val="28"/>
          <w:rtl/>
        </w:rPr>
        <w:t>الهيئة العامة للاستثمار والمناطق الحرة، "مهام واختصاصات الهيئة"</w:t>
      </w:r>
      <w:r w:rsidRPr="00B30697">
        <w:rPr>
          <w:rFonts w:hint="cs"/>
          <w:sz w:val="28"/>
          <w:szCs w:val="28"/>
          <w:rtl/>
          <w:lang w:bidi="ar-EG"/>
        </w:rPr>
        <w:t xml:space="preserve">، متاح على </w:t>
      </w:r>
      <w:hyperlink r:id="rId2" w:history="1">
        <w:r w:rsidRPr="00B30697">
          <w:rPr>
            <w:rStyle w:val="Hyperlink"/>
            <w:sz w:val="28"/>
            <w:szCs w:val="28"/>
          </w:rPr>
          <w:t>https://gafi.gov.eg</w:t>
        </w:r>
      </w:hyperlink>
      <w:r w:rsidRPr="00B30697">
        <w:rPr>
          <w:rFonts w:hint="cs"/>
          <w:sz w:val="28"/>
          <w:szCs w:val="28"/>
          <w:rtl/>
        </w:rPr>
        <w:t xml:space="preserve"> ، تم التصفح بتاريخ 10/2/2021</w:t>
      </w:r>
    </w:p>
    <w:p w:rsidR="0025215A" w:rsidRPr="00B30697" w:rsidRDefault="0025215A" w:rsidP="00C865AE">
      <w:pPr>
        <w:pStyle w:val="FootnoteText"/>
        <w:jc w:val="both"/>
        <w:rPr>
          <w:sz w:val="28"/>
          <w:szCs w:val="28"/>
        </w:rPr>
      </w:pPr>
    </w:p>
  </w:footnote>
  <w:footnote w:id="19">
    <w:p w:rsidR="0025215A" w:rsidRDefault="0025215A" w:rsidP="00C865AE">
      <w:pPr>
        <w:pStyle w:val="FootnoteText"/>
        <w:jc w:val="both"/>
        <w:rPr>
          <w:lang w:bidi="ar-EG"/>
        </w:rPr>
      </w:pPr>
      <w:r w:rsidRPr="00B30697">
        <w:rPr>
          <w:rStyle w:val="FootnoteReference"/>
          <w:sz w:val="28"/>
          <w:szCs w:val="28"/>
        </w:rPr>
        <w:footnoteRef/>
      </w:r>
      <w:r w:rsidRPr="00B30697">
        <w:rPr>
          <w:sz w:val="28"/>
          <w:szCs w:val="28"/>
          <w:rtl/>
        </w:rPr>
        <w:t xml:space="preserve"> </w:t>
      </w:r>
      <w:r w:rsidRPr="00B30697">
        <w:rPr>
          <w:rFonts w:ascii="Simplified Arabic" w:hAnsi="Simplified Arabic" w:cs="Simplified Arabic"/>
          <w:sz w:val="28"/>
          <w:szCs w:val="28"/>
          <w:rtl/>
        </w:rPr>
        <w:t>الهيئة العامة للاستثمار والمناطق الحرة،</w:t>
      </w:r>
      <w:r w:rsidRPr="00B30697">
        <w:rPr>
          <w:rFonts w:ascii="Simplified Arabic" w:hAnsi="Simplified Arabic" w:cs="Simplified Arabic"/>
          <w:b/>
          <w:bCs/>
          <w:sz w:val="28"/>
          <w:szCs w:val="28"/>
          <w:u w:val="single"/>
          <w:rtl/>
        </w:rPr>
        <w:t xml:space="preserve"> </w:t>
      </w:r>
      <w:r w:rsidRPr="00B30697">
        <w:rPr>
          <w:rFonts w:ascii="Simplified Arabic" w:hAnsi="Simplified Arabic" w:cs="Simplified Arabic" w:hint="cs"/>
          <w:b/>
          <w:bCs/>
          <w:sz w:val="28"/>
          <w:szCs w:val="28"/>
          <w:u w:val="single"/>
          <w:rtl/>
        </w:rPr>
        <w:t>تحديث قاعدة بيانات الهيئة</w:t>
      </w:r>
      <w:r w:rsidRPr="00B30697">
        <w:rPr>
          <w:rFonts w:ascii="Simplified Arabic" w:hAnsi="Simplified Arabic" w:cs="Simplified Arabic" w:hint="cs"/>
          <w:sz w:val="28"/>
          <w:szCs w:val="28"/>
          <w:rtl/>
        </w:rPr>
        <w:t xml:space="preserve">، </w:t>
      </w:r>
      <w:r w:rsidRPr="00B30697">
        <w:rPr>
          <w:rFonts w:ascii="Simplified Arabic" w:hAnsi="Simplified Arabic" w:cs="Simplified Arabic"/>
          <w:sz w:val="28"/>
          <w:szCs w:val="28"/>
          <w:rtl/>
        </w:rPr>
        <w:t>قطاع نظم المعلومات، بتاريخ</w:t>
      </w:r>
      <w:r w:rsidRPr="00B30697">
        <w:rPr>
          <w:rFonts w:ascii="Simplified Arabic" w:hAnsi="Simplified Arabic" w:cs="Simplified Arabic" w:hint="cs"/>
          <w:sz w:val="28"/>
          <w:szCs w:val="28"/>
          <w:rtl/>
        </w:rPr>
        <w:t xml:space="preserve"> 9/2/2021</w:t>
      </w:r>
      <w:r w:rsidRPr="00B30697">
        <w:rPr>
          <w:rFonts w:ascii="Simplified Arabic" w:hAnsi="Simplified Arabic" w:cs="Simplified Arabic"/>
          <w:sz w:val="28"/>
          <w:szCs w:val="28"/>
          <w:rtl/>
        </w:rPr>
        <w:t>.</w:t>
      </w:r>
    </w:p>
  </w:footnote>
  <w:footnote w:id="20">
    <w:p w:rsidR="0025215A" w:rsidRPr="00B30697" w:rsidRDefault="0025215A" w:rsidP="00B30697">
      <w:pPr>
        <w:pStyle w:val="FootnoteText"/>
        <w:jc w:val="both"/>
        <w:rPr>
          <w:rFonts w:ascii="Simplified Arabic" w:hAnsi="Simplified Arabic" w:cs="Simplified Arabic"/>
          <w:sz w:val="28"/>
          <w:szCs w:val="28"/>
          <w:lang w:bidi="ar-EG"/>
        </w:rPr>
      </w:pPr>
      <w:r w:rsidRPr="00B30697">
        <w:rPr>
          <w:rStyle w:val="FootnoteReference"/>
          <w:sz w:val="28"/>
          <w:szCs w:val="28"/>
        </w:rPr>
        <w:footnoteRef/>
      </w:r>
      <w:r w:rsidRPr="00B30697">
        <w:rPr>
          <w:sz w:val="28"/>
          <w:szCs w:val="28"/>
          <w:rtl/>
        </w:rPr>
        <w:t xml:space="preserve"> </w:t>
      </w:r>
      <w:r w:rsidRPr="00B30697">
        <w:rPr>
          <w:rFonts w:ascii="Simplified Arabic" w:hAnsi="Simplified Arabic" w:cs="Simplified Arabic"/>
          <w:sz w:val="28"/>
          <w:szCs w:val="28"/>
          <w:rtl/>
        </w:rPr>
        <w:t>عباس، ياسر (2019</w:t>
      </w:r>
      <w:r w:rsidRPr="00B30697">
        <w:rPr>
          <w:rFonts w:ascii="Simplified Arabic" w:hAnsi="Simplified Arabic" w:cs="Simplified Arabic" w:hint="cs"/>
          <w:sz w:val="28"/>
          <w:szCs w:val="28"/>
          <w:rtl/>
        </w:rPr>
        <w:t>)</w:t>
      </w:r>
      <w:r w:rsidRPr="00B30697">
        <w:rPr>
          <w:rFonts w:ascii="Simplified Arabic" w:hAnsi="Simplified Arabic" w:cs="Simplified Arabic"/>
          <w:sz w:val="28"/>
          <w:szCs w:val="28"/>
          <w:rtl/>
        </w:rPr>
        <w:t xml:space="preserve">، </w:t>
      </w:r>
      <w:r w:rsidRPr="00B30697">
        <w:rPr>
          <w:rFonts w:ascii="Simplified Arabic" w:hAnsi="Simplified Arabic" w:cs="Simplified Arabic"/>
          <w:b/>
          <w:bCs/>
          <w:sz w:val="28"/>
          <w:szCs w:val="28"/>
          <w:u w:val="single"/>
          <w:rtl/>
        </w:rPr>
        <w:t>عرض تقديمي غير منشور</w:t>
      </w:r>
      <w:r w:rsidRPr="00B30697">
        <w:rPr>
          <w:rFonts w:ascii="Simplified Arabic" w:hAnsi="Simplified Arabic" w:cs="Simplified Arabic" w:hint="cs"/>
          <w:sz w:val="28"/>
          <w:szCs w:val="28"/>
          <w:rtl/>
        </w:rPr>
        <w:t xml:space="preserve"> لرئيس قطاع خدمات الاستثمار</w:t>
      </w:r>
      <w:r w:rsidRPr="00B30697">
        <w:rPr>
          <w:rFonts w:ascii="Simplified Arabic" w:hAnsi="Simplified Arabic" w:cs="Simplified Arabic"/>
          <w:sz w:val="28"/>
          <w:szCs w:val="28"/>
          <w:rtl/>
        </w:rPr>
        <w:t xml:space="preserve"> بإحدى الدورات التعريفية داخل الهيئة العامة للاستثمار والمناطق الحرة عن جهود الميكنة والتحول الرقمي داخل مراكز خدمات المستثمرين </w:t>
      </w:r>
      <w:r w:rsidRPr="00B30697">
        <w:rPr>
          <w:rFonts w:ascii="Simplified Arabic" w:hAnsi="Simplified Arabic" w:cs="Simplified Arabic" w:hint="cs"/>
          <w:sz w:val="28"/>
          <w:szCs w:val="28"/>
          <w:rtl/>
        </w:rPr>
        <w:t>في</w:t>
      </w:r>
      <w:r w:rsidRPr="00B30697">
        <w:rPr>
          <w:rFonts w:ascii="Simplified Arabic" w:hAnsi="Simplified Arabic" w:cs="Simplified Arabic"/>
          <w:sz w:val="28"/>
          <w:szCs w:val="28"/>
          <w:rtl/>
        </w:rPr>
        <w:t xml:space="preserve"> مصر. </w:t>
      </w:r>
    </w:p>
    <w:p w:rsidR="0025215A" w:rsidRPr="00F40C31" w:rsidRDefault="0025215A" w:rsidP="00C865AE">
      <w:pPr>
        <w:pStyle w:val="FootnoteText"/>
        <w:rPr>
          <w:lang w:bidi="ar-EG"/>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15A" w:rsidRDefault="0025215A" w:rsidP="00065474">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9264" behindDoc="0" locked="0" layoutInCell="1" allowOverlap="1" wp14:anchorId="3C0388FB" wp14:editId="6EAAE16B">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46F1F"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" strokecolor="#7f7f7f [1612]" strokeweight="2.25pt">
              <v:stroke dashstyle="1 1" joinstyle="miter"/>
            </v:line>
          </w:pict>
        </mc:Fallback>
      </mc:AlternateContent>
    </w:r>
    <w:r w:rsidRPr="000C0218">
      <w:rPr>
        <w:noProof/>
      </w:rPr>
      <mc:AlternateContent>
        <mc:Choice Requires="wps">
          <w:drawing>
            <wp:anchor distT="0" distB="0" distL="118745" distR="118745" simplePos="0" relativeHeight="251660288" behindDoc="1" locked="0" layoutInCell="1" allowOverlap="0" wp14:anchorId="2C96B6B7" wp14:editId="2CEC533D">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Arial"/>
                              <w:b/>
                              <w:bCs/>
                              <w:caps/>
                              <w:color w:val="FFFFFF" w:themeColor="background1"/>
                              <w:sz w:val="28"/>
                              <w:szCs w:val="28"/>
                              <w:rtl/>
                            </w:rPr>
                            <w:alias w:val="Title"/>
                            <w:tag w:val=""/>
                            <w:id w:val="1234584814"/>
                            <w:dataBinding w:prefixMappings="xmlns:ns0='http://purl.org/dc/elements/1.1/' xmlns:ns1='http://schemas.openxmlformats.org/package/2006/metadata/core-properties' " w:xpath="/ns1:coreProperties[1]/ns0:title[1]" w:storeItemID="{6C3C8BC8-F283-45AE-878A-BAB7291924A1}"/>
                            <w:text/>
                          </w:sdtPr>
                          <w:sdtEndPr/>
                          <w:sdtContent>
                            <w:p w:rsidR="0025215A" w:rsidRPr="000C0218" w:rsidRDefault="0025215A" w:rsidP="008310ED">
                              <w:pPr>
                                <w:pStyle w:val="Header"/>
                                <w:jc w:val="center"/>
                                <w:rPr>
                                  <w:b/>
                                  <w:bCs/>
                                  <w:caps/>
                                  <w:color w:val="FFFFFF" w:themeColor="background1"/>
                                  <w:sz w:val="28"/>
                                  <w:szCs w:val="28"/>
                                </w:rPr>
                              </w:pPr>
                              <w:r w:rsidRPr="008310ED">
                                <w:rPr>
                                  <w:rFonts w:ascii="Calibri" w:eastAsia="Calibri" w:hAnsi="Calibri" w:cs="Arial"/>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C96B6B7" id="Rectangle 197" o:spid="_x0000_s1031"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" o:allowoverlap="f" fillcolor="#ceb966" stroked="f" strokeweight="1pt">
              <v:textbox style="mso-fit-shape-to-text:t">
                <w:txbxContent>
                  <w:sdt>
                    <w:sdtPr>
                      <w:rPr>
                        <w:rFonts w:ascii="Calibri" w:eastAsia="Calibri" w:hAnsi="Calibri" w:cs="Arial"/>
                        <w:b/>
                        <w:bCs/>
                        <w:caps/>
                        <w:color w:val="FFFFFF" w:themeColor="background1"/>
                        <w:sz w:val="28"/>
                        <w:szCs w:val="28"/>
                        <w:rtl/>
                      </w:rPr>
                      <w:alias w:val="Title"/>
                      <w:tag w:val=""/>
                      <w:id w:val="1234584814"/>
                      <w:dataBinding w:prefixMappings="xmlns:ns0='http://purl.org/dc/elements/1.1/' xmlns:ns1='http://schemas.openxmlformats.org/package/2006/metadata/core-properties' " w:xpath="/ns1:coreProperties[1]/ns0:title[1]" w:storeItemID="{6C3C8BC8-F283-45AE-878A-BAB7291924A1}"/>
                      <w:text/>
                    </w:sdtPr>
                    <w:sdtEndPr/>
                    <w:sdtContent>
                      <w:p w:rsidR="00111A95" w:rsidRPr="000C0218" w:rsidRDefault="00111A95" w:rsidP="008310ED">
                        <w:pPr>
                          <w:pStyle w:val="Header"/>
                          <w:jc w:val="center"/>
                          <w:rPr>
                            <w:b/>
                            <w:bCs/>
                            <w:caps/>
                            <w:color w:val="FFFFFF" w:themeColor="background1"/>
                            <w:sz w:val="28"/>
                            <w:szCs w:val="28"/>
                          </w:rPr>
                        </w:pPr>
                        <w:r w:rsidRPr="008310ED">
                          <w:rPr>
                            <w:rFonts w:ascii="Calibri" w:eastAsia="Calibri" w:hAnsi="Calibri" w:cs="Arial"/>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B7A"/>
    <w:multiLevelType w:val="hybridMultilevel"/>
    <w:tmpl w:val="867A9718"/>
    <w:lvl w:ilvl="0" w:tplc="EA98566A">
      <w:numFmt w:val="bullet"/>
      <w:lvlText w:val="-"/>
      <w:lvlJc w:val="left"/>
      <w:pPr>
        <w:ind w:left="1410" w:hanging="105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F6F0C"/>
    <w:multiLevelType w:val="multilevel"/>
    <w:tmpl w:val="D7F0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11BFD"/>
    <w:multiLevelType w:val="hybridMultilevel"/>
    <w:tmpl w:val="5DE2314A"/>
    <w:lvl w:ilvl="0" w:tplc="24B6A68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33C8E"/>
    <w:multiLevelType w:val="multilevel"/>
    <w:tmpl w:val="8CD2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61600"/>
    <w:multiLevelType w:val="hybridMultilevel"/>
    <w:tmpl w:val="EB76C1CA"/>
    <w:lvl w:ilvl="0" w:tplc="8FAADAF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13021"/>
    <w:multiLevelType w:val="multilevel"/>
    <w:tmpl w:val="402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B331B"/>
    <w:multiLevelType w:val="hybridMultilevel"/>
    <w:tmpl w:val="A65C9D98"/>
    <w:lvl w:ilvl="0" w:tplc="04090005">
      <w:start w:val="1"/>
      <w:numFmt w:val="bullet"/>
      <w:lvlText w:val=""/>
      <w:lvlJc w:val="left"/>
      <w:pPr>
        <w:ind w:left="1345" w:hanging="360"/>
      </w:pPr>
      <w:rPr>
        <w:rFonts w:ascii="Wingdings" w:hAnsi="Wingdings"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7" w15:restartNumberingAfterBreak="0">
    <w:nsid w:val="2580547B"/>
    <w:multiLevelType w:val="hybridMultilevel"/>
    <w:tmpl w:val="63CE71D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17FAF"/>
    <w:multiLevelType w:val="hybridMultilevel"/>
    <w:tmpl w:val="538CB5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F60F0F"/>
    <w:multiLevelType w:val="multilevel"/>
    <w:tmpl w:val="BEDE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F56B8"/>
    <w:multiLevelType w:val="multilevel"/>
    <w:tmpl w:val="46C2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123B3"/>
    <w:multiLevelType w:val="multilevel"/>
    <w:tmpl w:val="7438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7D2968"/>
    <w:multiLevelType w:val="hybridMultilevel"/>
    <w:tmpl w:val="843A3AB4"/>
    <w:lvl w:ilvl="0" w:tplc="0366C150">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1572134"/>
    <w:multiLevelType w:val="hybridMultilevel"/>
    <w:tmpl w:val="F064B62A"/>
    <w:lvl w:ilvl="0" w:tplc="0366C150">
      <w:start w:val="1"/>
      <w:numFmt w:val="bullet"/>
      <w:lvlText w:val=""/>
      <w:lvlJc w:val="left"/>
      <w:pPr>
        <w:ind w:left="1080" w:hanging="360"/>
      </w:pPr>
      <w:rPr>
        <w:rFonts w:ascii="Wingdings" w:hAnsi="Wingdings"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7C0C91"/>
    <w:multiLevelType w:val="hybridMultilevel"/>
    <w:tmpl w:val="AC98C806"/>
    <w:lvl w:ilvl="0" w:tplc="0366C150">
      <w:start w:val="1"/>
      <w:numFmt w:val="bullet"/>
      <w:lvlText w:val=""/>
      <w:lvlJc w:val="left"/>
      <w:pPr>
        <w:ind w:left="360" w:hanging="360"/>
      </w:pPr>
      <w:rPr>
        <w:rFonts w:ascii="Wingdings" w:hAnsi="Wingdings" w:hint="default"/>
        <w:b w:val="0"/>
        <w:bCs/>
        <w:color w:val="auto"/>
        <w:sz w:val="20"/>
        <w:szCs w:val="2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55F4107"/>
    <w:multiLevelType w:val="hybridMultilevel"/>
    <w:tmpl w:val="D04A541C"/>
    <w:lvl w:ilvl="0" w:tplc="0366C15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84620"/>
    <w:multiLevelType w:val="hybridMultilevel"/>
    <w:tmpl w:val="CA6E959E"/>
    <w:lvl w:ilvl="0" w:tplc="61EAE68A">
      <w:numFmt w:val="bullet"/>
      <w:lvlText w:val="-"/>
      <w:lvlJc w:val="left"/>
      <w:pPr>
        <w:ind w:left="1410" w:hanging="105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A597F"/>
    <w:multiLevelType w:val="multilevel"/>
    <w:tmpl w:val="468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11250"/>
    <w:multiLevelType w:val="hybridMultilevel"/>
    <w:tmpl w:val="95D8101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C0392"/>
    <w:multiLevelType w:val="hybridMultilevel"/>
    <w:tmpl w:val="6C14D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10BD8"/>
    <w:multiLevelType w:val="hybridMultilevel"/>
    <w:tmpl w:val="80ACD7F8"/>
    <w:lvl w:ilvl="0" w:tplc="04090005">
      <w:start w:val="1"/>
      <w:numFmt w:val="bullet"/>
      <w:lvlText w:val=""/>
      <w:lvlJc w:val="left"/>
      <w:pPr>
        <w:ind w:left="360" w:hanging="360"/>
      </w:pPr>
      <w:rPr>
        <w:rFonts w:ascii="Wingdings" w:hAnsi="Wingdings" w:hint="default"/>
      </w:rPr>
    </w:lvl>
    <w:lvl w:ilvl="1" w:tplc="E440F08A">
      <w:numFmt w:val="bullet"/>
      <w:lvlText w:val="•"/>
      <w:lvlJc w:val="left"/>
      <w:pPr>
        <w:ind w:left="1440" w:hanging="720"/>
      </w:pPr>
      <w:rPr>
        <w:rFonts w:ascii="Simplified Arabic" w:eastAsiaTheme="minorHAnsi" w:hAnsi="Simplified Arabic" w:cs="Simplified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7667FD"/>
    <w:multiLevelType w:val="hybridMultilevel"/>
    <w:tmpl w:val="476A2B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8224F"/>
    <w:multiLevelType w:val="hybridMultilevel"/>
    <w:tmpl w:val="E81E52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A893094"/>
    <w:multiLevelType w:val="hybridMultilevel"/>
    <w:tmpl w:val="A4CC94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63195"/>
    <w:multiLevelType w:val="hybridMultilevel"/>
    <w:tmpl w:val="B692728E"/>
    <w:lvl w:ilvl="0" w:tplc="04090005">
      <w:start w:val="1"/>
      <w:numFmt w:val="bullet"/>
      <w:lvlText w:val=""/>
      <w:lvlJc w:val="left"/>
      <w:pPr>
        <w:ind w:left="360" w:hanging="360"/>
      </w:pPr>
      <w:rPr>
        <w:rFonts w:ascii="Wingdings" w:hAnsi="Wingdings" w:hint="default"/>
        <w:b w:val="0"/>
        <w:bCs/>
        <w:color w:val="auto"/>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BF24459"/>
    <w:multiLevelType w:val="hybridMultilevel"/>
    <w:tmpl w:val="7DE8B66A"/>
    <w:lvl w:ilvl="0" w:tplc="0366C150">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16027E"/>
    <w:multiLevelType w:val="hybridMultilevel"/>
    <w:tmpl w:val="9E303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206CCA"/>
    <w:multiLevelType w:val="hybridMultilevel"/>
    <w:tmpl w:val="82E05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369B1"/>
    <w:multiLevelType w:val="multilevel"/>
    <w:tmpl w:val="E1F8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652BBE"/>
    <w:multiLevelType w:val="hybridMultilevel"/>
    <w:tmpl w:val="B712A886"/>
    <w:lvl w:ilvl="0" w:tplc="04090005">
      <w:start w:val="1"/>
      <w:numFmt w:val="bullet"/>
      <w:lvlText w:val=""/>
      <w:lvlJc w:val="left"/>
      <w:pPr>
        <w:ind w:left="720" w:hanging="360"/>
      </w:pPr>
      <w:rPr>
        <w:rFonts w:ascii="Wingdings" w:hAnsi="Wingdings" w:hint="default"/>
      </w:rPr>
    </w:lvl>
    <w:lvl w:ilvl="1" w:tplc="9D960C66">
      <w:numFmt w:val="bullet"/>
      <w:lvlText w:val="-"/>
      <w:lvlJc w:val="left"/>
      <w:pPr>
        <w:ind w:left="2130" w:hanging="1050"/>
      </w:pPr>
      <w:rPr>
        <w:rFonts w:ascii="Simplified Arabic" w:eastAsiaTheme="minorHAns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6B6D92"/>
    <w:multiLevelType w:val="hybridMultilevel"/>
    <w:tmpl w:val="713A446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EDC605B"/>
    <w:multiLevelType w:val="hybridMultilevel"/>
    <w:tmpl w:val="8AE6423C"/>
    <w:lvl w:ilvl="0" w:tplc="65B8BCC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63FBD"/>
    <w:multiLevelType w:val="multilevel"/>
    <w:tmpl w:val="12C4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D1318"/>
    <w:multiLevelType w:val="multilevel"/>
    <w:tmpl w:val="73423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E2041B"/>
    <w:multiLevelType w:val="hybridMultilevel"/>
    <w:tmpl w:val="6E9E1EFC"/>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813B1F"/>
    <w:multiLevelType w:val="multilevel"/>
    <w:tmpl w:val="CD64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D44436"/>
    <w:multiLevelType w:val="multilevel"/>
    <w:tmpl w:val="F6A6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0F741D"/>
    <w:multiLevelType w:val="hybridMultilevel"/>
    <w:tmpl w:val="C4E64238"/>
    <w:lvl w:ilvl="0" w:tplc="04090005">
      <w:start w:val="1"/>
      <w:numFmt w:val="bullet"/>
      <w:lvlText w:val=""/>
      <w:lvlJc w:val="left"/>
      <w:pPr>
        <w:ind w:left="1431" w:hanging="360"/>
      </w:pPr>
      <w:rPr>
        <w:rFonts w:ascii="Wingdings" w:hAnsi="Wingdings"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38" w15:restartNumberingAfterBreak="0">
    <w:nsid w:val="726C6B4F"/>
    <w:multiLevelType w:val="hybridMultilevel"/>
    <w:tmpl w:val="0AD28C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861D74"/>
    <w:multiLevelType w:val="hybridMultilevel"/>
    <w:tmpl w:val="2B8275C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BA6248"/>
    <w:multiLevelType w:val="multilevel"/>
    <w:tmpl w:val="4B34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8A23FE"/>
    <w:multiLevelType w:val="hybridMultilevel"/>
    <w:tmpl w:val="E2A6B806"/>
    <w:lvl w:ilvl="0" w:tplc="0366C150">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24"/>
  </w:num>
  <w:num w:numId="3">
    <w:abstractNumId w:val="41"/>
  </w:num>
  <w:num w:numId="4">
    <w:abstractNumId w:val="12"/>
  </w:num>
  <w:num w:numId="5">
    <w:abstractNumId w:val="13"/>
  </w:num>
  <w:num w:numId="6">
    <w:abstractNumId w:val="14"/>
  </w:num>
  <w:num w:numId="7">
    <w:abstractNumId w:val="15"/>
  </w:num>
  <w:num w:numId="8">
    <w:abstractNumId w:val="25"/>
  </w:num>
  <w:num w:numId="9">
    <w:abstractNumId w:val="37"/>
  </w:num>
  <w:num w:numId="10">
    <w:abstractNumId w:val="22"/>
  </w:num>
  <w:num w:numId="11">
    <w:abstractNumId w:val="30"/>
  </w:num>
  <w:num w:numId="12">
    <w:abstractNumId w:val="26"/>
  </w:num>
  <w:num w:numId="13">
    <w:abstractNumId w:val="11"/>
  </w:num>
  <w:num w:numId="14">
    <w:abstractNumId w:val="33"/>
  </w:num>
  <w:num w:numId="15">
    <w:abstractNumId w:val="20"/>
  </w:num>
  <w:num w:numId="16">
    <w:abstractNumId w:val="2"/>
  </w:num>
  <w:num w:numId="17">
    <w:abstractNumId w:val="39"/>
  </w:num>
  <w:num w:numId="18">
    <w:abstractNumId w:val="0"/>
  </w:num>
  <w:num w:numId="19">
    <w:abstractNumId w:val="19"/>
  </w:num>
  <w:num w:numId="20">
    <w:abstractNumId w:val="31"/>
  </w:num>
  <w:num w:numId="21">
    <w:abstractNumId w:val="29"/>
  </w:num>
  <w:num w:numId="22">
    <w:abstractNumId w:val="16"/>
  </w:num>
  <w:num w:numId="23">
    <w:abstractNumId w:val="8"/>
  </w:num>
  <w:num w:numId="24">
    <w:abstractNumId w:val="21"/>
  </w:num>
  <w:num w:numId="25">
    <w:abstractNumId w:val="34"/>
  </w:num>
  <w:num w:numId="26">
    <w:abstractNumId w:val="7"/>
  </w:num>
  <w:num w:numId="27">
    <w:abstractNumId w:val="18"/>
  </w:num>
  <w:num w:numId="28">
    <w:abstractNumId w:val="4"/>
  </w:num>
  <w:num w:numId="29">
    <w:abstractNumId w:val="23"/>
  </w:num>
  <w:num w:numId="30">
    <w:abstractNumId w:val="6"/>
  </w:num>
  <w:num w:numId="31">
    <w:abstractNumId w:val="27"/>
  </w:num>
  <w:num w:numId="32">
    <w:abstractNumId w:val="9"/>
  </w:num>
  <w:num w:numId="33">
    <w:abstractNumId w:val="28"/>
  </w:num>
  <w:num w:numId="34">
    <w:abstractNumId w:val="17"/>
  </w:num>
  <w:num w:numId="35">
    <w:abstractNumId w:val="32"/>
  </w:num>
  <w:num w:numId="36">
    <w:abstractNumId w:val="10"/>
  </w:num>
  <w:num w:numId="37">
    <w:abstractNumId w:val="35"/>
  </w:num>
  <w:num w:numId="38">
    <w:abstractNumId w:val="36"/>
  </w:num>
  <w:num w:numId="39">
    <w:abstractNumId w:val="5"/>
  </w:num>
  <w:num w:numId="40">
    <w:abstractNumId w:val="1"/>
  </w:num>
  <w:num w:numId="41">
    <w:abstractNumId w:val="4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5AE"/>
    <w:rsid w:val="0001301D"/>
    <w:rsid w:val="000305CB"/>
    <w:rsid w:val="00035615"/>
    <w:rsid w:val="000474ED"/>
    <w:rsid w:val="0006372B"/>
    <w:rsid w:val="00065474"/>
    <w:rsid w:val="00077EC3"/>
    <w:rsid w:val="000B3E53"/>
    <w:rsid w:val="000D5BD3"/>
    <w:rsid w:val="00111A95"/>
    <w:rsid w:val="00120011"/>
    <w:rsid w:val="001323C2"/>
    <w:rsid w:val="0019575C"/>
    <w:rsid w:val="0025215A"/>
    <w:rsid w:val="00284A7B"/>
    <w:rsid w:val="002911EA"/>
    <w:rsid w:val="0031173F"/>
    <w:rsid w:val="00367EAC"/>
    <w:rsid w:val="003C180E"/>
    <w:rsid w:val="003E70C1"/>
    <w:rsid w:val="00417C39"/>
    <w:rsid w:val="00486373"/>
    <w:rsid w:val="00494DDA"/>
    <w:rsid w:val="00512199"/>
    <w:rsid w:val="0052613E"/>
    <w:rsid w:val="00561C89"/>
    <w:rsid w:val="005A7733"/>
    <w:rsid w:val="006117A2"/>
    <w:rsid w:val="00641A9A"/>
    <w:rsid w:val="00692955"/>
    <w:rsid w:val="00695523"/>
    <w:rsid w:val="006A0140"/>
    <w:rsid w:val="006F1623"/>
    <w:rsid w:val="0070630F"/>
    <w:rsid w:val="00736C86"/>
    <w:rsid w:val="00767715"/>
    <w:rsid w:val="007924AA"/>
    <w:rsid w:val="007D1728"/>
    <w:rsid w:val="008143C4"/>
    <w:rsid w:val="008220EF"/>
    <w:rsid w:val="008310ED"/>
    <w:rsid w:val="00853DC0"/>
    <w:rsid w:val="008A3B11"/>
    <w:rsid w:val="00971090"/>
    <w:rsid w:val="009903AD"/>
    <w:rsid w:val="00993B54"/>
    <w:rsid w:val="0099485A"/>
    <w:rsid w:val="009D366C"/>
    <w:rsid w:val="00A02ECE"/>
    <w:rsid w:val="00A44AB5"/>
    <w:rsid w:val="00B016A6"/>
    <w:rsid w:val="00B07452"/>
    <w:rsid w:val="00B30697"/>
    <w:rsid w:val="00B663B2"/>
    <w:rsid w:val="00B93E3F"/>
    <w:rsid w:val="00BE668D"/>
    <w:rsid w:val="00BF6023"/>
    <w:rsid w:val="00C07D16"/>
    <w:rsid w:val="00C110B2"/>
    <w:rsid w:val="00C172D6"/>
    <w:rsid w:val="00C3339A"/>
    <w:rsid w:val="00C865AE"/>
    <w:rsid w:val="00CC2C7D"/>
    <w:rsid w:val="00CC7142"/>
    <w:rsid w:val="00CF1DE2"/>
    <w:rsid w:val="00D11BCE"/>
    <w:rsid w:val="00D22D75"/>
    <w:rsid w:val="00D27E77"/>
    <w:rsid w:val="00D57502"/>
    <w:rsid w:val="00D632F0"/>
    <w:rsid w:val="00DC446C"/>
    <w:rsid w:val="00DF7376"/>
    <w:rsid w:val="00E6174A"/>
    <w:rsid w:val="00E70A25"/>
    <w:rsid w:val="00EF7A6C"/>
    <w:rsid w:val="00F110CE"/>
    <w:rsid w:val="00F50752"/>
    <w:rsid w:val="00FD1044"/>
    <w:rsid w:val="00FE1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23ADC5-D8B9-4D98-841A-760D56E3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5AE"/>
    <w:pPr>
      <w:bidi/>
      <w:spacing w:after="80" w:line="240" w:lineRule="auto"/>
    </w:pPr>
  </w:style>
  <w:style w:type="paragraph" w:styleId="Heading1">
    <w:name w:val="heading 1"/>
    <w:basedOn w:val="Normal"/>
    <w:next w:val="Normal"/>
    <w:link w:val="Heading1Char"/>
    <w:uiPriority w:val="9"/>
    <w:qFormat/>
    <w:rsid w:val="00C865A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865A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865A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865A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C865A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865AE"/>
    <w:pPr>
      <w:keepNext/>
      <w:keepLines/>
      <w:bidi w:val="0"/>
      <w:spacing w:before="40" w:after="0" w:line="264" w:lineRule="auto"/>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nhideWhenUsed/>
    <w:qFormat/>
    <w:rsid w:val="00C865A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5A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C865AE"/>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C865A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C865A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C865A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C865AE"/>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rsid w:val="00C865AE"/>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C865AE"/>
    <w:pPr>
      <w:tabs>
        <w:tab w:val="center" w:pos="4153"/>
        <w:tab w:val="right" w:pos="8306"/>
      </w:tabs>
      <w:spacing w:after="0"/>
    </w:pPr>
  </w:style>
  <w:style w:type="character" w:customStyle="1" w:styleId="HeaderChar">
    <w:name w:val="Header Char"/>
    <w:basedOn w:val="DefaultParagraphFont"/>
    <w:link w:val="Header"/>
    <w:uiPriority w:val="99"/>
    <w:rsid w:val="00C865AE"/>
  </w:style>
  <w:style w:type="paragraph" w:styleId="Footer">
    <w:name w:val="footer"/>
    <w:basedOn w:val="Normal"/>
    <w:link w:val="FooterChar"/>
    <w:uiPriority w:val="99"/>
    <w:unhideWhenUsed/>
    <w:rsid w:val="00C865AE"/>
    <w:pPr>
      <w:tabs>
        <w:tab w:val="center" w:pos="4153"/>
        <w:tab w:val="right" w:pos="8306"/>
      </w:tabs>
      <w:spacing w:after="0"/>
    </w:pPr>
  </w:style>
  <w:style w:type="character" w:customStyle="1" w:styleId="FooterChar">
    <w:name w:val="Footer Char"/>
    <w:basedOn w:val="DefaultParagraphFont"/>
    <w:link w:val="Footer"/>
    <w:uiPriority w:val="99"/>
    <w:rsid w:val="00C865AE"/>
  </w:style>
  <w:style w:type="paragraph" w:styleId="BalloonText">
    <w:name w:val="Balloon Text"/>
    <w:basedOn w:val="Normal"/>
    <w:link w:val="BalloonTextChar"/>
    <w:uiPriority w:val="99"/>
    <w:semiHidden/>
    <w:unhideWhenUsed/>
    <w:rsid w:val="00C865A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5AE"/>
    <w:rPr>
      <w:rFonts w:ascii="Tahoma" w:hAnsi="Tahoma" w:cs="Tahoma"/>
      <w:sz w:val="16"/>
      <w:szCs w:val="16"/>
    </w:rPr>
  </w:style>
  <w:style w:type="paragraph" w:styleId="NoSpacing">
    <w:name w:val="No Spacing"/>
    <w:uiPriority w:val="1"/>
    <w:qFormat/>
    <w:rsid w:val="00C865AE"/>
    <w:pPr>
      <w:bidi/>
      <w:spacing w:after="0" w:line="240" w:lineRule="auto"/>
    </w:pPr>
  </w:style>
  <w:style w:type="paragraph" w:styleId="IntenseQuote">
    <w:name w:val="Intense Quote"/>
    <w:basedOn w:val="Normal"/>
    <w:next w:val="Normal"/>
    <w:link w:val="IntenseQuoteChar"/>
    <w:uiPriority w:val="30"/>
    <w:qFormat/>
    <w:rsid w:val="00C865AE"/>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C865AE"/>
    <w:rPr>
      <w:b/>
      <w:bCs/>
      <w:i/>
      <w:iCs/>
      <w:color w:val="5B9BD5" w:themeColor="accent1"/>
    </w:rPr>
  </w:style>
  <w:style w:type="paragraph" w:styleId="Subtitle">
    <w:name w:val="Subtitle"/>
    <w:basedOn w:val="Normal"/>
    <w:next w:val="Normal"/>
    <w:link w:val="SubtitleChar"/>
    <w:uiPriority w:val="11"/>
    <w:qFormat/>
    <w:rsid w:val="00C865A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C865AE"/>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59"/>
    <w:rsid w:val="00C86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65AE"/>
    <w:rPr>
      <w:color w:val="0563C1" w:themeColor="hyperlink"/>
      <w:u w:val="single"/>
    </w:rPr>
  </w:style>
  <w:style w:type="character" w:styleId="CommentReference">
    <w:name w:val="annotation reference"/>
    <w:basedOn w:val="DefaultParagraphFont"/>
    <w:uiPriority w:val="99"/>
    <w:semiHidden/>
    <w:unhideWhenUsed/>
    <w:rsid w:val="00C865AE"/>
    <w:rPr>
      <w:sz w:val="16"/>
      <w:szCs w:val="16"/>
    </w:rPr>
  </w:style>
  <w:style w:type="paragraph" w:styleId="CommentText">
    <w:name w:val="annotation text"/>
    <w:basedOn w:val="Normal"/>
    <w:link w:val="CommentTextChar"/>
    <w:uiPriority w:val="99"/>
    <w:semiHidden/>
    <w:unhideWhenUsed/>
    <w:rsid w:val="00C865AE"/>
    <w:rPr>
      <w:sz w:val="20"/>
      <w:szCs w:val="20"/>
    </w:rPr>
  </w:style>
  <w:style w:type="character" w:customStyle="1" w:styleId="CommentTextChar">
    <w:name w:val="Comment Text Char"/>
    <w:basedOn w:val="DefaultParagraphFont"/>
    <w:link w:val="CommentText"/>
    <w:uiPriority w:val="99"/>
    <w:semiHidden/>
    <w:rsid w:val="00C865AE"/>
    <w:rPr>
      <w:sz w:val="20"/>
      <w:szCs w:val="20"/>
    </w:rPr>
  </w:style>
  <w:style w:type="paragraph" w:styleId="CommentSubject">
    <w:name w:val="annotation subject"/>
    <w:basedOn w:val="CommentText"/>
    <w:next w:val="CommentText"/>
    <w:link w:val="CommentSubjectChar"/>
    <w:uiPriority w:val="99"/>
    <w:semiHidden/>
    <w:unhideWhenUsed/>
    <w:rsid w:val="00C865AE"/>
    <w:rPr>
      <w:b/>
      <w:bCs/>
    </w:rPr>
  </w:style>
  <w:style w:type="character" w:customStyle="1" w:styleId="CommentSubjectChar">
    <w:name w:val="Comment Subject Char"/>
    <w:basedOn w:val="CommentTextChar"/>
    <w:link w:val="CommentSubject"/>
    <w:uiPriority w:val="99"/>
    <w:semiHidden/>
    <w:rsid w:val="00C865AE"/>
    <w:rPr>
      <w:b/>
      <w:bCs/>
      <w:sz w:val="20"/>
      <w:szCs w:val="20"/>
    </w:rPr>
  </w:style>
  <w:style w:type="paragraph" w:styleId="ListParagraph">
    <w:name w:val="List Paragraph"/>
    <w:aliases w:val="Абзац списка1,Numbered List,List Paragraph (numbered (a)),List Paragraph Char Char Char,Use Case List Paragraph,Bullets,سرد الفقرات,Colorful List - Accent 11,Medium Grid 1 - Accent 21,References,Title Style 1,Numbered List Paragraph,lp1"/>
    <w:basedOn w:val="Normal"/>
    <w:link w:val="ListParagraphChar"/>
    <w:uiPriority w:val="34"/>
    <w:qFormat/>
    <w:rsid w:val="00C865AE"/>
    <w:pPr>
      <w:ind w:left="720"/>
      <w:contextualSpacing/>
    </w:pPr>
  </w:style>
  <w:style w:type="paragraph" w:styleId="NormalWeb">
    <w:name w:val="Normal (Web)"/>
    <w:basedOn w:val="Normal"/>
    <w:uiPriority w:val="99"/>
    <w:semiHidden/>
    <w:unhideWhenUsed/>
    <w:rsid w:val="00C865AE"/>
    <w:pPr>
      <w:bidi w:val="0"/>
      <w:spacing w:before="100" w:beforeAutospacing="1" w:after="100" w:afterAutospacing="1"/>
    </w:pPr>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C865AE"/>
    <w:pPr>
      <w:spacing w:after="0"/>
      <w:ind w:firstLine="567"/>
      <w:jc w:val="lowKashida"/>
    </w:pPr>
    <w:rPr>
      <w:rFonts w:ascii="Times New Roman" w:eastAsia="Times New Roman" w:hAnsi="Times New Roman" w:cs="Times New Roman"/>
      <w:sz w:val="20"/>
      <w:szCs w:val="28"/>
    </w:rPr>
  </w:style>
  <w:style w:type="character" w:customStyle="1" w:styleId="BodyTextIndent2Char">
    <w:name w:val="Body Text Indent 2 Char"/>
    <w:basedOn w:val="DefaultParagraphFont"/>
    <w:link w:val="BodyTextIndent2"/>
    <w:semiHidden/>
    <w:rsid w:val="00C865AE"/>
    <w:rPr>
      <w:rFonts w:ascii="Times New Roman" w:eastAsia="Times New Roman" w:hAnsi="Times New Roman" w:cs="Times New Roman"/>
      <w:sz w:val="20"/>
      <w:szCs w:val="28"/>
    </w:rPr>
  </w:style>
  <w:style w:type="character" w:customStyle="1" w:styleId="ListParagraphChar">
    <w:name w:val="List Paragraph Char"/>
    <w:aliases w:val="Абзац списка1 Char,Numbered List Char,List Paragraph (numbered (a)) Char,List Paragraph Char Char Char Char,Use Case List Paragraph Char,Bullets Char,سرد الفقرات Char,Colorful List - Accent 11 Char,Medium Grid 1 - Accent 21 Char"/>
    <w:link w:val="ListParagraph"/>
    <w:uiPriority w:val="34"/>
    <w:qFormat/>
    <w:locked/>
    <w:rsid w:val="00C865AE"/>
  </w:style>
  <w:style w:type="paragraph" w:styleId="FootnoteText">
    <w:name w:val="footnote text"/>
    <w:aliases w:val="Car, Char Char Char, Char Char,Char Char Char,Char Char, Char"/>
    <w:basedOn w:val="Normal"/>
    <w:link w:val="FootnoteTextChar"/>
    <w:uiPriority w:val="99"/>
    <w:unhideWhenUsed/>
    <w:rsid w:val="00C865AE"/>
    <w:pPr>
      <w:spacing w:after="0"/>
    </w:pPr>
    <w:rPr>
      <w:rFonts w:ascii="Calibri" w:eastAsia="Calibri" w:hAnsi="Calibri" w:cs="Times New Roman"/>
      <w:sz w:val="20"/>
      <w:szCs w:val="20"/>
    </w:rPr>
  </w:style>
  <w:style w:type="character" w:customStyle="1" w:styleId="FootnoteTextChar">
    <w:name w:val="Footnote Text Char"/>
    <w:aliases w:val="Car Char, Char Char Char Char, Char Char Char1,Char Char Char Char,Char Char Char1, Char Char1"/>
    <w:basedOn w:val="DefaultParagraphFont"/>
    <w:link w:val="FootnoteText"/>
    <w:uiPriority w:val="99"/>
    <w:rsid w:val="00C865AE"/>
    <w:rPr>
      <w:rFonts w:ascii="Calibri" w:eastAsia="Calibri" w:hAnsi="Calibri" w:cs="Times New Roman"/>
      <w:sz w:val="20"/>
      <w:szCs w:val="20"/>
    </w:rPr>
  </w:style>
  <w:style w:type="character" w:styleId="FootnoteReference">
    <w:name w:val="footnote reference"/>
    <w:uiPriority w:val="99"/>
    <w:unhideWhenUsed/>
    <w:rsid w:val="00C865AE"/>
    <w:rPr>
      <w:vertAlign w:val="superscript"/>
    </w:rPr>
  </w:style>
  <w:style w:type="numbering" w:customStyle="1" w:styleId="1">
    <w:name w:val="بلا قائمة1"/>
    <w:next w:val="NoList"/>
    <w:uiPriority w:val="99"/>
    <w:semiHidden/>
    <w:unhideWhenUsed/>
    <w:rsid w:val="00C865AE"/>
  </w:style>
  <w:style w:type="paragraph" w:styleId="HTMLPreformatted">
    <w:name w:val="HTML Preformatted"/>
    <w:basedOn w:val="Normal"/>
    <w:link w:val="HTMLPreformattedChar"/>
    <w:uiPriority w:val="99"/>
    <w:unhideWhenUsed/>
    <w:rsid w:val="00C8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865AE"/>
    <w:rPr>
      <w:rFonts w:ascii="Courier New" w:eastAsia="Times New Roman" w:hAnsi="Courier New" w:cs="Courier New"/>
      <w:sz w:val="20"/>
      <w:szCs w:val="20"/>
    </w:rPr>
  </w:style>
  <w:style w:type="character" w:styleId="Strong">
    <w:name w:val="Strong"/>
    <w:basedOn w:val="DefaultParagraphFont"/>
    <w:uiPriority w:val="22"/>
    <w:qFormat/>
    <w:rsid w:val="00C865AE"/>
    <w:rPr>
      <w:b/>
      <w:bCs/>
    </w:rPr>
  </w:style>
  <w:style w:type="paragraph" w:styleId="TOCHeading">
    <w:name w:val="TOC Heading"/>
    <w:basedOn w:val="Heading1"/>
    <w:next w:val="Normal"/>
    <w:uiPriority w:val="39"/>
    <w:semiHidden/>
    <w:unhideWhenUsed/>
    <w:qFormat/>
    <w:rsid w:val="00C865AE"/>
    <w:pPr>
      <w:bidi w:val="0"/>
      <w:spacing w:line="276" w:lineRule="auto"/>
      <w:outlineLvl w:val="9"/>
    </w:pPr>
    <w:rPr>
      <w:lang w:eastAsia="ja-JP"/>
    </w:rPr>
  </w:style>
  <w:style w:type="paragraph" w:styleId="TOC1">
    <w:name w:val="toc 1"/>
    <w:basedOn w:val="Normal"/>
    <w:next w:val="Normal"/>
    <w:autoRedefine/>
    <w:uiPriority w:val="39"/>
    <w:unhideWhenUsed/>
    <w:rsid w:val="00C865AE"/>
    <w:pPr>
      <w:spacing w:before="360" w:after="0"/>
    </w:pPr>
    <w:rPr>
      <w:rFonts w:asciiTheme="majorHAnsi" w:hAnsiTheme="majorHAnsi" w:cs="Times New Roman"/>
      <w:b/>
      <w:bCs/>
      <w:caps/>
      <w:sz w:val="24"/>
      <w:szCs w:val="28"/>
    </w:rPr>
  </w:style>
  <w:style w:type="paragraph" w:styleId="TOC2">
    <w:name w:val="toc 2"/>
    <w:basedOn w:val="Normal"/>
    <w:next w:val="Normal"/>
    <w:autoRedefine/>
    <w:uiPriority w:val="39"/>
    <w:unhideWhenUsed/>
    <w:rsid w:val="00C865AE"/>
    <w:pPr>
      <w:spacing w:before="240" w:after="0"/>
    </w:pPr>
    <w:rPr>
      <w:rFonts w:cstheme="minorHAnsi"/>
      <w:b/>
      <w:bCs/>
      <w:sz w:val="20"/>
      <w:szCs w:val="24"/>
    </w:rPr>
  </w:style>
  <w:style w:type="paragraph" w:styleId="TOC3">
    <w:name w:val="toc 3"/>
    <w:basedOn w:val="Normal"/>
    <w:next w:val="Normal"/>
    <w:autoRedefine/>
    <w:uiPriority w:val="39"/>
    <w:unhideWhenUsed/>
    <w:rsid w:val="00C865AE"/>
    <w:pPr>
      <w:spacing w:after="0"/>
      <w:ind w:left="220"/>
    </w:pPr>
    <w:rPr>
      <w:rFonts w:cstheme="minorHAnsi"/>
      <w:sz w:val="20"/>
      <w:szCs w:val="24"/>
    </w:rPr>
  </w:style>
  <w:style w:type="paragraph" w:styleId="TOC4">
    <w:name w:val="toc 4"/>
    <w:basedOn w:val="Normal"/>
    <w:next w:val="Normal"/>
    <w:autoRedefine/>
    <w:uiPriority w:val="39"/>
    <w:unhideWhenUsed/>
    <w:rsid w:val="00C865AE"/>
    <w:pPr>
      <w:spacing w:after="0"/>
      <w:ind w:left="440"/>
    </w:pPr>
    <w:rPr>
      <w:rFonts w:cstheme="minorHAnsi"/>
      <w:sz w:val="20"/>
      <w:szCs w:val="24"/>
    </w:rPr>
  </w:style>
  <w:style w:type="paragraph" w:styleId="TOC5">
    <w:name w:val="toc 5"/>
    <w:basedOn w:val="Normal"/>
    <w:next w:val="Normal"/>
    <w:autoRedefine/>
    <w:uiPriority w:val="39"/>
    <w:unhideWhenUsed/>
    <w:rsid w:val="00C865AE"/>
    <w:pPr>
      <w:spacing w:after="0"/>
      <w:ind w:left="660"/>
    </w:pPr>
    <w:rPr>
      <w:rFonts w:cstheme="minorHAnsi"/>
      <w:sz w:val="20"/>
      <w:szCs w:val="24"/>
    </w:rPr>
  </w:style>
  <w:style w:type="paragraph" w:styleId="TOC6">
    <w:name w:val="toc 6"/>
    <w:basedOn w:val="Normal"/>
    <w:next w:val="Normal"/>
    <w:autoRedefine/>
    <w:uiPriority w:val="39"/>
    <w:unhideWhenUsed/>
    <w:rsid w:val="00C865AE"/>
    <w:pPr>
      <w:spacing w:after="0"/>
      <w:ind w:left="880"/>
    </w:pPr>
    <w:rPr>
      <w:rFonts w:cstheme="minorHAnsi"/>
      <w:sz w:val="20"/>
      <w:szCs w:val="24"/>
    </w:rPr>
  </w:style>
  <w:style w:type="paragraph" w:styleId="TOC7">
    <w:name w:val="toc 7"/>
    <w:basedOn w:val="Normal"/>
    <w:next w:val="Normal"/>
    <w:autoRedefine/>
    <w:uiPriority w:val="39"/>
    <w:unhideWhenUsed/>
    <w:rsid w:val="00C865AE"/>
    <w:pPr>
      <w:spacing w:after="0"/>
      <w:ind w:left="1100"/>
    </w:pPr>
    <w:rPr>
      <w:rFonts w:cstheme="minorHAnsi"/>
      <w:sz w:val="20"/>
      <w:szCs w:val="24"/>
    </w:rPr>
  </w:style>
  <w:style w:type="paragraph" w:styleId="TOC8">
    <w:name w:val="toc 8"/>
    <w:basedOn w:val="Normal"/>
    <w:next w:val="Normal"/>
    <w:autoRedefine/>
    <w:uiPriority w:val="39"/>
    <w:unhideWhenUsed/>
    <w:rsid w:val="00C865AE"/>
    <w:pPr>
      <w:spacing w:after="0"/>
      <w:ind w:left="1320"/>
    </w:pPr>
    <w:rPr>
      <w:rFonts w:cstheme="minorHAnsi"/>
      <w:sz w:val="20"/>
      <w:szCs w:val="24"/>
    </w:rPr>
  </w:style>
  <w:style w:type="paragraph" w:styleId="TOC9">
    <w:name w:val="toc 9"/>
    <w:basedOn w:val="Normal"/>
    <w:next w:val="Normal"/>
    <w:autoRedefine/>
    <w:uiPriority w:val="39"/>
    <w:unhideWhenUsed/>
    <w:rsid w:val="00C865AE"/>
    <w:pPr>
      <w:spacing w:after="0"/>
      <w:ind w:left="1540"/>
    </w:pPr>
    <w:rPr>
      <w:rFonts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8603">
      <w:bodyDiv w:val="1"/>
      <w:marLeft w:val="0"/>
      <w:marRight w:val="0"/>
      <w:marTop w:val="0"/>
      <w:marBottom w:val="0"/>
      <w:divBdr>
        <w:top w:val="none" w:sz="0" w:space="0" w:color="auto"/>
        <w:left w:val="none" w:sz="0" w:space="0" w:color="auto"/>
        <w:bottom w:val="none" w:sz="0" w:space="0" w:color="auto"/>
        <w:right w:val="none" w:sz="0" w:space="0" w:color="auto"/>
      </w:divBdr>
    </w:div>
    <w:div w:id="1282147271">
      <w:bodyDiv w:val="1"/>
      <w:marLeft w:val="0"/>
      <w:marRight w:val="0"/>
      <w:marTop w:val="0"/>
      <w:marBottom w:val="0"/>
      <w:divBdr>
        <w:top w:val="none" w:sz="0" w:space="0" w:color="auto"/>
        <w:left w:val="none" w:sz="0" w:space="0" w:color="auto"/>
        <w:bottom w:val="none" w:sz="0" w:space="0" w:color="auto"/>
        <w:right w:val="none" w:sz="0" w:space="0" w:color="auto"/>
      </w:divBdr>
      <w:divsChild>
        <w:div w:id="2019767399">
          <w:marLeft w:val="0"/>
          <w:marRight w:val="0"/>
          <w:marTop w:val="0"/>
          <w:marBottom w:val="0"/>
          <w:divBdr>
            <w:top w:val="none" w:sz="0" w:space="0" w:color="auto"/>
            <w:left w:val="none" w:sz="0" w:space="0" w:color="auto"/>
            <w:bottom w:val="none" w:sz="0" w:space="0" w:color="auto"/>
            <w:right w:val="none" w:sz="0" w:space="0" w:color="auto"/>
          </w:divBdr>
          <w:divsChild>
            <w:div w:id="1990746072">
              <w:marLeft w:val="0"/>
              <w:marRight w:val="0"/>
              <w:marTop w:val="0"/>
              <w:marBottom w:val="0"/>
              <w:divBdr>
                <w:top w:val="none" w:sz="0" w:space="0" w:color="auto"/>
                <w:left w:val="none" w:sz="0" w:space="0" w:color="auto"/>
                <w:bottom w:val="none" w:sz="0" w:space="0" w:color="auto"/>
                <w:right w:val="none" w:sz="0" w:space="0" w:color="auto"/>
              </w:divBdr>
              <w:divsChild>
                <w:div w:id="447353508">
                  <w:marLeft w:val="0"/>
                  <w:marRight w:val="0"/>
                  <w:marTop w:val="0"/>
                  <w:marBottom w:val="0"/>
                  <w:divBdr>
                    <w:top w:val="none" w:sz="0" w:space="0" w:color="auto"/>
                    <w:left w:val="none" w:sz="0" w:space="0" w:color="auto"/>
                    <w:bottom w:val="none" w:sz="0" w:space="0" w:color="auto"/>
                    <w:right w:val="none" w:sz="0" w:space="0" w:color="auto"/>
                  </w:divBdr>
                </w:div>
                <w:div w:id="886263967">
                  <w:marLeft w:val="0"/>
                  <w:marRight w:val="0"/>
                  <w:marTop w:val="375"/>
                  <w:marBottom w:val="0"/>
                  <w:divBdr>
                    <w:top w:val="none" w:sz="0" w:space="0" w:color="auto"/>
                    <w:left w:val="none" w:sz="0" w:space="0" w:color="auto"/>
                    <w:bottom w:val="none" w:sz="0" w:space="0" w:color="auto"/>
                    <w:right w:val="none" w:sz="0" w:space="0" w:color="auto"/>
                  </w:divBdr>
                  <w:divsChild>
                    <w:div w:id="2121294633">
                      <w:marLeft w:val="0"/>
                      <w:marRight w:val="0"/>
                      <w:marTop w:val="0"/>
                      <w:marBottom w:val="0"/>
                      <w:divBdr>
                        <w:top w:val="none" w:sz="0" w:space="0" w:color="auto"/>
                        <w:left w:val="none" w:sz="0" w:space="0" w:color="auto"/>
                        <w:bottom w:val="none" w:sz="0" w:space="0" w:color="auto"/>
                        <w:right w:val="none" w:sz="0" w:space="0" w:color="auto"/>
                      </w:divBdr>
                      <w:divsChild>
                        <w:div w:id="6799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23168">
          <w:marLeft w:val="-225"/>
          <w:marRight w:val="-225"/>
          <w:marTop w:val="0"/>
          <w:marBottom w:val="0"/>
          <w:divBdr>
            <w:top w:val="none" w:sz="0" w:space="0" w:color="auto"/>
            <w:left w:val="none" w:sz="0" w:space="0" w:color="auto"/>
            <w:bottom w:val="none" w:sz="0" w:space="0" w:color="auto"/>
            <w:right w:val="none" w:sz="0" w:space="0" w:color="auto"/>
          </w:divBdr>
          <w:divsChild>
            <w:div w:id="536358462">
              <w:marLeft w:val="0"/>
              <w:marRight w:val="0"/>
              <w:marTop w:val="0"/>
              <w:marBottom w:val="0"/>
              <w:divBdr>
                <w:top w:val="none" w:sz="0" w:space="0" w:color="auto"/>
                <w:left w:val="none" w:sz="0" w:space="0" w:color="auto"/>
                <w:bottom w:val="none" w:sz="0" w:space="0" w:color="auto"/>
                <w:right w:val="none" w:sz="0" w:space="0" w:color="auto"/>
              </w:divBdr>
              <w:divsChild>
                <w:div w:id="280966022">
                  <w:marLeft w:val="0"/>
                  <w:marRight w:val="0"/>
                  <w:marTop w:val="0"/>
                  <w:marBottom w:val="0"/>
                  <w:divBdr>
                    <w:top w:val="none" w:sz="0" w:space="0" w:color="auto"/>
                    <w:left w:val="none" w:sz="0" w:space="0" w:color="auto"/>
                    <w:bottom w:val="none" w:sz="0" w:space="0" w:color="auto"/>
                    <w:right w:val="none" w:sz="0" w:space="0" w:color="auto"/>
                  </w:divBdr>
                  <w:divsChild>
                    <w:div w:id="1888299725">
                      <w:marLeft w:val="0"/>
                      <w:marRight w:val="0"/>
                      <w:marTop w:val="0"/>
                      <w:marBottom w:val="0"/>
                      <w:divBdr>
                        <w:top w:val="none" w:sz="0" w:space="0" w:color="auto"/>
                        <w:left w:val="none" w:sz="0" w:space="0" w:color="auto"/>
                        <w:bottom w:val="none" w:sz="0" w:space="0" w:color="auto"/>
                        <w:right w:val="none" w:sz="0" w:space="0" w:color="auto"/>
                      </w:divBdr>
                      <w:divsChild>
                        <w:div w:id="1540509760">
                          <w:marLeft w:val="0"/>
                          <w:marRight w:val="0"/>
                          <w:marTop w:val="0"/>
                          <w:marBottom w:val="0"/>
                          <w:divBdr>
                            <w:top w:val="none" w:sz="0" w:space="0" w:color="auto"/>
                            <w:left w:val="none" w:sz="0" w:space="0" w:color="auto"/>
                            <w:bottom w:val="none" w:sz="0" w:space="0" w:color="auto"/>
                            <w:right w:val="none" w:sz="0" w:space="0" w:color="auto"/>
                          </w:divBdr>
                        </w:div>
                        <w:div w:id="1079448271">
                          <w:marLeft w:val="0"/>
                          <w:marRight w:val="0"/>
                          <w:marTop w:val="0"/>
                          <w:marBottom w:val="0"/>
                          <w:divBdr>
                            <w:top w:val="none" w:sz="0" w:space="0" w:color="auto"/>
                            <w:left w:val="none" w:sz="0" w:space="0" w:color="auto"/>
                            <w:bottom w:val="none" w:sz="0" w:space="0" w:color="auto"/>
                            <w:right w:val="none" w:sz="0" w:space="0" w:color="auto"/>
                          </w:divBdr>
                        </w:div>
                        <w:div w:id="217278440">
                          <w:marLeft w:val="0"/>
                          <w:marRight w:val="0"/>
                          <w:marTop w:val="0"/>
                          <w:marBottom w:val="0"/>
                          <w:divBdr>
                            <w:top w:val="none" w:sz="0" w:space="0" w:color="auto"/>
                            <w:left w:val="none" w:sz="0" w:space="0" w:color="auto"/>
                            <w:bottom w:val="none" w:sz="0" w:space="0" w:color="auto"/>
                            <w:right w:val="none" w:sz="0" w:space="0" w:color="auto"/>
                          </w:divBdr>
                        </w:div>
                        <w:div w:id="1252079209">
                          <w:marLeft w:val="0"/>
                          <w:marRight w:val="0"/>
                          <w:marTop w:val="0"/>
                          <w:marBottom w:val="0"/>
                          <w:divBdr>
                            <w:top w:val="none" w:sz="0" w:space="0" w:color="auto"/>
                            <w:left w:val="none" w:sz="0" w:space="0" w:color="auto"/>
                            <w:bottom w:val="none" w:sz="0" w:space="0" w:color="auto"/>
                            <w:right w:val="none" w:sz="0" w:space="0" w:color="auto"/>
                          </w:divBdr>
                        </w:div>
                        <w:div w:id="2010059566">
                          <w:marLeft w:val="0"/>
                          <w:marRight w:val="0"/>
                          <w:marTop w:val="0"/>
                          <w:marBottom w:val="0"/>
                          <w:divBdr>
                            <w:top w:val="none" w:sz="0" w:space="0" w:color="auto"/>
                            <w:left w:val="none" w:sz="0" w:space="0" w:color="auto"/>
                            <w:bottom w:val="none" w:sz="0" w:space="0" w:color="auto"/>
                            <w:right w:val="none" w:sz="0" w:space="0" w:color="auto"/>
                          </w:divBdr>
                        </w:div>
                        <w:div w:id="1663312209">
                          <w:marLeft w:val="0"/>
                          <w:marRight w:val="0"/>
                          <w:marTop w:val="0"/>
                          <w:marBottom w:val="0"/>
                          <w:divBdr>
                            <w:top w:val="none" w:sz="0" w:space="0" w:color="auto"/>
                            <w:left w:val="none" w:sz="0" w:space="0" w:color="auto"/>
                            <w:bottom w:val="none" w:sz="0" w:space="0" w:color="auto"/>
                            <w:right w:val="none" w:sz="0" w:space="0" w:color="auto"/>
                          </w:divBdr>
                        </w:div>
                        <w:div w:id="973677858">
                          <w:marLeft w:val="0"/>
                          <w:marRight w:val="0"/>
                          <w:marTop w:val="0"/>
                          <w:marBottom w:val="0"/>
                          <w:divBdr>
                            <w:top w:val="none" w:sz="0" w:space="0" w:color="auto"/>
                            <w:left w:val="none" w:sz="0" w:space="0" w:color="auto"/>
                            <w:bottom w:val="none" w:sz="0" w:space="0" w:color="auto"/>
                            <w:right w:val="none" w:sz="0" w:space="0" w:color="auto"/>
                          </w:divBdr>
                        </w:div>
                        <w:div w:id="1340347226">
                          <w:marLeft w:val="0"/>
                          <w:marRight w:val="0"/>
                          <w:marTop w:val="0"/>
                          <w:marBottom w:val="0"/>
                          <w:divBdr>
                            <w:top w:val="none" w:sz="0" w:space="0" w:color="auto"/>
                            <w:left w:val="none" w:sz="0" w:space="0" w:color="auto"/>
                            <w:bottom w:val="none" w:sz="0" w:space="0" w:color="auto"/>
                            <w:right w:val="none" w:sz="0" w:space="0" w:color="auto"/>
                          </w:divBdr>
                          <w:divsChild>
                            <w:div w:id="1842309900">
                              <w:marLeft w:val="0"/>
                              <w:marRight w:val="0"/>
                              <w:marTop w:val="0"/>
                              <w:marBottom w:val="0"/>
                              <w:divBdr>
                                <w:top w:val="none" w:sz="0" w:space="0" w:color="auto"/>
                                <w:left w:val="none" w:sz="0" w:space="0" w:color="auto"/>
                                <w:bottom w:val="none" w:sz="0" w:space="0" w:color="auto"/>
                                <w:right w:val="none" w:sz="0" w:space="0" w:color="auto"/>
                              </w:divBdr>
                            </w:div>
                          </w:divsChild>
                        </w:div>
                        <w:div w:id="1900163923">
                          <w:marLeft w:val="0"/>
                          <w:marRight w:val="0"/>
                          <w:marTop w:val="0"/>
                          <w:marBottom w:val="0"/>
                          <w:divBdr>
                            <w:top w:val="none" w:sz="0" w:space="0" w:color="auto"/>
                            <w:left w:val="none" w:sz="0" w:space="0" w:color="auto"/>
                            <w:bottom w:val="none" w:sz="0" w:space="0" w:color="auto"/>
                            <w:right w:val="none" w:sz="0" w:space="0" w:color="auto"/>
                          </w:divBdr>
                        </w:div>
                        <w:div w:id="116679311">
                          <w:marLeft w:val="0"/>
                          <w:marRight w:val="0"/>
                          <w:marTop w:val="0"/>
                          <w:marBottom w:val="0"/>
                          <w:divBdr>
                            <w:top w:val="none" w:sz="0" w:space="0" w:color="auto"/>
                            <w:left w:val="none" w:sz="0" w:space="0" w:color="auto"/>
                            <w:bottom w:val="none" w:sz="0" w:space="0" w:color="auto"/>
                            <w:right w:val="none" w:sz="0" w:space="0" w:color="auto"/>
                          </w:divBdr>
                        </w:div>
                        <w:div w:id="478108054">
                          <w:marLeft w:val="0"/>
                          <w:marRight w:val="0"/>
                          <w:marTop w:val="0"/>
                          <w:marBottom w:val="0"/>
                          <w:divBdr>
                            <w:top w:val="none" w:sz="0" w:space="0" w:color="auto"/>
                            <w:left w:val="none" w:sz="0" w:space="0" w:color="auto"/>
                            <w:bottom w:val="none" w:sz="0" w:space="0" w:color="auto"/>
                            <w:right w:val="none" w:sz="0" w:space="0" w:color="auto"/>
                          </w:divBdr>
                        </w:div>
                        <w:div w:id="2062362342">
                          <w:marLeft w:val="0"/>
                          <w:marRight w:val="0"/>
                          <w:marTop w:val="0"/>
                          <w:marBottom w:val="0"/>
                          <w:divBdr>
                            <w:top w:val="none" w:sz="0" w:space="0" w:color="auto"/>
                            <w:left w:val="none" w:sz="0" w:space="0" w:color="auto"/>
                            <w:bottom w:val="none" w:sz="0" w:space="0" w:color="auto"/>
                            <w:right w:val="none" w:sz="0" w:space="0" w:color="auto"/>
                          </w:divBdr>
                        </w:div>
                        <w:div w:id="13763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07564">
              <w:marLeft w:val="0"/>
              <w:marRight w:val="0"/>
              <w:marTop w:val="0"/>
              <w:marBottom w:val="0"/>
              <w:divBdr>
                <w:top w:val="none" w:sz="0" w:space="0" w:color="auto"/>
                <w:left w:val="none" w:sz="0" w:space="0" w:color="auto"/>
                <w:bottom w:val="none" w:sz="0" w:space="0" w:color="auto"/>
                <w:right w:val="none" w:sz="0" w:space="0" w:color="auto"/>
              </w:divBdr>
              <w:divsChild>
                <w:div w:id="513303574">
                  <w:marLeft w:val="0"/>
                  <w:marRight w:val="0"/>
                  <w:marTop w:val="225"/>
                  <w:marBottom w:val="225"/>
                  <w:divBdr>
                    <w:top w:val="none" w:sz="0" w:space="0" w:color="auto"/>
                    <w:left w:val="none" w:sz="0" w:space="0" w:color="auto"/>
                    <w:bottom w:val="none" w:sz="0" w:space="0" w:color="auto"/>
                    <w:right w:val="none" w:sz="0" w:space="0" w:color="auto"/>
                  </w:divBdr>
                  <w:divsChild>
                    <w:div w:id="1717466751">
                      <w:marLeft w:val="0"/>
                      <w:marRight w:val="0"/>
                      <w:marTop w:val="0"/>
                      <w:marBottom w:val="0"/>
                      <w:divBdr>
                        <w:top w:val="none" w:sz="0" w:space="0" w:color="auto"/>
                        <w:left w:val="none" w:sz="0" w:space="0" w:color="auto"/>
                        <w:bottom w:val="none" w:sz="0" w:space="0" w:color="auto"/>
                        <w:right w:val="none" w:sz="0" w:space="0" w:color="auto"/>
                      </w:divBdr>
                      <w:divsChild>
                        <w:div w:id="815490701">
                          <w:marLeft w:val="0"/>
                          <w:marRight w:val="0"/>
                          <w:marTop w:val="0"/>
                          <w:marBottom w:val="0"/>
                          <w:divBdr>
                            <w:top w:val="none" w:sz="0" w:space="0" w:color="auto"/>
                            <w:left w:val="none" w:sz="0" w:space="0" w:color="auto"/>
                            <w:bottom w:val="none" w:sz="0" w:space="0" w:color="auto"/>
                            <w:right w:val="none" w:sz="0" w:space="0" w:color="auto"/>
                          </w:divBdr>
                          <w:divsChild>
                            <w:div w:id="2048407187">
                              <w:marLeft w:val="0"/>
                              <w:marRight w:val="0"/>
                              <w:marTop w:val="0"/>
                              <w:marBottom w:val="0"/>
                              <w:divBdr>
                                <w:top w:val="none" w:sz="0" w:space="0" w:color="auto"/>
                                <w:left w:val="none" w:sz="0" w:space="0" w:color="auto"/>
                                <w:bottom w:val="none" w:sz="0" w:space="0" w:color="auto"/>
                                <w:right w:val="none" w:sz="0" w:space="0" w:color="auto"/>
                              </w:divBdr>
                              <w:divsChild>
                                <w:div w:id="93031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hewar.org" TargetMode="External"/><Relationship Id="rId18" Type="http://schemas.openxmlformats.org/officeDocument/2006/relationships/hyperlink" Target="http://www.ahewar.or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gafi.gov.e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4.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gafi.gov.eg" TargetMode="External"/><Relationship Id="rId1" Type="http://schemas.openxmlformats.org/officeDocument/2006/relationships/hyperlink" Target="http://www.ahew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A6612-3B2C-44A4-A298-80B19C22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42</Pages>
  <Words>9179</Words>
  <Characters>52322</Characters>
  <Application>Microsoft Office Word</Application>
  <DocSecurity>0</DocSecurity>
  <Lines>436</Lines>
  <Paragraphs>122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
  <LinksUpToDate>false</LinksUpToDate>
  <CharactersWithSpaces>61379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Ahmed Mohammed Ali hassan</dc:creator>
  <cp:lastModifiedBy>Ahmed Mohammed Ali hassan</cp:lastModifiedBy>
  <cp:revision>22</cp:revision>
  <cp:lastPrinted>2022-05-09T08:15:00Z</cp:lastPrinted>
  <dcterms:created xsi:type="dcterms:W3CDTF">2022-04-19T10:50:00Z</dcterms:created>
  <dcterms:modified xsi:type="dcterms:W3CDTF">2022-05-09T08:25:00Z</dcterms:modified>
</cp:coreProperties>
</file>