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A712F" w14:textId="77777777" w:rsidR="00E06A81" w:rsidRPr="006D41B9" w:rsidRDefault="002468DE" w:rsidP="00A16D00">
      <w:pPr>
        <w:spacing w:after="0" w:line="240" w:lineRule="auto"/>
        <w:rPr>
          <w:rFonts w:ascii="Simplified Arabic" w:hAnsi="Simplified Arabic" w:cs="Simplified Arabic"/>
          <w:b/>
          <w:bCs/>
          <w:w w:val="90"/>
          <w:sz w:val="24"/>
          <w:szCs w:val="24"/>
          <w:lang w:bidi="ar-EG"/>
        </w:rPr>
      </w:pPr>
      <w:r w:rsidRPr="006D41B9">
        <w:rPr>
          <w:rFonts w:ascii="Simplified Arabic" w:hAnsi="Simplified Arabic" w:cs="Simplified Arabic"/>
          <w:b/>
          <w:bCs/>
          <w:noProof/>
          <w:sz w:val="24"/>
          <w:szCs w:val="24"/>
          <w:rtl/>
        </w:rPr>
        <w:drawing>
          <wp:anchor distT="0" distB="0" distL="114300" distR="114300" simplePos="0" relativeHeight="251691008" behindDoc="0" locked="0" layoutInCell="1" allowOverlap="1" wp14:anchorId="4D0BCD30" wp14:editId="58CB7956">
            <wp:simplePos x="0" y="0"/>
            <wp:positionH relativeFrom="column">
              <wp:posOffset>4284980</wp:posOffset>
            </wp:positionH>
            <wp:positionV relativeFrom="paragraph">
              <wp:posOffset>-322580</wp:posOffset>
            </wp:positionV>
            <wp:extent cx="1648460" cy="1645920"/>
            <wp:effectExtent l="0" t="0" r="8890" b="0"/>
            <wp:wrapNone/>
            <wp:docPr id="1" name="Picture 0" descr="70305994_2377869059001087_15701692623565619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5994_2377869059001087_157016926235656192_n.png"/>
                    <pic:cNvPicPr/>
                  </pic:nvPicPr>
                  <pic:blipFill>
                    <a:blip r:embed="rId8" cstate="print"/>
                    <a:stretch>
                      <a:fillRect/>
                    </a:stretch>
                  </pic:blipFill>
                  <pic:spPr>
                    <a:xfrm>
                      <a:off x="0" y="0"/>
                      <a:ext cx="1648460" cy="1645920"/>
                    </a:xfrm>
                    <a:prstGeom prst="rect">
                      <a:avLst/>
                    </a:prstGeom>
                  </pic:spPr>
                </pic:pic>
              </a:graphicData>
            </a:graphic>
          </wp:anchor>
        </w:drawing>
      </w:r>
    </w:p>
    <w:p w14:paraId="1F14EA7F" w14:textId="77777777" w:rsidR="00E94A2F" w:rsidRPr="006D41B9" w:rsidRDefault="002468DE" w:rsidP="002468DE">
      <w:pPr>
        <w:spacing w:before="120" w:after="120" w:line="240" w:lineRule="auto"/>
        <w:jc w:val="center"/>
        <w:rPr>
          <w:rFonts w:ascii="Simplified Arabic" w:hAnsi="Simplified Arabic" w:cs="Simplified Arabic"/>
          <w:b/>
          <w:bCs/>
          <w:w w:val="90"/>
          <w:sz w:val="28"/>
          <w:szCs w:val="28"/>
          <w:rtl/>
          <w:lang w:bidi="ar-EG"/>
        </w:rPr>
      </w:pPr>
      <w:r w:rsidRPr="006D41B9">
        <w:rPr>
          <w:rFonts w:ascii="Simplified Arabic" w:hAnsi="Simplified Arabic" w:cs="Simplified Arabic" w:hint="cs"/>
          <w:b/>
          <w:bCs/>
          <w:w w:val="90"/>
          <w:sz w:val="24"/>
          <w:szCs w:val="24"/>
          <w:rtl/>
          <w:lang w:bidi="ar-EG"/>
        </w:rPr>
        <w:t xml:space="preserve">                                                       </w:t>
      </w:r>
      <w:r w:rsidR="00664D15">
        <w:rPr>
          <w:rFonts w:ascii="Simplified Arabic" w:hAnsi="Simplified Arabic" w:cs="Simplified Arabic" w:hint="cs"/>
          <w:b/>
          <w:bCs/>
          <w:w w:val="90"/>
          <w:sz w:val="24"/>
          <w:szCs w:val="24"/>
          <w:rtl/>
          <w:lang w:bidi="ar-EG"/>
        </w:rPr>
        <w:t xml:space="preserve">                               </w:t>
      </w:r>
      <w:r w:rsidRPr="006D41B9">
        <w:rPr>
          <w:rFonts w:ascii="Simplified Arabic" w:hAnsi="Simplified Arabic" w:cs="Simplified Arabic" w:hint="cs"/>
          <w:b/>
          <w:bCs/>
          <w:w w:val="90"/>
          <w:sz w:val="24"/>
          <w:szCs w:val="24"/>
          <w:rtl/>
          <w:lang w:bidi="ar-EG"/>
        </w:rPr>
        <w:t xml:space="preserve">    </w:t>
      </w:r>
      <w:r w:rsidR="00E94A2F" w:rsidRPr="006D41B9">
        <w:rPr>
          <w:rFonts w:cs="Simplified Arabic"/>
          <w:b/>
          <w:bCs/>
          <w:sz w:val="28"/>
          <w:szCs w:val="28"/>
          <w:rtl/>
          <w:lang w:bidi="ar-EG"/>
        </w:rPr>
        <w:t>جمهورية مصر العربية</w:t>
      </w:r>
    </w:p>
    <w:p w14:paraId="0074DC7D" w14:textId="77777777" w:rsidR="00E94A2F" w:rsidRPr="006D41B9" w:rsidRDefault="002468DE" w:rsidP="002468DE">
      <w:pPr>
        <w:spacing w:before="120" w:after="120" w:line="240" w:lineRule="auto"/>
        <w:jc w:val="center"/>
        <w:rPr>
          <w:rFonts w:ascii="Simplified Arabic" w:hAnsi="Simplified Arabic" w:cs="Simplified Arabic"/>
          <w:b/>
          <w:bCs/>
          <w:w w:val="90"/>
          <w:sz w:val="28"/>
          <w:szCs w:val="28"/>
          <w:rtl/>
          <w:lang w:bidi="ar-EG"/>
        </w:rPr>
      </w:pPr>
      <w:r w:rsidRPr="006D41B9">
        <w:rPr>
          <w:rFonts w:ascii="Simplified Arabic" w:hAnsi="Simplified Arabic" w:cs="Simplified Arabic" w:hint="cs"/>
          <w:b/>
          <w:bCs/>
          <w:w w:val="90"/>
          <w:sz w:val="24"/>
          <w:szCs w:val="24"/>
          <w:rtl/>
          <w:lang w:bidi="ar-EG"/>
        </w:rPr>
        <w:t xml:space="preserve">                                                    </w:t>
      </w:r>
      <w:r w:rsidR="00DE4EBD">
        <w:rPr>
          <w:rFonts w:ascii="Simplified Arabic" w:hAnsi="Simplified Arabic" w:cs="Simplified Arabic" w:hint="cs"/>
          <w:b/>
          <w:bCs/>
          <w:w w:val="90"/>
          <w:sz w:val="24"/>
          <w:szCs w:val="24"/>
          <w:rtl/>
          <w:lang w:bidi="ar-EG"/>
        </w:rPr>
        <w:t xml:space="preserve">                               </w:t>
      </w:r>
      <w:r w:rsidRPr="006D41B9">
        <w:rPr>
          <w:rFonts w:ascii="Simplified Arabic" w:hAnsi="Simplified Arabic" w:cs="Simplified Arabic" w:hint="cs"/>
          <w:b/>
          <w:bCs/>
          <w:w w:val="90"/>
          <w:sz w:val="24"/>
          <w:szCs w:val="24"/>
          <w:rtl/>
          <w:lang w:bidi="ar-EG"/>
        </w:rPr>
        <w:t xml:space="preserve">        </w:t>
      </w:r>
      <w:r w:rsidR="00E94A2F" w:rsidRPr="006D41B9">
        <w:rPr>
          <w:rFonts w:cs="Simplified Arabic"/>
          <w:b/>
          <w:bCs/>
          <w:sz w:val="28"/>
          <w:szCs w:val="28"/>
          <w:rtl/>
          <w:lang w:bidi="ar-EG"/>
        </w:rPr>
        <w:t>معهد التخطيط القومي</w:t>
      </w:r>
    </w:p>
    <w:p w14:paraId="1E3B4C6D" w14:textId="77777777" w:rsidR="00E94A2F" w:rsidRPr="006D41B9" w:rsidRDefault="00E94A2F" w:rsidP="00A16D00">
      <w:pPr>
        <w:spacing w:after="0" w:line="240" w:lineRule="auto"/>
        <w:rPr>
          <w:rFonts w:ascii="Simplified Arabic" w:hAnsi="Simplified Arabic" w:cs="Simplified Arabic"/>
          <w:b/>
          <w:bCs/>
          <w:w w:val="90"/>
          <w:sz w:val="24"/>
          <w:szCs w:val="24"/>
          <w:rtl/>
          <w:lang w:bidi="ar-EG"/>
        </w:rPr>
      </w:pPr>
    </w:p>
    <w:p w14:paraId="63EFC119" w14:textId="77777777" w:rsidR="00E94A2F" w:rsidRPr="006D41B9" w:rsidRDefault="00E94A2F" w:rsidP="00A16D00">
      <w:pPr>
        <w:spacing w:after="0" w:line="240" w:lineRule="auto"/>
        <w:rPr>
          <w:rFonts w:ascii="Simplified Arabic" w:hAnsi="Simplified Arabic" w:cs="Simplified Arabic"/>
          <w:w w:val="90"/>
          <w:sz w:val="24"/>
          <w:szCs w:val="24"/>
          <w:rtl/>
          <w:lang w:bidi="ar-EG"/>
        </w:rPr>
      </w:pPr>
    </w:p>
    <w:p w14:paraId="7FCFB6B4" w14:textId="77777777" w:rsidR="002136E7" w:rsidRPr="006D41B9" w:rsidRDefault="002136E7" w:rsidP="00A16D00">
      <w:pPr>
        <w:spacing w:after="0" w:line="240" w:lineRule="auto"/>
        <w:jc w:val="center"/>
        <w:rPr>
          <w:rFonts w:ascii="Simplified Arabic" w:hAnsi="Simplified Arabic" w:cs="Simplified Arabic"/>
          <w:w w:val="90"/>
          <w:sz w:val="24"/>
          <w:szCs w:val="24"/>
          <w:rtl/>
          <w:lang w:bidi="ar-EG"/>
        </w:rPr>
      </w:pPr>
    </w:p>
    <w:p w14:paraId="5EA11F02" w14:textId="77777777" w:rsidR="00F14645" w:rsidRPr="006D41B9" w:rsidRDefault="00BD2B93" w:rsidP="002468DE">
      <w:pPr>
        <w:spacing w:before="120" w:after="120" w:line="240" w:lineRule="auto"/>
        <w:jc w:val="center"/>
        <w:rPr>
          <w:rFonts w:cs="Simplified Arabic"/>
          <w:b/>
          <w:bCs/>
          <w:sz w:val="28"/>
          <w:szCs w:val="28"/>
          <w:rtl/>
          <w:lang w:bidi="ar-EG"/>
        </w:rPr>
      </w:pPr>
      <w:r w:rsidRPr="006D41B9">
        <w:rPr>
          <w:rFonts w:cs="Simplified Arabic"/>
          <w:b/>
          <w:bCs/>
          <w:sz w:val="28"/>
          <w:szCs w:val="28"/>
          <w:rtl/>
          <w:lang w:bidi="ar-EG"/>
        </w:rPr>
        <w:t>دو</w:t>
      </w:r>
      <w:r w:rsidRPr="006D41B9">
        <w:rPr>
          <w:rFonts w:cs="Simplified Arabic" w:hint="cs"/>
          <w:b/>
          <w:bCs/>
          <w:sz w:val="28"/>
          <w:szCs w:val="28"/>
          <w:rtl/>
          <w:lang w:bidi="ar-EG"/>
        </w:rPr>
        <w:t xml:space="preserve">ر </w:t>
      </w:r>
      <w:r w:rsidR="00F14645" w:rsidRPr="006D41B9">
        <w:rPr>
          <w:rFonts w:cs="Simplified Arabic"/>
          <w:b/>
          <w:bCs/>
          <w:sz w:val="28"/>
          <w:szCs w:val="28"/>
          <w:rtl/>
          <w:lang w:bidi="ar-EG"/>
        </w:rPr>
        <w:t>الصوامع</w:t>
      </w:r>
      <w:r w:rsidR="002347A5" w:rsidRPr="006D41B9">
        <w:rPr>
          <w:rFonts w:cs="Simplified Arabic"/>
          <w:b/>
          <w:bCs/>
          <w:sz w:val="28"/>
          <w:szCs w:val="28"/>
          <w:lang w:bidi="ar-EG"/>
        </w:rPr>
        <w:t xml:space="preserve"> </w:t>
      </w:r>
      <w:r w:rsidR="00F14645" w:rsidRPr="006D41B9">
        <w:rPr>
          <w:rFonts w:cs="Simplified Arabic"/>
          <w:b/>
          <w:bCs/>
          <w:sz w:val="28"/>
          <w:szCs w:val="28"/>
          <w:rtl/>
          <w:lang w:bidi="ar-EG"/>
        </w:rPr>
        <w:t>الحقلية</w:t>
      </w:r>
      <w:r w:rsidR="002347A5" w:rsidRPr="006D41B9">
        <w:rPr>
          <w:rFonts w:cs="Simplified Arabic"/>
          <w:b/>
          <w:bCs/>
          <w:sz w:val="28"/>
          <w:szCs w:val="28"/>
          <w:lang w:bidi="ar-EG"/>
        </w:rPr>
        <w:t xml:space="preserve"> </w:t>
      </w:r>
      <w:r w:rsidR="00F14645" w:rsidRPr="006D41B9">
        <w:rPr>
          <w:rFonts w:cs="Simplified Arabic"/>
          <w:b/>
          <w:bCs/>
          <w:sz w:val="28"/>
          <w:szCs w:val="28"/>
          <w:rtl/>
          <w:lang w:bidi="ar-EG"/>
        </w:rPr>
        <w:t>في</w:t>
      </w:r>
      <w:r w:rsidR="002347A5" w:rsidRPr="006D41B9">
        <w:rPr>
          <w:rFonts w:cs="Simplified Arabic"/>
          <w:b/>
          <w:bCs/>
          <w:sz w:val="28"/>
          <w:szCs w:val="28"/>
          <w:lang w:bidi="ar-EG"/>
        </w:rPr>
        <w:t xml:space="preserve"> </w:t>
      </w:r>
      <w:r w:rsidR="00F14645" w:rsidRPr="006D41B9">
        <w:rPr>
          <w:rFonts w:cs="Simplified Arabic"/>
          <w:b/>
          <w:bCs/>
          <w:sz w:val="28"/>
          <w:szCs w:val="28"/>
          <w:rtl/>
          <w:lang w:bidi="ar-EG"/>
        </w:rPr>
        <w:t>تحقيق</w:t>
      </w:r>
      <w:r w:rsidR="002347A5" w:rsidRPr="006D41B9">
        <w:rPr>
          <w:rFonts w:cs="Simplified Arabic"/>
          <w:b/>
          <w:bCs/>
          <w:sz w:val="28"/>
          <w:szCs w:val="28"/>
          <w:lang w:bidi="ar-EG"/>
        </w:rPr>
        <w:t xml:space="preserve"> </w:t>
      </w:r>
      <w:r w:rsidR="00F14645" w:rsidRPr="006D41B9">
        <w:rPr>
          <w:rFonts w:cs="Simplified Arabic"/>
          <w:b/>
          <w:bCs/>
          <w:sz w:val="28"/>
          <w:szCs w:val="28"/>
          <w:rtl/>
          <w:lang w:bidi="ar-EG"/>
        </w:rPr>
        <w:t>الامن</w:t>
      </w:r>
      <w:r w:rsidR="002347A5" w:rsidRPr="006D41B9">
        <w:rPr>
          <w:rFonts w:cs="Simplified Arabic"/>
          <w:b/>
          <w:bCs/>
          <w:sz w:val="28"/>
          <w:szCs w:val="28"/>
          <w:lang w:bidi="ar-EG"/>
        </w:rPr>
        <w:t xml:space="preserve"> </w:t>
      </w:r>
      <w:r w:rsidR="00F14645" w:rsidRPr="006D41B9">
        <w:rPr>
          <w:rFonts w:cs="Simplified Arabic"/>
          <w:b/>
          <w:bCs/>
          <w:sz w:val="28"/>
          <w:szCs w:val="28"/>
          <w:rtl/>
          <w:lang w:bidi="ar-EG"/>
        </w:rPr>
        <w:t>الغذائي</w:t>
      </w:r>
      <w:r w:rsidR="00CF4148" w:rsidRPr="006D41B9">
        <w:rPr>
          <w:rFonts w:cs="Simplified Arabic"/>
          <w:b/>
          <w:bCs/>
          <w:sz w:val="28"/>
          <w:szCs w:val="28"/>
          <w:rtl/>
          <w:lang w:bidi="ar-EG"/>
        </w:rPr>
        <w:t xml:space="preserve"> فى مصر </w:t>
      </w:r>
    </w:p>
    <w:p w14:paraId="662F873C" w14:textId="77777777" w:rsidR="004514E1" w:rsidRPr="006D41B9" w:rsidRDefault="004514E1" w:rsidP="002468DE">
      <w:pPr>
        <w:spacing w:before="120" w:after="120" w:line="360" w:lineRule="auto"/>
        <w:jc w:val="center"/>
        <w:rPr>
          <w:rFonts w:asciiTheme="majorBidi" w:hAnsiTheme="majorBidi" w:cstheme="majorBidi"/>
          <w:b/>
          <w:bCs/>
          <w:sz w:val="28"/>
          <w:szCs w:val="28"/>
          <w:rtl/>
          <w:lang w:bidi="ar-EG"/>
        </w:rPr>
      </w:pPr>
      <w:r w:rsidRPr="006D41B9">
        <w:rPr>
          <w:rFonts w:asciiTheme="majorBidi" w:hAnsiTheme="majorBidi" w:cstheme="majorBidi"/>
          <w:b/>
          <w:bCs/>
          <w:sz w:val="28"/>
          <w:szCs w:val="28"/>
          <w:lang w:bidi="ar-EG"/>
        </w:rPr>
        <w:t>The role of farm silos t</w:t>
      </w:r>
      <w:r w:rsidR="000660A9">
        <w:rPr>
          <w:rFonts w:asciiTheme="majorBidi" w:hAnsiTheme="majorBidi" w:cstheme="majorBidi"/>
          <w:b/>
          <w:bCs/>
          <w:sz w:val="28"/>
          <w:szCs w:val="28"/>
          <w:lang w:bidi="ar-EG"/>
        </w:rPr>
        <w:t>o fulfillment food security in E</w:t>
      </w:r>
      <w:r w:rsidRPr="006D41B9">
        <w:rPr>
          <w:rFonts w:asciiTheme="majorBidi" w:hAnsiTheme="majorBidi" w:cstheme="majorBidi"/>
          <w:b/>
          <w:bCs/>
          <w:sz w:val="28"/>
          <w:szCs w:val="28"/>
          <w:lang w:bidi="ar-EG"/>
        </w:rPr>
        <w:t>gypt</w:t>
      </w:r>
    </w:p>
    <w:p w14:paraId="4863FE22" w14:textId="77777777" w:rsidR="00E94A2F" w:rsidRPr="006D41B9" w:rsidRDefault="00E94A2F" w:rsidP="00160C9C">
      <w:pPr>
        <w:spacing w:after="0" w:line="240" w:lineRule="auto"/>
        <w:jc w:val="center"/>
        <w:rPr>
          <w:rFonts w:ascii="Simplified Arabic" w:hAnsi="Simplified Arabic" w:cs="Simplified Arabic"/>
          <w:w w:val="90"/>
          <w:sz w:val="24"/>
          <w:szCs w:val="24"/>
          <w:lang w:bidi="ar-EG"/>
        </w:rPr>
      </w:pPr>
    </w:p>
    <w:p w14:paraId="3F19496D" w14:textId="77777777" w:rsidR="002136E7" w:rsidRPr="006D41B9" w:rsidRDefault="002136E7" w:rsidP="002468DE">
      <w:pPr>
        <w:spacing w:after="0" w:line="240" w:lineRule="auto"/>
        <w:rPr>
          <w:rFonts w:ascii="Simplified Arabic" w:hAnsi="Simplified Arabic" w:cs="Simplified Arabic"/>
          <w:w w:val="90"/>
          <w:sz w:val="24"/>
          <w:szCs w:val="24"/>
          <w:rtl/>
          <w:lang w:bidi="ar-EG"/>
        </w:rPr>
      </w:pPr>
    </w:p>
    <w:p w14:paraId="4822A3BA" w14:textId="77777777" w:rsidR="00E94A2F" w:rsidRPr="006D41B9" w:rsidRDefault="00E94A2F" w:rsidP="002468DE">
      <w:pPr>
        <w:spacing w:before="120" w:after="120" w:line="240" w:lineRule="auto"/>
        <w:jc w:val="center"/>
        <w:rPr>
          <w:rFonts w:cs="Simplified Arabic"/>
          <w:b/>
          <w:bCs/>
          <w:sz w:val="28"/>
          <w:szCs w:val="28"/>
          <w:rtl/>
          <w:lang w:bidi="ar-EG"/>
        </w:rPr>
      </w:pPr>
      <w:r w:rsidRPr="006D41B9">
        <w:rPr>
          <w:rFonts w:cs="Simplified Arabic"/>
          <w:b/>
          <w:bCs/>
          <w:sz w:val="28"/>
          <w:szCs w:val="28"/>
          <w:rtl/>
          <w:lang w:bidi="ar-EG"/>
        </w:rPr>
        <w:t>إعداد</w:t>
      </w:r>
    </w:p>
    <w:p w14:paraId="73EFFB32" w14:textId="77777777" w:rsidR="00E94A2F" w:rsidRPr="006D41B9" w:rsidRDefault="00E94A2F" w:rsidP="002468DE">
      <w:pPr>
        <w:spacing w:before="120" w:after="120" w:line="240" w:lineRule="auto"/>
        <w:jc w:val="center"/>
        <w:rPr>
          <w:rFonts w:cs="Simplified Arabic"/>
          <w:b/>
          <w:bCs/>
          <w:sz w:val="28"/>
          <w:szCs w:val="28"/>
          <w:rtl/>
          <w:lang w:bidi="ar-EG"/>
        </w:rPr>
      </w:pPr>
      <w:r w:rsidRPr="006D41B9">
        <w:rPr>
          <w:rFonts w:cs="Simplified Arabic"/>
          <w:b/>
          <w:bCs/>
          <w:sz w:val="28"/>
          <w:szCs w:val="28"/>
          <w:rtl/>
          <w:lang w:bidi="ar-EG"/>
        </w:rPr>
        <w:t>محمد علي مصطفى</w:t>
      </w:r>
    </w:p>
    <w:p w14:paraId="5884AB31" w14:textId="77777777" w:rsidR="002136E7" w:rsidRPr="006D41B9" w:rsidRDefault="002136E7" w:rsidP="002468DE">
      <w:pPr>
        <w:spacing w:before="120" w:after="120" w:line="240" w:lineRule="auto"/>
        <w:jc w:val="center"/>
        <w:rPr>
          <w:rFonts w:cs="Simplified Arabic"/>
          <w:b/>
          <w:bCs/>
          <w:sz w:val="28"/>
          <w:szCs w:val="28"/>
          <w:rtl/>
          <w:lang w:bidi="ar-EG"/>
        </w:rPr>
      </w:pPr>
    </w:p>
    <w:p w14:paraId="74A864B8" w14:textId="77777777" w:rsidR="00E94A2F" w:rsidRPr="006D41B9" w:rsidRDefault="00E94A2F" w:rsidP="002468DE">
      <w:pPr>
        <w:spacing w:before="120" w:after="120" w:line="240" w:lineRule="auto"/>
        <w:jc w:val="center"/>
        <w:rPr>
          <w:rFonts w:cs="Simplified Arabic"/>
          <w:b/>
          <w:bCs/>
          <w:sz w:val="28"/>
          <w:szCs w:val="28"/>
          <w:rtl/>
          <w:lang w:bidi="ar-EG"/>
        </w:rPr>
      </w:pPr>
      <w:r w:rsidRPr="006D41B9">
        <w:rPr>
          <w:rFonts w:cs="Simplified Arabic"/>
          <w:b/>
          <w:bCs/>
          <w:sz w:val="28"/>
          <w:szCs w:val="28"/>
          <w:rtl/>
          <w:lang w:bidi="ar-EG"/>
        </w:rPr>
        <w:t>إش</w:t>
      </w:r>
      <w:r w:rsidR="00C32CB1" w:rsidRPr="006D41B9">
        <w:rPr>
          <w:rFonts w:cs="Simplified Arabic"/>
          <w:b/>
          <w:bCs/>
          <w:sz w:val="28"/>
          <w:szCs w:val="28"/>
          <w:rtl/>
          <w:lang w:bidi="ar-EG"/>
        </w:rPr>
        <w:t>ـ</w:t>
      </w:r>
      <w:r w:rsidRPr="006D41B9">
        <w:rPr>
          <w:rFonts w:cs="Simplified Arabic"/>
          <w:b/>
          <w:bCs/>
          <w:sz w:val="28"/>
          <w:szCs w:val="28"/>
          <w:rtl/>
          <w:lang w:bidi="ar-EG"/>
        </w:rPr>
        <w:t>راف</w:t>
      </w:r>
    </w:p>
    <w:p w14:paraId="7B2CD296" w14:textId="77777777" w:rsidR="00E94A2F" w:rsidRPr="006D41B9" w:rsidRDefault="00E94A2F" w:rsidP="002468DE">
      <w:pPr>
        <w:spacing w:before="120" w:after="120" w:line="240" w:lineRule="auto"/>
        <w:jc w:val="center"/>
        <w:rPr>
          <w:rFonts w:cs="Simplified Arabic"/>
          <w:b/>
          <w:bCs/>
          <w:sz w:val="28"/>
          <w:szCs w:val="28"/>
          <w:rtl/>
          <w:lang w:bidi="ar-EG"/>
        </w:rPr>
      </w:pPr>
      <w:r w:rsidRPr="006D41B9">
        <w:rPr>
          <w:rFonts w:cs="Simplified Arabic"/>
          <w:b/>
          <w:bCs/>
          <w:sz w:val="28"/>
          <w:szCs w:val="28"/>
          <w:rtl/>
          <w:lang w:bidi="ar-EG"/>
        </w:rPr>
        <w:t>أ. د. حنان رجائي</w:t>
      </w:r>
    </w:p>
    <w:p w14:paraId="0197CC7E" w14:textId="77777777" w:rsidR="00E94A2F" w:rsidRPr="006D41B9" w:rsidRDefault="00E94A2F" w:rsidP="002468DE">
      <w:pPr>
        <w:spacing w:before="120" w:after="120" w:line="240" w:lineRule="auto"/>
        <w:jc w:val="center"/>
        <w:rPr>
          <w:rFonts w:cs="Simplified Arabic"/>
          <w:b/>
          <w:bCs/>
          <w:sz w:val="28"/>
          <w:szCs w:val="28"/>
          <w:rtl/>
          <w:lang w:bidi="ar-EG"/>
        </w:rPr>
      </w:pPr>
      <w:r w:rsidRPr="006D41B9">
        <w:rPr>
          <w:rFonts w:cs="Simplified Arabic"/>
          <w:b/>
          <w:bCs/>
          <w:sz w:val="28"/>
          <w:szCs w:val="28"/>
          <w:rtl/>
          <w:lang w:bidi="ar-EG"/>
        </w:rPr>
        <w:t>مدير مركز التخطيط والتنمية الزراعية</w:t>
      </w:r>
    </w:p>
    <w:p w14:paraId="378CA4F6" w14:textId="77777777" w:rsidR="00C32CB1" w:rsidRPr="006D41B9" w:rsidRDefault="00E906F0" w:rsidP="002468DE">
      <w:pPr>
        <w:spacing w:before="120" w:after="120" w:line="240" w:lineRule="auto"/>
        <w:jc w:val="center"/>
        <w:rPr>
          <w:rFonts w:cs="Simplified Arabic"/>
          <w:b/>
          <w:bCs/>
          <w:sz w:val="28"/>
          <w:szCs w:val="28"/>
          <w:rtl/>
          <w:lang w:bidi="ar-EG"/>
        </w:rPr>
      </w:pPr>
      <w:r w:rsidRPr="006D41B9">
        <w:rPr>
          <w:rFonts w:ascii="Calibri" w:eastAsia="Calibri" w:hAnsi="Calibri" w:cs="Simplified Arabic" w:hint="cs"/>
          <w:b/>
          <w:bCs/>
          <w:sz w:val="28"/>
          <w:szCs w:val="28"/>
          <w:rtl/>
          <w:lang w:bidi="ar-EG"/>
        </w:rPr>
        <w:t>معهد التخطيط القومي</w:t>
      </w:r>
    </w:p>
    <w:p w14:paraId="29A14B22" w14:textId="77777777" w:rsidR="00E906F0" w:rsidRPr="006D41B9" w:rsidRDefault="00E906F0" w:rsidP="002468DE">
      <w:pPr>
        <w:spacing w:before="120" w:after="120" w:line="240" w:lineRule="auto"/>
        <w:jc w:val="center"/>
        <w:rPr>
          <w:rFonts w:cs="Simplified Arabic"/>
          <w:b/>
          <w:bCs/>
          <w:sz w:val="28"/>
          <w:szCs w:val="28"/>
          <w:rtl/>
          <w:lang w:bidi="ar-EG"/>
        </w:rPr>
      </w:pPr>
    </w:p>
    <w:p w14:paraId="2BCC2D85" w14:textId="77777777" w:rsidR="00154D3F" w:rsidRPr="006D41B9" w:rsidRDefault="000660A9" w:rsidP="002468DE">
      <w:pPr>
        <w:spacing w:before="120" w:after="120" w:line="240" w:lineRule="auto"/>
        <w:jc w:val="center"/>
        <w:rPr>
          <w:rFonts w:cs="Simplified Arabic"/>
          <w:b/>
          <w:bCs/>
          <w:sz w:val="28"/>
          <w:szCs w:val="28"/>
          <w:rtl/>
          <w:lang w:bidi="ar-EG"/>
        </w:rPr>
      </w:pPr>
      <w:r>
        <w:rPr>
          <w:rFonts w:cs="Simplified Arabic" w:hint="cs"/>
          <w:b/>
          <w:bCs/>
          <w:sz w:val="28"/>
          <w:szCs w:val="28"/>
          <w:rtl/>
          <w:lang w:bidi="ar-EG"/>
        </w:rPr>
        <w:t>لا</w:t>
      </w:r>
      <w:r w:rsidRPr="006D41B9">
        <w:rPr>
          <w:rFonts w:cs="Simplified Arabic" w:hint="cs"/>
          <w:b/>
          <w:bCs/>
          <w:sz w:val="28"/>
          <w:szCs w:val="28"/>
          <w:rtl/>
          <w:lang w:bidi="ar-EG"/>
        </w:rPr>
        <w:t>ستكمال</w:t>
      </w:r>
      <w:r w:rsidR="00154D3F" w:rsidRPr="006D41B9">
        <w:rPr>
          <w:rFonts w:cs="Simplified Arabic" w:hint="cs"/>
          <w:b/>
          <w:bCs/>
          <w:sz w:val="28"/>
          <w:szCs w:val="28"/>
          <w:rtl/>
          <w:lang w:bidi="ar-EG"/>
        </w:rPr>
        <w:t xml:space="preserve"> متطلبات</w:t>
      </w:r>
    </w:p>
    <w:p w14:paraId="52FB1CCF" w14:textId="77777777" w:rsidR="00154D3F" w:rsidRPr="006D41B9" w:rsidRDefault="00154D3F" w:rsidP="002468DE">
      <w:pPr>
        <w:spacing w:before="120" w:after="120" w:line="240" w:lineRule="auto"/>
        <w:jc w:val="center"/>
        <w:rPr>
          <w:rFonts w:cs="Simplified Arabic"/>
          <w:b/>
          <w:bCs/>
          <w:sz w:val="28"/>
          <w:szCs w:val="28"/>
          <w:rtl/>
          <w:lang w:bidi="ar-EG"/>
        </w:rPr>
      </w:pPr>
      <w:r w:rsidRPr="006D41B9">
        <w:rPr>
          <w:rFonts w:cs="Simplified Arabic" w:hint="cs"/>
          <w:b/>
          <w:bCs/>
          <w:sz w:val="28"/>
          <w:szCs w:val="28"/>
          <w:rtl/>
          <w:lang w:bidi="ar-EG"/>
        </w:rPr>
        <w:t>الحصول على درجة الماجستير المهني "التخطيط للتنمية المستدامة"</w:t>
      </w:r>
    </w:p>
    <w:p w14:paraId="068D14B5" w14:textId="77777777" w:rsidR="00E94A2F" w:rsidRPr="006D41B9" w:rsidRDefault="00E94A2F" w:rsidP="002468DE">
      <w:pPr>
        <w:spacing w:before="120" w:after="120" w:line="240" w:lineRule="auto"/>
        <w:jc w:val="center"/>
        <w:rPr>
          <w:rFonts w:cs="Simplified Arabic"/>
          <w:b/>
          <w:bCs/>
          <w:sz w:val="28"/>
          <w:szCs w:val="28"/>
          <w:rtl/>
          <w:lang w:bidi="ar-EG"/>
        </w:rPr>
      </w:pPr>
    </w:p>
    <w:p w14:paraId="6D601F9F" w14:textId="77777777" w:rsidR="00E94A2F" w:rsidRPr="006D41B9" w:rsidRDefault="002136E7" w:rsidP="002468DE">
      <w:pPr>
        <w:spacing w:before="120" w:after="120" w:line="240" w:lineRule="auto"/>
        <w:jc w:val="center"/>
        <w:rPr>
          <w:rFonts w:cs="Simplified Arabic"/>
          <w:b/>
          <w:bCs/>
          <w:sz w:val="28"/>
          <w:szCs w:val="28"/>
          <w:lang w:bidi="ar-EG"/>
        </w:rPr>
      </w:pPr>
      <w:r w:rsidRPr="006D41B9">
        <w:rPr>
          <w:rFonts w:cs="Simplified Arabic"/>
          <w:b/>
          <w:bCs/>
          <w:sz w:val="28"/>
          <w:szCs w:val="28"/>
          <w:rtl/>
          <w:lang w:bidi="ar-EG"/>
        </w:rPr>
        <w:t>2020</w:t>
      </w:r>
    </w:p>
    <w:p w14:paraId="1BA9F5A0" w14:textId="77777777" w:rsidR="00F14645" w:rsidRPr="006D41B9" w:rsidRDefault="00F14645" w:rsidP="002136E7">
      <w:pPr>
        <w:spacing w:before="120" w:after="120" w:line="288" w:lineRule="auto"/>
        <w:jc w:val="center"/>
        <w:rPr>
          <w:rFonts w:ascii="Simplified Arabic" w:hAnsi="Simplified Arabic" w:cs="Simplified Arabic"/>
          <w:sz w:val="24"/>
          <w:szCs w:val="24"/>
          <w:lang w:bidi="ar-EG"/>
        </w:rPr>
      </w:pPr>
    </w:p>
    <w:p w14:paraId="6240AD1A" w14:textId="77777777" w:rsidR="00AD78D0" w:rsidRPr="00AD78D0" w:rsidRDefault="00AD78D0" w:rsidP="00E8093A">
      <w:pPr>
        <w:bidi w:val="0"/>
        <w:spacing w:after="160" w:line="259" w:lineRule="auto"/>
        <w:jc w:val="center"/>
        <w:rPr>
          <w:rFonts w:cs="Simplified Arabic"/>
          <w:b/>
          <w:bCs/>
          <w:sz w:val="24"/>
          <w:szCs w:val="24"/>
          <w:rtl/>
        </w:rPr>
      </w:pPr>
    </w:p>
    <w:p w14:paraId="663D9E34" w14:textId="77777777" w:rsidR="00AD78D0" w:rsidRPr="00AD78D0" w:rsidRDefault="00AD78D0" w:rsidP="00AD78D0">
      <w:pPr>
        <w:bidi w:val="0"/>
        <w:spacing w:after="160" w:line="259" w:lineRule="auto"/>
        <w:jc w:val="center"/>
        <w:rPr>
          <w:rFonts w:cs="Simplified Arabic"/>
          <w:b/>
          <w:bCs/>
          <w:sz w:val="24"/>
          <w:szCs w:val="24"/>
          <w:rtl/>
        </w:rPr>
      </w:pPr>
    </w:p>
    <w:p w14:paraId="64EB0FF9" w14:textId="77777777" w:rsidR="000660A9" w:rsidRPr="00AD78D0" w:rsidRDefault="000660A9" w:rsidP="00AD78D0">
      <w:pPr>
        <w:bidi w:val="0"/>
        <w:spacing w:after="160" w:line="259" w:lineRule="auto"/>
        <w:jc w:val="center"/>
        <w:rPr>
          <w:rFonts w:cs="Simplified Arabic"/>
          <w:sz w:val="24"/>
          <w:szCs w:val="24"/>
          <w:lang w:bidi="ar-EG"/>
        </w:rPr>
      </w:pPr>
      <w:r w:rsidRPr="000660A9">
        <w:rPr>
          <w:rFonts w:ascii="Simplified Arabic" w:hAnsi="Simplified Arabic" w:cs="Simplified Arabic" w:hint="cs"/>
          <w:b/>
          <w:bCs/>
          <w:sz w:val="24"/>
          <w:szCs w:val="24"/>
          <w:rtl/>
        </w:rPr>
        <w:lastRenderedPageBreak/>
        <w:t>الملخص</w:t>
      </w:r>
    </w:p>
    <w:p w14:paraId="28D0B08E" w14:textId="77777777" w:rsidR="00E73E8B" w:rsidRPr="006D41B9" w:rsidRDefault="00E73E8B" w:rsidP="00E906F0">
      <w:pPr>
        <w:spacing w:after="0" w:line="192" w:lineRule="auto"/>
        <w:ind w:right="-142"/>
        <w:jc w:val="both"/>
        <w:rPr>
          <w:rFonts w:ascii="Simplified Arabic" w:hAnsi="Simplified Arabic" w:cs="Simplified Arabic"/>
          <w:sz w:val="24"/>
          <w:szCs w:val="24"/>
          <w:rtl/>
        </w:rPr>
      </w:pPr>
      <w:r w:rsidRPr="006D41B9">
        <w:rPr>
          <w:rFonts w:ascii="Simplified Arabic" w:hAnsi="Simplified Arabic" w:cs="Simplified Arabic" w:hint="cs"/>
          <w:sz w:val="24"/>
          <w:szCs w:val="24"/>
          <w:rtl/>
        </w:rPr>
        <w:t>قامت</w:t>
      </w:r>
      <w:r w:rsidRPr="006D41B9">
        <w:rPr>
          <w:rFonts w:ascii="Simplified Arabic" w:hAnsi="Simplified Arabic" w:cs="Simplified Arabic"/>
          <w:sz w:val="24"/>
          <w:szCs w:val="24"/>
          <w:rtl/>
        </w:rPr>
        <w:t xml:space="preserve"> الدولة </w:t>
      </w:r>
      <w:r w:rsidRPr="006D41B9">
        <w:rPr>
          <w:rFonts w:ascii="Simplified Arabic" w:hAnsi="Simplified Arabic" w:cs="Simplified Arabic" w:hint="cs"/>
          <w:sz w:val="24"/>
          <w:szCs w:val="24"/>
          <w:rtl/>
        </w:rPr>
        <w:t>ب</w:t>
      </w:r>
      <w:r w:rsidRPr="006D41B9">
        <w:rPr>
          <w:rFonts w:ascii="Simplified Arabic" w:hAnsi="Simplified Arabic" w:cs="Simplified Arabic"/>
          <w:sz w:val="24"/>
          <w:szCs w:val="24"/>
          <w:rtl/>
        </w:rPr>
        <w:t>تنفيذ خط</w:t>
      </w:r>
      <w:r w:rsidR="000660A9">
        <w:rPr>
          <w:rFonts w:ascii="Simplified Arabic" w:hAnsi="Simplified Arabic" w:cs="Simplified Arabic"/>
          <w:sz w:val="24"/>
          <w:szCs w:val="24"/>
          <w:rtl/>
        </w:rPr>
        <w:t>ة قومية لإنشاء الصوامع المعدنية</w:t>
      </w:r>
      <w:r w:rsidR="000660A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كأحد أهم المشروعات العم</w:t>
      </w:r>
      <w:r w:rsidR="000660A9">
        <w:rPr>
          <w:rFonts w:ascii="Simplified Arabic" w:hAnsi="Simplified Arabic" w:cs="Simplified Arabic"/>
          <w:sz w:val="24"/>
          <w:szCs w:val="24"/>
          <w:rtl/>
        </w:rPr>
        <w:t>لاقة التي تسعى الدولة من خلالها</w:t>
      </w:r>
      <w:r w:rsidRPr="006D41B9">
        <w:rPr>
          <w:rFonts w:ascii="Simplified Arabic" w:hAnsi="Simplified Arabic" w:cs="Simplified Arabic"/>
          <w:sz w:val="24"/>
          <w:szCs w:val="24"/>
          <w:rtl/>
        </w:rPr>
        <w:t xml:space="preserve"> لتحقيق</w:t>
      </w:r>
      <w:r w:rsidRPr="006D41B9">
        <w:rPr>
          <w:rFonts w:ascii="Simplified Arabic" w:hAnsi="Simplified Arabic" w:cs="Simplified Arabic" w:hint="cs"/>
          <w:sz w:val="24"/>
          <w:szCs w:val="24"/>
          <w:rtl/>
        </w:rPr>
        <w:t xml:space="preserve"> ابعاد</w:t>
      </w:r>
      <w:r w:rsidRPr="006D41B9">
        <w:rPr>
          <w:rFonts w:ascii="Simplified Arabic" w:hAnsi="Simplified Arabic" w:cs="Simplified Arabic"/>
          <w:sz w:val="24"/>
          <w:szCs w:val="24"/>
          <w:rtl/>
        </w:rPr>
        <w:t xml:space="preserve"> الأمن الغذائي</w:t>
      </w:r>
      <w:r w:rsidR="000660A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w:t>
      </w:r>
      <w:r w:rsidR="000660A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من خلال </w:t>
      </w:r>
      <w:r w:rsidRPr="006D41B9">
        <w:rPr>
          <w:rFonts w:ascii="Simplified Arabic" w:hAnsi="Simplified Arabic" w:cs="Simplified Arabic" w:hint="cs"/>
          <w:sz w:val="24"/>
          <w:szCs w:val="24"/>
          <w:rtl/>
        </w:rPr>
        <w:t>ط</w:t>
      </w:r>
      <w:r w:rsidR="000660A9">
        <w:rPr>
          <w:rFonts w:ascii="Simplified Arabic" w:hAnsi="Simplified Arabic" w:cs="Simplified Arabic"/>
          <w:sz w:val="24"/>
          <w:szCs w:val="24"/>
          <w:rtl/>
        </w:rPr>
        <w:t>رق تخزينية آمنة ومستحدثة تضمن</w:t>
      </w:r>
      <w:r w:rsidRPr="006D41B9">
        <w:rPr>
          <w:rFonts w:ascii="Simplified Arabic" w:hAnsi="Simplified Arabic" w:cs="Simplified Arabic"/>
          <w:sz w:val="24"/>
          <w:szCs w:val="24"/>
          <w:rtl/>
        </w:rPr>
        <w:t xml:space="preserve"> حفظاً وتداولاً </w:t>
      </w:r>
      <w:r w:rsidR="000660A9">
        <w:rPr>
          <w:rFonts w:ascii="Simplified Arabic" w:hAnsi="Simplified Arabic" w:cs="Simplified Arabic"/>
          <w:sz w:val="24"/>
          <w:szCs w:val="24"/>
          <w:rtl/>
        </w:rPr>
        <w:t>آمناً ومجدياً لمحاصيل الحبوب ال</w:t>
      </w:r>
      <w:r w:rsidR="000660A9">
        <w:rPr>
          <w:rFonts w:ascii="Simplified Arabic" w:hAnsi="Simplified Arabic" w:cs="Simplified Arabic" w:hint="cs"/>
          <w:sz w:val="24"/>
          <w:szCs w:val="24"/>
          <w:rtl/>
        </w:rPr>
        <w:t>أ</w:t>
      </w:r>
      <w:r w:rsidRPr="006D41B9">
        <w:rPr>
          <w:rFonts w:ascii="Simplified Arabic" w:hAnsi="Simplified Arabic" w:cs="Simplified Arabic"/>
          <w:sz w:val="24"/>
          <w:szCs w:val="24"/>
          <w:rtl/>
        </w:rPr>
        <w:t xml:space="preserve">ساسية بحيث تكفى لسد حاجة افراد المجتمع وقت الازمات </w:t>
      </w:r>
      <w:r w:rsidRPr="006D41B9">
        <w:rPr>
          <w:rFonts w:ascii="Simplified Arabic" w:hAnsi="Simplified Arabic" w:cs="Simplified Arabic" w:hint="cs"/>
          <w:sz w:val="24"/>
          <w:szCs w:val="24"/>
          <w:rtl/>
        </w:rPr>
        <w:t>.</w:t>
      </w:r>
    </w:p>
    <w:p w14:paraId="6911FD0B" w14:textId="77777777" w:rsidR="00E73E8B" w:rsidRPr="006D41B9" w:rsidRDefault="00E73E8B" w:rsidP="00E906F0">
      <w:pPr>
        <w:spacing w:after="0" w:line="192" w:lineRule="auto"/>
        <w:ind w:right="-142"/>
        <w:jc w:val="lowKashida"/>
        <w:rPr>
          <w:rFonts w:ascii="Simplified Arabic" w:hAnsi="Simplified Arabic" w:cs="Simplified Arabic"/>
          <w:sz w:val="24"/>
          <w:szCs w:val="24"/>
          <w:rtl/>
        </w:rPr>
      </w:pPr>
      <w:r w:rsidRPr="006D41B9">
        <w:rPr>
          <w:rFonts w:ascii="Simplified Arabic" w:hAnsi="Simplified Arabic" w:cs="Simplified Arabic" w:hint="cs"/>
          <w:sz w:val="24"/>
          <w:szCs w:val="24"/>
          <w:rtl/>
        </w:rPr>
        <w:t xml:space="preserve">يهدف البحث إلى التعرف على </w:t>
      </w:r>
      <w:r w:rsidRPr="006D41B9">
        <w:rPr>
          <w:rFonts w:ascii="Simplified Arabic" w:hAnsi="Simplified Arabic" w:cs="Simplified Arabic"/>
          <w:sz w:val="24"/>
          <w:szCs w:val="24"/>
          <w:rtl/>
        </w:rPr>
        <w:t>أهمية انشاء الصوامع الحقلية وعلى دورها في تحقيق الأمن الغذائي</w:t>
      </w:r>
      <w:r w:rsidR="000660A9">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w:t>
      </w:r>
      <w:r w:rsidRPr="006D41B9">
        <w:rPr>
          <w:rFonts w:ascii="Simplified Arabic" w:hAnsi="Simplified Arabic" w:cs="Simplified Arabic" w:hint="cs"/>
          <w:sz w:val="24"/>
          <w:szCs w:val="24"/>
          <w:rtl/>
          <w:lang w:bidi="ar-EG"/>
        </w:rPr>
        <w:t xml:space="preserve"> والقاء الضوء على وضع التخزين الحالي للقمح في مصر</w:t>
      </w:r>
      <w:r w:rsidRPr="006D41B9">
        <w:rPr>
          <w:rFonts w:ascii="Simplified Arabic" w:hAnsi="Simplified Arabic" w:cs="Simplified Arabic" w:hint="cs"/>
          <w:sz w:val="24"/>
          <w:szCs w:val="24"/>
          <w:rtl/>
        </w:rPr>
        <w:t xml:space="preserve"> والاعتماد على التخزين بالشون المكشوفة ، ودور الصوامع الحقلية في تحقيق الامن الغذائي واستخدم </w:t>
      </w:r>
      <w:r w:rsidRPr="006D41B9">
        <w:rPr>
          <w:rFonts w:ascii="Simplified Arabic" w:hAnsi="Simplified Arabic" w:cs="Simplified Arabic"/>
          <w:sz w:val="24"/>
          <w:szCs w:val="24"/>
          <w:rtl/>
        </w:rPr>
        <w:t>البحث</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المنهج الوصفي التحليلي</w:t>
      </w:r>
      <w:r w:rsidR="000660A9">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 والنهج التطبيقي وتمثلت </w:t>
      </w:r>
      <w:r w:rsidRPr="006D41B9">
        <w:rPr>
          <w:rFonts w:ascii="Simplified Arabic" w:hAnsi="Simplified Arabic" w:cs="Simplified Arabic"/>
          <w:sz w:val="24"/>
          <w:szCs w:val="24"/>
          <w:rtl/>
        </w:rPr>
        <w:t>حدود البحث في الصوامع الحديثة داخل محافظات ج. م. ع القائمة على زراعة القمح</w:t>
      </w:r>
      <w:r w:rsidR="000660A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w:t>
      </w:r>
      <w:r w:rsidR="000660A9">
        <w:rPr>
          <w:rFonts w:ascii="Simplified Arabic" w:hAnsi="Simplified Arabic" w:cs="Simplified Arabic" w:hint="cs"/>
          <w:sz w:val="24"/>
          <w:szCs w:val="24"/>
          <w:rtl/>
        </w:rPr>
        <w:t xml:space="preserve"> </w:t>
      </w:r>
      <w:r w:rsidR="000660A9">
        <w:rPr>
          <w:rFonts w:ascii="Simplified Arabic" w:hAnsi="Simplified Arabic" w:cs="Simplified Arabic"/>
          <w:sz w:val="24"/>
          <w:szCs w:val="24"/>
          <w:rtl/>
        </w:rPr>
        <w:t>(</w:t>
      </w:r>
      <w:r w:rsidR="000660A9">
        <w:rPr>
          <w:rFonts w:ascii="Simplified Arabic" w:hAnsi="Simplified Arabic" w:cs="Simplified Arabic" w:hint="cs"/>
          <w:sz w:val="24"/>
          <w:szCs w:val="24"/>
          <w:rtl/>
        </w:rPr>
        <w:t>لكافة محافظات الجمهورية</w:t>
      </w:r>
      <w:r w:rsidRPr="006D41B9">
        <w:rPr>
          <w:rFonts w:ascii="Simplified Arabic" w:hAnsi="Simplified Arabic" w:cs="Simplified Arabic"/>
          <w:sz w:val="24"/>
          <w:szCs w:val="24"/>
          <w:rtl/>
        </w:rPr>
        <w:t>).</w:t>
      </w:r>
      <w:r w:rsidR="000660A9">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وتم البحث في </w:t>
      </w:r>
      <w:r w:rsidRPr="006D41B9">
        <w:rPr>
          <w:rFonts w:ascii="Simplified Arabic" w:hAnsi="Simplified Arabic" w:cs="Simplified Arabic"/>
          <w:sz w:val="24"/>
          <w:szCs w:val="24"/>
          <w:rtl/>
        </w:rPr>
        <w:t xml:space="preserve">الفترة الزمنية من شهر </w:t>
      </w:r>
      <w:r w:rsidRPr="006D41B9">
        <w:rPr>
          <w:rFonts w:ascii="Simplified Arabic" w:hAnsi="Simplified Arabic" w:cs="Simplified Arabic" w:hint="cs"/>
          <w:sz w:val="24"/>
          <w:szCs w:val="24"/>
          <w:rtl/>
        </w:rPr>
        <w:t>يناير</w:t>
      </w:r>
      <w:r w:rsidRPr="006D41B9">
        <w:rPr>
          <w:rFonts w:ascii="Simplified Arabic" w:hAnsi="Simplified Arabic" w:cs="Simplified Arabic"/>
          <w:sz w:val="24"/>
          <w:szCs w:val="24"/>
          <w:rtl/>
        </w:rPr>
        <w:t xml:space="preserve"> الى شهر </w:t>
      </w:r>
      <w:r w:rsidRPr="006D41B9">
        <w:rPr>
          <w:rFonts w:ascii="Simplified Arabic" w:hAnsi="Simplified Arabic" w:cs="Simplified Arabic" w:hint="cs"/>
          <w:sz w:val="24"/>
          <w:szCs w:val="24"/>
          <w:rtl/>
        </w:rPr>
        <w:t>ابريل</w:t>
      </w:r>
      <w:r w:rsidRPr="006D41B9">
        <w:rPr>
          <w:rFonts w:ascii="Simplified Arabic" w:hAnsi="Simplified Arabic" w:cs="Simplified Arabic"/>
          <w:sz w:val="24"/>
          <w:szCs w:val="24"/>
          <w:rtl/>
        </w:rPr>
        <w:t xml:space="preserve"> عام  2020.</w:t>
      </w:r>
      <w:r w:rsidR="00BE3992">
        <w:rPr>
          <w:rFonts w:ascii="Simplified Arabic" w:hAnsi="Simplified Arabic" w:cs="Simplified Arabic" w:hint="cs"/>
          <w:sz w:val="24"/>
          <w:szCs w:val="24"/>
          <w:rtl/>
        </w:rPr>
        <w:t xml:space="preserve"> أ</w:t>
      </w:r>
      <w:r w:rsidRPr="006D41B9">
        <w:rPr>
          <w:rFonts w:ascii="Simplified Arabic" w:hAnsi="Simplified Arabic" w:cs="Simplified Arabic" w:hint="cs"/>
          <w:sz w:val="24"/>
          <w:szCs w:val="24"/>
          <w:rtl/>
        </w:rPr>
        <w:t xml:space="preserve">ما عن </w:t>
      </w:r>
      <w:r w:rsidR="00F97C33" w:rsidRPr="006D41B9">
        <w:rPr>
          <w:rFonts w:ascii="Simplified Arabic" w:hAnsi="Simplified Arabic" w:cs="Simplified Arabic"/>
          <w:sz w:val="24"/>
          <w:szCs w:val="24"/>
          <w:rtl/>
        </w:rPr>
        <w:t>الحدود البشرية</w:t>
      </w:r>
      <w:r w:rsidRPr="006D41B9">
        <w:rPr>
          <w:rFonts w:ascii="Simplified Arabic" w:hAnsi="Simplified Arabic" w:cs="Simplified Arabic"/>
          <w:sz w:val="24"/>
          <w:szCs w:val="24"/>
          <w:rtl/>
        </w:rPr>
        <w:t xml:space="preserve"> تتمثل في المزارعين لمحصول</w:t>
      </w:r>
      <w:r w:rsidRPr="006D41B9">
        <w:rPr>
          <w:rFonts w:ascii="Simplified Arabic" w:hAnsi="Simplified Arabic" w:cs="Simplified Arabic" w:hint="cs"/>
          <w:sz w:val="24"/>
          <w:szCs w:val="24"/>
          <w:rtl/>
        </w:rPr>
        <w:t xml:space="preserve"> القمح في عدد من المحافظات المصرية </w:t>
      </w:r>
      <w:r w:rsidRPr="006D41B9">
        <w:rPr>
          <w:rFonts w:ascii="Simplified Arabic" w:hAnsi="Simplified Arabic" w:cs="Simplified Arabic"/>
          <w:sz w:val="24"/>
          <w:szCs w:val="24"/>
          <w:rtl/>
        </w:rPr>
        <w:t xml:space="preserve">وعددهم (53) </w:t>
      </w:r>
      <w:r w:rsidR="00BE3992">
        <w:rPr>
          <w:rFonts w:ascii="Simplified Arabic" w:hAnsi="Simplified Arabic" w:cs="Simplified Arabic" w:hint="cs"/>
          <w:sz w:val="24"/>
          <w:szCs w:val="24"/>
          <w:rtl/>
        </w:rPr>
        <w:t>في محافظات (</w:t>
      </w:r>
      <w:r w:rsidRPr="006D41B9">
        <w:rPr>
          <w:rFonts w:ascii="Simplified Arabic" w:hAnsi="Simplified Arabic" w:cs="Simplified Arabic" w:hint="cs"/>
          <w:sz w:val="24"/>
          <w:szCs w:val="24"/>
          <w:rtl/>
        </w:rPr>
        <w:t>الدقهلية والشرقي</w:t>
      </w:r>
      <w:r w:rsidR="0061662D">
        <w:rPr>
          <w:rFonts w:ascii="Simplified Arabic" w:hAnsi="Simplified Arabic" w:cs="Simplified Arabic" w:hint="cs"/>
          <w:sz w:val="24"/>
          <w:szCs w:val="24"/>
          <w:rtl/>
        </w:rPr>
        <w:t>ة بالوجه البحري لعدد 32 مزارع و</w:t>
      </w:r>
      <w:r w:rsidRPr="006D41B9">
        <w:rPr>
          <w:rFonts w:ascii="Simplified Arabic" w:hAnsi="Simplified Arabic" w:cs="Simplified Arabic" w:hint="cs"/>
          <w:sz w:val="24"/>
          <w:szCs w:val="24"/>
          <w:rtl/>
        </w:rPr>
        <w:t>المنيا وبني س</w:t>
      </w:r>
      <w:r w:rsidR="00BE3992">
        <w:rPr>
          <w:rFonts w:ascii="Simplified Arabic" w:hAnsi="Simplified Arabic" w:cs="Simplified Arabic" w:hint="cs"/>
          <w:sz w:val="24"/>
          <w:szCs w:val="24"/>
          <w:rtl/>
        </w:rPr>
        <w:t>ويف بالوجه القبلي لعدد 21 مزارع</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وعينة من</w:t>
      </w:r>
      <w:r w:rsidRPr="006D41B9">
        <w:rPr>
          <w:rFonts w:ascii="Simplified Arabic" w:hAnsi="Simplified Arabic" w:cs="Simplified Arabic" w:hint="cs"/>
          <w:sz w:val="24"/>
          <w:szCs w:val="24"/>
          <w:rtl/>
        </w:rPr>
        <w:t xml:space="preserve"> خمس تجار بهذه المحافظات وهم التجار الذين يقومون بشراء وتجميع القمح من المزارعين ومن ثم توريده لشون وصوامع الحكومة وكانت أدوات البحث في </w:t>
      </w:r>
      <w:r w:rsidRPr="006D41B9">
        <w:rPr>
          <w:rFonts w:ascii="Simplified Arabic" w:hAnsi="Simplified Arabic" w:cs="Simplified Arabic"/>
          <w:sz w:val="24"/>
          <w:szCs w:val="24"/>
          <w:rtl/>
        </w:rPr>
        <w:t>استمارة استبيان ويتم تطبيقها على المزارعين ، واستمارة اخرى بها عدد من الأسئلة التي توجه إلى التجار الذين يتعاملون مع المزارعين</w:t>
      </w:r>
      <w:r w:rsidR="00CF0400" w:rsidRPr="006D41B9">
        <w:rPr>
          <w:rFonts w:ascii="Simplified Arabic" w:hAnsi="Simplified Arabic" w:cs="Simplified Arabic" w:hint="cs"/>
          <w:sz w:val="24"/>
          <w:szCs w:val="24"/>
          <w:rtl/>
        </w:rPr>
        <w:t xml:space="preserve"> </w:t>
      </w:r>
      <w:r w:rsidR="00864846" w:rsidRPr="006D41B9">
        <w:rPr>
          <w:rFonts w:ascii="Simplified Arabic" w:hAnsi="Simplified Arabic" w:cs="Simplified Arabic" w:hint="cs"/>
          <w:sz w:val="24"/>
          <w:szCs w:val="24"/>
          <w:rtl/>
        </w:rPr>
        <w:t xml:space="preserve">وقد توصلت الدراسة إلى عدة نتائج منها </w:t>
      </w:r>
      <w:r w:rsidR="007A2209" w:rsidRPr="006D41B9">
        <w:rPr>
          <w:rFonts w:ascii="Simplified Arabic" w:hAnsi="Simplified Arabic" w:cs="Simplified Arabic" w:hint="cs"/>
          <w:sz w:val="24"/>
          <w:szCs w:val="24"/>
          <w:rtl/>
        </w:rPr>
        <w:t xml:space="preserve">ضرورة تشجيع المزارعين على توريد القمح المحلي في صوامع الحكومة </w:t>
      </w:r>
      <w:r w:rsidR="002468DE" w:rsidRPr="006D41B9">
        <w:rPr>
          <w:rFonts w:ascii="Simplified Arabic" w:hAnsi="Simplified Arabic" w:cs="Simplified Arabic" w:hint="cs"/>
          <w:sz w:val="24"/>
          <w:szCs w:val="24"/>
          <w:rtl/>
        </w:rPr>
        <w:t xml:space="preserve">وذك من خلال التوسع فى انشاء الصوامع المعدنية الحقلية بالقرب من المزارع </w:t>
      </w:r>
      <w:r w:rsidR="00864846" w:rsidRPr="006D41B9">
        <w:rPr>
          <w:rFonts w:ascii="Simplified Arabic" w:hAnsi="Simplified Arabic" w:cs="Simplified Arabic" w:hint="cs"/>
          <w:sz w:val="24"/>
          <w:szCs w:val="24"/>
          <w:rtl/>
        </w:rPr>
        <w:t xml:space="preserve">، ومن توصيات الدراسة </w:t>
      </w:r>
      <w:r w:rsidR="007A2209" w:rsidRPr="006D41B9">
        <w:rPr>
          <w:rFonts w:ascii="Simplified Arabic" w:hAnsi="Simplified Arabic" w:cs="Simplified Arabic" w:hint="cs"/>
          <w:sz w:val="24"/>
          <w:szCs w:val="24"/>
          <w:rtl/>
        </w:rPr>
        <w:t>زيادة السعات التخزينية من الصوامع المعدنية الحديثة وذلك من خلال انشاء صوامع بسعات تخزينية تتراوح ما بين 10000:5000طن (الصوامع الحقلية) بالقرب من مناطق زراعة القمح واستخدامها كمراكز للتجميع القمح المحلي من المزارعين</w:t>
      </w:r>
      <w:r w:rsidR="00864846" w:rsidRPr="006D41B9">
        <w:rPr>
          <w:rFonts w:ascii="Simplified Arabic" w:hAnsi="Simplified Arabic" w:cs="Simplified Arabic" w:hint="cs"/>
          <w:sz w:val="24"/>
          <w:szCs w:val="24"/>
          <w:rtl/>
        </w:rPr>
        <w:t>.</w:t>
      </w:r>
    </w:p>
    <w:p w14:paraId="72257772" w14:textId="77777777" w:rsidR="00E73E8B" w:rsidRPr="006D41B9" w:rsidRDefault="00E73E8B" w:rsidP="00E906F0">
      <w:pPr>
        <w:spacing w:after="0" w:line="192" w:lineRule="auto"/>
        <w:ind w:right="-142"/>
        <w:jc w:val="both"/>
        <w:rPr>
          <w:rFonts w:ascii="Simplified Arabic" w:eastAsia="Times New Roman" w:hAnsi="Simplified Arabic" w:cs="Simplified Arabic"/>
          <w:b/>
          <w:bCs/>
          <w:sz w:val="24"/>
          <w:szCs w:val="24"/>
          <w:shd w:val="clear" w:color="auto" w:fill="FFFFFF"/>
          <w:rtl/>
        </w:rPr>
      </w:pPr>
      <w:r w:rsidRPr="006D41B9">
        <w:rPr>
          <w:rFonts w:ascii="Simplified Arabic" w:hAnsi="Simplified Arabic" w:cs="Simplified Arabic" w:hint="cs"/>
          <w:b/>
          <w:bCs/>
          <w:sz w:val="24"/>
          <w:szCs w:val="24"/>
          <w:rtl/>
        </w:rPr>
        <w:t>الكلمات</w:t>
      </w:r>
      <w:r w:rsidRPr="006D41B9">
        <w:rPr>
          <w:rFonts w:ascii="Simplified Arabic" w:hAnsi="Simplified Arabic" w:cs="Simplified Arabic"/>
          <w:b/>
          <w:bCs/>
          <w:sz w:val="24"/>
          <w:szCs w:val="24"/>
        </w:rPr>
        <w:t xml:space="preserve"> </w:t>
      </w:r>
      <w:r w:rsidRPr="006D41B9">
        <w:rPr>
          <w:rFonts w:ascii="Simplified Arabic" w:hAnsi="Simplified Arabic" w:cs="Simplified Arabic" w:hint="cs"/>
          <w:b/>
          <w:bCs/>
          <w:sz w:val="24"/>
          <w:szCs w:val="24"/>
          <w:rtl/>
        </w:rPr>
        <w:t>المفتاحية</w:t>
      </w:r>
      <w:r w:rsidRPr="006D41B9">
        <w:rPr>
          <w:rFonts w:ascii="Simplified Arabic" w:hAnsi="Simplified Arabic" w:cs="Simplified Arabic"/>
          <w:sz w:val="24"/>
          <w:szCs w:val="24"/>
        </w:rPr>
        <w:t xml:space="preserve">: </w:t>
      </w:r>
      <w:r w:rsidRPr="006D41B9">
        <w:rPr>
          <w:rFonts w:ascii="Simplified Arabic" w:hAnsi="Simplified Arabic" w:cs="Simplified Arabic" w:hint="cs"/>
          <w:sz w:val="24"/>
          <w:szCs w:val="24"/>
          <w:rtl/>
        </w:rPr>
        <w:t xml:space="preserve"> الأمن الغذائي</w:t>
      </w:r>
      <w:r w:rsidRPr="006D41B9">
        <w:rPr>
          <w:rFonts w:ascii="Simplified Arabic" w:hAnsi="Simplified Arabic" w:cs="Simplified Arabic"/>
          <w:sz w:val="24"/>
          <w:szCs w:val="24"/>
        </w:rPr>
        <w:t xml:space="preserve"> </w:t>
      </w:r>
      <w:r w:rsidRPr="006D41B9">
        <w:rPr>
          <w:rFonts w:ascii="Simplified Arabic" w:hAnsi="Simplified Arabic" w:cs="Simplified Arabic" w:hint="cs"/>
          <w:sz w:val="24"/>
          <w:szCs w:val="24"/>
          <w:rtl/>
        </w:rPr>
        <w:t>،</w:t>
      </w:r>
      <w:r w:rsidRPr="006D41B9">
        <w:rPr>
          <w:rFonts w:ascii="Simplified Arabic" w:hAnsi="Simplified Arabic" w:cs="Simplified Arabic"/>
          <w:sz w:val="24"/>
          <w:szCs w:val="24"/>
        </w:rPr>
        <w:t xml:space="preserve"> </w:t>
      </w:r>
      <w:r w:rsidRPr="006D41B9">
        <w:rPr>
          <w:rFonts w:ascii="Simplified Arabic" w:hAnsi="Simplified Arabic" w:cs="Simplified Arabic" w:hint="cs"/>
          <w:sz w:val="24"/>
          <w:szCs w:val="24"/>
          <w:rtl/>
        </w:rPr>
        <w:t>التخزين الاستراتيجي</w:t>
      </w:r>
      <w:r w:rsidRPr="006D41B9">
        <w:rPr>
          <w:rFonts w:ascii="Simplified Arabic" w:hAnsi="Simplified Arabic" w:cs="Simplified Arabic"/>
          <w:sz w:val="24"/>
          <w:szCs w:val="24"/>
        </w:rPr>
        <w:t xml:space="preserve"> </w:t>
      </w:r>
      <w:r w:rsidRPr="006D41B9">
        <w:rPr>
          <w:rFonts w:ascii="Simplified Arabic" w:hAnsi="Simplified Arabic" w:cs="Simplified Arabic" w:hint="cs"/>
          <w:sz w:val="24"/>
          <w:szCs w:val="24"/>
          <w:rtl/>
        </w:rPr>
        <w:t>،</w:t>
      </w:r>
      <w:r w:rsidRPr="006D41B9">
        <w:rPr>
          <w:rFonts w:ascii="Simplified Arabic" w:hAnsi="Simplified Arabic" w:cs="Simplified Arabic"/>
          <w:sz w:val="24"/>
          <w:szCs w:val="24"/>
        </w:rPr>
        <w:t xml:space="preserve"> </w:t>
      </w:r>
      <w:r w:rsidRPr="006D41B9">
        <w:rPr>
          <w:rFonts w:ascii="Simplified Arabic" w:hAnsi="Simplified Arabic" w:cs="Simplified Arabic" w:hint="cs"/>
          <w:sz w:val="24"/>
          <w:szCs w:val="24"/>
          <w:rtl/>
        </w:rPr>
        <w:t>الصوامع الحقلية</w:t>
      </w:r>
    </w:p>
    <w:p w14:paraId="22643233" w14:textId="77777777" w:rsidR="002468DE" w:rsidRPr="006D41B9" w:rsidRDefault="002468DE" w:rsidP="00E906F0">
      <w:pPr>
        <w:bidi w:val="0"/>
        <w:spacing w:before="120" w:after="120" w:line="240" w:lineRule="auto"/>
        <w:ind w:right="-142"/>
        <w:jc w:val="center"/>
        <w:rPr>
          <w:rFonts w:ascii="Times New Roman" w:eastAsia="Calibri" w:hAnsi="Times New Roman" w:cs="Times New Roman"/>
          <w:b/>
          <w:bCs/>
          <w:sz w:val="24"/>
          <w:szCs w:val="24"/>
          <w:lang w:bidi="ar-EG"/>
        </w:rPr>
      </w:pPr>
      <w:r w:rsidRPr="006D41B9">
        <w:rPr>
          <w:rFonts w:ascii="Times New Roman" w:eastAsia="Calibri" w:hAnsi="Times New Roman" w:cs="Times New Roman"/>
          <w:b/>
          <w:bCs/>
          <w:sz w:val="24"/>
          <w:szCs w:val="24"/>
          <w:lang w:bidi="ar-EG"/>
        </w:rPr>
        <w:t>Abstract</w:t>
      </w:r>
    </w:p>
    <w:p w14:paraId="78E683A6" w14:textId="77777777" w:rsidR="00E73E8B" w:rsidRPr="006D41B9" w:rsidRDefault="00E73E8B" w:rsidP="00E906F0">
      <w:pPr>
        <w:bidi w:val="0"/>
        <w:spacing w:before="120" w:after="120" w:line="240" w:lineRule="auto"/>
        <w:ind w:right="-142"/>
        <w:jc w:val="lowKashida"/>
        <w:rPr>
          <w:rFonts w:asciiTheme="majorBidi" w:hAnsiTheme="majorBidi" w:cstheme="majorBidi"/>
          <w:sz w:val="24"/>
          <w:szCs w:val="24"/>
          <w:lang w:bidi="ar-EG"/>
        </w:rPr>
      </w:pPr>
      <w:r w:rsidRPr="006D41B9">
        <w:rPr>
          <w:rFonts w:asciiTheme="majorBidi" w:hAnsiTheme="majorBidi" w:cstheme="majorBidi"/>
          <w:sz w:val="24"/>
          <w:szCs w:val="24"/>
          <w:lang w:bidi="ar-EG"/>
        </w:rPr>
        <w:t>The state has implemented a national plan to establish metal silos, as one of the most important mega projects through which the state seeks to achieve the dimensions of food security, through safe and innovative storage methods that guarantee safe and meaningful conservation and handling of basic grain crops, enough to meet the needs of community members in times of crisis</w:t>
      </w:r>
      <w:r w:rsidRPr="006D41B9">
        <w:rPr>
          <w:rFonts w:asciiTheme="majorBidi" w:hAnsiTheme="majorBidi" w:cstheme="majorBidi"/>
          <w:sz w:val="24"/>
          <w:szCs w:val="24"/>
          <w:rtl/>
          <w:lang w:bidi="ar-EG"/>
        </w:rPr>
        <w:t>.</w:t>
      </w:r>
    </w:p>
    <w:p w14:paraId="3E556F31" w14:textId="77777777" w:rsidR="00E73E8B" w:rsidRPr="006D41B9" w:rsidRDefault="00E73E8B" w:rsidP="00E906F0">
      <w:pPr>
        <w:bidi w:val="0"/>
        <w:spacing w:before="120" w:after="120" w:line="240" w:lineRule="auto"/>
        <w:ind w:right="-142"/>
        <w:jc w:val="lowKashida"/>
        <w:rPr>
          <w:rFonts w:asciiTheme="majorBidi" w:hAnsiTheme="majorBidi" w:cstheme="majorBidi"/>
          <w:sz w:val="24"/>
          <w:szCs w:val="24"/>
          <w:lang w:bidi="ar-EG"/>
        </w:rPr>
      </w:pPr>
      <w:r w:rsidRPr="006D41B9">
        <w:rPr>
          <w:rFonts w:asciiTheme="majorBidi" w:hAnsiTheme="majorBidi" w:cstheme="majorBidi"/>
          <w:sz w:val="24"/>
          <w:szCs w:val="24"/>
          <w:lang w:bidi="ar-EG"/>
        </w:rPr>
        <w:t xml:space="preserve">The research aims to identify the importance of establishing field silos and their role in achieving food security, highlighting the current state of wheat storage in Egypt and relying on open storage with silos, and the role of field silos in achieving food security. The research used the descriptive, analytical approach, and the applied approach. Modern silos in the governorates of the Arab Republic of Egypt based on wheat cultivation (for all governorates of the Republic). The search was carried out in the time period from January to April 2020. As for the human borders represented by farmers for the wheat crop in a number of the Egyptian governorates (53) In the governorates of </w:t>
      </w:r>
      <w:proofErr w:type="spellStart"/>
      <w:r w:rsidRPr="006D41B9">
        <w:rPr>
          <w:rFonts w:asciiTheme="majorBidi" w:hAnsiTheme="majorBidi" w:cstheme="majorBidi"/>
          <w:sz w:val="24"/>
          <w:szCs w:val="24"/>
          <w:lang w:bidi="ar-EG"/>
        </w:rPr>
        <w:t>Dakahlia</w:t>
      </w:r>
      <w:proofErr w:type="spellEnd"/>
      <w:r w:rsidRPr="006D41B9">
        <w:rPr>
          <w:rFonts w:asciiTheme="majorBidi" w:hAnsiTheme="majorBidi" w:cstheme="majorBidi"/>
          <w:sz w:val="24"/>
          <w:szCs w:val="24"/>
          <w:lang w:bidi="ar-EG"/>
        </w:rPr>
        <w:t xml:space="preserve"> and </w:t>
      </w:r>
      <w:proofErr w:type="spellStart"/>
      <w:r w:rsidRPr="006D41B9">
        <w:rPr>
          <w:rFonts w:asciiTheme="majorBidi" w:hAnsiTheme="majorBidi" w:cstheme="majorBidi"/>
          <w:sz w:val="24"/>
          <w:szCs w:val="24"/>
          <w:lang w:bidi="ar-EG"/>
        </w:rPr>
        <w:t>Sharqia</w:t>
      </w:r>
      <w:proofErr w:type="spellEnd"/>
      <w:r w:rsidRPr="006D41B9">
        <w:rPr>
          <w:rFonts w:asciiTheme="majorBidi" w:hAnsiTheme="majorBidi" w:cstheme="majorBidi"/>
          <w:sz w:val="24"/>
          <w:szCs w:val="24"/>
          <w:lang w:bidi="ar-EG"/>
        </w:rPr>
        <w:t xml:space="preserve"> in Lower Egypt for 32 farmers and Minya and Beni </w:t>
      </w:r>
      <w:proofErr w:type="spellStart"/>
      <w:r w:rsidRPr="006D41B9">
        <w:rPr>
          <w:rFonts w:asciiTheme="majorBidi" w:hAnsiTheme="majorBidi" w:cstheme="majorBidi"/>
          <w:sz w:val="24"/>
          <w:szCs w:val="24"/>
          <w:lang w:bidi="ar-EG"/>
        </w:rPr>
        <w:t>Suef</w:t>
      </w:r>
      <w:proofErr w:type="spellEnd"/>
      <w:r w:rsidRPr="006D41B9">
        <w:rPr>
          <w:rFonts w:asciiTheme="majorBidi" w:hAnsiTheme="majorBidi" w:cstheme="majorBidi"/>
          <w:sz w:val="24"/>
          <w:szCs w:val="24"/>
          <w:lang w:bidi="ar-EG"/>
        </w:rPr>
        <w:t xml:space="preserve"> in Upper Egypt for 21 farmers) and a sample of five merchants in these governorates who are traders who buy and collect wheat from farmers and then supply it to Sean and government silos. The research tools were in a questionnaire and are applied to The farmers, and another form with a number of questions that are asked to dealers who deal with farmers</w:t>
      </w:r>
      <w:r w:rsidR="002468DE" w:rsidRPr="006D41B9">
        <w:rPr>
          <w:rFonts w:asciiTheme="majorBidi" w:hAnsiTheme="majorBidi" w:cstheme="majorBidi"/>
          <w:sz w:val="24"/>
          <w:szCs w:val="24"/>
          <w:lang w:bidi="ar-EG"/>
        </w:rPr>
        <w:t xml:space="preserve"> The study reached several results, including the need to encourage farmers to supply local wheat in government silos, through expanding the construction of field metal silos near farms, and from the study's recommendations to increase the storage capacities of modern metal silos through the establishment of silos with storage capacities ranging from 10000</w:t>
      </w:r>
      <w:r w:rsidR="00FC7162">
        <w:rPr>
          <w:rFonts w:asciiTheme="majorBidi" w:hAnsiTheme="majorBidi" w:cstheme="majorBidi"/>
          <w:sz w:val="24"/>
          <w:szCs w:val="24"/>
          <w:lang w:bidi="ar-EG"/>
        </w:rPr>
        <w:t xml:space="preserve"> </w:t>
      </w:r>
      <w:r w:rsidR="002468DE" w:rsidRPr="006D41B9">
        <w:rPr>
          <w:rFonts w:asciiTheme="majorBidi" w:hAnsiTheme="majorBidi" w:cstheme="majorBidi"/>
          <w:sz w:val="24"/>
          <w:szCs w:val="24"/>
          <w:lang w:bidi="ar-EG"/>
        </w:rPr>
        <w:t>: 5000 tons (farm silos) near the wheat-growing areas and used as local wheat collection centers by farmers</w:t>
      </w:r>
      <w:r w:rsidR="002468DE" w:rsidRPr="006D41B9">
        <w:rPr>
          <w:rFonts w:asciiTheme="majorBidi" w:hAnsiTheme="majorBidi" w:cstheme="majorBidi"/>
          <w:sz w:val="24"/>
          <w:szCs w:val="24"/>
          <w:rtl/>
          <w:lang w:bidi="ar-EG"/>
        </w:rPr>
        <w:t>.</w:t>
      </w:r>
    </w:p>
    <w:p w14:paraId="6E977640" w14:textId="77777777" w:rsidR="00E73E8B" w:rsidRPr="006D41B9" w:rsidRDefault="00E73E8B" w:rsidP="00E906F0">
      <w:pPr>
        <w:bidi w:val="0"/>
        <w:spacing w:before="120" w:after="120" w:line="240" w:lineRule="auto"/>
        <w:ind w:right="-142"/>
        <w:jc w:val="lowKashida"/>
        <w:rPr>
          <w:rFonts w:asciiTheme="majorBidi" w:hAnsiTheme="majorBidi" w:cstheme="majorBidi"/>
          <w:sz w:val="24"/>
          <w:szCs w:val="24"/>
          <w:lang w:bidi="ar-EG"/>
        </w:rPr>
      </w:pPr>
      <w:r w:rsidRPr="006D41B9">
        <w:rPr>
          <w:rFonts w:asciiTheme="majorBidi" w:hAnsiTheme="majorBidi" w:cstheme="majorBidi"/>
          <w:sz w:val="24"/>
          <w:szCs w:val="24"/>
          <w:lang w:bidi="ar-EG"/>
        </w:rPr>
        <w:t xml:space="preserve">Key words: food security, strategic storage, </w:t>
      </w:r>
      <w:r w:rsidR="00735831" w:rsidRPr="006D41B9">
        <w:rPr>
          <w:rFonts w:asciiTheme="majorBidi" w:hAnsiTheme="majorBidi" w:cstheme="majorBidi"/>
          <w:sz w:val="24"/>
          <w:szCs w:val="24"/>
          <w:lang w:bidi="ar-EG"/>
        </w:rPr>
        <w:t>farm</w:t>
      </w:r>
      <w:r w:rsidRPr="006D41B9">
        <w:rPr>
          <w:rFonts w:asciiTheme="majorBidi" w:hAnsiTheme="majorBidi" w:cstheme="majorBidi"/>
          <w:sz w:val="24"/>
          <w:szCs w:val="24"/>
          <w:lang w:bidi="ar-EG"/>
        </w:rPr>
        <w:t xml:space="preserve"> silos</w:t>
      </w:r>
    </w:p>
    <w:p w14:paraId="43A07215" w14:textId="77777777" w:rsidR="002449C2" w:rsidRPr="00AD78D0" w:rsidRDefault="002449C2" w:rsidP="00E906F0">
      <w:pPr>
        <w:spacing w:after="0" w:line="240" w:lineRule="auto"/>
        <w:rPr>
          <w:rFonts w:eastAsia="Times New Roman" w:cs="Simplified Arabic"/>
          <w:b/>
          <w:bCs/>
          <w:w w:val="90"/>
          <w:sz w:val="24"/>
          <w:szCs w:val="24"/>
          <w:shd w:val="clear" w:color="auto" w:fill="FFFFFF"/>
          <w:lang w:bidi="ar-EG"/>
        </w:rPr>
        <w:sectPr w:rsidR="002449C2" w:rsidRPr="00AD78D0" w:rsidSect="000C02DB">
          <w:footerReference w:type="even" r:id="rId9"/>
          <w:footerReference w:type="default" r:id="rId10"/>
          <w:pgSz w:w="11907" w:h="16840" w:code="9"/>
          <w:pgMar w:top="1276" w:right="1800" w:bottom="1440" w:left="1800" w:header="709" w:footer="709" w:gutter="0"/>
          <w:pgNumType w:start="0"/>
          <w:cols w:space="708"/>
          <w:titlePg/>
          <w:bidi/>
          <w:rtlGutter/>
          <w:docGrid w:linePitch="360"/>
        </w:sectPr>
      </w:pPr>
    </w:p>
    <w:p w14:paraId="7D455AC7" w14:textId="77777777" w:rsidR="002449C2" w:rsidRPr="004A3474" w:rsidRDefault="009016A1" w:rsidP="00B6438B">
      <w:pPr>
        <w:pStyle w:val="TOC1"/>
        <w:rPr>
          <w:rStyle w:val="Hyperlink"/>
          <w:rFonts w:ascii="Simplified Arabic" w:hAnsi="Simplified Arabic" w:cs="Simplified Arabic"/>
          <w:color w:val="auto"/>
          <w:w w:val="80"/>
          <w:rtl/>
          <w:lang w:bidi="ar-EG"/>
        </w:rPr>
      </w:pPr>
      <w:r w:rsidRPr="006D41B9">
        <w:rPr>
          <w:w w:val="90"/>
          <w:sz w:val="24"/>
          <w:szCs w:val="24"/>
          <w:lang w:bidi="ar-EG"/>
        </w:rPr>
        <w:fldChar w:fldCharType="begin"/>
      </w:r>
      <w:r w:rsidR="002449C2" w:rsidRPr="006D41B9">
        <w:rPr>
          <w:w w:val="90"/>
          <w:sz w:val="24"/>
          <w:szCs w:val="24"/>
          <w:lang w:bidi="ar-EG"/>
        </w:rPr>
        <w:instrText xml:space="preserve"> TOC \o "1-3" \h \z \u </w:instrText>
      </w:r>
      <w:r w:rsidRPr="006D41B9">
        <w:rPr>
          <w:w w:val="90"/>
          <w:sz w:val="24"/>
          <w:szCs w:val="24"/>
          <w:lang w:bidi="ar-EG"/>
        </w:rPr>
        <w:fldChar w:fldCharType="separate"/>
      </w:r>
      <w:hyperlink w:anchor="_Toc40460584" w:history="1">
        <w:r w:rsidR="002449C2" w:rsidRPr="004A3474">
          <w:rPr>
            <w:rStyle w:val="Hyperlink"/>
            <w:rFonts w:ascii="Simplified Arabic" w:hAnsi="Simplified Arabic" w:cs="Simplified Arabic"/>
            <w:b/>
            <w:bCs/>
            <w:noProof/>
            <w:color w:val="auto"/>
            <w:w w:val="80"/>
            <w:rtl/>
            <w:lang w:bidi="ar-EG"/>
          </w:rPr>
          <w:t>الفصل الاول</w:t>
        </w:r>
        <w:r w:rsidR="002449C2" w:rsidRPr="004A3474">
          <w:rPr>
            <w:rStyle w:val="Hyperlink"/>
            <w:rFonts w:ascii="Simplified Arabic" w:hAnsi="Simplified Arabic" w:cs="Simplified Arabic"/>
            <w:webHidden/>
            <w:color w:val="auto"/>
            <w:w w:val="80"/>
            <w:rtl/>
            <w:lang w:bidi="ar-EG"/>
          </w:rPr>
          <w:tab/>
        </w:r>
        <w:r w:rsidR="00B6438B" w:rsidRPr="004A3474">
          <w:rPr>
            <w:rFonts w:hint="cs"/>
            <w:b/>
            <w:bCs/>
            <w:noProof/>
            <w:webHidden/>
            <w:rtl/>
          </w:rPr>
          <w:t>3</w:t>
        </w:r>
      </w:hyperlink>
    </w:p>
    <w:p w14:paraId="68B88B9C" w14:textId="77777777" w:rsidR="002449C2" w:rsidRPr="004A3474" w:rsidRDefault="00337BA2" w:rsidP="00B6438B">
      <w:pPr>
        <w:pStyle w:val="TOC1"/>
        <w:rPr>
          <w:rStyle w:val="Hyperlink"/>
          <w:rFonts w:ascii="Simplified Arabic" w:hAnsi="Simplified Arabic" w:cs="Simplified Arabic"/>
          <w:color w:val="auto"/>
          <w:w w:val="80"/>
          <w:rtl/>
          <w:lang w:bidi="ar-EG"/>
        </w:rPr>
      </w:pPr>
      <w:hyperlink w:anchor="_Toc40460585" w:history="1">
        <w:r w:rsidR="002449C2" w:rsidRPr="004A3474">
          <w:rPr>
            <w:rStyle w:val="Hyperlink"/>
            <w:rFonts w:ascii="Simplified Arabic" w:hAnsi="Simplified Arabic" w:cs="Simplified Arabic"/>
            <w:b/>
            <w:bCs/>
            <w:noProof/>
            <w:color w:val="auto"/>
            <w:w w:val="80"/>
            <w:rtl/>
            <w:lang w:bidi="ar-EG"/>
          </w:rPr>
          <w:t>المقدمه</w:t>
        </w:r>
        <w:r w:rsidR="002449C2" w:rsidRPr="004A3474">
          <w:rPr>
            <w:rStyle w:val="Hyperlink"/>
            <w:rFonts w:ascii="Simplified Arabic" w:hAnsi="Simplified Arabic" w:cs="Simplified Arabic"/>
            <w:webHidden/>
            <w:color w:val="auto"/>
            <w:w w:val="80"/>
            <w:rtl/>
            <w:lang w:bidi="ar-EG"/>
          </w:rPr>
          <w:tab/>
        </w:r>
        <w:r w:rsidR="00B6438B" w:rsidRPr="004A3474">
          <w:rPr>
            <w:rFonts w:hint="cs"/>
            <w:b/>
            <w:bCs/>
            <w:noProof/>
            <w:webHidden/>
            <w:rtl/>
          </w:rPr>
          <w:t>3</w:t>
        </w:r>
      </w:hyperlink>
    </w:p>
    <w:p w14:paraId="0AD0E1AD" w14:textId="77777777" w:rsidR="002449C2" w:rsidRPr="004A3474" w:rsidRDefault="00337BA2" w:rsidP="00FF1503">
      <w:pPr>
        <w:pStyle w:val="TOC1"/>
        <w:rPr>
          <w:rStyle w:val="Hyperlink"/>
          <w:rFonts w:ascii="Simplified Arabic" w:hAnsi="Simplified Arabic" w:cs="Simplified Arabic"/>
          <w:color w:val="auto"/>
          <w:w w:val="80"/>
          <w:lang w:bidi="ar-EG"/>
        </w:rPr>
      </w:pPr>
      <w:hyperlink w:anchor="_Toc40460587" w:history="1">
        <w:r w:rsidR="002449C2" w:rsidRPr="004A3474">
          <w:rPr>
            <w:rStyle w:val="Hyperlink"/>
            <w:rFonts w:ascii="Simplified Arabic" w:hAnsi="Simplified Arabic" w:cs="Simplified Arabic"/>
            <w:b/>
            <w:bCs/>
            <w:noProof/>
            <w:color w:val="auto"/>
            <w:w w:val="80"/>
            <w:rtl/>
            <w:lang w:bidi="ar-EG"/>
          </w:rPr>
          <w:t>المشكلة البحثية:</w:t>
        </w:r>
        <w:r w:rsidR="002449C2" w:rsidRPr="004A3474">
          <w:rPr>
            <w:rStyle w:val="Hyperlink"/>
            <w:rFonts w:ascii="Simplified Arabic" w:hAnsi="Simplified Arabic" w:cs="Simplified Arabic"/>
            <w:webHidden/>
            <w:color w:val="auto"/>
            <w:w w:val="80"/>
            <w:lang w:bidi="ar-EG"/>
          </w:rPr>
          <w:tab/>
        </w:r>
        <w:r w:rsidR="00E73E8B" w:rsidRPr="004A3474">
          <w:rPr>
            <w:rFonts w:hint="cs"/>
            <w:b/>
            <w:bCs/>
            <w:noProof/>
            <w:webHidden/>
            <w:rtl/>
          </w:rPr>
          <w:t>4</w:t>
        </w:r>
      </w:hyperlink>
    </w:p>
    <w:p w14:paraId="0A6E62F2" w14:textId="77777777" w:rsidR="002449C2" w:rsidRPr="006D41B9" w:rsidRDefault="00337BA2" w:rsidP="00FF1503">
      <w:pPr>
        <w:pStyle w:val="TOC1"/>
        <w:rPr>
          <w:b/>
          <w:bCs/>
          <w:noProof/>
          <w:rtl/>
        </w:rPr>
      </w:pPr>
      <w:hyperlink w:anchor="_Toc40460588" w:history="1">
        <w:r w:rsidR="002449C2" w:rsidRPr="006D41B9">
          <w:rPr>
            <w:rStyle w:val="Hyperlink"/>
            <w:rFonts w:ascii="Simplified Arabic" w:hAnsi="Simplified Arabic" w:cs="Simplified Arabic"/>
            <w:b/>
            <w:bCs/>
            <w:noProof/>
            <w:color w:val="auto"/>
            <w:w w:val="80"/>
            <w:rtl/>
            <w:lang w:bidi="ar-EG"/>
          </w:rPr>
          <w:t>أهمية البحث:</w:t>
        </w:r>
        <w:r w:rsidR="002449C2" w:rsidRPr="006D41B9">
          <w:rPr>
            <w:b/>
            <w:bCs/>
            <w:noProof/>
            <w:webHidden/>
            <w:rtl/>
          </w:rPr>
          <w:tab/>
        </w:r>
        <w:r w:rsidR="0064719E" w:rsidRPr="006D41B9">
          <w:rPr>
            <w:rFonts w:hint="cs"/>
            <w:b/>
            <w:bCs/>
            <w:noProof/>
            <w:webHidden/>
            <w:rtl/>
          </w:rPr>
          <w:t>5</w:t>
        </w:r>
      </w:hyperlink>
    </w:p>
    <w:p w14:paraId="47D6A120" w14:textId="77777777" w:rsidR="002449C2" w:rsidRPr="006D41B9" w:rsidRDefault="00337BA2" w:rsidP="00FF1503">
      <w:pPr>
        <w:pStyle w:val="TOC1"/>
        <w:rPr>
          <w:b/>
          <w:bCs/>
          <w:noProof/>
        </w:rPr>
      </w:pPr>
      <w:hyperlink w:anchor="_Toc40460589" w:history="1">
        <w:r w:rsidR="002449C2" w:rsidRPr="006D41B9">
          <w:rPr>
            <w:rStyle w:val="Hyperlink"/>
            <w:rFonts w:ascii="Simplified Arabic" w:hAnsi="Simplified Arabic" w:cs="Simplified Arabic"/>
            <w:b/>
            <w:bCs/>
            <w:noProof/>
            <w:color w:val="auto"/>
            <w:w w:val="80"/>
            <w:rtl/>
            <w:lang w:bidi="ar-EG"/>
          </w:rPr>
          <w:t>أهداف البحث:</w:t>
        </w:r>
        <w:r w:rsidR="002449C2" w:rsidRPr="006D41B9">
          <w:rPr>
            <w:b/>
            <w:bCs/>
            <w:noProof/>
            <w:webHidden/>
          </w:rPr>
          <w:tab/>
        </w:r>
        <w:r w:rsidR="0064719E" w:rsidRPr="006D41B9">
          <w:rPr>
            <w:rFonts w:hint="cs"/>
            <w:b/>
            <w:bCs/>
            <w:noProof/>
            <w:webHidden/>
            <w:rtl/>
            <w:lang w:bidi="ar-EG"/>
          </w:rPr>
          <w:t>5</w:t>
        </w:r>
      </w:hyperlink>
    </w:p>
    <w:p w14:paraId="0FF01FD8" w14:textId="77777777" w:rsidR="002449C2" w:rsidRPr="006D41B9" w:rsidRDefault="00337BA2" w:rsidP="00FF1503">
      <w:pPr>
        <w:pStyle w:val="TOC1"/>
        <w:rPr>
          <w:b/>
          <w:bCs/>
          <w:noProof/>
          <w:rtl/>
        </w:rPr>
      </w:pPr>
      <w:hyperlink w:anchor="_Toc40460590" w:history="1">
        <w:r w:rsidR="002449C2" w:rsidRPr="006D41B9">
          <w:rPr>
            <w:rStyle w:val="Hyperlink"/>
            <w:rFonts w:ascii="Simplified Arabic" w:hAnsi="Simplified Arabic" w:cs="Simplified Arabic"/>
            <w:b/>
            <w:bCs/>
            <w:noProof/>
            <w:color w:val="auto"/>
            <w:w w:val="80"/>
            <w:rtl/>
            <w:lang w:bidi="ar-EG"/>
          </w:rPr>
          <w:t>منهج البحث:</w:t>
        </w:r>
        <w:r w:rsidR="002449C2" w:rsidRPr="006D41B9">
          <w:rPr>
            <w:b/>
            <w:bCs/>
            <w:noProof/>
            <w:webHidden/>
            <w:rtl/>
          </w:rPr>
          <w:tab/>
        </w:r>
        <w:r w:rsidR="0064719E" w:rsidRPr="006D41B9">
          <w:rPr>
            <w:rFonts w:hint="cs"/>
            <w:b/>
            <w:bCs/>
            <w:noProof/>
            <w:webHidden/>
            <w:rtl/>
          </w:rPr>
          <w:t>5</w:t>
        </w:r>
      </w:hyperlink>
    </w:p>
    <w:p w14:paraId="0A02656F" w14:textId="77777777" w:rsidR="002449C2" w:rsidRPr="006D41B9" w:rsidRDefault="00337BA2" w:rsidP="00FF1503">
      <w:pPr>
        <w:pStyle w:val="TOC1"/>
        <w:rPr>
          <w:b/>
          <w:bCs/>
          <w:noProof/>
          <w:rtl/>
        </w:rPr>
      </w:pPr>
      <w:hyperlink w:anchor="_Toc40460591" w:history="1">
        <w:r w:rsidR="002449C2" w:rsidRPr="006D41B9">
          <w:rPr>
            <w:rStyle w:val="Hyperlink"/>
            <w:rFonts w:ascii="Simplified Arabic" w:hAnsi="Simplified Arabic" w:cs="Simplified Arabic"/>
            <w:b/>
            <w:bCs/>
            <w:noProof/>
            <w:color w:val="auto"/>
            <w:w w:val="80"/>
            <w:rtl/>
            <w:lang w:bidi="ar-EG"/>
          </w:rPr>
          <w:t>حدود البحث:</w:t>
        </w:r>
        <w:r w:rsidR="002449C2" w:rsidRPr="006D41B9">
          <w:rPr>
            <w:b/>
            <w:bCs/>
            <w:noProof/>
            <w:webHidden/>
            <w:rtl/>
          </w:rPr>
          <w:tab/>
        </w:r>
        <w:r w:rsidR="0064719E" w:rsidRPr="006D41B9">
          <w:rPr>
            <w:rFonts w:hint="cs"/>
            <w:b/>
            <w:bCs/>
            <w:noProof/>
            <w:webHidden/>
            <w:rtl/>
          </w:rPr>
          <w:t>5</w:t>
        </w:r>
      </w:hyperlink>
    </w:p>
    <w:p w14:paraId="18F9FD23" w14:textId="77777777" w:rsidR="002449C2" w:rsidRPr="006D41B9" w:rsidRDefault="00337BA2" w:rsidP="00FF1503">
      <w:pPr>
        <w:pStyle w:val="TOC1"/>
        <w:rPr>
          <w:b/>
          <w:bCs/>
          <w:noProof/>
          <w:rtl/>
        </w:rPr>
      </w:pPr>
      <w:hyperlink w:anchor="_Toc40460592" w:history="1">
        <w:r w:rsidR="002449C2" w:rsidRPr="006D41B9">
          <w:rPr>
            <w:rStyle w:val="Hyperlink"/>
            <w:rFonts w:ascii="Simplified Arabic" w:hAnsi="Simplified Arabic" w:cs="Simplified Arabic"/>
            <w:b/>
            <w:bCs/>
            <w:noProof/>
            <w:color w:val="auto"/>
            <w:w w:val="80"/>
            <w:rtl/>
            <w:lang w:bidi="ar-EG"/>
          </w:rPr>
          <w:t>أدوات البحث:</w:t>
        </w:r>
        <w:r w:rsidR="002449C2" w:rsidRPr="006D41B9">
          <w:rPr>
            <w:b/>
            <w:bCs/>
            <w:noProof/>
            <w:webHidden/>
            <w:rtl/>
          </w:rPr>
          <w:tab/>
        </w:r>
        <w:r w:rsidR="0064719E" w:rsidRPr="006D41B9">
          <w:rPr>
            <w:rFonts w:hint="cs"/>
            <w:b/>
            <w:bCs/>
            <w:noProof/>
            <w:webHidden/>
            <w:rtl/>
          </w:rPr>
          <w:t>6</w:t>
        </w:r>
      </w:hyperlink>
    </w:p>
    <w:p w14:paraId="4970E8D4" w14:textId="77777777" w:rsidR="002449C2" w:rsidRPr="006D41B9" w:rsidRDefault="00337BA2" w:rsidP="00FF1503">
      <w:pPr>
        <w:pStyle w:val="TOC1"/>
        <w:rPr>
          <w:b/>
          <w:bCs/>
          <w:noProof/>
          <w:rtl/>
        </w:rPr>
      </w:pPr>
      <w:hyperlink w:anchor="_Toc40460593" w:history="1">
        <w:r w:rsidR="002449C2" w:rsidRPr="006D41B9">
          <w:rPr>
            <w:rStyle w:val="Hyperlink"/>
            <w:rFonts w:ascii="Simplified Arabic" w:hAnsi="Simplified Arabic" w:cs="Simplified Arabic"/>
            <w:b/>
            <w:bCs/>
            <w:noProof/>
            <w:color w:val="auto"/>
            <w:w w:val="80"/>
            <w:rtl/>
            <w:lang w:bidi="ar-EG"/>
          </w:rPr>
          <w:t>الدراسات السابقة:</w:t>
        </w:r>
        <w:r w:rsidR="002449C2" w:rsidRPr="006D41B9">
          <w:rPr>
            <w:b/>
            <w:bCs/>
            <w:noProof/>
            <w:webHidden/>
            <w:rtl/>
          </w:rPr>
          <w:tab/>
        </w:r>
        <w:r w:rsidR="0064719E" w:rsidRPr="006D41B9">
          <w:rPr>
            <w:rFonts w:hint="cs"/>
            <w:b/>
            <w:bCs/>
            <w:noProof/>
            <w:webHidden/>
            <w:rtl/>
          </w:rPr>
          <w:t>6</w:t>
        </w:r>
      </w:hyperlink>
    </w:p>
    <w:p w14:paraId="0BA0E0F0" w14:textId="77777777" w:rsidR="002449C2" w:rsidRPr="006D41B9" w:rsidRDefault="00337BA2" w:rsidP="00FF1503">
      <w:pPr>
        <w:pStyle w:val="TOC1"/>
        <w:rPr>
          <w:b/>
          <w:bCs/>
          <w:noProof/>
          <w:rtl/>
        </w:rPr>
      </w:pPr>
      <w:hyperlink w:anchor="_Toc40460594" w:history="1">
        <w:r w:rsidR="002449C2" w:rsidRPr="006D41B9">
          <w:rPr>
            <w:rStyle w:val="Hyperlink"/>
            <w:rFonts w:ascii="Simplified Arabic" w:hAnsi="Simplified Arabic" w:cs="Simplified Arabic"/>
            <w:b/>
            <w:bCs/>
            <w:noProof/>
            <w:color w:val="auto"/>
            <w:w w:val="80"/>
            <w:rtl/>
            <w:lang w:bidi="ar-EG"/>
          </w:rPr>
          <w:t>الفصل الثاني</w:t>
        </w:r>
        <w:r w:rsidR="002D35F8">
          <w:rPr>
            <w:rStyle w:val="Hyperlink"/>
            <w:rFonts w:ascii="Simplified Arabic" w:hAnsi="Simplified Arabic" w:cs="Simplified Arabic" w:hint="cs"/>
            <w:b/>
            <w:bCs/>
            <w:noProof/>
            <w:color w:val="auto"/>
            <w:w w:val="80"/>
            <w:rtl/>
            <w:lang w:bidi="ar-EG"/>
          </w:rPr>
          <w:t xml:space="preserve"> ( الإطار النظري )</w:t>
        </w:r>
        <w:r w:rsidR="002449C2" w:rsidRPr="006D41B9">
          <w:rPr>
            <w:b/>
            <w:bCs/>
            <w:noProof/>
            <w:webHidden/>
            <w:rtl/>
          </w:rPr>
          <w:tab/>
        </w:r>
        <w:r w:rsidR="0064719E" w:rsidRPr="006D41B9">
          <w:rPr>
            <w:rFonts w:hint="cs"/>
            <w:b/>
            <w:bCs/>
            <w:noProof/>
            <w:webHidden/>
            <w:rtl/>
          </w:rPr>
          <w:t>8</w:t>
        </w:r>
      </w:hyperlink>
    </w:p>
    <w:p w14:paraId="35E21B73" w14:textId="77777777" w:rsidR="002449C2" w:rsidRPr="006D41B9" w:rsidRDefault="00337BA2" w:rsidP="00FF1503">
      <w:pPr>
        <w:pStyle w:val="TOC1"/>
        <w:rPr>
          <w:b/>
          <w:bCs/>
          <w:noProof/>
          <w:rtl/>
        </w:rPr>
      </w:pPr>
      <w:hyperlink w:anchor="_Toc40460596" w:history="1">
        <w:r w:rsidR="002449C2" w:rsidRPr="006D41B9">
          <w:rPr>
            <w:rStyle w:val="Hyperlink"/>
            <w:rFonts w:ascii="Simplified Arabic" w:hAnsi="Simplified Arabic" w:cs="Simplified Arabic"/>
            <w:b/>
            <w:bCs/>
            <w:noProof/>
            <w:color w:val="auto"/>
            <w:w w:val="80"/>
            <w:rtl/>
            <w:lang w:bidi="ar-EG"/>
          </w:rPr>
          <w:t>مقدمة:</w:t>
        </w:r>
        <w:r w:rsidR="002449C2" w:rsidRPr="006D41B9">
          <w:rPr>
            <w:b/>
            <w:bCs/>
            <w:noProof/>
            <w:webHidden/>
            <w:rtl/>
          </w:rPr>
          <w:tab/>
        </w:r>
        <w:r w:rsidR="0064719E" w:rsidRPr="006D41B9">
          <w:rPr>
            <w:rFonts w:hint="cs"/>
            <w:b/>
            <w:bCs/>
            <w:noProof/>
            <w:webHidden/>
            <w:rtl/>
          </w:rPr>
          <w:t>8</w:t>
        </w:r>
      </w:hyperlink>
    </w:p>
    <w:p w14:paraId="3E43D076" w14:textId="093F1EC6" w:rsidR="002449C2" w:rsidRPr="006D41B9" w:rsidRDefault="00337BA2" w:rsidP="00FF1503">
      <w:pPr>
        <w:pStyle w:val="TOC1"/>
        <w:rPr>
          <w:b/>
          <w:bCs/>
          <w:noProof/>
          <w:rtl/>
        </w:rPr>
      </w:pPr>
      <w:hyperlink w:anchor="_Toc40460597" w:history="1">
        <w:r w:rsidR="002449C2" w:rsidRPr="006D41B9">
          <w:rPr>
            <w:rStyle w:val="Hyperlink"/>
            <w:rFonts w:ascii="Simplified Arabic" w:hAnsi="Simplified Arabic" w:cs="Simplified Arabic"/>
            <w:b/>
            <w:bCs/>
            <w:noProof/>
            <w:color w:val="auto"/>
            <w:w w:val="80"/>
            <w:rtl/>
            <w:lang w:bidi="ar-EG"/>
          </w:rPr>
          <w:t>أولا: الأهمية الاقتصادية للحبوب في مصر:</w:t>
        </w:r>
        <w:r w:rsidR="002449C2" w:rsidRPr="006D41B9">
          <w:rPr>
            <w:b/>
            <w:bCs/>
            <w:noProof/>
            <w:webHidden/>
            <w:rtl/>
          </w:rPr>
          <w:tab/>
        </w:r>
        <w:r w:rsidR="009016A1" w:rsidRPr="006D41B9">
          <w:rPr>
            <w:b/>
            <w:bCs/>
            <w:noProof/>
            <w:webHidden/>
            <w:rtl/>
          </w:rPr>
          <w:fldChar w:fldCharType="begin"/>
        </w:r>
        <w:r w:rsidR="002449C2" w:rsidRPr="006D41B9">
          <w:rPr>
            <w:b/>
            <w:bCs/>
            <w:noProof/>
            <w:webHidden/>
          </w:rPr>
          <w:instrText>PAGEREF</w:instrText>
        </w:r>
        <w:r w:rsidR="002449C2" w:rsidRPr="006D41B9">
          <w:rPr>
            <w:b/>
            <w:bCs/>
            <w:noProof/>
            <w:webHidden/>
            <w:rtl/>
          </w:rPr>
          <w:instrText xml:space="preserve"> _</w:instrText>
        </w:r>
        <w:r w:rsidR="002449C2" w:rsidRPr="006D41B9">
          <w:rPr>
            <w:b/>
            <w:bCs/>
            <w:noProof/>
            <w:webHidden/>
          </w:rPr>
          <w:instrText>Toc40460597 \h</w:instrText>
        </w:r>
        <w:r w:rsidR="009016A1" w:rsidRPr="006D41B9">
          <w:rPr>
            <w:b/>
            <w:bCs/>
            <w:noProof/>
            <w:webHidden/>
            <w:rtl/>
          </w:rPr>
        </w:r>
        <w:r w:rsidR="009016A1" w:rsidRPr="006D41B9">
          <w:rPr>
            <w:b/>
            <w:bCs/>
            <w:noProof/>
            <w:webHidden/>
            <w:rtl/>
          </w:rPr>
          <w:fldChar w:fldCharType="separate"/>
        </w:r>
        <w:r>
          <w:rPr>
            <w:b/>
            <w:bCs/>
            <w:noProof/>
            <w:webHidden/>
            <w:rtl/>
          </w:rPr>
          <w:t>9</w:t>
        </w:r>
        <w:r w:rsidR="009016A1" w:rsidRPr="006D41B9">
          <w:rPr>
            <w:b/>
            <w:bCs/>
            <w:noProof/>
            <w:webHidden/>
            <w:rtl/>
          </w:rPr>
          <w:fldChar w:fldCharType="end"/>
        </w:r>
      </w:hyperlink>
    </w:p>
    <w:p w14:paraId="4AA115DC" w14:textId="77777777" w:rsidR="002449C2" w:rsidRPr="006D41B9" w:rsidRDefault="00337BA2" w:rsidP="00B6438B">
      <w:pPr>
        <w:pStyle w:val="TOC1"/>
        <w:rPr>
          <w:b/>
          <w:bCs/>
          <w:noProof/>
          <w:rtl/>
        </w:rPr>
      </w:pPr>
      <w:hyperlink w:anchor="_Toc40460598" w:history="1">
        <w:r w:rsidR="002449C2" w:rsidRPr="006D41B9">
          <w:rPr>
            <w:rStyle w:val="Hyperlink"/>
            <w:rFonts w:ascii="Simplified Arabic" w:hAnsi="Simplified Arabic" w:cs="Simplified Arabic"/>
            <w:b/>
            <w:bCs/>
            <w:noProof/>
            <w:color w:val="auto"/>
            <w:w w:val="80"/>
            <w:rtl/>
            <w:lang w:bidi="ar-EG"/>
          </w:rPr>
          <w:t>ثانيا :</w:t>
        </w:r>
        <w:r w:rsidR="00FF1503" w:rsidRPr="006D41B9">
          <w:rPr>
            <w:rStyle w:val="Hyperlink"/>
            <w:rFonts w:ascii="Simplified Arabic" w:hAnsi="Simplified Arabic" w:cs="Simplified Arabic" w:hint="cs"/>
            <w:b/>
            <w:bCs/>
            <w:noProof/>
            <w:color w:val="auto"/>
            <w:w w:val="80"/>
            <w:rtl/>
            <w:lang w:bidi="ar-EG"/>
          </w:rPr>
          <w:t>الأمن الغذائي</w:t>
        </w:r>
        <w:r w:rsidR="002449C2" w:rsidRPr="006D41B9">
          <w:rPr>
            <w:b/>
            <w:bCs/>
            <w:noProof/>
            <w:webHidden/>
            <w:rtl/>
          </w:rPr>
          <w:tab/>
        </w:r>
        <w:r w:rsidR="00B6438B">
          <w:rPr>
            <w:rFonts w:hint="cs"/>
            <w:b/>
            <w:bCs/>
            <w:noProof/>
            <w:webHidden/>
            <w:rtl/>
          </w:rPr>
          <w:t>10</w:t>
        </w:r>
      </w:hyperlink>
    </w:p>
    <w:p w14:paraId="20D06E58" w14:textId="77777777" w:rsidR="002449C2" w:rsidRPr="006D41B9" w:rsidRDefault="00337BA2" w:rsidP="00E44E91">
      <w:pPr>
        <w:pStyle w:val="TOC1"/>
        <w:rPr>
          <w:b/>
          <w:bCs/>
          <w:noProof/>
          <w:rtl/>
        </w:rPr>
      </w:pPr>
      <w:hyperlink w:anchor="_Toc40460599" w:history="1">
        <w:r w:rsidR="002449C2" w:rsidRPr="006D41B9">
          <w:rPr>
            <w:rStyle w:val="Hyperlink"/>
            <w:rFonts w:ascii="Simplified Arabic" w:hAnsi="Simplified Arabic" w:cs="Simplified Arabic"/>
            <w:b/>
            <w:bCs/>
            <w:noProof/>
            <w:color w:val="auto"/>
            <w:w w:val="80"/>
            <w:rtl/>
            <w:lang w:bidi="ar-EG"/>
          </w:rPr>
          <w:t>ثالثا :</w:t>
        </w:r>
        <w:r w:rsidR="00FF1503" w:rsidRPr="006D41B9">
          <w:rPr>
            <w:rStyle w:val="Hyperlink"/>
            <w:rFonts w:ascii="Simplified Arabic" w:hAnsi="Simplified Arabic" w:cs="Simplified Arabic" w:hint="cs"/>
            <w:b/>
            <w:bCs/>
            <w:noProof/>
            <w:color w:val="auto"/>
            <w:w w:val="80"/>
            <w:rtl/>
            <w:lang w:bidi="ar-EG"/>
          </w:rPr>
          <w:t>صوامع التخزين ودورها فى تحقيق ابعاد الامن الغذائي</w:t>
        </w:r>
        <w:r w:rsidR="002449C2" w:rsidRPr="006D41B9">
          <w:rPr>
            <w:rStyle w:val="Hyperlink"/>
            <w:rFonts w:ascii="Simplified Arabic" w:hAnsi="Simplified Arabic" w:cs="Simplified Arabic"/>
            <w:b/>
            <w:bCs/>
            <w:noProof/>
            <w:color w:val="auto"/>
            <w:w w:val="80"/>
            <w:rtl/>
            <w:lang w:bidi="ar-EG"/>
          </w:rPr>
          <w:t>:</w:t>
        </w:r>
        <w:r w:rsidR="002449C2" w:rsidRPr="006D41B9">
          <w:rPr>
            <w:b/>
            <w:bCs/>
            <w:noProof/>
            <w:webHidden/>
            <w:rtl/>
          </w:rPr>
          <w:tab/>
        </w:r>
        <w:r w:rsidR="00E44E91">
          <w:rPr>
            <w:rFonts w:hint="cs"/>
            <w:b/>
            <w:bCs/>
            <w:noProof/>
            <w:webHidden/>
            <w:rtl/>
          </w:rPr>
          <w:t>10</w:t>
        </w:r>
      </w:hyperlink>
    </w:p>
    <w:p w14:paraId="7725DC24" w14:textId="47A16595" w:rsidR="00FF1503" w:rsidRPr="006D41B9" w:rsidRDefault="00337BA2" w:rsidP="00B6438B">
      <w:pPr>
        <w:pStyle w:val="TOC1"/>
        <w:rPr>
          <w:b/>
          <w:bCs/>
          <w:noProof/>
          <w:rtl/>
          <w:lang w:bidi="ar-EG"/>
        </w:rPr>
      </w:pPr>
      <w:hyperlink w:anchor="_Toc40460599" w:history="1">
        <w:r w:rsidR="00FF1503" w:rsidRPr="006D41B9">
          <w:rPr>
            <w:rStyle w:val="Hyperlink"/>
            <w:rFonts w:ascii="Simplified Arabic" w:hAnsi="Simplified Arabic" w:cs="Simplified Arabic" w:hint="cs"/>
            <w:b/>
            <w:bCs/>
            <w:noProof/>
            <w:color w:val="auto"/>
            <w:w w:val="80"/>
            <w:rtl/>
            <w:lang w:bidi="ar-EG"/>
          </w:rPr>
          <w:t>رابعا</w:t>
        </w:r>
        <w:r w:rsidR="00FF1503" w:rsidRPr="006D41B9">
          <w:rPr>
            <w:rStyle w:val="Hyperlink"/>
            <w:rFonts w:ascii="Simplified Arabic" w:hAnsi="Simplified Arabic" w:cs="Simplified Arabic"/>
            <w:b/>
            <w:bCs/>
            <w:noProof/>
            <w:color w:val="auto"/>
            <w:w w:val="80"/>
            <w:rtl/>
            <w:lang w:bidi="ar-EG"/>
          </w:rPr>
          <w:t xml:space="preserve"> :</w:t>
        </w:r>
        <w:r w:rsidR="00FF1503" w:rsidRPr="006D41B9">
          <w:rPr>
            <w:rStyle w:val="Hyperlink"/>
            <w:rFonts w:ascii="Simplified Arabic" w:hAnsi="Simplified Arabic" w:cs="Simplified Arabic" w:hint="cs"/>
            <w:b/>
            <w:bCs/>
            <w:noProof/>
            <w:color w:val="auto"/>
            <w:w w:val="80"/>
            <w:rtl/>
            <w:lang w:bidi="ar-EG"/>
          </w:rPr>
          <w:t>الوضع الراهن لمواقع التخزين الاستراتيجي</w:t>
        </w:r>
        <w:r w:rsidR="00FF1503" w:rsidRPr="006D41B9">
          <w:rPr>
            <w:rStyle w:val="Hyperlink"/>
            <w:rFonts w:ascii="Simplified Arabic" w:hAnsi="Simplified Arabic" w:cs="Simplified Arabic"/>
            <w:b/>
            <w:bCs/>
            <w:noProof/>
            <w:color w:val="auto"/>
            <w:w w:val="80"/>
            <w:rtl/>
            <w:lang w:bidi="ar-EG"/>
          </w:rPr>
          <w:t>:</w:t>
        </w:r>
        <w:r w:rsidR="00FF1503" w:rsidRPr="006D41B9">
          <w:rPr>
            <w:b/>
            <w:bCs/>
            <w:noProof/>
            <w:webHidden/>
            <w:rtl/>
          </w:rPr>
          <w:tab/>
        </w:r>
        <w:r w:rsidR="009016A1" w:rsidRPr="006D41B9">
          <w:rPr>
            <w:b/>
            <w:bCs/>
            <w:noProof/>
            <w:webHidden/>
            <w:rtl/>
          </w:rPr>
          <w:fldChar w:fldCharType="begin"/>
        </w:r>
        <w:r w:rsidR="00FF1503" w:rsidRPr="006D41B9">
          <w:rPr>
            <w:b/>
            <w:bCs/>
            <w:noProof/>
            <w:webHidden/>
          </w:rPr>
          <w:instrText>PAGEREF</w:instrText>
        </w:r>
        <w:r w:rsidR="00FF1503" w:rsidRPr="006D41B9">
          <w:rPr>
            <w:b/>
            <w:bCs/>
            <w:noProof/>
            <w:webHidden/>
            <w:rtl/>
          </w:rPr>
          <w:instrText xml:space="preserve"> _</w:instrText>
        </w:r>
        <w:r w:rsidR="00FF1503" w:rsidRPr="006D41B9">
          <w:rPr>
            <w:b/>
            <w:bCs/>
            <w:noProof/>
            <w:webHidden/>
          </w:rPr>
          <w:instrText>Toc40460599 \h</w:instrText>
        </w:r>
        <w:r w:rsidR="009016A1" w:rsidRPr="006D41B9">
          <w:rPr>
            <w:b/>
            <w:bCs/>
            <w:noProof/>
            <w:webHidden/>
            <w:rtl/>
          </w:rPr>
        </w:r>
        <w:r w:rsidR="009016A1" w:rsidRPr="006D41B9">
          <w:rPr>
            <w:b/>
            <w:bCs/>
            <w:noProof/>
            <w:webHidden/>
            <w:rtl/>
          </w:rPr>
          <w:fldChar w:fldCharType="separate"/>
        </w:r>
        <w:r>
          <w:rPr>
            <w:b/>
            <w:bCs/>
            <w:noProof/>
            <w:webHidden/>
            <w:rtl/>
          </w:rPr>
          <w:t>11</w:t>
        </w:r>
        <w:r w:rsidR="009016A1" w:rsidRPr="006D41B9">
          <w:rPr>
            <w:b/>
            <w:bCs/>
            <w:noProof/>
            <w:webHidden/>
            <w:rtl/>
          </w:rPr>
          <w:fldChar w:fldCharType="end"/>
        </w:r>
      </w:hyperlink>
    </w:p>
    <w:p w14:paraId="027B376F" w14:textId="77777777" w:rsidR="002449C2" w:rsidRPr="006D41B9" w:rsidRDefault="00337BA2" w:rsidP="00B6438B">
      <w:pPr>
        <w:pStyle w:val="TOC1"/>
        <w:rPr>
          <w:b/>
          <w:bCs/>
          <w:noProof/>
          <w:rtl/>
        </w:rPr>
      </w:pPr>
      <w:hyperlink w:anchor="_Toc40460600" w:history="1">
        <w:r w:rsidR="002449C2" w:rsidRPr="006D41B9">
          <w:rPr>
            <w:rStyle w:val="Hyperlink"/>
            <w:rFonts w:ascii="Simplified Arabic" w:hAnsi="Simplified Arabic" w:cs="Simplified Arabic"/>
            <w:b/>
            <w:bCs/>
            <w:noProof/>
            <w:color w:val="auto"/>
            <w:w w:val="80"/>
            <w:rtl/>
            <w:lang w:bidi="ar-EG"/>
          </w:rPr>
          <w:t>خامسا :اجمالي السعات التخزينية الحالية حسب المحافظة:</w:t>
        </w:r>
        <w:r w:rsidR="002449C2" w:rsidRPr="006D41B9">
          <w:rPr>
            <w:b/>
            <w:bCs/>
            <w:noProof/>
            <w:webHidden/>
            <w:rtl/>
          </w:rPr>
          <w:tab/>
        </w:r>
        <w:r w:rsidR="00FF1503" w:rsidRPr="006D41B9">
          <w:rPr>
            <w:rFonts w:hint="cs"/>
            <w:b/>
            <w:bCs/>
            <w:noProof/>
            <w:webHidden/>
            <w:rtl/>
          </w:rPr>
          <w:t>1</w:t>
        </w:r>
        <w:r w:rsidR="00B6438B">
          <w:rPr>
            <w:rFonts w:hint="cs"/>
            <w:b/>
            <w:bCs/>
            <w:noProof/>
            <w:webHidden/>
            <w:rtl/>
          </w:rPr>
          <w:t>3</w:t>
        </w:r>
      </w:hyperlink>
    </w:p>
    <w:p w14:paraId="4C0A5598" w14:textId="77777777" w:rsidR="002449C2" w:rsidRPr="006D41B9" w:rsidRDefault="00337BA2" w:rsidP="00B6438B">
      <w:pPr>
        <w:pStyle w:val="TOC1"/>
        <w:rPr>
          <w:b/>
          <w:bCs/>
          <w:noProof/>
          <w:rtl/>
        </w:rPr>
      </w:pPr>
      <w:hyperlink w:anchor="_Toc40460602" w:history="1">
        <w:r w:rsidR="00FF1503" w:rsidRPr="006D41B9">
          <w:rPr>
            <w:rStyle w:val="Hyperlink"/>
            <w:rFonts w:ascii="Simplified Arabic" w:hAnsi="Simplified Arabic" w:cs="Simplified Arabic" w:hint="cs"/>
            <w:b/>
            <w:bCs/>
            <w:noProof/>
            <w:color w:val="auto"/>
            <w:w w:val="80"/>
            <w:rtl/>
            <w:lang w:bidi="ar-EG"/>
          </w:rPr>
          <w:t>سادسا</w:t>
        </w:r>
        <w:r w:rsidR="002449C2" w:rsidRPr="006D41B9">
          <w:rPr>
            <w:rStyle w:val="Hyperlink"/>
            <w:rFonts w:ascii="Simplified Arabic" w:hAnsi="Simplified Arabic" w:cs="Simplified Arabic"/>
            <w:b/>
            <w:bCs/>
            <w:noProof/>
            <w:color w:val="auto"/>
            <w:w w:val="80"/>
            <w:rtl/>
            <w:lang w:bidi="ar-EG"/>
          </w:rPr>
          <w:t xml:space="preserve"> :مدي كفاية الطاقة التخزينية للحبوب:</w:t>
        </w:r>
        <w:r w:rsidR="002449C2" w:rsidRPr="006D41B9">
          <w:rPr>
            <w:b/>
            <w:bCs/>
            <w:noProof/>
            <w:webHidden/>
            <w:rtl/>
          </w:rPr>
          <w:tab/>
        </w:r>
        <w:r w:rsidR="00FF1503" w:rsidRPr="006D41B9">
          <w:rPr>
            <w:rFonts w:hint="cs"/>
            <w:b/>
            <w:bCs/>
            <w:noProof/>
            <w:webHidden/>
            <w:rtl/>
          </w:rPr>
          <w:t>1</w:t>
        </w:r>
        <w:r w:rsidR="00B6438B">
          <w:rPr>
            <w:rFonts w:hint="cs"/>
            <w:b/>
            <w:bCs/>
            <w:noProof/>
            <w:webHidden/>
            <w:rtl/>
          </w:rPr>
          <w:t>4</w:t>
        </w:r>
      </w:hyperlink>
    </w:p>
    <w:p w14:paraId="438291DF" w14:textId="77777777" w:rsidR="002449C2" w:rsidRPr="006D41B9" w:rsidRDefault="00337BA2" w:rsidP="00B6438B">
      <w:pPr>
        <w:pStyle w:val="TOC1"/>
        <w:rPr>
          <w:b/>
          <w:bCs/>
          <w:noProof/>
          <w:rtl/>
        </w:rPr>
      </w:pPr>
      <w:hyperlink w:anchor="_Toc40460603" w:history="1">
        <w:r w:rsidR="00FF1503" w:rsidRPr="006D41B9">
          <w:rPr>
            <w:rStyle w:val="Hyperlink"/>
            <w:rFonts w:ascii="Simplified Arabic" w:hAnsi="Simplified Arabic" w:cs="Simplified Arabic" w:hint="cs"/>
            <w:b/>
            <w:bCs/>
            <w:noProof/>
            <w:color w:val="auto"/>
            <w:w w:val="80"/>
            <w:rtl/>
            <w:lang w:bidi="ar-EG"/>
          </w:rPr>
          <w:t>سابعا</w:t>
        </w:r>
        <w:r w:rsidR="002449C2" w:rsidRPr="006D41B9">
          <w:rPr>
            <w:rStyle w:val="Hyperlink"/>
            <w:rFonts w:ascii="Simplified Arabic" w:hAnsi="Simplified Arabic" w:cs="Simplified Arabic"/>
            <w:b/>
            <w:bCs/>
            <w:noProof/>
            <w:color w:val="auto"/>
            <w:w w:val="80"/>
            <w:rtl/>
            <w:lang w:bidi="ar-EG"/>
          </w:rPr>
          <w:t xml:space="preserve"> : </w:t>
        </w:r>
        <w:r w:rsidR="00FF1503" w:rsidRPr="006D41B9">
          <w:rPr>
            <w:rStyle w:val="Hyperlink"/>
            <w:rFonts w:ascii="Simplified Arabic" w:hAnsi="Simplified Arabic" w:cs="Simplified Arabic" w:hint="cs"/>
            <w:b/>
            <w:bCs/>
            <w:noProof/>
            <w:color w:val="auto"/>
            <w:w w:val="80"/>
            <w:rtl/>
            <w:lang w:bidi="ar-EG"/>
          </w:rPr>
          <w:t xml:space="preserve">اهمية </w:t>
        </w:r>
        <w:r w:rsidR="002449C2" w:rsidRPr="006D41B9">
          <w:rPr>
            <w:rStyle w:val="Hyperlink"/>
            <w:rFonts w:ascii="Simplified Arabic" w:hAnsi="Simplified Arabic" w:cs="Simplified Arabic"/>
            <w:b/>
            <w:bCs/>
            <w:noProof/>
            <w:color w:val="auto"/>
            <w:w w:val="80"/>
            <w:rtl/>
            <w:lang w:bidi="ar-EG"/>
          </w:rPr>
          <w:t xml:space="preserve">الصوامع الحقليه في </w:t>
        </w:r>
        <w:r w:rsidR="00FF1503" w:rsidRPr="006D41B9">
          <w:rPr>
            <w:rStyle w:val="Hyperlink"/>
            <w:rFonts w:ascii="Simplified Arabic" w:hAnsi="Simplified Arabic" w:cs="Simplified Arabic" w:hint="cs"/>
            <w:b/>
            <w:bCs/>
            <w:noProof/>
            <w:color w:val="auto"/>
            <w:w w:val="80"/>
            <w:rtl/>
            <w:lang w:bidi="ar-EG"/>
          </w:rPr>
          <w:t>تقليل الفجوة التخزينية</w:t>
        </w:r>
        <w:r w:rsidR="002449C2" w:rsidRPr="006D41B9">
          <w:rPr>
            <w:b/>
            <w:bCs/>
            <w:noProof/>
            <w:webHidden/>
            <w:rtl/>
          </w:rPr>
          <w:tab/>
        </w:r>
        <w:r w:rsidR="00FF1503" w:rsidRPr="006D41B9">
          <w:rPr>
            <w:rFonts w:hint="cs"/>
            <w:b/>
            <w:bCs/>
            <w:noProof/>
            <w:webHidden/>
            <w:rtl/>
          </w:rPr>
          <w:t>1</w:t>
        </w:r>
        <w:r w:rsidR="00B6438B">
          <w:rPr>
            <w:rFonts w:hint="cs"/>
            <w:b/>
            <w:bCs/>
            <w:noProof/>
            <w:webHidden/>
            <w:rtl/>
          </w:rPr>
          <w:t>9</w:t>
        </w:r>
      </w:hyperlink>
    </w:p>
    <w:p w14:paraId="0322E6D7" w14:textId="77777777" w:rsidR="002449C2" w:rsidRPr="006D41B9" w:rsidRDefault="00337BA2" w:rsidP="00B6438B">
      <w:pPr>
        <w:pStyle w:val="TOC1"/>
        <w:rPr>
          <w:b/>
          <w:bCs/>
          <w:noProof/>
          <w:rtl/>
        </w:rPr>
      </w:pPr>
      <w:hyperlink w:anchor="_Toc40460604" w:history="1">
        <w:r w:rsidR="002449C2" w:rsidRPr="006D41B9">
          <w:rPr>
            <w:rStyle w:val="Hyperlink"/>
            <w:rFonts w:ascii="Simplified Arabic" w:hAnsi="Simplified Arabic" w:cs="Simplified Arabic"/>
            <w:b/>
            <w:bCs/>
            <w:noProof/>
            <w:color w:val="auto"/>
            <w:w w:val="80"/>
            <w:rtl/>
            <w:lang w:bidi="ar-EG"/>
          </w:rPr>
          <w:t>الفصل الثالث</w:t>
        </w:r>
        <w:r w:rsidR="002449C2" w:rsidRPr="006D41B9">
          <w:rPr>
            <w:b/>
            <w:bCs/>
            <w:noProof/>
            <w:webHidden/>
            <w:rtl/>
          </w:rPr>
          <w:tab/>
        </w:r>
        <w:r w:rsidR="00B6438B">
          <w:rPr>
            <w:rFonts w:hint="cs"/>
            <w:b/>
            <w:bCs/>
            <w:noProof/>
            <w:webHidden/>
            <w:rtl/>
          </w:rPr>
          <w:t>21</w:t>
        </w:r>
      </w:hyperlink>
    </w:p>
    <w:p w14:paraId="6CFE7CE0" w14:textId="77777777" w:rsidR="002449C2" w:rsidRPr="006D41B9" w:rsidRDefault="00337BA2" w:rsidP="00B6438B">
      <w:pPr>
        <w:pStyle w:val="TOC1"/>
        <w:rPr>
          <w:b/>
          <w:bCs/>
          <w:noProof/>
          <w:rtl/>
        </w:rPr>
      </w:pPr>
      <w:hyperlink w:anchor="_Toc40460605" w:history="1">
        <w:r w:rsidR="002449C2" w:rsidRPr="006D41B9">
          <w:rPr>
            <w:rStyle w:val="Hyperlink"/>
            <w:rFonts w:ascii="Simplified Arabic" w:hAnsi="Simplified Arabic" w:cs="Simplified Arabic"/>
            <w:b/>
            <w:bCs/>
            <w:noProof/>
            <w:color w:val="auto"/>
            <w:w w:val="80"/>
            <w:rtl/>
            <w:lang w:bidi="ar-EG"/>
          </w:rPr>
          <w:t>الدراسة الميدانية</w:t>
        </w:r>
        <w:r w:rsidR="002449C2" w:rsidRPr="006D41B9">
          <w:rPr>
            <w:b/>
            <w:bCs/>
            <w:noProof/>
            <w:webHidden/>
            <w:rtl/>
          </w:rPr>
          <w:tab/>
        </w:r>
        <w:r w:rsidR="00B6438B">
          <w:rPr>
            <w:rFonts w:hint="cs"/>
            <w:b/>
            <w:bCs/>
            <w:noProof/>
            <w:webHidden/>
            <w:rtl/>
          </w:rPr>
          <w:t>21</w:t>
        </w:r>
      </w:hyperlink>
    </w:p>
    <w:p w14:paraId="7A09951C" w14:textId="77777777" w:rsidR="002449C2" w:rsidRPr="006D41B9" w:rsidRDefault="00337BA2" w:rsidP="00B6438B">
      <w:pPr>
        <w:pStyle w:val="TOC1"/>
        <w:rPr>
          <w:b/>
          <w:bCs/>
          <w:noProof/>
          <w:lang w:bidi="ar-EG"/>
        </w:rPr>
      </w:pPr>
      <w:hyperlink w:anchor="_Toc40460606" w:history="1">
        <w:r w:rsidR="002449C2" w:rsidRPr="006D41B9">
          <w:rPr>
            <w:rStyle w:val="Hyperlink"/>
            <w:rFonts w:ascii="Simplified Arabic" w:hAnsi="Simplified Arabic" w:cs="Simplified Arabic"/>
            <w:b/>
            <w:bCs/>
            <w:noProof/>
            <w:color w:val="auto"/>
            <w:w w:val="80"/>
            <w:rtl/>
            <w:lang w:bidi="ar-EG"/>
          </w:rPr>
          <w:t>أولا: نتائج دراسة مزارعي القمح:</w:t>
        </w:r>
        <w:r w:rsidR="002449C2" w:rsidRPr="006D41B9">
          <w:rPr>
            <w:b/>
            <w:bCs/>
            <w:noProof/>
            <w:webHidden/>
            <w:rtl/>
          </w:rPr>
          <w:tab/>
        </w:r>
        <w:r w:rsidR="00B6438B">
          <w:rPr>
            <w:rFonts w:hint="cs"/>
            <w:b/>
            <w:bCs/>
            <w:noProof/>
            <w:webHidden/>
            <w:rtl/>
          </w:rPr>
          <w:t>21</w:t>
        </w:r>
      </w:hyperlink>
    </w:p>
    <w:p w14:paraId="5CAA4E21" w14:textId="77777777" w:rsidR="002449C2" w:rsidRPr="006D41B9" w:rsidRDefault="00337BA2" w:rsidP="00B6438B">
      <w:pPr>
        <w:pStyle w:val="TOC1"/>
        <w:rPr>
          <w:b/>
          <w:bCs/>
          <w:noProof/>
          <w:rtl/>
        </w:rPr>
      </w:pPr>
      <w:hyperlink w:anchor="_Toc40460607" w:history="1">
        <w:r w:rsidR="002449C2" w:rsidRPr="006D41B9">
          <w:rPr>
            <w:rStyle w:val="Hyperlink"/>
            <w:rFonts w:ascii="Simplified Arabic" w:hAnsi="Simplified Arabic" w:cs="Simplified Arabic"/>
            <w:b/>
            <w:bCs/>
            <w:noProof/>
            <w:color w:val="auto"/>
            <w:w w:val="80"/>
            <w:rtl/>
          </w:rPr>
          <w:t>ثانياً : نتائج دراسة تجار القمح:</w:t>
        </w:r>
        <w:r w:rsidR="002449C2" w:rsidRPr="006D41B9">
          <w:rPr>
            <w:b/>
            <w:bCs/>
            <w:noProof/>
            <w:webHidden/>
            <w:rtl/>
          </w:rPr>
          <w:tab/>
        </w:r>
        <w:r w:rsidR="00FF1503" w:rsidRPr="006D41B9">
          <w:rPr>
            <w:rFonts w:hint="cs"/>
            <w:b/>
            <w:bCs/>
            <w:noProof/>
            <w:webHidden/>
            <w:rtl/>
          </w:rPr>
          <w:t>2</w:t>
        </w:r>
        <w:r w:rsidR="00B6438B">
          <w:rPr>
            <w:rFonts w:hint="cs"/>
            <w:b/>
            <w:bCs/>
            <w:noProof/>
            <w:webHidden/>
            <w:rtl/>
          </w:rPr>
          <w:t>3</w:t>
        </w:r>
      </w:hyperlink>
    </w:p>
    <w:p w14:paraId="0C8424AE" w14:textId="77777777" w:rsidR="002449C2" w:rsidRPr="00737AC3" w:rsidRDefault="00737AC3" w:rsidP="00B6438B">
      <w:pPr>
        <w:pStyle w:val="TOC1"/>
        <w:rPr>
          <w:rStyle w:val="Hyperlink"/>
          <w:rFonts w:ascii="Simplified Arabic" w:hAnsi="Simplified Arabic" w:cs="Simplified Arabic"/>
          <w:b/>
          <w:bCs/>
          <w:noProof/>
          <w:color w:val="auto"/>
          <w:w w:val="80"/>
          <w:rtl/>
        </w:rPr>
      </w:pPr>
      <w:r w:rsidRPr="00737AC3">
        <w:rPr>
          <w:rStyle w:val="Hyperlink"/>
          <w:rFonts w:ascii="Simplified Arabic" w:hAnsi="Simplified Arabic" w:cs="Simplified Arabic" w:hint="cs"/>
          <w:b/>
          <w:bCs/>
          <w:noProof/>
          <w:color w:val="auto"/>
          <w:w w:val="80"/>
          <w:u w:val="none"/>
          <w:rtl/>
        </w:rPr>
        <w:t>نتائج و</w:t>
      </w:r>
      <w:r>
        <w:rPr>
          <w:rFonts w:hint="cs"/>
          <w:rtl/>
        </w:rPr>
        <w:t xml:space="preserve"> </w:t>
      </w:r>
      <w:hyperlink w:anchor="_Toc40460609" w:history="1">
        <w:r w:rsidR="002449C2" w:rsidRPr="006D41B9">
          <w:rPr>
            <w:rStyle w:val="Hyperlink"/>
            <w:rFonts w:ascii="Simplified Arabic" w:hAnsi="Simplified Arabic" w:cs="Simplified Arabic"/>
            <w:b/>
            <w:bCs/>
            <w:noProof/>
            <w:color w:val="auto"/>
            <w:w w:val="80"/>
            <w:rtl/>
          </w:rPr>
          <w:t>توصيات الدراسه</w:t>
        </w:r>
        <w:r w:rsidR="002449C2" w:rsidRPr="006D41B9">
          <w:rPr>
            <w:b/>
            <w:bCs/>
            <w:noProof/>
            <w:webHidden/>
            <w:rtl/>
          </w:rPr>
          <w:tab/>
        </w:r>
        <w:r w:rsidR="00FF1503" w:rsidRPr="006D41B9">
          <w:rPr>
            <w:rFonts w:hint="cs"/>
            <w:b/>
            <w:bCs/>
            <w:noProof/>
            <w:webHidden/>
            <w:rtl/>
          </w:rPr>
          <w:t>2</w:t>
        </w:r>
        <w:r w:rsidR="00B6438B">
          <w:rPr>
            <w:rFonts w:hint="cs"/>
            <w:b/>
            <w:bCs/>
            <w:noProof/>
            <w:webHidden/>
            <w:rtl/>
          </w:rPr>
          <w:t>6</w:t>
        </w:r>
      </w:hyperlink>
    </w:p>
    <w:p w14:paraId="447FCEC6" w14:textId="77777777" w:rsidR="002449C2" w:rsidRPr="006D41B9" w:rsidRDefault="00337BA2" w:rsidP="00737AC3">
      <w:pPr>
        <w:pStyle w:val="TOC1"/>
        <w:rPr>
          <w:noProof/>
          <w:rtl/>
        </w:rPr>
      </w:pPr>
      <w:hyperlink w:anchor="_Toc40460610" w:history="1">
        <w:r w:rsidR="002449C2" w:rsidRPr="006D41B9">
          <w:rPr>
            <w:rStyle w:val="Hyperlink"/>
            <w:rFonts w:ascii="Simplified Arabic" w:hAnsi="Simplified Arabic" w:cs="Simplified Arabic"/>
            <w:b/>
            <w:bCs/>
            <w:noProof/>
            <w:color w:val="auto"/>
            <w:w w:val="80"/>
            <w:rtl/>
          </w:rPr>
          <w:t>قائمة المراجع :</w:t>
        </w:r>
        <w:r w:rsidR="002449C2" w:rsidRPr="006D41B9">
          <w:rPr>
            <w:b/>
            <w:bCs/>
            <w:noProof/>
            <w:webHidden/>
            <w:rtl/>
          </w:rPr>
          <w:tab/>
        </w:r>
        <w:r w:rsidR="00737AC3">
          <w:rPr>
            <w:rFonts w:hint="cs"/>
            <w:b/>
            <w:bCs/>
            <w:noProof/>
            <w:webHidden/>
            <w:rtl/>
          </w:rPr>
          <w:t>28</w:t>
        </w:r>
      </w:hyperlink>
    </w:p>
    <w:p w14:paraId="762C582B" w14:textId="77777777" w:rsidR="00E906F0" w:rsidRPr="006D41B9" w:rsidRDefault="00337BA2" w:rsidP="00737AC3">
      <w:pPr>
        <w:pStyle w:val="TOC1"/>
        <w:rPr>
          <w:noProof/>
          <w:rtl/>
          <w:lang w:bidi="ar-EG"/>
        </w:rPr>
      </w:pPr>
      <w:hyperlink w:anchor="_Toc40460610" w:history="1">
        <w:r w:rsidR="00E906F0" w:rsidRPr="006D41B9">
          <w:rPr>
            <w:rStyle w:val="Hyperlink"/>
            <w:rFonts w:ascii="Simplified Arabic" w:hAnsi="Simplified Arabic" w:cs="Simplified Arabic" w:hint="cs"/>
            <w:b/>
            <w:bCs/>
            <w:noProof/>
            <w:color w:val="auto"/>
            <w:w w:val="80"/>
            <w:rtl/>
          </w:rPr>
          <w:t>الملاحق</w:t>
        </w:r>
        <w:r w:rsidR="00E906F0" w:rsidRPr="006D41B9">
          <w:rPr>
            <w:rStyle w:val="Hyperlink"/>
            <w:rFonts w:ascii="Simplified Arabic" w:hAnsi="Simplified Arabic" w:cs="Simplified Arabic"/>
            <w:b/>
            <w:bCs/>
            <w:noProof/>
            <w:color w:val="auto"/>
            <w:w w:val="80"/>
            <w:rtl/>
          </w:rPr>
          <w:t xml:space="preserve"> :</w:t>
        </w:r>
        <w:r w:rsidR="00E906F0" w:rsidRPr="006D41B9">
          <w:rPr>
            <w:b/>
            <w:bCs/>
            <w:noProof/>
            <w:webHidden/>
            <w:rtl/>
          </w:rPr>
          <w:tab/>
        </w:r>
        <w:r w:rsidR="00737AC3">
          <w:rPr>
            <w:rFonts w:hint="cs"/>
            <w:b/>
            <w:bCs/>
            <w:noProof/>
            <w:webHidden/>
            <w:rtl/>
          </w:rPr>
          <w:t>30</w:t>
        </w:r>
      </w:hyperlink>
    </w:p>
    <w:p w14:paraId="1E3F6C73" w14:textId="77777777" w:rsidR="002449C2" w:rsidRPr="006D41B9" w:rsidRDefault="009016A1" w:rsidP="00070535">
      <w:pPr>
        <w:pStyle w:val="Heading1"/>
        <w:jc w:val="center"/>
        <w:rPr>
          <w:rFonts w:ascii="Simplified Arabic" w:hAnsi="Simplified Arabic" w:cs="Simplified Arabic"/>
          <w:w w:val="90"/>
          <w:sz w:val="24"/>
          <w:szCs w:val="24"/>
          <w:lang w:bidi="ar-EG"/>
        </w:rPr>
        <w:sectPr w:rsidR="002449C2" w:rsidRPr="006D41B9" w:rsidSect="002449C2">
          <w:pgSz w:w="11907" w:h="16840" w:code="9"/>
          <w:pgMar w:top="1440" w:right="1800" w:bottom="1440" w:left="1800" w:header="709" w:footer="709" w:gutter="0"/>
          <w:cols w:space="708"/>
          <w:bidi/>
          <w:rtlGutter/>
          <w:docGrid w:linePitch="360"/>
        </w:sectPr>
      </w:pPr>
      <w:r w:rsidRPr="006D41B9">
        <w:rPr>
          <w:rFonts w:ascii="Simplified Arabic" w:hAnsi="Simplified Arabic" w:cs="Simplified Arabic"/>
          <w:w w:val="90"/>
          <w:sz w:val="24"/>
          <w:szCs w:val="24"/>
          <w:lang w:bidi="ar-EG"/>
        </w:rPr>
        <w:fldChar w:fldCharType="end"/>
      </w:r>
    </w:p>
    <w:p w14:paraId="023030F4" w14:textId="77777777" w:rsidR="005A4D59" w:rsidRPr="005A4D59" w:rsidRDefault="00070535" w:rsidP="005A4D59">
      <w:pPr>
        <w:pStyle w:val="Heading1"/>
        <w:jc w:val="center"/>
        <w:rPr>
          <w:rFonts w:ascii="Simplified Arabic" w:hAnsi="Simplified Arabic" w:cs="Simplified Arabic"/>
          <w:w w:val="90"/>
          <w:sz w:val="28"/>
          <w:szCs w:val="28"/>
          <w:rtl/>
          <w:lang w:bidi="ar-EG"/>
        </w:rPr>
      </w:pPr>
      <w:bookmarkStart w:id="0" w:name="_Toc40460584"/>
      <w:r w:rsidRPr="005A4D59">
        <w:rPr>
          <w:rFonts w:ascii="Simplified Arabic" w:hAnsi="Simplified Arabic" w:cs="Simplified Arabic" w:hint="cs"/>
          <w:w w:val="90"/>
          <w:sz w:val="28"/>
          <w:szCs w:val="28"/>
          <w:rtl/>
          <w:lang w:bidi="ar-EG"/>
        </w:rPr>
        <w:t>الفصل الاول</w:t>
      </w:r>
      <w:bookmarkStart w:id="1" w:name="_Toc40460586"/>
      <w:bookmarkEnd w:id="0"/>
    </w:p>
    <w:bookmarkEnd w:id="1"/>
    <w:p w14:paraId="0DD2A476" w14:textId="77777777" w:rsidR="005A4D59" w:rsidRPr="005A4D59" w:rsidRDefault="005A4D59" w:rsidP="005A4D59">
      <w:pPr>
        <w:pStyle w:val="ListParagraph"/>
        <w:spacing w:before="240" w:after="240"/>
        <w:ind w:left="0"/>
        <w:contextualSpacing w:val="0"/>
        <w:jc w:val="both"/>
        <w:outlineLvl w:val="0"/>
        <w:rPr>
          <w:rFonts w:ascii="Simplified Arabic" w:eastAsia="Times New Roman" w:hAnsi="Simplified Arabic" w:cs="Simplified Arabic"/>
          <w:b/>
          <w:bCs/>
          <w:sz w:val="24"/>
          <w:szCs w:val="24"/>
          <w:shd w:val="clear" w:color="auto" w:fill="FFFFFF"/>
          <w:rtl/>
        </w:rPr>
      </w:pPr>
      <w:r w:rsidRPr="00D82914">
        <w:rPr>
          <w:rFonts w:ascii="Simplified Arabic" w:hAnsi="Simplified Arabic" w:cs="Simplified Arabic" w:hint="cs"/>
          <w:b/>
          <w:bCs/>
          <w:w w:val="80"/>
          <w:sz w:val="24"/>
          <w:szCs w:val="24"/>
          <w:rtl/>
          <w:lang w:bidi="ar-EG"/>
        </w:rPr>
        <w:t>مقدمــة</w:t>
      </w:r>
    </w:p>
    <w:p w14:paraId="64FBEF9A" w14:textId="77777777" w:rsidR="005A4D59" w:rsidRDefault="00AC733D" w:rsidP="005A4D59">
      <w:pPr>
        <w:pStyle w:val="ListParagraph"/>
        <w:spacing w:before="240" w:after="240"/>
        <w:ind w:left="0"/>
        <w:contextualSpacing w:val="0"/>
        <w:jc w:val="both"/>
        <w:outlineLvl w:val="0"/>
        <w:rPr>
          <w:rFonts w:ascii="Simplified Arabic" w:eastAsia="Times New Roman" w:hAnsi="Simplified Arabic" w:cs="Simplified Arabic"/>
          <w:sz w:val="24"/>
          <w:szCs w:val="24"/>
          <w:shd w:val="clear" w:color="auto" w:fill="FFFFFF"/>
          <w:rtl/>
        </w:rPr>
      </w:pPr>
      <w:r w:rsidRPr="005A4D59">
        <w:rPr>
          <w:rFonts w:ascii="Simplified Arabic" w:eastAsia="Times New Roman" w:hAnsi="Simplified Arabic" w:cs="Simplified Arabic"/>
          <w:sz w:val="24"/>
          <w:szCs w:val="24"/>
          <w:shd w:val="clear" w:color="auto" w:fill="FFFFFF"/>
          <w:rtl/>
        </w:rPr>
        <w:t>يعتبر العمل على زيادة م</w:t>
      </w:r>
      <w:r w:rsidRPr="005A4D59">
        <w:rPr>
          <w:rFonts w:ascii="Simplified Arabic" w:eastAsia="Times New Roman" w:hAnsi="Simplified Arabic" w:cs="Simplified Arabic" w:hint="cs"/>
          <w:sz w:val="24"/>
          <w:szCs w:val="24"/>
          <w:shd w:val="clear" w:color="auto" w:fill="FFFFFF"/>
          <w:rtl/>
        </w:rPr>
        <w:t>خ</w:t>
      </w:r>
      <w:r w:rsidR="000120C3" w:rsidRPr="005A4D59">
        <w:rPr>
          <w:rFonts w:ascii="Simplified Arabic" w:eastAsia="Times New Roman" w:hAnsi="Simplified Arabic" w:cs="Simplified Arabic"/>
          <w:sz w:val="24"/>
          <w:szCs w:val="24"/>
          <w:shd w:val="clear" w:color="auto" w:fill="FFFFFF"/>
          <w:rtl/>
        </w:rPr>
        <w:t>زو</w:t>
      </w:r>
      <w:r w:rsidR="003F51CD" w:rsidRPr="005A4D59">
        <w:rPr>
          <w:rFonts w:ascii="Simplified Arabic" w:eastAsia="Times New Roman" w:hAnsi="Simplified Arabic" w:cs="Simplified Arabic"/>
          <w:sz w:val="24"/>
          <w:szCs w:val="24"/>
          <w:shd w:val="clear" w:color="auto" w:fill="FFFFFF"/>
          <w:rtl/>
        </w:rPr>
        <w:t xml:space="preserve">نات السلع الاستراتيجية من اهم دعائم توفير الامن </w:t>
      </w:r>
      <w:r w:rsidR="00492E97" w:rsidRPr="005A4D59">
        <w:rPr>
          <w:rFonts w:ascii="Simplified Arabic" w:eastAsia="Times New Roman" w:hAnsi="Simplified Arabic" w:cs="Simplified Arabic"/>
          <w:sz w:val="24"/>
          <w:szCs w:val="24"/>
          <w:shd w:val="clear" w:color="auto" w:fill="FFFFFF"/>
          <w:rtl/>
        </w:rPr>
        <w:t>الغذائي</w:t>
      </w:r>
      <w:r w:rsidR="003F51CD" w:rsidRPr="005A4D59">
        <w:rPr>
          <w:rFonts w:ascii="Simplified Arabic" w:eastAsia="Times New Roman" w:hAnsi="Simplified Arabic" w:cs="Simplified Arabic"/>
          <w:sz w:val="24"/>
          <w:szCs w:val="24"/>
          <w:shd w:val="clear" w:color="auto" w:fill="FFFFFF"/>
          <w:rtl/>
        </w:rPr>
        <w:t xml:space="preserve"> حيث تعتبر احدى وسائل تحقيق الاتاحة والاستقرار </w:t>
      </w:r>
      <w:r w:rsidR="00492E97" w:rsidRPr="005A4D59">
        <w:rPr>
          <w:rFonts w:ascii="Simplified Arabic" w:eastAsia="Times New Roman" w:hAnsi="Simplified Arabic" w:cs="Simplified Arabic"/>
          <w:sz w:val="24"/>
          <w:szCs w:val="24"/>
          <w:shd w:val="clear" w:color="auto" w:fill="FFFFFF"/>
          <w:rtl/>
        </w:rPr>
        <w:t>للأمن</w:t>
      </w:r>
      <w:r w:rsidR="004514E1" w:rsidRPr="005A4D59">
        <w:rPr>
          <w:rFonts w:ascii="Simplified Arabic" w:eastAsia="Times New Roman" w:hAnsi="Simplified Arabic" w:cs="Simplified Arabic" w:hint="cs"/>
          <w:sz w:val="24"/>
          <w:szCs w:val="24"/>
          <w:shd w:val="clear" w:color="auto" w:fill="FFFFFF"/>
          <w:rtl/>
        </w:rPr>
        <w:t xml:space="preserve"> </w:t>
      </w:r>
      <w:r w:rsidR="00492E97" w:rsidRPr="005A4D59">
        <w:rPr>
          <w:rFonts w:ascii="Simplified Arabic" w:eastAsia="Times New Roman" w:hAnsi="Simplified Arabic" w:cs="Simplified Arabic"/>
          <w:sz w:val="24"/>
          <w:szCs w:val="24"/>
          <w:shd w:val="clear" w:color="auto" w:fill="FFFFFF"/>
          <w:rtl/>
        </w:rPr>
        <w:t>الغذائي</w:t>
      </w:r>
      <w:r w:rsidR="003F51CD" w:rsidRPr="005A4D59">
        <w:rPr>
          <w:rFonts w:ascii="Simplified Arabic" w:eastAsia="Times New Roman" w:hAnsi="Simplified Arabic" w:cs="Simplified Arabic"/>
          <w:sz w:val="24"/>
          <w:szCs w:val="24"/>
          <w:shd w:val="clear" w:color="auto" w:fill="FFFFFF"/>
          <w:rtl/>
        </w:rPr>
        <w:t xml:space="preserve"> وخاصة اثن</w:t>
      </w:r>
      <w:r w:rsidR="0098194F">
        <w:rPr>
          <w:rFonts w:ascii="Simplified Arabic" w:eastAsia="Times New Roman" w:hAnsi="Simplified Arabic" w:cs="Simplified Arabic"/>
          <w:sz w:val="24"/>
          <w:szCs w:val="24"/>
          <w:shd w:val="clear" w:color="auto" w:fill="FFFFFF"/>
          <w:rtl/>
        </w:rPr>
        <w:t>اء الازمات , وقد كشفت ازمة وباء</w:t>
      </w:r>
      <w:r w:rsidR="003F51CD" w:rsidRPr="005A4D59">
        <w:rPr>
          <w:rFonts w:ascii="Simplified Arabic" w:eastAsia="Times New Roman" w:hAnsi="Simplified Arabic" w:cs="Simplified Arabic"/>
          <w:sz w:val="24"/>
          <w:szCs w:val="24"/>
          <w:shd w:val="clear" w:color="auto" w:fill="FFFFFF"/>
          <w:rtl/>
        </w:rPr>
        <w:t xml:space="preserve"> كورونا المستجد والذى تعانى منه دول </w:t>
      </w:r>
      <w:r w:rsidR="00492E97" w:rsidRPr="005A4D59">
        <w:rPr>
          <w:rFonts w:ascii="Simplified Arabic" w:eastAsia="Times New Roman" w:hAnsi="Simplified Arabic" w:cs="Simplified Arabic"/>
          <w:sz w:val="24"/>
          <w:szCs w:val="24"/>
          <w:shd w:val="clear" w:color="auto" w:fill="FFFFFF"/>
          <w:rtl/>
        </w:rPr>
        <w:t>العالم</w:t>
      </w:r>
      <w:r w:rsidR="003F51CD" w:rsidRPr="005A4D59">
        <w:rPr>
          <w:rFonts w:ascii="Simplified Arabic" w:eastAsia="Times New Roman" w:hAnsi="Simplified Arabic" w:cs="Simplified Arabic"/>
          <w:sz w:val="24"/>
          <w:szCs w:val="24"/>
          <w:shd w:val="clear" w:color="auto" w:fill="FFFFFF"/>
          <w:rtl/>
        </w:rPr>
        <w:t xml:space="preserve"> في الوقت الراهن اهمية توفير امدادات مستقرة من السلع الغذائية للمواطنين وخاصة بعد حالة الاغلاق </w:t>
      </w:r>
      <w:r w:rsidR="00492E97" w:rsidRPr="005A4D59">
        <w:rPr>
          <w:rFonts w:ascii="Simplified Arabic" w:eastAsia="Times New Roman" w:hAnsi="Simplified Arabic" w:cs="Simplified Arabic"/>
          <w:sz w:val="24"/>
          <w:szCs w:val="24"/>
          <w:shd w:val="clear" w:color="auto" w:fill="FFFFFF"/>
          <w:rtl/>
        </w:rPr>
        <w:t>الاقتصادي</w:t>
      </w:r>
      <w:r w:rsidR="009C000A" w:rsidRPr="005A4D59">
        <w:rPr>
          <w:rFonts w:ascii="Simplified Arabic" w:eastAsia="Times New Roman" w:hAnsi="Simplified Arabic" w:cs="Simplified Arabic"/>
          <w:sz w:val="24"/>
          <w:szCs w:val="24"/>
          <w:shd w:val="clear" w:color="auto" w:fill="FFFFFF"/>
          <w:rtl/>
        </w:rPr>
        <w:t xml:space="preserve"> التى يعيشها العالم اليوم</w:t>
      </w:r>
      <w:r w:rsidR="00492E97" w:rsidRPr="005A4D59">
        <w:rPr>
          <w:rFonts w:ascii="Simplified Arabic" w:eastAsia="Times New Roman" w:hAnsi="Simplified Arabic" w:cs="Simplified Arabic"/>
          <w:sz w:val="24"/>
          <w:szCs w:val="24"/>
          <w:shd w:val="clear" w:color="auto" w:fill="FFFFFF"/>
          <w:rtl/>
        </w:rPr>
        <w:t xml:space="preserve"> وذلك ضمن اجراءات احتواء الازمة كما كثرت المطالبات بضرورة زيادة مخزونات السلع الاستراتيجية لضمان تحقيق الامن الغذائي خلال الشه</w:t>
      </w:r>
      <w:r w:rsidR="007E531B" w:rsidRPr="005A4D59">
        <w:rPr>
          <w:rFonts w:ascii="Simplified Arabic" w:eastAsia="Times New Roman" w:hAnsi="Simplified Arabic" w:cs="Simplified Arabic"/>
          <w:sz w:val="24"/>
          <w:szCs w:val="24"/>
          <w:shd w:val="clear" w:color="auto" w:fill="FFFFFF"/>
          <w:rtl/>
        </w:rPr>
        <w:t>ور القادمة والتي يصعب التنبؤ ب</w:t>
      </w:r>
      <w:r w:rsidR="00492E97" w:rsidRPr="005A4D59">
        <w:rPr>
          <w:rFonts w:ascii="Simplified Arabic" w:eastAsia="Times New Roman" w:hAnsi="Simplified Arabic" w:cs="Simplified Arabic"/>
          <w:sz w:val="24"/>
          <w:szCs w:val="24"/>
          <w:shd w:val="clear" w:color="auto" w:fill="FFFFFF"/>
          <w:rtl/>
        </w:rPr>
        <w:t>انتهاء الازمة م</w:t>
      </w:r>
      <w:r w:rsidRPr="005A4D59">
        <w:rPr>
          <w:rFonts w:ascii="Simplified Arabic" w:eastAsia="Times New Roman" w:hAnsi="Simplified Arabic" w:cs="Simplified Arabic"/>
          <w:sz w:val="24"/>
          <w:szCs w:val="24"/>
          <w:shd w:val="clear" w:color="auto" w:fill="FFFFFF"/>
          <w:rtl/>
        </w:rPr>
        <w:t>ن عدمه خلالها .</w:t>
      </w:r>
      <w:r w:rsidR="009C000A" w:rsidRPr="005A4D59">
        <w:rPr>
          <w:rFonts w:ascii="Simplified Arabic" w:eastAsia="Times New Roman" w:hAnsi="Simplified Arabic" w:cs="Simplified Arabic" w:hint="cs"/>
          <w:sz w:val="24"/>
          <w:szCs w:val="24"/>
          <w:shd w:val="clear" w:color="auto" w:fill="FFFFFF"/>
          <w:rtl/>
        </w:rPr>
        <w:t xml:space="preserve"> </w:t>
      </w:r>
      <w:r w:rsidRPr="005A4D59">
        <w:rPr>
          <w:rFonts w:ascii="Simplified Arabic" w:eastAsia="Times New Roman" w:hAnsi="Simplified Arabic" w:cs="Simplified Arabic"/>
          <w:sz w:val="24"/>
          <w:szCs w:val="24"/>
          <w:shd w:val="clear" w:color="auto" w:fill="FFFFFF"/>
          <w:rtl/>
        </w:rPr>
        <w:t>وتعتبر الصوامع ا</w:t>
      </w:r>
      <w:r w:rsidRPr="005A4D59">
        <w:rPr>
          <w:rFonts w:ascii="Simplified Arabic" w:eastAsia="Times New Roman" w:hAnsi="Simplified Arabic" w:cs="Simplified Arabic" w:hint="cs"/>
          <w:sz w:val="24"/>
          <w:szCs w:val="24"/>
          <w:shd w:val="clear" w:color="auto" w:fill="FFFFFF"/>
          <w:rtl/>
        </w:rPr>
        <w:t>ح</w:t>
      </w:r>
      <w:r w:rsidR="00492E97" w:rsidRPr="005A4D59">
        <w:rPr>
          <w:rFonts w:ascii="Simplified Arabic" w:eastAsia="Times New Roman" w:hAnsi="Simplified Arabic" w:cs="Simplified Arabic"/>
          <w:sz w:val="24"/>
          <w:szCs w:val="24"/>
          <w:shd w:val="clear" w:color="auto" w:fill="FFFFFF"/>
          <w:rtl/>
        </w:rPr>
        <w:t>د اليات الخزن الاستراتيجي لمحا</w:t>
      </w:r>
      <w:r w:rsidR="009C000A" w:rsidRPr="005A4D59">
        <w:rPr>
          <w:rFonts w:ascii="Simplified Arabic" w:eastAsia="Times New Roman" w:hAnsi="Simplified Arabic" w:cs="Simplified Arabic"/>
          <w:sz w:val="24"/>
          <w:szCs w:val="24"/>
          <w:shd w:val="clear" w:color="auto" w:fill="FFFFFF"/>
          <w:rtl/>
        </w:rPr>
        <w:t>صيل الحبوب الاساسية وخاصة القمح</w:t>
      </w:r>
      <w:r w:rsidR="00492E97" w:rsidRPr="005A4D59">
        <w:rPr>
          <w:rFonts w:ascii="Simplified Arabic" w:eastAsia="Times New Roman" w:hAnsi="Simplified Arabic" w:cs="Simplified Arabic"/>
          <w:sz w:val="24"/>
          <w:szCs w:val="24"/>
          <w:shd w:val="clear" w:color="auto" w:fill="FFFFFF"/>
          <w:rtl/>
        </w:rPr>
        <w:t xml:space="preserve"> والتى تهتم الدولة منذ فترة بالعمل على انشائها وتطوير العمل بها </w:t>
      </w:r>
      <w:r w:rsidR="00201176" w:rsidRPr="005A4D59">
        <w:rPr>
          <w:rFonts w:ascii="Simplified Arabic" w:eastAsia="Times New Roman" w:hAnsi="Simplified Arabic" w:cs="Simplified Arabic"/>
          <w:sz w:val="24"/>
          <w:szCs w:val="24"/>
          <w:shd w:val="clear" w:color="auto" w:fill="FFFFFF"/>
          <w:rtl/>
        </w:rPr>
        <w:t>ومن ثم فانها تعتبر من اهم توجهاتها في المرحلة الحالية</w:t>
      </w:r>
      <w:r w:rsidR="00492E97" w:rsidRPr="005A4D59">
        <w:rPr>
          <w:rFonts w:ascii="Simplified Arabic" w:eastAsia="Times New Roman" w:hAnsi="Simplified Arabic" w:cs="Simplified Arabic"/>
          <w:sz w:val="24"/>
          <w:szCs w:val="24"/>
          <w:shd w:val="clear" w:color="auto" w:fill="FFFFFF"/>
          <w:rtl/>
        </w:rPr>
        <w:t>.</w:t>
      </w:r>
    </w:p>
    <w:p w14:paraId="3023C249" w14:textId="77777777" w:rsidR="005A4D59" w:rsidRDefault="00675DAE" w:rsidP="005A4D59">
      <w:pPr>
        <w:pStyle w:val="ListParagraph"/>
        <w:spacing w:before="240" w:after="240"/>
        <w:ind w:left="0"/>
        <w:contextualSpacing w:val="0"/>
        <w:jc w:val="both"/>
        <w:outlineLvl w:val="0"/>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w:t>
      </w:r>
      <w:r w:rsidR="00E94A2F" w:rsidRPr="006D41B9">
        <w:rPr>
          <w:rFonts w:ascii="Simplified Arabic" w:eastAsia="Times New Roman" w:hAnsi="Simplified Arabic" w:cs="Simplified Arabic"/>
          <w:sz w:val="24"/>
          <w:szCs w:val="24"/>
          <w:shd w:val="clear" w:color="auto" w:fill="FFFFFF"/>
          <w:rtl/>
        </w:rPr>
        <w:t>يعتبر المشروع القومي للصوامع من المشاريع</w:t>
      </w:r>
      <w:r w:rsidR="004514E1" w:rsidRPr="006D41B9">
        <w:rPr>
          <w:rFonts w:ascii="Simplified Arabic" w:eastAsia="Times New Roman" w:hAnsi="Simplified Arabic" w:cs="Simplified Arabic" w:hint="cs"/>
          <w:sz w:val="24"/>
          <w:szCs w:val="24"/>
          <w:shd w:val="clear" w:color="auto" w:fill="FFFFFF"/>
          <w:rtl/>
        </w:rPr>
        <w:t xml:space="preserve"> </w:t>
      </w:r>
      <w:r w:rsidR="007E531B" w:rsidRPr="006D41B9">
        <w:rPr>
          <w:rFonts w:ascii="Simplified Arabic" w:eastAsia="Times New Roman" w:hAnsi="Simplified Arabic" w:cs="Simplified Arabic"/>
          <w:sz w:val="24"/>
          <w:szCs w:val="24"/>
          <w:shd w:val="clear" w:color="auto" w:fill="FFFFFF"/>
          <w:rtl/>
        </w:rPr>
        <w:t>ال</w:t>
      </w:r>
      <w:r w:rsidR="007E531B" w:rsidRPr="006D41B9">
        <w:rPr>
          <w:rFonts w:ascii="Simplified Arabic" w:eastAsia="Times New Roman" w:hAnsi="Simplified Arabic" w:cs="Simplified Arabic" w:hint="cs"/>
          <w:sz w:val="24"/>
          <w:szCs w:val="24"/>
          <w:shd w:val="clear" w:color="auto" w:fill="FFFFFF"/>
          <w:rtl/>
        </w:rPr>
        <w:t>تي</w:t>
      </w:r>
      <w:r w:rsidR="00E94A2F" w:rsidRPr="006D41B9">
        <w:rPr>
          <w:rFonts w:ascii="Simplified Arabic" w:eastAsia="Times New Roman" w:hAnsi="Simplified Arabic" w:cs="Simplified Arabic"/>
          <w:sz w:val="24"/>
          <w:szCs w:val="24"/>
          <w:shd w:val="clear" w:color="auto" w:fill="FFFFFF"/>
          <w:rtl/>
        </w:rPr>
        <w:t xml:space="preserve"> أولته الدولة اهتماما خاصاً ورصدت له</w:t>
      </w:r>
      <w:r w:rsidR="00492E97" w:rsidRPr="006D41B9">
        <w:rPr>
          <w:rFonts w:ascii="Simplified Arabic" w:eastAsia="Times New Roman" w:hAnsi="Simplified Arabic" w:cs="Simplified Arabic"/>
          <w:sz w:val="24"/>
          <w:szCs w:val="24"/>
          <w:shd w:val="clear" w:color="auto" w:fill="FFFFFF"/>
          <w:rtl/>
        </w:rPr>
        <w:t>ا</w:t>
      </w:r>
      <w:r w:rsidR="00E94A2F" w:rsidRPr="006D41B9">
        <w:rPr>
          <w:rFonts w:ascii="Simplified Arabic" w:eastAsia="Times New Roman" w:hAnsi="Simplified Arabic" w:cs="Simplified Arabic"/>
          <w:sz w:val="24"/>
          <w:szCs w:val="24"/>
          <w:shd w:val="clear" w:color="auto" w:fill="FFFFFF"/>
          <w:rtl/>
        </w:rPr>
        <w:t xml:space="preserve"> التمويل وكل أنواع الدعم لتحديثه، </w:t>
      </w:r>
      <w:r w:rsidR="00201176" w:rsidRPr="006D41B9">
        <w:rPr>
          <w:rFonts w:ascii="Simplified Arabic" w:eastAsia="Times New Roman" w:hAnsi="Simplified Arabic" w:cs="Simplified Arabic"/>
          <w:sz w:val="24"/>
          <w:szCs w:val="24"/>
          <w:shd w:val="clear" w:color="auto" w:fill="FFFFFF"/>
          <w:rtl/>
        </w:rPr>
        <w:t>و</w:t>
      </w:r>
      <w:r w:rsidR="00ED3C27" w:rsidRPr="006D41B9">
        <w:rPr>
          <w:rFonts w:ascii="Simplified Arabic" w:eastAsia="Times New Roman" w:hAnsi="Simplified Arabic" w:cs="Simplified Arabic"/>
          <w:sz w:val="24"/>
          <w:szCs w:val="24"/>
          <w:shd w:val="clear" w:color="auto" w:fill="FFFFFF"/>
          <w:rtl/>
        </w:rPr>
        <w:t>يهدف</w:t>
      </w:r>
      <w:r w:rsidR="00201176" w:rsidRPr="006D41B9">
        <w:rPr>
          <w:rFonts w:ascii="Simplified Arabic" w:eastAsia="Times New Roman" w:hAnsi="Simplified Arabic" w:cs="Simplified Arabic"/>
          <w:sz w:val="24"/>
          <w:szCs w:val="24"/>
          <w:shd w:val="clear" w:color="auto" w:fill="FFFFFF"/>
          <w:rtl/>
        </w:rPr>
        <w:t xml:space="preserve"> المشروع </w:t>
      </w:r>
      <w:r w:rsidR="00ED3C27" w:rsidRPr="006D41B9">
        <w:rPr>
          <w:rFonts w:ascii="Simplified Arabic" w:eastAsia="Times New Roman" w:hAnsi="Simplified Arabic" w:cs="Simplified Arabic"/>
          <w:sz w:val="24"/>
          <w:szCs w:val="24"/>
          <w:shd w:val="clear" w:color="auto" w:fill="FFFFFF"/>
          <w:rtl/>
        </w:rPr>
        <w:t xml:space="preserve"> إلى إنشاء 10 صوامع حقلية رأسية بمناطق إنتاج القمح في أكبر 3 محافظات تنتج القمح وهى الشرقية والمنوفية والمنيا</w:t>
      </w:r>
      <w:r w:rsidR="004514E1" w:rsidRPr="006D41B9">
        <w:rPr>
          <w:rFonts w:ascii="Simplified Arabic" w:eastAsia="Times New Roman" w:hAnsi="Simplified Arabic" w:cs="Simplified Arabic" w:hint="cs"/>
          <w:sz w:val="24"/>
          <w:szCs w:val="24"/>
          <w:shd w:val="clear" w:color="auto" w:fill="FFFFFF"/>
          <w:rtl/>
        </w:rPr>
        <w:t xml:space="preserve"> </w:t>
      </w:r>
      <w:r w:rsidR="00ED3C27" w:rsidRPr="006D41B9">
        <w:rPr>
          <w:rFonts w:ascii="Simplified Arabic" w:eastAsia="Times New Roman" w:hAnsi="Simplified Arabic" w:cs="Simplified Arabic"/>
          <w:sz w:val="24"/>
          <w:szCs w:val="24"/>
          <w:shd w:val="clear" w:color="auto" w:fill="FFFFFF"/>
          <w:rtl/>
        </w:rPr>
        <w:t>كما وضعت الدولة ضمن أولوياتها توفير الت</w:t>
      </w:r>
      <w:r w:rsidR="009C000A">
        <w:rPr>
          <w:rFonts w:ascii="Simplified Arabic" w:eastAsia="Times New Roman" w:hAnsi="Simplified Arabic" w:cs="Simplified Arabic"/>
          <w:sz w:val="24"/>
          <w:szCs w:val="24"/>
          <w:shd w:val="clear" w:color="auto" w:fill="FFFFFF"/>
          <w:rtl/>
        </w:rPr>
        <w:t>مويل التنموي لقطاع التموين نظر</w:t>
      </w:r>
      <w:r w:rsidR="009C000A">
        <w:rPr>
          <w:rFonts w:ascii="Simplified Arabic" w:eastAsia="Times New Roman" w:hAnsi="Simplified Arabic" w:cs="Simplified Arabic" w:hint="cs"/>
          <w:sz w:val="24"/>
          <w:szCs w:val="24"/>
          <w:shd w:val="clear" w:color="auto" w:fill="FFFFFF"/>
          <w:rtl/>
        </w:rPr>
        <w:t>اً</w:t>
      </w:r>
      <w:r w:rsidR="00ED3C27" w:rsidRPr="006D41B9">
        <w:rPr>
          <w:rFonts w:ascii="Simplified Arabic" w:eastAsia="Times New Roman" w:hAnsi="Simplified Arabic" w:cs="Simplified Arabic"/>
          <w:sz w:val="24"/>
          <w:szCs w:val="24"/>
          <w:shd w:val="clear" w:color="auto" w:fill="FFFFFF"/>
          <w:rtl/>
        </w:rPr>
        <w:t xml:space="preserve"> لدوره في توفير احتياجات المواطنين خاصة من القمح، كما أن مصر تمتلك 289 شونة </w:t>
      </w:r>
      <w:r w:rsidR="00B41D05" w:rsidRPr="006D41B9">
        <w:rPr>
          <w:rFonts w:ascii="Simplified Arabic" w:eastAsia="Times New Roman" w:hAnsi="Simplified Arabic" w:cs="Simplified Arabic"/>
          <w:sz w:val="24"/>
          <w:szCs w:val="24"/>
          <w:shd w:val="clear" w:color="auto" w:fill="FFFFFF"/>
          <w:rtl/>
          <w:lang w:bidi="ar-EG"/>
        </w:rPr>
        <w:t>مكشوفة</w:t>
      </w:r>
      <w:r w:rsidR="00ED3C27" w:rsidRPr="006D41B9">
        <w:rPr>
          <w:rFonts w:ascii="Simplified Arabic" w:eastAsia="Times New Roman" w:hAnsi="Simplified Arabic" w:cs="Simplified Arabic"/>
          <w:sz w:val="24"/>
          <w:szCs w:val="24"/>
          <w:shd w:val="clear" w:color="auto" w:fill="FFFFFF"/>
          <w:rtl/>
        </w:rPr>
        <w:t xml:space="preserve"> تساهم في فقد </w:t>
      </w:r>
      <w:r w:rsidR="007306D7" w:rsidRPr="006D41B9">
        <w:rPr>
          <w:rFonts w:ascii="Simplified Arabic" w:eastAsia="Times New Roman" w:hAnsi="Simplified Arabic" w:cs="Simplified Arabic"/>
          <w:sz w:val="24"/>
          <w:szCs w:val="24"/>
          <w:shd w:val="clear" w:color="auto" w:fill="FFFFFF"/>
          <w:rtl/>
        </w:rPr>
        <w:t>20</w:t>
      </w:r>
      <w:r w:rsidR="00ED3C27" w:rsidRPr="006D41B9">
        <w:rPr>
          <w:rFonts w:ascii="Simplified Arabic" w:eastAsia="Times New Roman" w:hAnsi="Simplified Arabic" w:cs="Simplified Arabic"/>
          <w:sz w:val="24"/>
          <w:szCs w:val="24"/>
          <w:shd w:val="clear" w:color="auto" w:fill="FFFFFF"/>
          <w:rtl/>
        </w:rPr>
        <w:t>% من المحصول المحلي، إلى جانب تعريضه للتلف، حيث</w:t>
      </w:r>
      <w:r w:rsidR="004514E1" w:rsidRPr="006D41B9">
        <w:rPr>
          <w:rFonts w:ascii="Simplified Arabic" w:eastAsia="Times New Roman" w:hAnsi="Simplified Arabic" w:cs="Simplified Arabic" w:hint="cs"/>
          <w:sz w:val="24"/>
          <w:szCs w:val="24"/>
          <w:shd w:val="clear" w:color="auto" w:fill="FFFFFF"/>
          <w:rtl/>
        </w:rPr>
        <w:t xml:space="preserve"> </w:t>
      </w:r>
      <w:r w:rsidR="00ED3C27" w:rsidRPr="006D41B9">
        <w:rPr>
          <w:rFonts w:ascii="Simplified Arabic" w:eastAsia="Times New Roman" w:hAnsi="Simplified Arabic" w:cs="Simplified Arabic"/>
          <w:sz w:val="24"/>
          <w:szCs w:val="24"/>
          <w:shd w:val="clear" w:color="auto" w:fill="FFFFFF"/>
          <w:rtl/>
        </w:rPr>
        <w:t>يكون القمح عرضة للهواء والرطوبة والحشرات والطيور</w:t>
      </w:r>
      <w:r w:rsidR="00ED3C27" w:rsidRPr="006D41B9">
        <w:rPr>
          <w:rFonts w:ascii="Simplified Arabic" w:eastAsia="Times New Roman" w:hAnsi="Simplified Arabic" w:cs="Simplified Arabic"/>
          <w:sz w:val="24"/>
          <w:szCs w:val="24"/>
          <w:shd w:val="clear" w:color="auto" w:fill="FFFFFF"/>
        </w:rPr>
        <w:t>.</w:t>
      </w:r>
      <w:r w:rsidR="00A220CB">
        <w:rPr>
          <w:rFonts w:ascii="Simplified Arabic" w:eastAsia="Times New Roman" w:hAnsi="Simplified Arabic" w:cs="Simplified Arabic" w:hint="cs"/>
          <w:sz w:val="24"/>
          <w:szCs w:val="24"/>
          <w:shd w:val="clear" w:color="auto" w:fill="FFFFFF"/>
          <w:rtl/>
        </w:rPr>
        <w:t xml:space="preserve"> </w:t>
      </w:r>
      <w:r w:rsidR="00ED3C27" w:rsidRPr="006D41B9">
        <w:rPr>
          <w:rFonts w:ascii="Simplified Arabic" w:eastAsia="Times New Roman" w:hAnsi="Simplified Arabic" w:cs="Simplified Arabic"/>
          <w:sz w:val="24"/>
          <w:szCs w:val="24"/>
          <w:shd w:val="clear" w:color="auto" w:fill="FFFFFF"/>
          <w:rtl/>
        </w:rPr>
        <w:t>( تقرير وزارة الزراعة، 2018)</w:t>
      </w:r>
    </w:p>
    <w:p w14:paraId="66E12E1A" w14:textId="77777777" w:rsidR="005A4D59" w:rsidRDefault="00E94A2F" w:rsidP="005A4D59">
      <w:pPr>
        <w:pStyle w:val="ListParagraph"/>
        <w:spacing w:before="120" w:after="120"/>
        <w:ind w:left="0"/>
        <w:jc w:val="both"/>
        <w:outlineLvl w:val="0"/>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لذلك وجب تطوير تلك الشون فوفقا لدراسة لمعهد بحوث المحاصيل الحقلية بوزارة الزراعة فإن مصر تفقد سنويا نحو 2 مليون و25 ألف طن قمح بدءا من عمليات الحصاد ثم النقل والتخزين والاستهلاك</w:t>
      </w:r>
      <w:r w:rsidR="0098194F">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 حيث تبلغ تكلفة الفاقد من القمح 200 مليون دولار تكفي لتشييد 50 صومعة تستوعب 25% من إجمالي إنتاج القمح في مصر</w:t>
      </w:r>
      <w:r w:rsidR="005B1650" w:rsidRPr="006D41B9">
        <w:rPr>
          <w:rFonts w:ascii="Simplified Arabic" w:eastAsia="Times New Roman" w:hAnsi="Simplified Arabic" w:cs="Simplified Arabic"/>
          <w:sz w:val="24"/>
          <w:szCs w:val="24"/>
          <w:shd w:val="clear" w:color="auto" w:fill="FFFFFF"/>
          <w:rtl/>
        </w:rPr>
        <w:t>.</w:t>
      </w:r>
    </w:p>
    <w:p w14:paraId="67B29580" w14:textId="77777777" w:rsidR="00F14645" w:rsidRPr="005A4D59" w:rsidRDefault="00E94A2F" w:rsidP="00306C69">
      <w:pPr>
        <w:pStyle w:val="ListParagraph"/>
        <w:spacing w:before="240" w:after="240"/>
        <w:ind w:left="0"/>
        <w:contextualSpacing w:val="0"/>
        <w:jc w:val="both"/>
        <w:outlineLvl w:val="0"/>
        <w:rPr>
          <w:rFonts w:ascii="Simplified Arabic" w:hAnsi="Simplified Arabic" w:cs="Simplified Arabic"/>
          <w:b/>
          <w:bCs/>
          <w:w w:val="80"/>
          <w:sz w:val="24"/>
          <w:szCs w:val="24"/>
          <w:u w:val="single"/>
          <w:rtl/>
          <w:lang w:bidi="ar-EG"/>
        </w:rPr>
      </w:pPr>
      <w:r w:rsidRPr="006D41B9">
        <w:rPr>
          <w:rFonts w:ascii="Simplified Arabic" w:eastAsia="Times New Roman" w:hAnsi="Simplified Arabic" w:cs="Simplified Arabic"/>
          <w:sz w:val="24"/>
          <w:szCs w:val="24"/>
          <w:shd w:val="clear" w:color="auto" w:fill="FFFFFF"/>
          <w:rtl/>
        </w:rPr>
        <w:t xml:space="preserve">لذلك بدأت الدولة في تنفيذ خطة قومية لإنشاء الصوامع المعدنية والتي بدأت منذ عام 2011، </w:t>
      </w:r>
      <w:r w:rsidR="000120C3" w:rsidRPr="006D41B9">
        <w:rPr>
          <w:rFonts w:ascii="Simplified Arabic" w:eastAsia="Times New Roman" w:hAnsi="Simplified Arabic" w:cs="Simplified Arabic"/>
          <w:sz w:val="24"/>
          <w:szCs w:val="24"/>
          <w:shd w:val="clear" w:color="auto" w:fill="FFFFFF"/>
          <w:rtl/>
        </w:rPr>
        <w:t>ك</w:t>
      </w:r>
      <w:r w:rsidRPr="006D41B9">
        <w:rPr>
          <w:rFonts w:ascii="Simplified Arabic" w:eastAsia="Times New Roman" w:hAnsi="Simplified Arabic" w:cs="Simplified Arabic"/>
          <w:sz w:val="24"/>
          <w:szCs w:val="24"/>
          <w:shd w:val="clear" w:color="auto" w:fill="FFFFFF"/>
          <w:rtl/>
        </w:rPr>
        <w:t>أحد أهم المشروعا</w:t>
      </w:r>
      <w:r w:rsidR="00F14645" w:rsidRPr="006D41B9">
        <w:rPr>
          <w:rFonts w:ascii="Simplified Arabic" w:eastAsia="Times New Roman" w:hAnsi="Simplified Arabic" w:cs="Simplified Arabic"/>
          <w:sz w:val="24"/>
          <w:szCs w:val="24"/>
          <w:shd w:val="clear" w:color="auto" w:fill="FFFFFF"/>
          <w:rtl/>
        </w:rPr>
        <w:t xml:space="preserve">ت العملاقة التي </w:t>
      </w:r>
      <w:r w:rsidR="000120C3" w:rsidRPr="006D41B9">
        <w:rPr>
          <w:rFonts w:ascii="Simplified Arabic" w:eastAsia="Times New Roman" w:hAnsi="Simplified Arabic" w:cs="Simplified Arabic"/>
          <w:sz w:val="24"/>
          <w:szCs w:val="24"/>
          <w:shd w:val="clear" w:color="auto" w:fill="FFFFFF"/>
          <w:rtl/>
        </w:rPr>
        <w:t xml:space="preserve">تسعى الدولة من خلالها </w:t>
      </w:r>
      <w:r w:rsidR="00F14645" w:rsidRPr="006D41B9">
        <w:rPr>
          <w:rFonts w:ascii="Simplified Arabic" w:eastAsia="Times New Roman" w:hAnsi="Simplified Arabic" w:cs="Simplified Arabic"/>
          <w:sz w:val="24"/>
          <w:szCs w:val="24"/>
          <w:shd w:val="clear" w:color="auto" w:fill="FFFFFF"/>
          <w:rtl/>
        </w:rPr>
        <w:t xml:space="preserve"> لتحقيق الأمن الغذائي،</w:t>
      </w:r>
      <w:r w:rsidR="0098194F">
        <w:rPr>
          <w:rFonts w:ascii="Simplified Arabic" w:eastAsia="Times New Roman" w:hAnsi="Simplified Arabic" w:cs="Simplified Arabic" w:hint="cs"/>
          <w:sz w:val="24"/>
          <w:szCs w:val="24"/>
          <w:rtl/>
        </w:rPr>
        <w:t xml:space="preserve"> </w:t>
      </w:r>
      <w:r w:rsidR="004514E1" w:rsidRPr="006D41B9">
        <w:rPr>
          <w:rFonts w:ascii="Simplified Arabic" w:eastAsia="Times New Roman" w:hAnsi="Simplified Arabic" w:cs="Simplified Arabic"/>
          <w:sz w:val="24"/>
          <w:szCs w:val="24"/>
          <w:rtl/>
        </w:rPr>
        <w:t xml:space="preserve">من خلال </w:t>
      </w:r>
      <w:r w:rsidR="004514E1" w:rsidRPr="006D41B9">
        <w:rPr>
          <w:rFonts w:ascii="Simplified Arabic" w:eastAsia="Times New Roman" w:hAnsi="Simplified Arabic" w:cs="Simplified Arabic" w:hint="cs"/>
          <w:sz w:val="24"/>
          <w:szCs w:val="24"/>
          <w:rtl/>
        </w:rPr>
        <w:t>ط</w:t>
      </w:r>
      <w:r w:rsidR="000120C3" w:rsidRPr="006D41B9">
        <w:rPr>
          <w:rFonts w:ascii="Simplified Arabic" w:eastAsia="Times New Roman" w:hAnsi="Simplified Arabic" w:cs="Simplified Arabic"/>
          <w:sz w:val="24"/>
          <w:szCs w:val="24"/>
          <w:rtl/>
        </w:rPr>
        <w:t xml:space="preserve">رق تخزينية </w:t>
      </w:r>
      <w:r w:rsidR="00A220CB">
        <w:rPr>
          <w:rFonts w:ascii="Simplified Arabic" w:eastAsia="Times New Roman" w:hAnsi="Simplified Arabic" w:cs="Simplified Arabic"/>
          <w:sz w:val="24"/>
          <w:szCs w:val="24"/>
          <w:rtl/>
        </w:rPr>
        <w:t>آمنة ومستحدثة تضمن</w:t>
      </w:r>
      <w:r w:rsidR="000120C3" w:rsidRPr="006D41B9">
        <w:rPr>
          <w:rFonts w:ascii="Simplified Arabic" w:eastAsia="Times New Roman" w:hAnsi="Simplified Arabic" w:cs="Simplified Arabic"/>
          <w:sz w:val="24"/>
          <w:szCs w:val="24"/>
          <w:rtl/>
        </w:rPr>
        <w:t xml:space="preserve"> حفظاً وتداولاً آمناً ومجدياً لمحاصيل الحبوب الاساسية بحيث تكفى لسد حاجة افراد المجتمع وقت </w:t>
      </w:r>
      <w:r w:rsidR="00A220CB" w:rsidRPr="006D41B9">
        <w:rPr>
          <w:rFonts w:ascii="Simplified Arabic" w:eastAsia="Times New Roman" w:hAnsi="Simplified Arabic" w:cs="Simplified Arabic" w:hint="cs"/>
          <w:sz w:val="24"/>
          <w:szCs w:val="24"/>
          <w:rtl/>
        </w:rPr>
        <w:t>الأزمات</w:t>
      </w:r>
      <w:r w:rsidR="00A220CB">
        <w:rPr>
          <w:rFonts w:ascii="Simplified Arabic" w:eastAsia="Times New Roman" w:hAnsi="Simplified Arabic" w:cs="Simplified Arabic" w:hint="cs"/>
          <w:sz w:val="24"/>
          <w:szCs w:val="24"/>
          <w:rtl/>
        </w:rPr>
        <w:t>،</w:t>
      </w:r>
      <w:r w:rsidR="000120C3" w:rsidRPr="006D41B9">
        <w:rPr>
          <w:rFonts w:ascii="Simplified Arabic" w:eastAsia="Times New Roman" w:hAnsi="Simplified Arabic" w:cs="Simplified Arabic"/>
          <w:sz w:val="24"/>
          <w:szCs w:val="24"/>
          <w:shd w:val="clear" w:color="auto" w:fill="FFFFFF"/>
          <w:rtl/>
        </w:rPr>
        <w:t xml:space="preserve"> ولتحقيق ذلك فأنه من الضرورى التعرف على متطلبات تحقيق تلك الصوامع لشروط التخزين الأمن </w:t>
      </w:r>
      <w:r w:rsidR="005A5E8C" w:rsidRPr="006D41B9">
        <w:rPr>
          <w:rFonts w:ascii="Simplified Arabic" w:eastAsia="Times New Roman" w:hAnsi="Simplified Arabic" w:cs="Simplified Arabic"/>
          <w:sz w:val="24"/>
          <w:szCs w:val="24"/>
          <w:shd w:val="clear" w:color="auto" w:fill="FFFFFF"/>
          <w:rtl/>
        </w:rPr>
        <w:t>حتى تحقق دورها في تأمين الغذاء .</w:t>
      </w:r>
    </w:p>
    <w:p w14:paraId="491E4B95" w14:textId="77777777" w:rsidR="00D7157B" w:rsidRDefault="00E94A2F" w:rsidP="00D7157B">
      <w:pPr>
        <w:spacing w:before="120" w:after="120"/>
        <w:contextualSpacing/>
        <w:jc w:val="both"/>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 من هنا جاء البحث الحالي ليلقي الضوء على المشروع القومي للصوامع </w:t>
      </w:r>
      <w:r w:rsidR="00F14645" w:rsidRPr="006D41B9">
        <w:rPr>
          <w:rFonts w:ascii="Simplified Arabic" w:eastAsia="Times New Roman" w:hAnsi="Simplified Arabic" w:cs="Simplified Arabic"/>
          <w:sz w:val="24"/>
          <w:szCs w:val="24"/>
          <w:shd w:val="clear" w:color="auto" w:fill="FFFFFF"/>
          <w:rtl/>
        </w:rPr>
        <w:t>الحقلية</w:t>
      </w:r>
      <w:r w:rsidR="004514E1" w:rsidRPr="006D41B9">
        <w:rPr>
          <w:rFonts w:ascii="Simplified Arabic" w:eastAsia="Times New Roman" w:hAnsi="Simplified Arabic" w:cs="Simplified Arabic" w:hint="cs"/>
          <w:sz w:val="24"/>
          <w:szCs w:val="24"/>
          <w:shd w:val="clear" w:color="auto" w:fill="FFFFFF"/>
          <w:rtl/>
        </w:rPr>
        <w:t xml:space="preserve"> </w:t>
      </w:r>
      <w:r w:rsidR="00F14645" w:rsidRPr="006D41B9">
        <w:rPr>
          <w:rFonts w:ascii="Simplified Arabic" w:eastAsia="Times New Roman" w:hAnsi="Simplified Arabic" w:cs="Simplified Arabic"/>
          <w:sz w:val="24"/>
          <w:szCs w:val="24"/>
          <w:shd w:val="clear" w:color="auto" w:fill="FFFFFF"/>
          <w:rtl/>
        </w:rPr>
        <w:t>ودورها</w:t>
      </w:r>
      <w:r w:rsidR="004514E1" w:rsidRPr="006D41B9">
        <w:rPr>
          <w:rFonts w:ascii="Simplified Arabic" w:eastAsia="Times New Roman" w:hAnsi="Simplified Arabic" w:cs="Simplified Arabic" w:hint="cs"/>
          <w:sz w:val="24"/>
          <w:szCs w:val="24"/>
          <w:shd w:val="clear" w:color="auto" w:fill="FFFFFF"/>
          <w:rtl/>
        </w:rPr>
        <w:t xml:space="preserve"> </w:t>
      </w:r>
      <w:r w:rsidR="00F14645" w:rsidRPr="006D41B9">
        <w:rPr>
          <w:rFonts w:ascii="Simplified Arabic" w:eastAsia="Times New Roman" w:hAnsi="Simplified Arabic" w:cs="Simplified Arabic"/>
          <w:sz w:val="24"/>
          <w:szCs w:val="24"/>
          <w:shd w:val="clear" w:color="auto" w:fill="FFFFFF"/>
          <w:rtl/>
        </w:rPr>
        <w:t>في</w:t>
      </w:r>
      <w:r w:rsidR="004514E1" w:rsidRPr="006D41B9">
        <w:rPr>
          <w:rFonts w:ascii="Simplified Arabic" w:eastAsia="Times New Roman" w:hAnsi="Simplified Arabic" w:cs="Simplified Arabic" w:hint="cs"/>
          <w:sz w:val="24"/>
          <w:szCs w:val="24"/>
          <w:shd w:val="clear" w:color="auto" w:fill="FFFFFF"/>
          <w:rtl/>
        </w:rPr>
        <w:t xml:space="preserve"> </w:t>
      </w:r>
      <w:r w:rsidR="00F14645" w:rsidRPr="006D41B9">
        <w:rPr>
          <w:rFonts w:ascii="Simplified Arabic" w:eastAsia="Times New Roman" w:hAnsi="Simplified Arabic" w:cs="Simplified Arabic"/>
          <w:sz w:val="24"/>
          <w:szCs w:val="24"/>
          <w:shd w:val="clear" w:color="auto" w:fill="FFFFFF"/>
          <w:rtl/>
        </w:rPr>
        <w:t>تحقيق</w:t>
      </w:r>
      <w:r w:rsidR="004514E1" w:rsidRPr="006D41B9">
        <w:rPr>
          <w:rFonts w:ascii="Simplified Arabic" w:eastAsia="Times New Roman" w:hAnsi="Simplified Arabic" w:cs="Simplified Arabic" w:hint="cs"/>
          <w:sz w:val="24"/>
          <w:szCs w:val="24"/>
          <w:shd w:val="clear" w:color="auto" w:fill="FFFFFF"/>
          <w:rtl/>
        </w:rPr>
        <w:t xml:space="preserve"> </w:t>
      </w:r>
      <w:r w:rsidR="00F14645" w:rsidRPr="006D41B9">
        <w:rPr>
          <w:rFonts w:ascii="Simplified Arabic" w:eastAsia="Times New Roman" w:hAnsi="Simplified Arabic" w:cs="Simplified Arabic"/>
          <w:sz w:val="24"/>
          <w:szCs w:val="24"/>
          <w:shd w:val="clear" w:color="auto" w:fill="FFFFFF"/>
          <w:rtl/>
        </w:rPr>
        <w:t>الامن</w:t>
      </w:r>
      <w:r w:rsidR="004514E1" w:rsidRPr="006D41B9">
        <w:rPr>
          <w:rFonts w:ascii="Simplified Arabic" w:eastAsia="Times New Roman" w:hAnsi="Simplified Arabic" w:cs="Simplified Arabic" w:hint="cs"/>
          <w:sz w:val="24"/>
          <w:szCs w:val="24"/>
          <w:shd w:val="clear" w:color="auto" w:fill="FFFFFF"/>
          <w:rtl/>
        </w:rPr>
        <w:t xml:space="preserve"> </w:t>
      </w:r>
      <w:r w:rsidR="00F14645" w:rsidRPr="006D41B9">
        <w:rPr>
          <w:rFonts w:ascii="Simplified Arabic" w:eastAsia="Times New Roman" w:hAnsi="Simplified Arabic" w:cs="Simplified Arabic"/>
          <w:sz w:val="24"/>
          <w:szCs w:val="24"/>
          <w:shd w:val="clear" w:color="auto" w:fill="FFFFFF"/>
          <w:rtl/>
        </w:rPr>
        <w:t>الغذائي</w:t>
      </w:r>
      <w:r w:rsidR="000120C3" w:rsidRPr="006D41B9">
        <w:rPr>
          <w:rFonts w:ascii="Simplified Arabic" w:eastAsia="Times New Roman" w:hAnsi="Simplified Arabic" w:cs="Simplified Arabic"/>
          <w:sz w:val="24"/>
          <w:szCs w:val="24"/>
          <w:shd w:val="clear" w:color="auto" w:fill="FFFFFF"/>
          <w:rtl/>
        </w:rPr>
        <w:t xml:space="preserve"> في مصر </w:t>
      </w:r>
    </w:p>
    <w:p w14:paraId="2A46652D" w14:textId="77777777" w:rsidR="002D35F8" w:rsidRDefault="002D35F8" w:rsidP="00D7157B">
      <w:pPr>
        <w:spacing w:before="120" w:after="120"/>
        <w:contextualSpacing/>
        <w:jc w:val="both"/>
        <w:rPr>
          <w:rFonts w:ascii="Simplified Arabic" w:eastAsia="Times New Roman" w:hAnsi="Simplified Arabic" w:cs="Simplified Arabic"/>
          <w:sz w:val="24"/>
          <w:szCs w:val="24"/>
          <w:shd w:val="clear" w:color="auto" w:fill="FFFFFF"/>
          <w:rtl/>
        </w:rPr>
      </w:pPr>
    </w:p>
    <w:p w14:paraId="69A44537" w14:textId="77777777" w:rsidR="00D7157B" w:rsidRPr="00D82914" w:rsidRDefault="00D7157B" w:rsidP="00D82914">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r w:rsidRPr="00D82914">
        <w:rPr>
          <w:rFonts w:ascii="Simplified Arabic" w:hAnsi="Simplified Arabic" w:cs="Simplified Arabic" w:hint="cs"/>
          <w:b/>
          <w:bCs/>
          <w:w w:val="80"/>
          <w:sz w:val="24"/>
          <w:szCs w:val="24"/>
          <w:rtl/>
          <w:lang w:bidi="ar-EG"/>
        </w:rPr>
        <w:t>المشكلة البحثية</w:t>
      </w:r>
    </w:p>
    <w:p w14:paraId="5E002EF6" w14:textId="77777777" w:rsidR="00D7157B" w:rsidRDefault="00BB3F58" w:rsidP="00D7157B">
      <w:pPr>
        <w:spacing w:before="240" w:after="240"/>
        <w:jc w:val="both"/>
        <w:rPr>
          <w:rFonts w:ascii="Simplified Arabic" w:eastAsia="Times New Roman" w:hAnsi="Simplified Arabic" w:cs="Simplified Arabic"/>
          <w:sz w:val="24"/>
          <w:szCs w:val="24"/>
          <w:shd w:val="clear" w:color="auto" w:fill="FFFFFF"/>
          <w:rtl/>
          <w:lang w:bidi="ar-EG"/>
        </w:rPr>
      </w:pPr>
      <w:r>
        <w:rPr>
          <w:rFonts w:ascii="Simplified Arabic" w:eastAsia="Times New Roman" w:hAnsi="Simplified Arabic" w:cs="Simplified Arabic"/>
          <w:sz w:val="24"/>
          <w:szCs w:val="24"/>
          <w:shd w:val="clear" w:color="auto" w:fill="FFFFFF"/>
          <w:rtl/>
        </w:rPr>
        <w:t>يوجد في مصر حوالى</w:t>
      </w:r>
      <w:r w:rsidR="00E94A2F" w:rsidRPr="006D41B9">
        <w:rPr>
          <w:rFonts w:ascii="Simplified Arabic" w:eastAsia="Times New Roman" w:hAnsi="Simplified Arabic" w:cs="Simplified Arabic"/>
          <w:sz w:val="24"/>
          <w:szCs w:val="24"/>
          <w:shd w:val="clear" w:color="auto" w:fill="FFFFFF"/>
          <w:rtl/>
        </w:rPr>
        <w:t xml:space="preserve"> 289 شونة </w:t>
      </w:r>
      <w:r w:rsidR="007306D7" w:rsidRPr="006D41B9">
        <w:rPr>
          <w:rFonts w:ascii="Simplified Arabic" w:eastAsia="Times New Roman" w:hAnsi="Simplified Arabic" w:cs="Simplified Arabic"/>
          <w:sz w:val="24"/>
          <w:szCs w:val="24"/>
          <w:shd w:val="clear" w:color="auto" w:fill="FFFFFF"/>
          <w:rtl/>
        </w:rPr>
        <w:t>مكشوفة</w:t>
      </w:r>
      <w:r w:rsidR="00E94A2F" w:rsidRPr="006D41B9">
        <w:rPr>
          <w:rFonts w:ascii="Simplified Arabic" w:eastAsia="Times New Roman" w:hAnsi="Simplified Arabic" w:cs="Simplified Arabic"/>
          <w:sz w:val="24"/>
          <w:szCs w:val="24"/>
          <w:shd w:val="clear" w:color="auto" w:fill="FFFFFF"/>
          <w:rtl/>
        </w:rPr>
        <w:t xml:space="preserve"> تفقد بسبب سوء التخزين بها حوالي 20% من المحصول المحلي، إلى جانب تعريضه للتلف، حيث يكون القمح عرضة للهواء والرطوبة والحشرات والطيور، بجانب ان اغلب الصوامع الحديثة التي تم انشاؤها تبعد عن الحقول وزيادة تكلفة النقل</w:t>
      </w:r>
    </w:p>
    <w:p w14:paraId="4816875B" w14:textId="77777777" w:rsidR="00D7157B" w:rsidRDefault="005A5E8C" w:rsidP="00D7157B">
      <w:pPr>
        <w:spacing w:before="240" w:after="24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وقد كشفت ازمة </w:t>
      </w:r>
      <w:r w:rsidR="00ED3C27" w:rsidRPr="006D41B9">
        <w:rPr>
          <w:rFonts w:ascii="Simplified Arabic" w:eastAsia="Times New Roman" w:hAnsi="Simplified Arabic" w:cs="Simplified Arabic"/>
          <w:sz w:val="24"/>
          <w:szCs w:val="24"/>
          <w:shd w:val="clear" w:color="auto" w:fill="FFFFFF"/>
          <w:rtl/>
        </w:rPr>
        <w:t>انتشار وباء كورونا</w:t>
      </w:r>
      <w:r w:rsidR="004514E1" w:rsidRPr="006D41B9">
        <w:rPr>
          <w:rFonts w:ascii="Simplified Arabic" w:eastAsia="Times New Roman" w:hAnsi="Simplified Arabic" w:cs="Simplified Arabic" w:hint="cs"/>
          <w:sz w:val="24"/>
          <w:szCs w:val="24"/>
          <w:shd w:val="clear" w:color="auto" w:fill="FFFFFF"/>
          <w:rtl/>
        </w:rPr>
        <w:t xml:space="preserve"> </w:t>
      </w:r>
      <w:r w:rsidR="00BB3F58">
        <w:rPr>
          <w:rFonts w:ascii="Simplified Arabic" w:eastAsia="Times New Roman" w:hAnsi="Simplified Arabic" w:cs="Simplified Arabic"/>
          <w:sz w:val="24"/>
          <w:szCs w:val="24"/>
          <w:shd w:val="clear" w:color="auto" w:fill="FFFFFF"/>
          <w:rtl/>
        </w:rPr>
        <w:t xml:space="preserve">وما </w:t>
      </w:r>
      <w:r w:rsidR="00BB3F58">
        <w:rPr>
          <w:rFonts w:ascii="Simplified Arabic" w:eastAsia="Times New Roman" w:hAnsi="Simplified Arabic" w:cs="Simplified Arabic" w:hint="cs"/>
          <w:sz w:val="24"/>
          <w:szCs w:val="24"/>
          <w:shd w:val="clear" w:color="auto" w:fill="FFFFFF"/>
          <w:rtl/>
        </w:rPr>
        <w:t>أ</w:t>
      </w:r>
      <w:r w:rsidR="003D4A9C" w:rsidRPr="006D41B9">
        <w:rPr>
          <w:rFonts w:ascii="Simplified Arabic" w:eastAsia="Times New Roman" w:hAnsi="Simplified Arabic" w:cs="Simplified Arabic"/>
          <w:sz w:val="24"/>
          <w:szCs w:val="24"/>
          <w:shd w:val="clear" w:color="auto" w:fill="FFFFFF"/>
          <w:rtl/>
        </w:rPr>
        <w:t>دت اليه من اغلاق تام للدول</w:t>
      </w:r>
      <w:r w:rsidR="004514E1" w:rsidRPr="006D41B9">
        <w:rPr>
          <w:rFonts w:ascii="Simplified Arabic" w:eastAsia="Times New Roman" w:hAnsi="Simplified Arabic" w:cs="Simplified Arabic" w:hint="cs"/>
          <w:sz w:val="24"/>
          <w:szCs w:val="24"/>
          <w:shd w:val="clear" w:color="auto" w:fill="FFFFFF"/>
          <w:rtl/>
        </w:rPr>
        <w:t xml:space="preserve"> </w:t>
      </w:r>
      <w:r w:rsidR="003D4A9C" w:rsidRPr="006D41B9">
        <w:rPr>
          <w:rFonts w:ascii="Simplified Arabic" w:eastAsia="Times New Roman" w:hAnsi="Simplified Arabic" w:cs="Simplified Arabic"/>
          <w:sz w:val="24"/>
          <w:szCs w:val="24"/>
          <w:shd w:val="clear" w:color="auto" w:fill="FFFFFF"/>
          <w:rtl/>
        </w:rPr>
        <w:t>ان</w:t>
      </w:r>
      <w:r w:rsidR="004514E1" w:rsidRPr="006D41B9">
        <w:rPr>
          <w:rFonts w:ascii="Simplified Arabic" w:eastAsia="Times New Roman" w:hAnsi="Simplified Arabic" w:cs="Simplified Arabic" w:hint="cs"/>
          <w:sz w:val="24"/>
          <w:szCs w:val="24"/>
          <w:shd w:val="clear" w:color="auto" w:fill="FFFFFF"/>
          <w:rtl/>
        </w:rPr>
        <w:t xml:space="preserve"> </w:t>
      </w:r>
      <w:r w:rsidR="003D4A9C" w:rsidRPr="006D41B9">
        <w:rPr>
          <w:rFonts w:ascii="Simplified Arabic" w:eastAsia="Times New Roman" w:hAnsi="Simplified Arabic" w:cs="Simplified Arabic"/>
          <w:sz w:val="24"/>
          <w:szCs w:val="24"/>
          <w:shd w:val="clear" w:color="auto" w:fill="FFFFFF"/>
          <w:rtl/>
        </w:rPr>
        <w:t xml:space="preserve">توفير مخزون من </w:t>
      </w:r>
      <w:r w:rsidR="00F81815" w:rsidRPr="006D41B9">
        <w:rPr>
          <w:rFonts w:ascii="Simplified Arabic" w:eastAsia="Times New Roman" w:hAnsi="Simplified Arabic" w:cs="Simplified Arabic"/>
          <w:sz w:val="24"/>
          <w:szCs w:val="24"/>
          <w:shd w:val="clear" w:color="auto" w:fill="FFFFFF"/>
          <w:rtl/>
        </w:rPr>
        <w:t xml:space="preserve"> المنتجات الزراعية</w:t>
      </w:r>
      <w:r w:rsidR="003D4A9C" w:rsidRPr="006D41B9">
        <w:rPr>
          <w:rFonts w:ascii="Simplified Arabic" w:eastAsia="Times New Roman" w:hAnsi="Simplified Arabic" w:cs="Simplified Arabic"/>
          <w:sz w:val="24"/>
          <w:szCs w:val="24"/>
          <w:shd w:val="clear" w:color="auto" w:fill="FFFFFF"/>
          <w:rtl/>
        </w:rPr>
        <w:t xml:space="preserve"> الاساسية بمثابة قضية </w:t>
      </w:r>
      <w:r w:rsidR="00F81815" w:rsidRPr="006D41B9">
        <w:rPr>
          <w:rFonts w:ascii="Simplified Arabic" w:eastAsia="Times New Roman" w:hAnsi="Simplified Arabic" w:cs="Simplified Arabic"/>
          <w:sz w:val="24"/>
          <w:szCs w:val="24"/>
          <w:shd w:val="clear" w:color="auto" w:fill="FFFFFF"/>
          <w:rtl/>
        </w:rPr>
        <w:t>امن قومي تسعى الدول إلى تحقيقه لعدم وقوع أزمات اقتصادية</w:t>
      </w:r>
      <w:r w:rsidR="003D4A9C" w:rsidRPr="006D41B9">
        <w:rPr>
          <w:rFonts w:ascii="Simplified Arabic" w:eastAsia="Times New Roman" w:hAnsi="Simplified Arabic" w:cs="Simplified Arabic"/>
          <w:sz w:val="24"/>
          <w:szCs w:val="24"/>
          <w:shd w:val="clear" w:color="auto" w:fill="FFFFFF"/>
          <w:rtl/>
        </w:rPr>
        <w:t xml:space="preserve"> ومجاعات لديها </w:t>
      </w:r>
      <w:r w:rsidR="00F81815" w:rsidRPr="006D41B9">
        <w:rPr>
          <w:rFonts w:ascii="Simplified Arabic" w:eastAsia="Times New Roman" w:hAnsi="Simplified Arabic" w:cs="Simplified Arabic"/>
          <w:sz w:val="24"/>
          <w:szCs w:val="24"/>
          <w:shd w:val="clear" w:color="auto" w:fill="FFFFFF"/>
          <w:rtl/>
        </w:rPr>
        <w:t xml:space="preserve"> خاصة في ظل </w:t>
      </w:r>
      <w:r w:rsidR="003D4A9C" w:rsidRPr="006D41B9">
        <w:rPr>
          <w:rFonts w:ascii="Simplified Arabic" w:eastAsia="Times New Roman" w:hAnsi="Simplified Arabic" w:cs="Simplified Arabic"/>
          <w:sz w:val="24"/>
          <w:szCs w:val="24"/>
          <w:shd w:val="clear" w:color="auto" w:fill="FFFFFF"/>
          <w:rtl/>
        </w:rPr>
        <w:t>التوقعات باستمرار</w:t>
      </w:r>
      <w:r w:rsidR="00F81815" w:rsidRPr="006D41B9">
        <w:rPr>
          <w:rFonts w:ascii="Simplified Arabic" w:eastAsia="Times New Roman" w:hAnsi="Simplified Arabic" w:cs="Simplified Arabic"/>
          <w:sz w:val="24"/>
          <w:szCs w:val="24"/>
          <w:shd w:val="clear" w:color="auto" w:fill="FFFFFF"/>
          <w:rtl/>
        </w:rPr>
        <w:t xml:space="preserve"> هذا الوباء المتسبب في وقف الحركات الاقتصادية على مستوى العالم </w:t>
      </w:r>
      <w:r w:rsidRPr="006D41B9">
        <w:rPr>
          <w:rFonts w:ascii="Simplified Arabic" w:eastAsia="Times New Roman" w:hAnsi="Simplified Arabic" w:cs="Simplified Arabic"/>
          <w:sz w:val="24"/>
          <w:szCs w:val="24"/>
          <w:shd w:val="clear" w:color="auto" w:fill="FFFFFF"/>
          <w:rtl/>
        </w:rPr>
        <w:t xml:space="preserve"> وفى ظل التوقعات </w:t>
      </w:r>
      <w:r w:rsidR="003D4A9C" w:rsidRPr="006D41B9">
        <w:rPr>
          <w:rFonts w:ascii="Simplified Arabic" w:eastAsia="Times New Roman" w:hAnsi="Simplified Arabic" w:cs="Simplified Arabic"/>
          <w:sz w:val="24"/>
          <w:szCs w:val="24"/>
          <w:shd w:val="clear" w:color="auto" w:fill="FFFFFF"/>
          <w:rtl/>
        </w:rPr>
        <w:t>المتكررة</w:t>
      </w:r>
      <w:r w:rsidRPr="006D41B9">
        <w:rPr>
          <w:rFonts w:ascii="Simplified Arabic" w:eastAsia="Times New Roman" w:hAnsi="Simplified Arabic" w:cs="Simplified Arabic"/>
          <w:sz w:val="24"/>
          <w:szCs w:val="24"/>
          <w:shd w:val="clear" w:color="auto" w:fill="FFFFFF"/>
          <w:rtl/>
        </w:rPr>
        <w:t xml:space="preserve"> من المنظمات الدولية بحدوث مجاعة في السنوات القامة . ومن ثم </w:t>
      </w:r>
      <w:r w:rsidR="006F1C09">
        <w:rPr>
          <w:rFonts w:ascii="Simplified Arabic" w:eastAsia="Times New Roman" w:hAnsi="Simplified Arabic" w:cs="Simplified Arabic"/>
          <w:sz w:val="24"/>
          <w:szCs w:val="24"/>
          <w:shd w:val="clear" w:color="auto" w:fill="FFFFFF"/>
          <w:rtl/>
        </w:rPr>
        <w:t>تتمثل مشكلة الدراسة في</w:t>
      </w:r>
      <w:r w:rsidRPr="006D41B9">
        <w:rPr>
          <w:rFonts w:ascii="Simplified Arabic" w:eastAsia="Times New Roman" w:hAnsi="Simplified Arabic" w:cs="Simplified Arabic"/>
          <w:sz w:val="24"/>
          <w:szCs w:val="24"/>
          <w:shd w:val="clear" w:color="auto" w:fill="FFFFFF"/>
          <w:rtl/>
        </w:rPr>
        <w:t xml:space="preserve"> انخفاض الكفاءة التخزينية  للشون الترابية والمكشوفة وعدم قدرتها على تحقيق الخزن الآمن ،</w:t>
      </w:r>
      <w:r w:rsidR="00FE33D4">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 xml:space="preserve">وان مبادرة الدولة </w:t>
      </w:r>
      <w:r w:rsidR="003D4A9C" w:rsidRPr="006D41B9">
        <w:rPr>
          <w:rFonts w:ascii="Simplified Arabic" w:eastAsia="Times New Roman" w:hAnsi="Simplified Arabic" w:cs="Simplified Arabic"/>
          <w:sz w:val="24"/>
          <w:szCs w:val="24"/>
          <w:shd w:val="clear" w:color="auto" w:fill="FFFFFF"/>
          <w:rtl/>
        </w:rPr>
        <w:t>بإنشاء</w:t>
      </w:r>
      <w:r w:rsidRPr="006D41B9">
        <w:rPr>
          <w:rFonts w:ascii="Simplified Arabic" w:eastAsia="Times New Roman" w:hAnsi="Simplified Arabic" w:cs="Simplified Arabic"/>
          <w:sz w:val="24"/>
          <w:szCs w:val="24"/>
          <w:shd w:val="clear" w:color="auto" w:fill="FFFFFF"/>
          <w:rtl/>
        </w:rPr>
        <w:t xml:space="preserve"> الصوا</w:t>
      </w:r>
      <w:r w:rsidR="004514E1" w:rsidRPr="006D41B9">
        <w:rPr>
          <w:rFonts w:ascii="Simplified Arabic" w:eastAsia="Times New Roman" w:hAnsi="Simplified Arabic" w:cs="Simplified Arabic"/>
          <w:sz w:val="24"/>
          <w:szCs w:val="24"/>
          <w:shd w:val="clear" w:color="auto" w:fill="FFFFFF"/>
          <w:rtl/>
        </w:rPr>
        <w:t>مع الحقلية كبديل للشون الترابية</w:t>
      </w:r>
      <w:r w:rsidR="0098194F">
        <w:rPr>
          <w:rFonts w:ascii="Simplified Arabic" w:eastAsia="Times New Roman" w:hAnsi="Simplified Arabic" w:cs="Simplified Arabic"/>
          <w:sz w:val="24"/>
          <w:szCs w:val="24"/>
          <w:shd w:val="clear" w:color="auto" w:fill="FFFFFF"/>
          <w:rtl/>
        </w:rPr>
        <w:t xml:space="preserve"> و</w:t>
      </w:r>
      <w:r w:rsidRPr="006D41B9">
        <w:rPr>
          <w:rFonts w:ascii="Simplified Arabic" w:eastAsia="Times New Roman" w:hAnsi="Simplified Arabic" w:cs="Simplified Arabic"/>
          <w:sz w:val="24"/>
          <w:szCs w:val="24"/>
          <w:shd w:val="clear" w:color="auto" w:fill="FFFFFF"/>
          <w:rtl/>
        </w:rPr>
        <w:t xml:space="preserve">يمكن من خلاله الحفاظ على المخزونات من الحبوب بشكل صحى وسليم يضمن استخدامها بشكل جيد وقت الحاجة اليها مما يحقق الامن </w:t>
      </w:r>
      <w:r w:rsidR="003D4A9C" w:rsidRPr="006D41B9">
        <w:rPr>
          <w:rFonts w:ascii="Simplified Arabic" w:eastAsia="Times New Roman" w:hAnsi="Simplified Arabic" w:cs="Simplified Arabic"/>
          <w:sz w:val="24"/>
          <w:szCs w:val="24"/>
          <w:shd w:val="clear" w:color="auto" w:fill="FFFFFF"/>
          <w:rtl/>
        </w:rPr>
        <w:t>الغذائي</w:t>
      </w:r>
      <w:r w:rsidRPr="006D41B9">
        <w:rPr>
          <w:rFonts w:ascii="Simplified Arabic" w:eastAsia="Times New Roman" w:hAnsi="Simplified Arabic" w:cs="Simplified Arabic"/>
          <w:sz w:val="24"/>
          <w:szCs w:val="24"/>
          <w:shd w:val="clear" w:color="auto" w:fill="FFFFFF"/>
          <w:rtl/>
        </w:rPr>
        <w:t xml:space="preserve"> وخاصة في الاوقات الصعبة .</w:t>
      </w:r>
    </w:p>
    <w:p w14:paraId="23538ECB" w14:textId="77777777" w:rsidR="00E94A2F" w:rsidRPr="006D41B9" w:rsidRDefault="00E94A2F" w:rsidP="00D7157B">
      <w:pPr>
        <w:spacing w:before="240" w:after="24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في ضوء اطلاع الباحث على الأدبيات والدراسات والأبحاث المرتبطة بمتغيرات البحث الرئيسية بالإضافة إلى خبراته المهنية </w:t>
      </w:r>
      <w:r w:rsidR="003D4A9C" w:rsidRPr="006D41B9">
        <w:rPr>
          <w:rFonts w:ascii="Simplified Arabic" w:eastAsia="Times New Roman" w:hAnsi="Simplified Arabic" w:cs="Simplified Arabic"/>
          <w:sz w:val="24"/>
          <w:szCs w:val="24"/>
          <w:shd w:val="clear" w:color="auto" w:fill="FFFFFF"/>
          <w:rtl/>
        </w:rPr>
        <w:t>يمكن صياغة عدد من التساؤلات التالية :</w:t>
      </w:r>
    </w:p>
    <w:p w14:paraId="5799C854" w14:textId="77777777" w:rsidR="00E94A2F" w:rsidRPr="006D41B9" w:rsidRDefault="00FE33D4" w:rsidP="00D7157B">
      <w:pPr>
        <w:spacing w:before="240" w:after="240"/>
        <w:ind w:firstLine="85"/>
        <w:jc w:val="both"/>
        <w:rPr>
          <w:rFonts w:ascii="Simplified Arabic" w:eastAsia="Times New Roman" w:hAnsi="Simplified Arabic" w:cs="Simplified Arabic"/>
          <w:sz w:val="24"/>
          <w:szCs w:val="24"/>
          <w:shd w:val="clear" w:color="auto" w:fill="FFFFFF"/>
          <w:rtl/>
        </w:rPr>
      </w:pPr>
      <w:r>
        <w:rPr>
          <w:rFonts w:ascii="Simplified Arabic" w:eastAsia="Times New Roman" w:hAnsi="Simplified Arabic" w:cs="Simplified Arabic"/>
          <w:sz w:val="24"/>
          <w:szCs w:val="24"/>
          <w:shd w:val="clear" w:color="auto" w:fill="FFFFFF"/>
          <w:rtl/>
        </w:rPr>
        <w:t xml:space="preserve">ما </w:t>
      </w:r>
      <w:r>
        <w:rPr>
          <w:rFonts w:ascii="Simplified Arabic" w:eastAsia="Times New Roman" w:hAnsi="Simplified Arabic" w:cs="Simplified Arabic" w:hint="cs"/>
          <w:sz w:val="24"/>
          <w:szCs w:val="24"/>
          <w:shd w:val="clear" w:color="auto" w:fill="FFFFFF"/>
          <w:rtl/>
        </w:rPr>
        <w:t>أ</w:t>
      </w:r>
      <w:r w:rsidR="00E94A2F" w:rsidRPr="006D41B9">
        <w:rPr>
          <w:rFonts w:ascii="Simplified Arabic" w:eastAsia="Times New Roman" w:hAnsi="Simplified Arabic" w:cs="Simplified Arabic"/>
          <w:sz w:val="24"/>
          <w:szCs w:val="24"/>
          <w:shd w:val="clear" w:color="auto" w:fill="FFFFFF"/>
          <w:rtl/>
        </w:rPr>
        <w:t xml:space="preserve">همية انشاء الصوامع الحقلية ودورها </w:t>
      </w:r>
      <w:r w:rsidR="00B672E4" w:rsidRPr="006D41B9">
        <w:rPr>
          <w:rFonts w:ascii="Simplified Arabic" w:eastAsia="Times New Roman" w:hAnsi="Simplified Arabic" w:cs="Simplified Arabic"/>
          <w:sz w:val="24"/>
          <w:szCs w:val="24"/>
          <w:shd w:val="clear" w:color="auto" w:fill="FFFFFF"/>
          <w:rtl/>
        </w:rPr>
        <w:t>في</w:t>
      </w:r>
      <w:r w:rsidR="00877D40" w:rsidRPr="006D41B9">
        <w:rPr>
          <w:rFonts w:ascii="Simplified Arabic" w:eastAsia="Times New Roman" w:hAnsi="Simplified Arabic" w:cs="Simplified Arabic" w:hint="cs"/>
          <w:sz w:val="24"/>
          <w:szCs w:val="24"/>
          <w:shd w:val="clear" w:color="auto" w:fill="FFFFFF"/>
          <w:rtl/>
        </w:rPr>
        <w:t xml:space="preserve"> </w:t>
      </w:r>
      <w:r w:rsidR="00B672E4" w:rsidRPr="006D41B9">
        <w:rPr>
          <w:rFonts w:ascii="Simplified Arabic" w:eastAsia="Times New Roman" w:hAnsi="Simplified Arabic" w:cs="Simplified Arabic"/>
          <w:sz w:val="24"/>
          <w:szCs w:val="24"/>
          <w:shd w:val="clear" w:color="auto" w:fill="FFFFFF"/>
          <w:rtl/>
        </w:rPr>
        <w:t>تحقيق</w:t>
      </w:r>
      <w:r w:rsidR="00877D40" w:rsidRPr="006D41B9">
        <w:rPr>
          <w:rFonts w:ascii="Simplified Arabic" w:eastAsia="Times New Roman" w:hAnsi="Simplified Arabic" w:cs="Simplified Arabic" w:hint="cs"/>
          <w:sz w:val="24"/>
          <w:szCs w:val="24"/>
          <w:shd w:val="clear" w:color="auto" w:fill="FFFFFF"/>
          <w:rtl/>
        </w:rPr>
        <w:t xml:space="preserve"> </w:t>
      </w:r>
      <w:r w:rsidR="00B672E4" w:rsidRPr="006D41B9">
        <w:rPr>
          <w:rFonts w:ascii="Simplified Arabic" w:eastAsia="Times New Roman" w:hAnsi="Simplified Arabic" w:cs="Simplified Arabic"/>
          <w:sz w:val="24"/>
          <w:szCs w:val="24"/>
          <w:shd w:val="clear" w:color="auto" w:fill="FFFFFF"/>
          <w:rtl/>
        </w:rPr>
        <w:t>الامن</w:t>
      </w:r>
      <w:r w:rsidR="00877D40" w:rsidRPr="006D41B9">
        <w:rPr>
          <w:rFonts w:ascii="Simplified Arabic" w:eastAsia="Times New Roman" w:hAnsi="Simplified Arabic" w:cs="Simplified Arabic" w:hint="cs"/>
          <w:sz w:val="24"/>
          <w:szCs w:val="24"/>
          <w:shd w:val="clear" w:color="auto" w:fill="FFFFFF"/>
          <w:rtl/>
        </w:rPr>
        <w:t xml:space="preserve"> </w:t>
      </w:r>
      <w:r w:rsidR="00B672E4" w:rsidRPr="006D41B9">
        <w:rPr>
          <w:rFonts w:ascii="Simplified Arabic" w:eastAsia="Times New Roman" w:hAnsi="Simplified Arabic" w:cs="Simplified Arabic"/>
          <w:sz w:val="24"/>
          <w:szCs w:val="24"/>
          <w:shd w:val="clear" w:color="auto" w:fill="FFFFFF"/>
          <w:rtl/>
        </w:rPr>
        <w:t>الغذائي؟</w:t>
      </w:r>
    </w:p>
    <w:p w14:paraId="41A71C67" w14:textId="77777777" w:rsidR="00E94A2F" w:rsidRPr="006D41B9" w:rsidRDefault="00E94A2F" w:rsidP="00D7157B">
      <w:pPr>
        <w:spacing w:before="240" w:after="24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والذي يتفرع منه الأسئلة الفرعية التالية: </w:t>
      </w:r>
    </w:p>
    <w:p w14:paraId="42F965BF" w14:textId="77777777" w:rsidR="00E94A2F" w:rsidRPr="006D41B9" w:rsidRDefault="00E94A2F" w:rsidP="00D7157B">
      <w:pPr>
        <w:pStyle w:val="ListParagraph"/>
        <w:numPr>
          <w:ilvl w:val="0"/>
          <w:numId w:val="9"/>
        </w:numPr>
        <w:spacing w:before="240" w:after="240"/>
        <w:ind w:left="936"/>
        <w:contextualSpacing w:val="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ما وضع التخزين الحالي للحبوب في مصر؟ </w:t>
      </w:r>
    </w:p>
    <w:p w14:paraId="74C1316A" w14:textId="77777777" w:rsidR="00E94A2F" w:rsidRPr="006D41B9" w:rsidRDefault="00E94A2F" w:rsidP="00D7157B">
      <w:pPr>
        <w:pStyle w:val="ListParagraph"/>
        <w:numPr>
          <w:ilvl w:val="0"/>
          <w:numId w:val="9"/>
        </w:numPr>
        <w:spacing w:before="240" w:after="240"/>
        <w:ind w:left="936"/>
        <w:contextualSpacing w:val="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لماذا تبنت الحكومة مشروع الصوامع؟ </w:t>
      </w:r>
    </w:p>
    <w:p w14:paraId="3291B854" w14:textId="77777777" w:rsidR="00E94A2F" w:rsidRPr="006D41B9" w:rsidRDefault="00E94A2F" w:rsidP="00D7157B">
      <w:pPr>
        <w:pStyle w:val="ListParagraph"/>
        <w:numPr>
          <w:ilvl w:val="0"/>
          <w:numId w:val="9"/>
        </w:numPr>
        <w:spacing w:before="240" w:after="240"/>
        <w:ind w:left="936"/>
        <w:contextualSpacing w:val="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ما هو دور الصوامع الحقلية في القضاء على طرق التخزين التقليدية؟</w:t>
      </w:r>
    </w:p>
    <w:p w14:paraId="1B593C12" w14:textId="77777777" w:rsidR="00E94A2F" w:rsidRPr="006D41B9" w:rsidRDefault="00E94A2F" w:rsidP="00D7157B">
      <w:pPr>
        <w:pStyle w:val="ListParagraph"/>
        <w:numPr>
          <w:ilvl w:val="0"/>
          <w:numId w:val="9"/>
        </w:numPr>
        <w:spacing w:before="240" w:after="240"/>
        <w:ind w:left="936"/>
        <w:contextualSpacing w:val="0"/>
        <w:jc w:val="both"/>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لماذا يفضل المزارعين الصوامع الحقلية الجديدة؟ </w:t>
      </w:r>
    </w:p>
    <w:p w14:paraId="496231F1" w14:textId="77777777" w:rsidR="00B672E4" w:rsidRPr="006D41B9" w:rsidRDefault="00B672E4" w:rsidP="00D7157B">
      <w:pPr>
        <w:pStyle w:val="ListParagraph"/>
        <w:numPr>
          <w:ilvl w:val="0"/>
          <w:numId w:val="9"/>
        </w:numPr>
        <w:spacing w:before="240" w:after="240"/>
        <w:ind w:left="936"/>
        <w:contextualSpacing w:val="0"/>
        <w:jc w:val="both"/>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إلى أي مدى تحقق الصوامع الحديثة</w:t>
      </w:r>
      <w:r w:rsidR="003D4A9C" w:rsidRPr="006D41B9">
        <w:rPr>
          <w:rFonts w:ascii="Simplified Arabic" w:eastAsia="Times New Roman" w:hAnsi="Simplified Arabic" w:cs="Simplified Arabic"/>
          <w:sz w:val="24"/>
          <w:szCs w:val="24"/>
          <w:shd w:val="clear" w:color="auto" w:fill="FFFFFF"/>
          <w:rtl/>
        </w:rPr>
        <w:t xml:space="preserve"> ابعاد الامن الغذا</w:t>
      </w:r>
      <w:r w:rsidR="0098194F">
        <w:rPr>
          <w:rFonts w:ascii="Simplified Arabic" w:eastAsia="Times New Roman" w:hAnsi="Simplified Arabic" w:cs="Simplified Arabic"/>
          <w:sz w:val="24"/>
          <w:szCs w:val="24"/>
          <w:shd w:val="clear" w:color="auto" w:fill="FFFFFF"/>
          <w:rtl/>
        </w:rPr>
        <w:t>ئي</w:t>
      </w:r>
      <w:r w:rsidR="004D4418" w:rsidRPr="006D41B9">
        <w:rPr>
          <w:rFonts w:ascii="Simplified Arabic" w:eastAsia="Times New Roman" w:hAnsi="Simplified Arabic" w:cs="Simplified Arabic"/>
          <w:sz w:val="24"/>
          <w:szCs w:val="24"/>
          <w:shd w:val="clear" w:color="auto" w:fill="FFFFFF"/>
          <w:rtl/>
        </w:rPr>
        <w:t>؟</w:t>
      </w:r>
    </w:p>
    <w:p w14:paraId="5722B541" w14:textId="77777777" w:rsidR="00B34C66" w:rsidRDefault="00B34C66" w:rsidP="00B34C66">
      <w:pPr>
        <w:pStyle w:val="ListParagraph"/>
        <w:spacing w:before="240" w:after="240"/>
        <w:contextualSpacing w:val="0"/>
        <w:jc w:val="both"/>
        <w:outlineLvl w:val="0"/>
        <w:rPr>
          <w:rFonts w:ascii="Simplified Arabic" w:hAnsi="Simplified Arabic" w:cs="Simplified Arabic"/>
          <w:b/>
          <w:bCs/>
          <w:w w:val="80"/>
          <w:sz w:val="24"/>
          <w:szCs w:val="24"/>
          <w:u w:val="single"/>
          <w:rtl/>
          <w:lang w:bidi="ar-EG"/>
        </w:rPr>
      </w:pPr>
      <w:bookmarkStart w:id="2" w:name="_Toc40460588"/>
    </w:p>
    <w:p w14:paraId="69905C1F" w14:textId="77777777" w:rsidR="00B34C66" w:rsidRDefault="00B34C66" w:rsidP="00B34C66">
      <w:pPr>
        <w:pStyle w:val="ListParagraph"/>
        <w:spacing w:before="240" w:after="240"/>
        <w:contextualSpacing w:val="0"/>
        <w:jc w:val="both"/>
        <w:outlineLvl w:val="0"/>
        <w:rPr>
          <w:rFonts w:ascii="Simplified Arabic" w:hAnsi="Simplified Arabic" w:cs="Simplified Arabic"/>
          <w:b/>
          <w:bCs/>
          <w:w w:val="80"/>
          <w:sz w:val="24"/>
          <w:szCs w:val="24"/>
          <w:u w:val="single"/>
          <w:rtl/>
          <w:lang w:bidi="ar-EG"/>
        </w:rPr>
      </w:pPr>
    </w:p>
    <w:bookmarkEnd w:id="2"/>
    <w:p w14:paraId="622B0579" w14:textId="77777777" w:rsidR="00B34C66" w:rsidRDefault="00B34C66" w:rsidP="00B34C66">
      <w:pPr>
        <w:pStyle w:val="ListParagraph"/>
        <w:spacing w:before="240" w:after="240"/>
        <w:contextualSpacing w:val="0"/>
        <w:jc w:val="both"/>
        <w:outlineLvl w:val="0"/>
        <w:rPr>
          <w:rFonts w:ascii="Simplified Arabic" w:hAnsi="Simplified Arabic" w:cs="Simplified Arabic"/>
          <w:b/>
          <w:bCs/>
          <w:w w:val="80"/>
          <w:sz w:val="24"/>
          <w:szCs w:val="24"/>
          <w:u w:val="single"/>
          <w:rtl/>
          <w:lang w:bidi="ar-EG"/>
        </w:rPr>
      </w:pPr>
    </w:p>
    <w:p w14:paraId="277DE899" w14:textId="77777777" w:rsidR="00B34C66" w:rsidRPr="00B34C66" w:rsidRDefault="00B34C66" w:rsidP="00B34C66">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r w:rsidRPr="00B34C66">
        <w:rPr>
          <w:rFonts w:ascii="Simplified Arabic" w:hAnsi="Simplified Arabic" w:cs="Simplified Arabic" w:hint="cs"/>
          <w:b/>
          <w:bCs/>
          <w:w w:val="80"/>
          <w:sz w:val="24"/>
          <w:szCs w:val="24"/>
          <w:rtl/>
          <w:lang w:bidi="ar-EG"/>
        </w:rPr>
        <w:t>أهمية البحث</w:t>
      </w:r>
    </w:p>
    <w:p w14:paraId="2450EFCE" w14:textId="77777777" w:rsidR="00B34C66" w:rsidRPr="00B34C66" w:rsidRDefault="00B34C66" w:rsidP="0098194F">
      <w:pPr>
        <w:pStyle w:val="ListParagraph"/>
        <w:spacing w:before="240" w:after="240"/>
        <w:ind w:left="0"/>
        <w:contextualSpacing w:val="0"/>
        <w:jc w:val="both"/>
        <w:outlineLvl w:val="0"/>
        <w:rPr>
          <w:rFonts w:ascii="Simplified Arabic" w:hAnsi="Simplified Arabic" w:cs="Simplified Arabic"/>
          <w:w w:val="80"/>
          <w:sz w:val="24"/>
          <w:szCs w:val="24"/>
          <w:rtl/>
          <w:lang w:bidi="ar-EG"/>
        </w:rPr>
      </w:pPr>
      <w:r>
        <w:rPr>
          <w:rFonts w:ascii="Simplified Arabic" w:hAnsi="Simplified Arabic" w:cs="Simplified Arabic" w:hint="cs"/>
          <w:w w:val="80"/>
          <w:sz w:val="24"/>
          <w:szCs w:val="24"/>
          <w:rtl/>
          <w:lang w:bidi="ar-EG"/>
        </w:rPr>
        <w:t>تتمثل أهمية البحث في:</w:t>
      </w:r>
    </w:p>
    <w:p w14:paraId="500C6A7B" w14:textId="77777777" w:rsidR="00DC50CC" w:rsidRPr="006D41B9" w:rsidRDefault="00DC50CC" w:rsidP="00D7157B">
      <w:pPr>
        <w:pStyle w:val="ListParagraph"/>
        <w:numPr>
          <w:ilvl w:val="0"/>
          <w:numId w:val="15"/>
        </w:numPr>
        <w:spacing w:before="240" w:after="240"/>
        <w:contextualSpacing w:val="0"/>
        <w:jc w:val="lowKashida"/>
        <w:rPr>
          <w:rFonts w:ascii="Simplified Arabic" w:hAnsi="Simplified Arabic" w:cs="Simplified Arabic"/>
          <w:w w:val="80"/>
          <w:sz w:val="24"/>
          <w:szCs w:val="24"/>
          <w:lang w:bidi="ar-EG"/>
        </w:rPr>
      </w:pPr>
      <w:r w:rsidRPr="006D41B9">
        <w:rPr>
          <w:rFonts w:ascii="Simplified Arabic" w:hAnsi="Simplified Arabic" w:cs="Simplified Arabic"/>
          <w:w w:val="80"/>
          <w:sz w:val="24"/>
          <w:szCs w:val="24"/>
          <w:rtl/>
          <w:lang w:bidi="ar-EG"/>
        </w:rPr>
        <w:t xml:space="preserve">تقديم مساهمة علمية للمكتبة العربية في مجال انشاء الصوامع وحفظ الغلال بنقل التجربة العملية لأنشاء الصوامع في مصر. </w:t>
      </w:r>
    </w:p>
    <w:p w14:paraId="075DD6D1" w14:textId="77777777" w:rsidR="00B34C66" w:rsidRDefault="00DC50CC" w:rsidP="00B34C66">
      <w:pPr>
        <w:pStyle w:val="ListParagraph"/>
        <w:numPr>
          <w:ilvl w:val="0"/>
          <w:numId w:val="15"/>
        </w:numPr>
        <w:spacing w:before="240" w:after="240"/>
        <w:contextualSpacing w:val="0"/>
        <w:jc w:val="both"/>
        <w:rPr>
          <w:rFonts w:ascii="Simplified Arabic" w:hAnsi="Simplified Arabic" w:cs="Simplified Arabic"/>
          <w:w w:val="80"/>
          <w:sz w:val="24"/>
          <w:szCs w:val="24"/>
          <w:lang w:bidi="ar-EG"/>
        </w:rPr>
      </w:pPr>
      <w:r w:rsidRPr="006D41B9">
        <w:rPr>
          <w:rFonts w:ascii="Simplified Arabic" w:hAnsi="Simplified Arabic" w:cs="Simplified Arabic"/>
          <w:w w:val="80"/>
          <w:sz w:val="24"/>
          <w:szCs w:val="24"/>
          <w:rtl/>
          <w:lang w:bidi="ar-EG"/>
        </w:rPr>
        <w:t>توجيه متخذ القرار نحو تعظيم دور الصوامع الحقلية في تقليل الفاقد من القمح.</w:t>
      </w:r>
      <w:bookmarkStart w:id="3" w:name="_Toc40460589"/>
    </w:p>
    <w:p w14:paraId="3606B325" w14:textId="77777777" w:rsidR="00763AAF" w:rsidRPr="00B34C66" w:rsidRDefault="00E94A2F" w:rsidP="00B34C66">
      <w:pPr>
        <w:pStyle w:val="ListParagraph"/>
        <w:spacing w:before="240" w:after="240"/>
        <w:ind w:left="0"/>
        <w:contextualSpacing w:val="0"/>
        <w:jc w:val="both"/>
        <w:rPr>
          <w:rFonts w:ascii="Simplified Arabic" w:hAnsi="Simplified Arabic" w:cs="Simplified Arabic"/>
          <w:w w:val="80"/>
          <w:sz w:val="24"/>
          <w:szCs w:val="24"/>
          <w:lang w:bidi="ar-EG"/>
        </w:rPr>
      </w:pPr>
      <w:r w:rsidRPr="00B34C66">
        <w:rPr>
          <w:rFonts w:ascii="Simplified Arabic" w:hAnsi="Simplified Arabic" w:cs="Simplified Arabic"/>
          <w:b/>
          <w:bCs/>
          <w:w w:val="80"/>
          <w:sz w:val="24"/>
          <w:szCs w:val="24"/>
          <w:rtl/>
          <w:lang w:bidi="ar-EG"/>
        </w:rPr>
        <w:t>أهداف البحث</w:t>
      </w:r>
      <w:bookmarkEnd w:id="3"/>
    </w:p>
    <w:p w14:paraId="3A135427" w14:textId="77777777" w:rsidR="00E94A2F" w:rsidRPr="00B34C66" w:rsidRDefault="00E94A2F" w:rsidP="00D7157B">
      <w:pPr>
        <w:pStyle w:val="ListParagraph"/>
        <w:spacing w:before="240" w:after="240"/>
        <w:contextualSpacing w:val="0"/>
        <w:jc w:val="both"/>
        <w:rPr>
          <w:rFonts w:ascii="Simplified Arabic" w:hAnsi="Simplified Arabic" w:cs="Simplified Arabic"/>
          <w:b/>
          <w:bCs/>
          <w:w w:val="80"/>
          <w:sz w:val="24"/>
          <w:szCs w:val="24"/>
          <w:rtl/>
          <w:lang w:bidi="ar-EG"/>
        </w:rPr>
      </w:pPr>
      <w:r w:rsidRPr="00B34C66">
        <w:rPr>
          <w:rFonts w:ascii="Simplified Arabic" w:hAnsi="Simplified Arabic" w:cs="Simplified Arabic"/>
          <w:b/>
          <w:bCs/>
          <w:w w:val="80"/>
          <w:sz w:val="24"/>
          <w:szCs w:val="24"/>
          <w:rtl/>
          <w:lang w:bidi="ar-EG"/>
        </w:rPr>
        <w:t xml:space="preserve"> يهدف البحث ا</w:t>
      </w:r>
      <w:r w:rsidR="00B34C66">
        <w:rPr>
          <w:rFonts w:ascii="Simplified Arabic" w:hAnsi="Simplified Arabic" w:cs="Simplified Arabic"/>
          <w:b/>
          <w:bCs/>
          <w:w w:val="80"/>
          <w:sz w:val="24"/>
          <w:szCs w:val="24"/>
          <w:rtl/>
          <w:lang w:bidi="ar-EG"/>
        </w:rPr>
        <w:t>لى التعرف عل</w:t>
      </w:r>
      <w:r w:rsidR="00B34C66">
        <w:rPr>
          <w:rFonts w:ascii="Simplified Arabic" w:hAnsi="Simplified Arabic" w:cs="Simplified Arabic" w:hint="cs"/>
          <w:b/>
          <w:bCs/>
          <w:w w:val="80"/>
          <w:sz w:val="24"/>
          <w:szCs w:val="24"/>
          <w:rtl/>
          <w:lang w:bidi="ar-EG"/>
        </w:rPr>
        <w:t>ى</w:t>
      </w:r>
      <w:r w:rsidRPr="00B34C66">
        <w:rPr>
          <w:rFonts w:ascii="Simplified Arabic" w:hAnsi="Simplified Arabic" w:cs="Simplified Arabic"/>
          <w:b/>
          <w:bCs/>
          <w:w w:val="80"/>
          <w:sz w:val="24"/>
          <w:szCs w:val="24"/>
          <w:rtl/>
          <w:lang w:bidi="ar-EG"/>
        </w:rPr>
        <w:t>:</w:t>
      </w:r>
    </w:p>
    <w:p w14:paraId="12904179" w14:textId="77777777" w:rsidR="00E94A2F" w:rsidRPr="006D41B9" w:rsidRDefault="00E94A2F" w:rsidP="00D7157B">
      <w:pPr>
        <w:pStyle w:val="ListParagraph"/>
        <w:numPr>
          <w:ilvl w:val="0"/>
          <w:numId w:val="10"/>
        </w:numPr>
        <w:spacing w:before="240" w:after="240"/>
        <w:contextualSpacing w:val="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أهمية انشاء الصوامع الحقلية وعلى ودورها في </w:t>
      </w:r>
      <w:r w:rsidR="00B672E4" w:rsidRPr="006D41B9">
        <w:rPr>
          <w:rFonts w:ascii="Simplified Arabic" w:eastAsia="Times New Roman" w:hAnsi="Simplified Arabic" w:cs="Simplified Arabic"/>
          <w:sz w:val="24"/>
          <w:szCs w:val="24"/>
          <w:shd w:val="clear" w:color="auto" w:fill="FFFFFF"/>
          <w:rtl/>
        </w:rPr>
        <w:t>تحقيق الأمن الغذائي</w:t>
      </w:r>
      <w:r w:rsidRPr="006D41B9">
        <w:rPr>
          <w:rFonts w:ascii="Simplified Arabic" w:eastAsia="Times New Roman" w:hAnsi="Simplified Arabic" w:cs="Simplified Arabic"/>
          <w:sz w:val="24"/>
          <w:szCs w:val="24"/>
          <w:shd w:val="clear" w:color="auto" w:fill="FFFFFF"/>
          <w:rtl/>
        </w:rPr>
        <w:t>.</w:t>
      </w:r>
    </w:p>
    <w:p w14:paraId="432C889D" w14:textId="77777777" w:rsidR="00E94A2F" w:rsidRPr="006D41B9" w:rsidRDefault="00E94A2F" w:rsidP="00D7157B">
      <w:pPr>
        <w:pStyle w:val="ListParagraph"/>
        <w:numPr>
          <w:ilvl w:val="0"/>
          <w:numId w:val="10"/>
        </w:numPr>
        <w:spacing w:before="240" w:after="24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القاء الضوء على وضع التخزين الحالي للحبوب في مصر.</w:t>
      </w:r>
    </w:p>
    <w:p w14:paraId="1E81B7B8" w14:textId="77777777" w:rsidR="00E94A2F" w:rsidRPr="006D41B9" w:rsidRDefault="00E94A2F" w:rsidP="00D7157B">
      <w:pPr>
        <w:pStyle w:val="ListParagraph"/>
        <w:numPr>
          <w:ilvl w:val="0"/>
          <w:numId w:val="10"/>
        </w:numPr>
        <w:spacing w:before="240" w:after="24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التعرف على سبب توجه الحكومة لمشروع الصوامع. </w:t>
      </w:r>
    </w:p>
    <w:p w14:paraId="7171C8A9" w14:textId="77777777" w:rsidR="00E94A2F" w:rsidRPr="006D41B9" w:rsidRDefault="00E94A2F" w:rsidP="00D7157B">
      <w:pPr>
        <w:pStyle w:val="ListParagraph"/>
        <w:numPr>
          <w:ilvl w:val="0"/>
          <w:numId w:val="10"/>
        </w:numPr>
        <w:spacing w:before="240" w:after="240"/>
        <w:contextualSpacing w:val="0"/>
        <w:jc w:val="medium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التعرف على دور الصوامع الحقلية في القضاء على طرق التخزين التقليدية.</w:t>
      </w:r>
    </w:p>
    <w:p w14:paraId="352BEBCA" w14:textId="77777777" w:rsidR="00B34C66" w:rsidRDefault="00E94A2F" w:rsidP="00B34C66">
      <w:pPr>
        <w:pStyle w:val="ListParagraph"/>
        <w:numPr>
          <w:ilvl w:val="0"/>
          <w:numId w:val="10"/>
        </w:numPr>
        <w:spacing w:before="240" w:after="240"/>
        <w:contextualSpacing w:val="0"/>
        <w:jc w:val="medium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التعرف على أسباب تفضيل المزارعين الصوامع الحقلية الجديدة.</w:t>
      </w:r>
      <w:bookmarkStart w:id="4" w:name="_Toc40460590"/>
    </w:p>
    <w:p w14:paraId="7101698A" w14:textId="77777777" w:rsidR="000961CA" w:rsidRPr="00B34C66" w:rsidRDefault="000961CA" w:rsidP="00B34C66">
      <w:pPr>
        <w:pStyle w:val="ListParagraph"/>
        <w:spacing w:before="240" w:after="240"/>
        <w:ind w:left="0"/>
        <w:contextualSpacing w:val="0"/>
        <w:jc w:val="mediumKashida"/>
        <w:rPr>
          <w:rFonts w:ascii="Simplified Arabic" w:eastAsia="Times New Roman" w:hAnsi="Simplified Arabic" w:cs="Simplified Arabic"/>
          <w:sz w:val="24"/>
          <w:szCs w:val="24"/>
          <w:shd w:val="clear" w:color="auto" w:fill="FFFFFF"/>
          <w:rtl/>
        </w:rPr>
      </w:pPr>
      <w:r w:rsidRPr="00B34C66">
        <w:rPr>
          <w:rFonts w:ascii="Simplified Arabic" w:hAnsi="Simplified Arabic" w:cs="Simplified Arabic"/>
          <w:b/>
          <w:bCs/>
          <w:w w:val="80"/>
          <w:sz w:val="24"/>
          <w:szCs w:val="24"/>
          <w:rtl/>
          <w:lang w:bidi="ar-EG"/>
        </w:rPr>
        <w:t>منهج البحث</w:t>
      </w:r>
      <w:bookmarkEnd w:id="4"/>
    </w:p>
    <w:p w14:paraId="5E3AC612" w14:textId="77777777" w:rsidR="001E653E" w:rsidRPr="006D41B9" w:rsidRDefault="000961CA" w:rsidP="00D7157B">
      <w:pPr>
        <w:spacing w:before="240" w:after="240"/>
        <w:jc w:val="both"/>
        <w:rPr>
          <w:rFonts w:ascii="Simplified Arabic" w:hAnsi="Simplified Arabic" w:cs="Simplified Arabic"/>
          <w:sz w:val="24"/>
          <w:szCs w:val="24"/>
          <w:rtl/>
          <w:lang w:bidi="ar-EG"/>
        </w:rPr>
      </w:pPr>
      <w:r w:rsidRPr="006D41B9">
        <w:rPr>
          <w:rFonts w:ascii="Simplified Arabic" w:eastAsia="Calibri" w:hAnsi="Simplified Arabic" w:cs="Simplified Arabic"/>
          <w:w w:val="80"/>
          <w:sz w:val="24"/>
          <w:szCs w:val="24"/>
          <w:rtl/>
          <w:lang w:bidi="ar-EG"/>
        </w:rPr>
        <w:t>اتساقاً مع تطبيق هذا البحث وتحقيقاً لأهدافه، فإنه سيتم استخدام المنهج الوصفي التحليلي</w:t>
      </w:r>
      <w:r w:rsidR="00070535" w:rsidRPr="006D41B9">
        <w:rPr>
          <w:rFonts w:ascii="Simplified Arabic" w:eastAsia="Calibri" w:hAnsi="Simplified Arabic" w:cs="Simplified Arabic" w:hint="cs"/>
          <w:w w:val="80"/>
          <w:sz w:val="24"/>
          <w:szCs w:val="24"/>
          <w:rtl/>
          <w:lang w:bidi="ar-EG"/>
        </w:rPr>
        <w:t xml:space="preserve"> عبر دراسه ميدانيه محدده العينه</w:t>
      </w:r>
      <w:r w:rsidRPr="006D41B9">
        <w:rPr>
          <w:rFonts w:ascii="Simplified Arabic" w:eastAsia="Calibri" w:hAnsi="Simplified Arabic" w:cs="Simplified Arabic"/>
          <w:w w:val="80"/>
          <w:sz w:val="24"/>
          <w:szCs w:val="24"/>
          <w:rtl/>
          <w:lang w:bidi="ar-EG"/>
        </w:rPr>
        <w:t xml:space="preserve"> وذلك لملائمته لهذا البحث </w:t>
      </w:r>
      <w:r w:rsidR="00877D40" w:rsidRPr="006D41B9">
        <w:rPr>
          <w:rFonts w:ascii="Simplified Arabic" w:hAnsi="Simplified Arabic" w:cs="Simplified Arabic"/>
          <w:sz w:val="24"/>
          <w:szCs w:val="24"/>
          <w:rtl/>
          <w:lang w:bidi="ar-EG"/>
        </w:rPr>
        <w:t>والذى تم تطبيقه</w:t>
      </w:r>
      <w:r w:rsidR="001E653E" w:rsidRPr="006D41B9">
        <w:rPr>
          <w:rFonts w:ascii="Simplified Arabic" w:hAnsi="Simplified Arabic" w:cs="Simplified Arabic"/>
          <w:sz w:val="24"/>
          <w:szCs w:val="24"/>
          <w:rtl/>
          <w:lang w:bidi="ar-EG"/>
        </w:rPr>
        <w:t xml:space="preserve"> من خلال جانبين جانب نظري واعتمد على الادبيات الخاصة بالدراسة وجانب تطبيقى من خلال تطبيق استمارات استبيان على المزارعين والتجار المستفيدين من الصوامع الحقلية </w:t>
      </w:r>
    </w:p>
    <w:p w14:paraId="0FCD92F5" w14:textId="77777777" w:rsidR="000961CA" w:rsidRPr="00B34C66" w:rsidRDefault="000961CA" w:rsidP="00B34C66">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bookmarkStart w:id="5" w:name="_Toc40460591"/>
      <w:r w:rsidRPr="00B34C66">
        <w:rPr>
          <w:rFonts w:ascii="Simplified Arabic" w:hAnsi="Simplified Arabic" w:cs="Simplified Arabic"/>
          <w:b/>
          <w:bCs/>
          <w:w w:val="80"/>
          <w:sz w:val="24"/>
          <w:szCs w:val="24"/>
          <w:rtl/>
          <w:lang w:bidi="ar-EG"/>
        </w:rPr>
        <w:t>حدود البحث</w:t>
      </w:r>
      <w:bookmarkEnd w:id="5"/>
    </w:p>
    <w:p w14:paraId="5C8B827D" w14:textId="77777777" w:rsidR="000961CA" w:rsidRPr="006D41B9" w:rsidRDefault="000961CA" w:rsidP="00D7157B">
      <w:pPr>
        <w:pStyle w:val="ListParagraph"/>
        <w:numPr>
          <w:ilvl w:val="0"/>
          <w:numId w:val="13"/>
        </w:numPr>
        <w:spacing w:before="240" w:after="240"/>
        <w:contextualSpacing w:val="0"/>
        <w:jc w:val="lowKashida"/>
        <w:rPr>
          <w:rFonts w:ascii="Simplified Arabic" w:hAnsi="Simplified Arabic" w:cs="Simplified Arabic"/>
          <w:sz w:val="24"/>
          <w:szCs w:val="24"/>
          <w:rtl/>
          <w:lang w:bidi="ar-EG"/>
        </w:rPr>
      </w:pPr>
      <w:r w:rsidRPr="006D41B9">
        <w:rPr>
          <w:rFonts w:ascii="Simplified Arabic" w:hAnsi="Simplified Arabic" w:cs="Simplified Arabic"/>
          <w:sz w:val="24"/>
          <w:szCs w:val="24"/>
          <w:rtl/>
          <w:lang w:bidi="ar-EG"/>
        </w:rPr>
        <w:t xml:space="preserve">الحدود الموضوعية: اهمية انشاء الصوامع الحقلية ودورها في تخزين الحبوب للقضاء على التخزين بالشون المكشوفة  في الدلتا والصعيد. </w:t>
      </w:r>
    </w:p>
    <w:p w14:paraId="6F19EC2B" w14:textId="77777777" w:rsidR="000961CA" w:rsidRPr="006D41B9" w:rsidRDefault="000961CA" w:rsidP="00D7157B">
      <w:pPr>
        <w:pStyle w:val="ListParagraph"/>
        <w:numPr>
          <w:ilvl w:val="0"/>
          <w:numId w:val="13"/>
        </w:numPr>
        <w:spacing w:before="240" w:after="240"/>
        <w:contextualSpacing w:val="0"/>
        <w:jc w:val="lowKashida"/>
        <w:rPr>
          <w:rFonts w:ascii="Simplified Arabic" w:hAnsi="Simplified Arabic" w:cs="Simplified Arabic"/>
          <w:sz w:val="24"/>
          <w:szCs w:val="24"/>
          <w:rtl/>
          <w:lang w:bidi="ar-EG"/>
        </w:rPr>
      </w:pPr>
      <w:r w:rsidRPr="006D41B9">
        <w:rPr>
          <w:rFonts w:ascii="Simplified Arabic" w:hAnsi="Simplified Arabic" w:cs="Simplified Arabic"/>
          <w:sz w:val="24"/>
          <w:szCs w:val="24"/>
          <w:rtl/>
          <w:lang w:bidi="ar-EG"/>
        </w:rPr>
        <w:t>الحدود المكانية: تتمثل في الصوامع الحديثة داخل محافظات ج. م. ع القائمة على زراعة القمح</w:t>
      </w:r>
      <w:r w:rsidR="00B34C66">
        <w:rPr>
          <w:rFonts w:ascii="Simplified Arabic" w:hAnsi="Simplified Arabic" w:cs="Simplified Arabic"/>
          <w:sz w:val="24"/>
          <w:szCs w:val="24"/>
          <w:rtl/>
          <w:lang w:bidi="ar-EG"/>
        </w:rPr>
        <w:t>.</w:t>
      </w:r>
      <w:r w:rsidR="00B34C66">
        <w:rPr>
          <w:rFonts w:ascii="Simplified Arabic" w:hAnsi="Simplified Arabic" w:cs="Simplified Arabic" w:hint="cs"/>
          <w:sz w:val="24"/>
          <w:szCs w:val="24"/>
          <w:rtl/>
          <w:lang w:bidi="ar-EG"/>
        </w:rPr>
        <w:t xml:space="preserve"> </w:t>
      </w:r>
      <w:r w:rsidR="00B34C66">
        <w:rPr>
          <w:rFonts w:ascii="Simplified Arabic" w:hAnsi="Simplified Arabic" w:cs="Simplified Arabic"/>
          <w:sz w:val="24"/>
          <w:szCs w:val="24"/>
          <w:rtl/>
          <w:lang w:bidi="ar-EG"/>
        </w:rPr>
        <w:t>(</w:t>
      </w:r>
      <w:r w:rsidR="00B34C66">
        <w:rPr>
          <w:rFonts w:ascii="Simplified Arabic" w:hAnsi="Simplified Arabic" w:cs="Simplified Arabic" w:hint="cs"/>
          <w:sz w:val="24"/>
          <w:szCs w:val="24"/>
          <w:rtl/>
          <w:lang w:bidi="ar-EG"/>
        </w:rPr>
        <w:t>لكافة محافظات الجمهورية</w:t>
      </w:r>
      <w:r w:rsidRPr="006D41B9">
        <w:rPr>
          <w:rFonts w:ascii="Simplified Arabic" w:hAnsi="Simplified Arabic" w:cs="Simplified Arabic"/>
          <w:sz w:val="24"/>
          <w:szCs w:val="24"/>
          <w:rtl/>
          <w:lang w:bidi="ar-EG"/>
        </w:rPr>
        <w:t>).</w:t>
      </w:r>
    </w:p>
    <w:p w14:paraId="50862A00" w14:textId="77777777" w:rsidR="000961CA" w:rsidRPr="006D41B9" w:rsidRDefault="000961CA" w:rsidP="00D7157B">
      <w:pPr>
        <w:pStyle w:val="ListParagraph"/>
        <w:numPr>
          <w:ilvl w:val="0"/>
          <w:numId w:val="13"/>
        </w:numPr>
        <w:spacing w:before="240" w:after="240"/>
        <w:contextualSpacing w:val="0"/>
        <w:jc w:val="lowKashida"/>
        <w:rPr>
          <w:rFonts w:ascii="Simplified Arabic" w:hAnsi="Simplified Arabic" w:cs="Simplified Arabic"/>
          <w:sz w:val="24"/>
          <w:szCs w:val="24"/>
          <w:rtl/>
          <w:lang w:bidi="ar-EG"/>
        </w:rPr>
      </w:pPr>
      <w:r w:rsidRPr="006D41B9">
        <w:rPr>
          <w:rFonts w:ascii="Simplified Arabic" w:hAnsi="Simplified Arabic" w:cs="Simplified Arabic"/>
          <w:sz w:val="24"/>
          <w:szCs w:val="24"/>
          <w:rtl/>
          <w:lang w:bidi="ar-EG"/>
        </w:rPr>
        <w:t>الحدود الزمنية</w:t>
      </w:r>
      <w:r w:rsidR="00130F4E">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 xml:space="preserve">: تم اجراء البحث فى الفترة الزمنية من شهر </w:t>
      </w:r>
      <w:r w:rsidR="00070535" w:rsidRPr="006D41B9">
        <w:rPr>
          <w:rFonts w:ascii="Simplified Arabic" w:hAnsi="Simplified Arabic" w:cs="Simplified Arabic" w:hint="cs"/>
          <w:sz w:val="24"/>
          <w:szCs w:val="24"/>
          <w:rtl/>
          <w:lang w:bidi="ar-EG"/>
        </w:rPr>
        <w:t>يناير</w:t>
      </w:r>
      <w:r w:rsidRPr="006D41B9">
        <w:rPr>
          <w:rFonts w:ascii="Simplified Arabic" w:hAnsi="Simplified Arabic" w:cs="Simplified Arabic"/>
          <w:sz w:val="24"/>
          <w:szCs w:val="24"/>
          <w:rtl/>
          <w:lang w:bidi="ar-EG"/>
        </w:rPr>
        <w:t xml:space="preserve"> الى شهر </w:t>
      </w:r>
      <w:r w:rsidR="00070535" w:rsidRPr="006D41B9">
        <w:rPr>
          <w:rFonts w:ascii="Simplified Arabic" w:hAnsi="Simplified Arabic" w:cs="Simplified Arabic" w:hint="cs"/>
          <w:sz w:val="24"/>
          <w:szCs w:val="24"/>
          <w:rtl/>
          <w:lang w:bidi="ar-EG"/>
        </w:rPr>
        <w:t>ابريل</w:t>
      </w:r>
      <w:r w:rsidRPr="006D41B9">
        <w:rPr>
          <w:rFonts w:ascii="Simplified Arabic" w:hAnsi="Simplified Arabic" w:cs="Simplified Arabic"/>
          <w:sz w:val="24"/>
          <w:szCs w:val="24"/>
          <w:rtl/>
          <w:lang w:bidi="ar-EG"/>
        </w:rPr>
        <w:t xml:space="preserve"> عام  2020.</w:t>
      </w:r>
    </w:p>
    <w:p w14:paraId="46062FEB" w14:textId="77777777" w:rsidR="000961CA" w:rsidRPr="006D41B9" w:rsidRDefault="00130F4E" w:rsidP="00D7157B">
      <w:pPr>
        <w:pStyle w:val="ListParagraph"/>
        <w:numPr>
          <w:ilvl w:val="0"/>
          <w:numId w:val="13"/>
        </w:numPr>
        <w:spacing w:before="240" w:after="240"/>
        <w:contextualSpacing w:val="0"/>
        <w:jc w:val="lowKashida"/>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الحدود البشرية </w:t>
      </w:r>
      <w:r w:rsidR="000961CA" w:rsidRPr="006D41B9">
        <w:rPr>
          <w:rFonts w:ascii="Simplified Arabic" w:hAnsi="Simplified Arabic" w:cs="Simplified Arabic"/>
          <w:sz w:val="24"/>
          <w:szCs w:val="24"/>
          <w:rtl/>
          <w:lang w:bidi="ar-EG"/>
        </w:rPr>
        <w:t>: تتمثل في المزارعين لمحصول</w:t>
      </w:r>
      <w:r w:rsidR="00070535" w:rsidRPr="006D41B9">
        <w:rPr>
          <w:rFonts w:ascii="Simplified Arabic" w:hAnsi="Simplified Arabic" w:cs="Simplified Arabic" w:hint="cs"/>
          <w:sz w:val="24"/>
          <w:szCs w:val="24"/>
          <w:rtl/>
          <w:lang w:bidi="ar-EG"/>
        </w:rPr>
        <w:t xml:space="preserve"> القمح في عدد من المحافظات المصريه </w:t>
      </w:r>
      <w:r w:rsidR="000961CA" w:rsidRPr="006D41B9">
        <w:rPr>
          <w:rFonts w:ascii="Simplified Arabic" w:hAnsi="Simplified Arabic" w:cs="Simplified Arabic"/>
          <w:sz w:val="24"/>
          <w:szCs w:val="24"/>
          <w:rtl/>
          <w:lang w:bidi="ar-EG"/>
        </w:rPr>
        <w:t xml:space="preserve">وعددهم (53) </w:t>
      </w:r>
      <w:r>
        <w:rPr>
          <w:rFonts w:ascii="Simplified Arabic" w:hAnsi="Simplified Arabic" w:cs="Simplified Arabic" w:hint="cs"/>
          <w:sz w:val="24"/>
          <w:szCs w:val="24"/>
          <w:rtl/>
          <w:lang w:bidi="ar-EG"/>
        </w:rPr>
        <w:t>في محافظات (</w:t>
      </w:r>
      <w:r w:rsidR="006A272B" w:rsidRPr="006D41B9">
        <w:rPr>
          <w:rFonts w:ascii="Simplified Arabic" w:hAnsi="Simplified Arabic" w:cs="Simplified Arabic" w:hint="cs"/>
          <w:sz w:val="24"/>
          <w:szCs w:val="24"/>
          <w:rtl/>
          <w:lang w:bidi="ar-EG"/>
        </w:rPr>
        <w:t xml:space="preserve">الدقهلية والشرقية بالوجه البحري لعدد </w:t>
      </w:r>
      <w:r w:rsidR="00FF581D" w:rsidRPr="006D41B9">
        <w:rPr>
          <w:rFonts w:ascii="Simplified Arabic" w:hAnsi="Simplified Arabic" w:cs="Simplified Arabic" w:hint="cs"/>
          <w:sz w:val="24"/>
          <w:szCs w:val="24"/>
          <w:rtl/>
          <w:lang w:bidi="ar-EG"/>
        </w:rPr>
        <w:t>32 مزارع و المنيا وبني س</w:t>
      </w:r>
      <w:r>
        <w:rPr>
          <w:rFonts w:ascii="Simplified Arabic" w:hAnsi="Simplified Arabic" w:cs="Simplified Arabic" w:hint="cs"/>
          <w:sz w:val="24"/>
          <w:szCs w:val="24"/>
          <w:rtl/>
          <w:lang w:bidi="ar-EG"/>
        </w:rPr>
        <w:t>ويف بالوجه القبلي لعدد 21 مزارع</w:t>
      </w:r>
      <w:r w:rsidR="00FF581D" w:rsidRPr="006D41B9">
        <w:rPr>
          <w:rFonts w:ascii="Simplified Arabic" w:hAnsi="Simplified Arabic" w:cs="Simplified Arabic" w:hint="cs"/>
          <w:sz w:val="24"/>
          <w:szCs w:val="24"/>
          <w:rtl/>
          <w:lang w:bidi="ar-EG"/>
        </w:rPr>
        <w:t xml:space="preserve">) </w:t>
      </w:r>
      <w:r w:rsidR="000961CA" w:rsidRPr="006D41B9">
        <w:rPr>
          <w:rFonts w:ascii="Simplified Arabic" w:hAnsi="Simplified Arabic" w:cs="Simplified Arabic"/>
          <w:sz w:val="24"/>
          <w:szCs w:val="24"/>
          <w:rtl/>
          <w:lang w:bidi="ar-EG"/>
        </w:rPr>
        <w:t>وعينة من</w:t>
      </w:r>
      <w:r w:rsidR="00FF581D" w:rsidRPr="006D41B9">
        <w:rPr>
          <w:rFonts w:ascii="Simplified Arabic" w:hAnsi="Simplified Arabic" w:cs="Simplified Arabic" w:hint="cs"/>
          <w:sz w:val="24"/>
          <w:szCs w:val="24"/>
          <w:rtl/>
          <w:lang w:bidi="ar-EG"/>
        </w:rPr>
        <w:t xml:space="preserve"> خمس تجار بهذه المحافظات وهم التجار الذين يقومون بشراء وتجميع القمح من المزارعين ومن ثم توريده لشون وصوامع الحكومة </w:t>
      </w:r>
      <w:r w:rsidR="00070535" w:rsidRPr="006D41B9">
        <w:rPr>
          <w:rFonts w:ascii="Simplified Arabic" w:hAnsi="Simplified Arabic" w:cs="Simplified Arabic" w:hint="cs"/>
          <w:sz w:val="24"/>
          <w:szCs w:val="24"/>
          <w:rtl/>
          <w:lang w:bidi="ar-EG"/>
        </w:rPr>
        <w:t>.</w:t>
      </w:r>
    </w:p>
    <w:p w14:paraId="7669361D" w14:textId="77777777" w:rsidR="004C5C38" w:rsidRPr="00130F4E" w:rsidRDefault="000961CA" w:rsidP="00130F4E">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bookmarkStart w:id="6" w:name="_Toc40460592"/>
      <w:r w:rsidRPr="00130F4E">
        <w:rPr>
          <w:rFonts w:ascii="Simplified Arabic" w:hAnsi="Simplified Arabic" w:cs="Simplified Arabic"/>
          <w:b/>
          <w:bCs/>
          <w:w w:val="80"/>
          <w:sz w:val="24"/>
          <w:szCs w:val="24"/>
          <w:rtl/>
          <w:lang w:bidi="ar-EG"/>
        </w:rPr>
        <w:t>أدوات البحث</w:t>
      </w:r>
      <w:bookmarkEnd w:id="6"/>
    </w:p>
    <w:p w14:paraId="3D4DFE61" w14:textId="77777777" w:rsidR="001E653E" w:rsidRPr="006D41B9" w:rsidRDefault="000961CA" w:rsidP="00D7157B">
      <w:pPr>
        <w:spacing w:before="240" w:after="240"/>
        <w:rPr>
          <w:rFonts w:ascii="Simplified Arabic" w:hAnsi="Simplified Arabic" w:cs="Simplified Arabic"/>
          <w:sz w:val="24"/>
          <w:szCs w:val="24"/>
          <w:rtl/>
          <w:lang w:bidi="ar-EG"/>
        </w:rPr>
      </w:pPr>
      <w:r w:rsidRPr="006D41B9">
        <w:rPr>
          <w:rFonts w:ascii="Simplified Arabic" w:hAnsi="Simplified Arabic" w:cs="Simplified Arabic"/>
          <w:sz w:val="24"/>
          <w:szCs w:val="24"/>
          <w:rtl/>
          <w:lang w:bidi="ar-EG"/>
        </w:rPr>
        <w:t xml:space="preserve">استمارة استبيان ويتم تطبيقها على المزارعين ، واستمارة </w:t>
      </w:r>
      <w:r w:rsidR="001E653E" w:rsidRPr="006D41B9">
        <w:rPr>
          <w:rFonts w:ascii="Simplified Arabic" w:hAnsi="Simplified Arabic" w:cs="Simplified Arabic"/>
          <w:sz w:val="24"/>
          <w:szCs w:val="24"/>
          <w:rtl/>
          <w:lang w:bidi="ar-EG"/>
        </w:rPr>
        <w:t>اخرى</w:t>
      </w:r>
      <w:r w:rsidRPr="006D41B9">
        <w:rPr>
          <w:rFonts w:ascii="Simplified Arabic" w:hAnsi="Simplified Arabic" w:cs="Simplified Arabic"/>
          <w:sz w:val="24"/>
          <w:szCs w:val="24"/>
          <w:rtl/>
          <w:lang w:bidi="ar-EG"/>
        </w:rPr>
        <w:t xml:space="preserve"> بها عدد من الأسئلة التي توجه إلى التجار الذين يتعاملون مع المزارعين.</w:t>
      </w:r>
    </w:p>
    <w:p w14:paraId="7424B536" w14:textId="77777777" w:rsidR="00E94A2F" w:rsidRPr="00130F4E" w:rsidRDefault="00E94A2F" w:rsidP="00130F4E">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bookmarkStart w:id="7" w:name="_Toc40460593"/>
      <w:r w:rsidRPr="00130F4E">
        <w:rPr>
          <w:rFonts w:ascii="Simplified Arabic" w:hAnsi="Simplified Arabic" w:cs="Simplified Arabic"/>
          <w:b/>
          <w:bCs/>
          <w:w w:val="80"/>
          <w:sz w:val="24"/>
          <w:szCs w:val="24"/>
          <w:rtl/>
          <w:lang w:bidi="ar-EG"/>
        </w:rPr>
        <w:t>الدراسات السابقة</w:t>
      </w:r>
      <w:bookmarkEnd w:id="7"/>
    </w:p>
    <w:p w14:paraId="3F48E0FD" w14:textId="77777777" w:rsidR="00E00110" w:rsidRPr="00130F4E" w:rsidRDefault="00E00110" w:rsidP="00130F4E">
      <w:pPr>
        <w:spacing w:before="240" w:after="240"/>
        <w:jc w:val="both"/>
        <w:rPr>
          <w:rFonts w:ascii="Simplified Arabic" w:hAnsi="Simplified Arabic" w:cs="Simplified Arabic"/>
          <w:sz w:val="24"/>
          <w:szCs w:val="24"/>
          <w:rtl/>
          <w:lang w:bidi="ar-EG"/>
        </w:rPr>
      </w:pPr>
      <w:r w:rsidRPr="006D41B9">
        <w:rPr>
          <w:rFonts w:ascii="Simplified Arabic" w:eastAsia="Calibri" w:hAnsi="Simplified Arabic" w:cs="Simplified Arabic"/>
          <w:b/>
          <w:bCs/>
          <w:w w:val="80"/>
          <w:sz w:val="24"/>
          <w:szCs w:val="24"/>
          <w:rtl/>
          <w:lang w:bidi="ar-EG"/>
        </w:rPr>
        <w:t xml:space="preserve">دراسة </w:t>
      </w:r>
      <w:proofErr w:type="spellStart"/>
      <w:r w:rsidRPr="006D41B9">
        <w:rPr>
          <w:rFonts w:ascii="Simplified Arabic" w:eastAsia="Calibri" w:hAnsi="Simplified Arabic" w:cs="Simplified Arabic"/>
          <w:b/>
          <w:bCs/>
          <w:w w:val="80"/>
          <w:sz w:val="24"/>
          <w:szCs w:val="24"/>
          <w:lang w:bidi="ar-EG"/>
        </w:rPr>
        <w:t>Tageletefera</w:t>
      </w:r>
      <w:proofErr w:type="spellEnd"/>
      <w:r w:rsidRPr="006D41B9">
        <w:rPr>
          <w:rFonts w:ascii="Simplified Arabic" w:eastAsia="Calibri" w:hAnsi="Simplified Arabic" w:cs="Simplified Arabic"/>
          <w:b/>
          <w:bCs/>
          <w:w w:val="80"/>
          <w:sz w:val="24"/>
          <w:szCs w:val="24"/>
          <w:lang w:bidi="ar-EG"/>
        </w:rPr>
        <w:t xml:space="preserve"> </w:t>
      </w:r>
      <w:proofErr w:type="spellStart"/>
      <w:r w:rsidR="00D37BF0" w:rsidRPr="006D41B9">
        <w:rPr>
          <w:rFonts w:ascii="Simplified Arabic" w:eastAsia="Calibri" w:hAnsi="Simplified Arabic" w:cs="Simplified Arabic"/>
          <w:b/>
          <w:bCs/>
          <w:w w:val="80"/>
          <w:sz w:val="24"/>
          <w:szCs w:val="24"/>
          <w:lang w:bidi="ar-EG"/>
        </w:rPr>
        <w:t>el,al</w:t>
      </w:r>
      <w:proofErr w:type="spellEnd"/>
      <w:r w:rsidR="00D37BF0" w:rsidRPr="006D41B9">
        <w:rPr>
          <w:rFonts w:ascii="Simplified Arabic" w:eastAsia="Calibri" w:hAnsi="Simplified Arabic" w:cs="Simplified Arabic"/>
          <w:b/>
          <w:bCs/>
          <w:w w:val="80"/>
          <w:sz w:val="24"/>
          <w:szCs w:val="24"/>
          <w:lang w:bidi="ar-EG"/>
        </w:rPr>
        <w:t xml:space="preserve"> </w:t>
      </w:r>
      <w:r w:rsidRPr="006D41B9">
        <w:rPr>
          <w:rFonts w:ascii="Simplified Arabic" w:eastAsia="Calibri" w:hAnsi="Simplified Arabic" w:cs="Simplified Arabic"/>
          <w:b/>
          <w:bCs/>
          <w:w w:val="80"/>
          <w:sz w:val="24"/>
          <w:szCs w:val="24"/>
          <w:lang w:bidi="ar-EG"/>
        </w:rPr>
        <w:t>.2011)</w:t>
      </w:r>
      <w:r w:rsidRPr="006D41B9">
        <w:rPr>
          <w:rFonts w:ascii="Simplified Arabic" w:eastAsia="Calibri" w:hAnsi="Simplified Arabic" w:cs="Simplified Arabic"/>
          <w:b/>
          <w:bCs/>
          <w:w w:val="80"/>
          <w:sz w:val="24"/>
          <w:szCs w:val="24"/>
          <w:rtl/>
          <w:lang w:bidi="ar-EG"/>
        </w:rPr>
        <w:t>)</w:t>
      </w:r>
      <w:r w:rsidRPr="006D41B9">
        <w:rPr>
          <w:rFonts w:ascii="Simplified Arabic" w:hAnsi="Simplified Arabic" w:cs="Simplified Arabic"/>
          <w:sz w:val="24"/>
          <w:szCs w:val="24"/>
          <w:rtl/>
          <w:lang w:bidi="ar-EG"/>
        </w:rPr>
        <w:t xml:space="preserve"> وهدفت الدراسة إلى دراسة الصومعة المعدنية: كتقنية فعالة لتخزين الحبوب ولتقليل خسائر ما بعد الحصاد كما تم دراستها كنمو</w:t>
      </w:r>
      <w:r w:rsidR="0098194F">
        <w:rPr>
          <w:rFonts w:ascii="Simplified Arabic" w:hAnsi="Simplified Arabic" w:cs="Simplified Arabic"/>
          <w:sz w:val="24"/>
          <w:szCs w:val="24"/>
          <w:rtl/>
          <w:lang w:bidi="ar-EG"/>
        </w:rPr>
        <w:t>ذج لا يسبب الأمراض خاصة في حصاد</w:t>
      </w:r>
      <w:r w:rsidRPr="006D41B9">
        <w:rPr>
          <w:rFonts w:ascii="Simplified Arabic" w:hAnsi="Simplified Arabic" w:cs="Simplified Arabic"/>
          <w:sz w:val="24"/>
          <w:szCs w:val="24"/>
          <w:rtl/>
          <w:lang w:bidi="ar-EG"/>
        </w:rPr>
        <w:t xml:space="preserve"> الذرة مع ومن أهدافها أيضا معرفة كيفية تحسين الأمن الغذائي لصغار المزارعين في البلدان النامية وقامت الدراسة على الصوامع في البدان النامية اسيا وافريقيا وامريكا اللاتينية، وتوصلت الدراسة إلى أنه  لا يمكن أن تضمن وسائل التخزين التقليدية في البلدان النامية الحماية ضد آفات التخزين للمحاصيل الغذائية الأساسية مثل الذرة ، مما يؤدي إلى خسائر الحبوب بنسبة 20-30 ٪ ، وخاصة بسبب الآفات الحشرية بعد الحصاد ومسببات الأمراض</w:t>
      </w:r>
      <w:r w:rsidRPr="006D41B9">
        <w:rPr>
          <w:rFonts w:ascii="Simplified Arabic" w:hAnsi="Simplified Arabic" w:cs="Simplified Arabic"/>
          <w:sz w:val="24"/>
          <w:szCs w:val="24"/>
          <w:lang w:bidi="ar-EG"/>
        </w:rPr>
        <w:t>.</w:t>
      </w:r>
      <w:r w:rsidRPr="006D41B9">
        <w:rPr>
          <w:rFonts w:ascii="Simplified Arabic" w:hAnsi="Simplified Arabic" w:cs="Simplified Arabic"/>
          <w:sz w:val="24"/>
          <w:szCs w:val="24"/>
          <w:rtl/>
          <w:lang w:bidi="ar-EG"/>
        </w:rPr>
        <w:t>كما أظهرت النتائج أن تكنولوجيا صومعة المعادن تحسنت بشكل محلوظ مما ساهم في زيادة الامن الغذائي كما ان الصوامع غير مسببة تلوث وصديقة للبيئة</w:t>
      </w:r>
      <w:r w:rsidR="00A86F44" w:rsidRPr="006D41B9">
        <w:rPr>
          <w:rFonts w:ascii="Simplified Arabic" w:hAnsi="Simplified Arabic" w:cs="Simplified Arabic" w:hint="cs"/>
          <w:sz w:val="24"/>
          <w:szCs w:val="24"/>
          <w:rtl/>
          <w:lang w:bidi="ar-EG"/>
        </w:rPr>
        <w:t>.</w:t>
      </w:r>
      <w:r w:rsidRPr="006D41B9">
        <w:rPr>
          <w:rFonts w:ascii="Simplified Arabic" w:hAnsi="Simplified Arabic" w:cs="Simplified Arabic"/>
          <w:sz w:val="24"/>
          <w:szCs w:val="24"/>
          <w:rtl/>
          <w:lang w:bidi="ar-EG"/>
        </w:rPr>
        <w:t xml:space="preserve"> </w:t>
      </w:r>
    </w:p>
    <w:p w14:paraId="69EC13DD" w14:textId="77777777" w:rsidR="00877D40" w:rsidRPr="006D41B9" w:rsidRDefault="0098194F" w:rsidP="00130F4E">
      <w:pPr>
        <w:spacing w:before="240" w:after="240"/>
        <w:jc w:val="both"/>
        <w:rPr>
          <w:rFonts w:ascii="Simplified Arabic" w:eastAsia="Calibri" w:hAnsi="Simplified Arabic" w:cs="Simplified Arabic"/>
          <w:w w:val="80"/>
          <w:sz w:val="24"/>
          <w:szCs w:val="24"/>
          <w:rtl/>
          <w:lang w:bidi="ar-EG"/>
        </w:rPr>
      </w:pPr>
      <w:r>
        <w:rPr>
          <w:rFonts w:ascii="Simplified Arabic" w:eastAsia="Calibri" w:hAnsi="Simplified Arabic" w:cs="Simplified Arabic"/>
          <w:b/>
          <w:bCs/>
          <w:w w:val="80"/>
          <w:sz w:val="24"/>
          <w:szCs w:val="24"/>
          <w:rtl/>
          <w:lang w:bidi="ar-EG"/>
        </w:rPr>
        <w:t>دراسة</w:t>
      </w:r>
      <w:proofErr w:type="spellStart"/>
      <w:r w:rsidR="00E00110" w:rsidRPr="006D41B9">
        <w:rPr>
          <w:rFonts w:ascii="Simplified Arabic" w:eastAsia="Calibri" w:hAnsi="Simplified Arabic" w:cs="Simplified Arabic"/>
          <w:b/>
          <w:bCs/>
          <w:w w:val="80"/>
          <w:sz w:val="24"/>
          <w:szCs w:val="24"/>
          <w:lang w:bidi="ar-EG"/>
        </w:rPr>
        <w:t>Beston</w:t>
      </w:r>
      <w:proofErr w:type="spellEnd"/>
      <w:r w:rsidR="00E00110" w:rsidRPr="006D41B9">
        <w:rPr>
          <w:rFonts w:ascii="Simplified Arabic" w:eastAsia="Calibri" w:hAnsi="Simplified Arabic" w:cs="Simplified Arabic"/>
          <w:b/>
          <w:bCs/>
          <w:w w:val="80"/>
          <w:sz w:val="24"/>
          <w:szCs w:val="24"/>
          <w:lang w:bidi="ar-EG"/>
        </w:rPr>
        <w:t xml:space="preserve"> B</w:t>
      </w:r>
      <w:r w:rsidR="00D37BF0" w:rsidRPr="006D41B9">
        <w:rPr>
          <w:rFonts w:ascii="Simplified Arabic" w:eastAsia="Calibri" w:hAnsi="Simplified Arabic" w:cs="Simplified Arabic"/>
          <w:b/>
          <w:bCs/>
          <w:w w:val="80"/>
          <w:sz w:val="24"/>
          <w:szCs w:val="24"/>
          <w:lang w:bidi="ar-EG"/>
        </w:rPr>
        <w:t xml:space="preserve"> , el al.</w:t>
      </w:r>
      <w:r w:rsidR="00E00110" w:rsidRPr="006D41B9">
        <w:rPr>
          <w:rFonts w:ascii="Simplified Arabic" w:eastAsia="Calibri" w:hAnsi="Simplified Arabic" w:cs="Simplified Arabic"/>
          <w:b/>
          <w:bCs/>
          <w:w w:val="80"/>
          <w:sz w:val="24"/>
          <w:szCs w:val="24"/>
          <w:lang w:bidi="ar-EG"/>
        </w:rPr>
        <w:t xml:space="preserve"> </w:t>
      </w:r>
      <w:proofErr w:type="gramStart"/>
      <w:r w:rsidR="00E00110" w:rsidRPr="006D41B9">
        <w:rPr>
          <w:rFonts w:ascii="Simplified Arabic" w:eastAsia="Calibri" w:hAnsi="Simplified Arabic" w:cs="Simplified Arabic"/>
          <w:b/>
          <w:bCs/>
          <w:w w:val="80"/>
          <w:sz w:val="24"/>
          <w:szCs w:val="24"/>
          <w:lang w:bidi="ar-EG"/>
        </w:rPr>
        <w:t>2013</w:t>
      </w:r>
      <w:r w:rsidR="00D37BF0" w:rsidRPr="006D41B9">
        <w:rPr>
          <w:rFonts w:ascii="Simplified Arabic" w:eastAsia="Calibri" w:hAnsi="Simplified Arabic" w:cs="Simplified Arabic"/>
          <w:b/>
          <w:bCs/>
          <w:w w:val="80"/>
          <w:sz w:val="24"/>
          <w:szCs w:val="24"/>
          <w:lang w:bidi="ar-EG"/>
        </w:rPr>
        <w:t>)</w:t>
      </w:r>
      <w:r w:rsidR="00E00110" w:rsidRPr="006D41B9">
        <w:rPr>
          <w:rFonts w:ascii="Simplified Arabic" w:eastAsia="Calibri" w:hAnsi="Simplified Arabic" w:cs="Simplified Arabic"/>
          <w:b/>
          <w:bCs/>
          <w:w w:val="80"/>
          <w:sz w:val="24"/>
          <w:szCs w:val="24"/>
          <w:lang w:bidi="ar-EG"/>
        </w:rPr>
        <w:t xml:space="preserve"> </w:t>
      </w:r>
      <w:r w:rsidR="00877D40" w:rsidRPr="006D41B9">
        <w:rPr>
          <w:rFonts w:ascii="Simplified Arabic" w:hAnsi="Simplified Arabic" w:cs="Simplified Arabic" w:hint="cs"/>
          <w:sz w:val="24"/>
          <w:szCs w:val="24"/>
          <w:rtl/>
          <w:lang w:bidi="ar-EG"/>
        </w:rPr>
        <w:t xml:space="preserve"> </w:t>
      </w:r>
      <w:r w:rsidR="00D37BF0" w:rsidRPr="006D41B9">
        <w:rPr>
          <w:rFonts w:ascii="Simplified Arabic" w:hAnsi="Simplified Arabic" w:cs="Simplified Arabic"/>
          <w:sz w:val="24"/>
          <w:szCs w:val="24"/>
          <w:lang w:bidi="ar-EG"/>
        </w:rPr>
        <w:t>(</w:t>
      </w:r>
      <w:proofErr w:type="gramEnd"/>
      <w:r>
        <w:rPr>
          <w:rFonts w:ascii="Simplified Arabic" w:hAnsi="Simplified Arabic" w:cs="Simplified Arabic" w:hint="cs"/>
          <w:sz w:val="24"/>
          <w:szCs w:val="24"/>
          <w:rtl/>
          <w:lang w:bidi="ar-EG"/>
        </w:rPr>
        <w:t xml:space="preserve"> </w:t>
      </w:r>
      <w:r w:rsidR="00E00110" w:rsidRPr="006D41B9">
        <w:rPr>
          <w:rFonts w:ascii="Simplified Arabic" w:hAnsi="Simplified Arabic" w:cs="Simplified Arabic"/>
          <w:sz w:val="24"/>
          <w:szCs w:val="24"/>
          <w:rtl/>
          <w:lang w:bidi="ar-EG"/>
        </w:rPr>
        <w:t>وتهدف الدراسة إلى معرفة مدى الاعتماد على صوامع الحبوب المعدنية الصغيرة في ماوي: دراسة مستعرضة على مستوى المزرعة هذه الدراسة قامت على تصور المزارعين للصومعة الحديثة وتكنولوجيتها  حيث كانت العينة 133 اسرة مزارعة وتوصلت الدراسة إلى مجموعة من النتائج أهمها تبين النتائج أن المزارعين تعتبر الصوامع المعدنية أكثر فاعلية في تقليل خسائر الحبوب بعد الحصاد وأكثر أمانًا  من طرق تخزين الحبوب الأخرى التقليدية</w:t>
      </w:r>
      <w:r w:rsidR="00E00110" w:rsidRPr="006D41B9">
        <w:rPr>
          <w:rFonts w:ascii="Simplified Arabic" w:eastAsia="Calibri" w:hAnsi="Simplified Arabic" w:cs="Simplified Arabic"/>
          <w:w w:val="80"/>
          <w:sz w:val="24"/>
          <w:szCs w:val="24"/>
          <w:rtl/>
          <w:lang w:bidi="ar-EG"/>
        </w:rPr>
        <w:t xml:space="preserve"> .</w:t>
      </w:r>
    </w:p>
    <w:p w14:paraId="20C2E9D7" w14:textId="77777777" w:rsidR="00877D40" w:rsidRPr="006D41B9" w:rsidRDefault="00E00110" w:rsidP="00130F4E">
      <w:pPr>
        <w:spacing w:before="240" w:after="240"/>
        <w:jc w:val="both"/>
        <w:rPr>
          <w:rFonts w:ascii="Simplified Arabic" w:hAnsi="Simplified Arabic" w:cs="Simplified Arabic"/>
          <w:sz w:val="24"/>
          <w:szCs w:val="24"/>
          <w:rtl/>
          <w:lang w:bidi="ar-EG"/>
        </w:rPr>
      </w:pPr>
      <w:r w:rsidRPr="006D41B9">
        <w:rPr>
          <w:rFonts w:ascii="Simplified Arabic" w:eastAsia="Calibri" w:hAnsi="Simplified Arabic" w:cs="Simplified Arabic"/>
          <w:b/>
          <w:bCs/>
          <w:w w:val="80"/>
          <w:sz w:val="24"/>
          <w:szCs w:val="24"/>
          <w:rtl/>
          <w:lang w:bidi="ar-EG"/>
        </w:rPr>
        <w:t xml:space="preserve">اما دراسة </w:t>
      </w:r>
      <w:r w:rsidRPr="006D41B9">
        <w:rPr>
          <w:rFonts w:ascii="Simplified Arabic" w:eastAsia="Calibri" w:hAnsi="Simplified Arabic" w:cs="Simplified Arabic"/>
          <w:b/>
          <w:bCs/>
          <w:w w:val="80"/>
          <w:sz w:val="24"/>
          <w:szCs w:val="24"/>
          <w:lang w:bidi="ar-EG"/>
        </w:rPr>
        <w:t>Santo 2014</w:t>
      </w:r>
      <w:r w:rsidRPr="006D41B9">
        <w:rPr>
          <w:rFonts w:ascii="Simplified Arabic" w:eastAsia="Calibri" w:hAnsi="Simplified Arabic" w:cs="Simplified Arabic"/>
          <w:w w:val="80"/>
          <w:sz w:val="24"/>
          <w:szCs w:val="24"/>
          <w:lang w:bidi="ar-EG"/>
        </w:rPr>
        <w:t>)</w:t>
      </w:r>
      <w:r w:rsidRPr="006D41B9">
        <w:rPr>
          <w:rFonts w:ascii="Simplified Arabic" w:eastAsia="Calibri" w:hAnsi="Simplified Arabic" w:cs="Simplified Arabic"/>
          <w:w w:val="80"/>
          <w:sz w:val="24"/>
          <w:szCs w:val="24"/>
          <w:rtl/>
          <w:lang w:bidi="ar-EG"/>
        </w:rPr>
        <w:t xml:space="preserve">) </w:t>
      </w:r>
      <w:r w:rsidRPr="006D41B9">
        <w:rPr>
          <w:rFonts w:ascii="Simplified Arabic" w:hAnsi="Simplified Arabic" w:cs="Simplified Arabic"/>
          <w:sz w:val="24"/>
          <w:szCs w:val="24"/>
          <w:rtl/>
          <w:lang w:bidi="ar-EG"/>
        </w:rPr>
        <w:t>وهدفت الدراسة التعرف على تخزين الحبوب على المدى الطويل مقارنة مع سياسية الاقتصاد في العصر البرونزي في جزيرة كريت: وكانت عينة الدراسة مواقع مجمعات صوامع أيا ترياد وتوصلت الدراسة أنه منذ بداية الاكتشاف  الأثري في جزيرة كريت، لمراكز التخزين اعطي هذا الاكتشاف  العملي الكثير من المعلومات  قدم اكتشاف العديد من القصور في الجزيرة مجموعة من الأدلة المتعلقة بالتخزين وكبفية  تطوير نظام محاسبي مكتوب معقد ، ووجدت الدراسة العديد من أماكن التخزين ، ومنشآت مبنية مخصصة لتخزين الحبوب والتي يخزن بها الحبوب لفترات طويلة</w:t>
      </w:r>
    </w:p>
    <w:p w14:paraId="7091ADCD" w14:textId="77777777" w:rsidR="00877D40" w:rsidRPr="006D41B9" w:rsidRDefault="00E94A2F" w:rsidP="00130F4E">
      <w:pPr>
        <w:spacing w:before="240" w:after="240"/>
        <w:jc w:val="both"/>
        <w:rPr>
          <w:rFonts w:ascii="Simplified Arabic" w:eastAsia="Calibri" w:hAnsi="Simplified Arabic" w:cs="Simplified Arabic"/>
          <w:w w:val="80"/>
          <w:sz w:val="24"/>
          <w:szCs w:val="24"/>
          <w:rtl/>
          <w:lang w:bidi="ar-EG"/>
        </w:rPr>
      </w:pPr>
      <w:r w:rsidRPr="006D41B9">
        <w:rPr>
          <w:rFonts w:ascii="Simplified Arabic" w:eastAsia="Calibri" w:hAnsi="Simplified Arabic" w:cs="Simplified Arabic"/>
          <w:b/>
          <w:bCs/>
          <w:w w:val="80"/>
          <w:sz w:val="24"/>
          <w:szCs w:val="24"/>
          <w:rtl/>
          <w:lang w:bidi="ar-EG"/>
        </w:rPr>
        <w:t xml:space="preserve">دراسة </w:t>
      </w:r>
      <w:r w:rsidR="00D37BF0" w:rsidRPr="006D41B9">
        <w:rPr>
          <w:rFonts w:ascii="Simplified Arabic" w:eastAsia="Calibri" w:hAnsi="Simplified Arabic" w:cs="Simplified Arabic" w:hint="cs"/>
          <w:b/>
          <w:bCs/>
          <w:w w:val="80"/>
          <w:sz w:val="24"/>
          <w:szCs w:val="24"/>
          <w:rtl/>
          <w:lang w:bidi="ar-EG"/>
        </w:rPr>
        <w:t>(محمد،2014)</w:t>
      </w:r>
      <w:r w:rsidRPr="006D41B9">
        <w:rPr>
          <w:rFonts w:ascii="Simplified Arabic" w:eastAsia="Calibri" w:hAnsi="Simplified Arabic" w:cs="Simplified Arabic"/>
          <w:b/>
          <w:bCs/>
          <w:w w:val="80"/>
          <w:sz w:val="24"/>
          <w:szCs w:val="24"/>
          <w:rtl/>
          <w:lang w:bidi="ar-EG"/>
        </w:rPr>
        <w:t xml:space="preserve"> </w:t>
      </w:r>
      <w:r w:rsidRPr="006D41B9">
        <w:rPr>
          <w:rFonts w:ascii="Simplified Arabic" w:hAnsi="Simplified Arabic" w:cs="Simplified Arabic"/>
          <w:sz w:val="24"/>
          <w:szCs w:val="24"/>
          <w:rtl/>
          <w:lang w:bidi="ar-EG"/>
        </w:rPr>
        <w:t>هدفت الدراسة إلى  معرفة مساهمة البنك الزراعي السوداني فرع بورتسودان في التخزين الاستراتيجي بالميناء لاستقبال الصادرات والواردات في حل مشكلة الامن الغذائي ومقارنة ذلك مع الصوامع المختلفة ومن ثم جمع البيانات وتحليلها بالتحليل الاحصائي توصلت الدراسة إلى ان هناك مؤسسات وجهات مختلفة للتخزين البنك الزراعي السوداني يسهم في تخزين الغلال من خلال ما يمتلكه من صوامع على مستوى عالي من التقنيات تتوفر</w:t>
      </w:r>
      <w:r w:rsidR="007E531B" w:rsidRPr="006D41B9">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 xml:space="preserve">فيها الحاجة التخزينية من تهوية </w:t>
      </w:r>
      <w:r w:rsidR="007E531B" w:rsidRPr="006D41B9">
        <w:rPr>
          <w:rFonts w:ascii="Simplified Arabic" w:hAnsi="Simplified Arabic" w:cs="Simplified Arabic" w:hint="cs"/>
          <w:sz w:val="24"/>
          <w:szCs w:val="24"/>
          <w:rtl/>
          <w:lang w:bidi="ar-EG"/>
        </w:rPr>
        <w:t xml:space="preserve">و </w:t>
      </w:r>
      <w:r w:rsidRPr="006D41B9">
        <w:rPr>
          <w:rFonts w:ascii="Simplified Arabic" w:hAnsi="Simplified Arabic" w:cs="Simplified Arabic"/>
          <w:sz w:val="24"/>
          <w:szCs w:val="24"/>
          <w:rtl/>
          <w:lang w:bidi="ar-EG"/>
        </w:rPr>
        <w:t xml:space="preserve">كهرباء </w:t>
      </w:r>
      <w:r w:rsidR="007E531B" w:rsidRPr="006D41B9">
        <w:rPr>
          <w:rFonts w:ascii="Simplified Arabic" w:hAnsi="Simplified Arabic" w:cs="Simplified Arabic" w:hint="cs"/>
          <w:sz w:val="24"/>
          <w:szCs w:val="24"/>
          <w:rtl/>
          <w:lang w:bidi="ar-EG"/>
        </w:rPr>
        <w:t>و</w:t>
      </w:r>
      <w:r w:rsidRPr="006D41B9">
        <w:rPr>
          <w:rFonts w:ascii="Simplified Arabic" w:hAnsi="Simplified Arabic" w:cs="Simplified Arabic"/>
          <w:sz w:val="24"/>
          <w:szCs w:val="24"/>
          <w:rtl/>
          <w:lang w:bidi="ar-EG"/>
        </w:rPr>
        <w:t>مياه وت</w:t>
      </w:r>
      <w:r w:rsidR="007E531B" w:rsidRPr="006D41B9">
        <w:rPr>
          <w:rFonts w:ascii="Simplified Arabic" w:hAnsi="Simplified Arabic" w:cs="Simplified Arabic" w:hint="cs"/>
          <w:sz w:val="24"/>
          <w:szCs w:val="24"/>
          <w:rtl/>
          <w:lang w:bidi="ar-EG"/>
        </w:rPr>
        <w:t>ب</w:t>
      </w:r>
      <w:r w:rsidR="007E531B" w:rsidRPr="006D41B9">
        <w:rPr>
          <w:rFonts w:ascii="Simplified Arabic" w:hAnsi="Simplified Arabic" w:cs="Simplified Arabic"/>
          <w:sz w:val="24"/>
          <w:szCs w:val="24"/>
          <w:rtl/>
          <w:lang w:bidi="ar-EG"/>
        </w:rPr>
        <w:t>خ</w:t>
      </w:r>
      <w:r w:rsidR="007E531B" w:rsidRPr="006D41B9">
        <w:rPr>
          <w:rFonts w:ascii="Simplified Arabic" w:hAnsi="Simplified Arabic" w:cs="Simplified Arabic" w:hint="cs"/>
          <w:sz w:val="24"/>
          <w:szCs w:val="24"/>
          <w:rtl/>
          <w:lang w:bidi="ar-EG"/>
        </w:rPr>
        <w:t>ي</w:t>
      </w:r>
      <w:r w:rsidRPr="006D41B9">
        <w:rPr>
          <w:rFonts w:ascii="Simplified Arabic" w:hAnsi="Simplified Arabic" w:cs="Simplified Arabic"/>
          <w:sz w:val="24"/>
          <w:szCs w:val="24"/>
          <w:rtl/>
          <w:lang w:bidi="ar-EG"/>
        </w:rPr>
        <w:t>ر وتنظيم الجوالات في المخازن</w:t>
      </w:r>
      <w:r w:rsidR="0098194F">
        <w:rPr>
          <w:rFonts w:ascii="Simplified Arabic" w:eastAsia="Calibri" w:hAnsi="Simplified Arabic" w:cs="Simplified Arabic" w:hint="cs"/>
          <w:w w:val="80"/>
          <w:sz w:val="24"/>
          <w:szCs w:val="24"/>
          <w:rtl/>
          <w:lang w:bidi="ar-EG"/>
        </w:rPr>
        <w:t>.</w:t>
      </w:r>
    </w:p>
    <w:p w14:paraId="1FC5835E" w14:textId="77777777" w:rsidR="00E94A2F" w:rsidRPr="006D41B9" w:rsidRDefault="00E94A2F" w:rsidP="0098194F">
      <w:pPr>
        <w:spacing w:before="240" w:after="240"/>
        <w:jc w:val="both"/>
        <w:rPr>
          <w:rFonts w:ascii="Simplified Arabic" w:hAnsi="Simplified Arabic" w:cs="Simplified Arabic"/>
          <w:sz w:val="24"/>
          <w:szCs w:val="24"/>
          <w:rtl/>
          <w:lang w:bidi="ar-EG"/>
        </w:rPr>
      </w:pPr>
      <w:r w:rsidRPr="006D41B9">
        <w:rPr>
          <w:rFonts w:ascii="Simplified Arabic" w:eastAsia="Calibri" w:hAnsi="Simplified Arabic" w:cs="Simplified Arabic"/>
          <w:b/>
          <w:bCs/>
          <w:w w:val="80"/>
          <w:sz w:val="24"/>
          <w:szCs w:val="24"/>
          <w:rtl/>
          <w:lang w:bidi="ar-EG"/>
        </w:rPr>
        <w:t>دراسة الجهاز المركزي للتعبئة والاحصاء (2015</w:t>
      </w:r>
      <w:r w:rsidRPr="006D41B9">
        <w:rPr>
          <w:rFonts w:ascii="Simplified Arabic" w:eastAsia="Calibri" w:hAnsi="Simplified Arabic" w:cs="Simplified Arabic"/>
          <w:w w:val="80"/>
          <w:sz w:val="24"/>
          <w:szCs w:val="24"/>
          <w:rtl/>
          <w:lang w:bidi="ar-EG"/>
        </w:rPr>
        <w:t xml:space="preserve">) </w:t>
      </w:r>
      <w:r w:rsidRPr="006D41B9">
        <w:rPr>
          <w:rFonts w:ascii="Simplified Arabic" w:hAnsi="Simplified Arabic" w:cs="Simplified Arabic"/>
          <w:sz w:val="24"/>
          <w:szCs w:val="24"/>
          <w:rtl/>
          <w:lang w:bidi="ar-EG"/>
        </w:rPr>
        <w:t>هدفت الدراسة إلى التعرف على الفجوة</w:t>
      </w:r>
      <w:r w:rsidR="007E531B" w:rsidRPr="006D41B9">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 xml:space="preserve"> بين الإنتاج والاستهلاك المحلي من القمح </w:t>
      </w:r>
      <w:r w:rsidR="00DC50CC" w:rsidRPr="006D41B9">
        <w:rPr>
          <w:rFonts w:ascii="Simplified Arabic" w:hAnsi="Simplified Arabic" w:cs="Simplified Arabic"/>
          <w:sz w:val="24"/>
          <w:szCs w:val="24"/>
          <w:rtl/>
          <w:lang w:bidi="ar-EG"/>
        </w:rPr>
        <w:t>والأسباب التي</w:t>
      </w:r>
      <w:r w:rsidRPr="006D41B9">
        <w:rPr>
          <w:rFonts w:ascii="Simplified Arabic" w:hAnsi="Simplified Arabic" w:cs="Simplified Arabic"/>
          <w:sz w:val="24"/>
          <w:szCs w:val="24"/>
          <w:rtl/>
          <w:lang w:bidi="ar-EG"/>
        </w:rPr>
        <w:t xml:space="preserve"> أدت إلى وجود تلك الفجوة ،</w:t>
      </w:r>
      <w:r w:rsidR="0098194F">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 xml:space="preserve">وسبل زيادة الإنتاج من القمح المصري عن طريق التوسع الراسي برفع </w:t>
      </w:r>
      <w:r w:rsidR="00DC50CC" w:rsidRPr="006D41B9">
        <w:rPr>
          <w:rFonts w:ascii="Simplified Arabic" w:hAnsi="Simplified Arabic" w:cs="Simplified Arabic"/>
          <w:sz w:val="24"/>
          <w:szCs w:val="24"/>
          <w:rtl/>
          <w:lang w:bidi="ar-EG"/>
        </w:rPr>
        <w:t>معدلات الإنتاج</w:t>
      </w:r>
      <w:r w:rsidR="007E531B" w:rsidRPr="006D41B9">
        <w:rPr>
          <w:rFonts w:ascii="Simplified Arabic" w:hAnsi="Simplified Arabic" w:cs="Simplified Arabic"/>
          <w:sz w:val="24"/>
          <w:szCs w:val="24"/>
          <w:rtl/>
          <w:lang w:bidi="ar-EG"/>
        </w:rPr>
        <w:t xml:space="preserve"> والتوسع الأفقي</w:t>
      </w:r>
      <w:r w:rsidRPr="006D41B9">
        <w:rPr>
          <w:rFonts w:ascii="Simplified Arabic" w:hAnsi="Simplified Arabic" w:cs="Simplified Arabic"/>
          <w:sz w:val="24"/>
          <w:szCs w:val="24"/>
          <w:rtl/>
          <w:lang w:bidi="ar-EG"/>
        </w:rPr>
        <w:t xml:space="preserve"> بزيادة المساحة المزروعة بإحلال زراعة القمح محل البرسيم المستديم </w:t>
      </w:r>
      <w:r w:rsidR="0098194F">
        <w:rPr>
          <w:rFonts w:ascii="Simplified Arabic" w:hAnsi="Simplified Arabic" w:cs="Simplified Arabic" w:hint="cs"/>
          <w:sz w:val="24"/>
          <w:szCs w:val="24"/>
          <w:rtl/>
          <w:lang w:bidi="ar-EG"/>
        </w:rPr>
        <w:t>و</w:t>
      </w:r>
      <w:r w:rsidR="0098194F">
        <w:rPr>
          <w:rFonts w:ascii="Simplified Arabic" w:hAnsi="Simplified Arabic" w:cs="Simplified Arabic"/>
          <w:sz w:val="24"/>
          <w:szCs w:val="24"/>
          <w:rtl/>
          <w:lang w:bidi="ar-EG"/>
        </w:rPr>
        <w:t>توصلت</w:t>
      </w:r>
      <w:r w:rsidRPr="006D41B9">
        <w:rPr>
          <w:rFonts w:ascii="Simplified Arabic" w:hAnsi="Simplified Arabic" w:cs="Simplified Arabic"/>
          <w:sz w:val="24"/>
          <w:szCs w:val="24"/>
          <w:rtl/>
          <w:lang w:bidi="ar-EG"/>
        </w:rPr>
        <w:t xml:space="preserve"> الدراسة إلى أن المساحة المزروعة بنسبة 34.8% عام 2012/2013مقارنة بعام 2002/2003. زيادة الإنتاج مع القمح بنسبة 38.2% عام 2012/2013 مقارنة بعام 2002/2003 زيادة سعر تزايد توريد طن القمح من 1010 جنية / طن لعام 2003/2004 </w:t>
      </w:r>
      <w:r w:rsidR="0098194F">
        <w:rPr>
          <w:rFonts w:ascii="Simplified Arabic" w:hAnsi="Simplified Arabic" w:cs="Simplified Arabic" w:hint="cs"/>
          <w:sz w:val="24"/>
          <w:szCs w:val="24"/>
          <w:rtl/>
          <w:lang w:bidi="ar-EG"/>
        </w:rPr>
        <w:t>إلى</w:t>
      </w:r>
      <w:r w:rsidRPr="006D41B9">
        <w:rPr>
          <w:rFonts w:ascii="Simplified Arabic" w:hAnsi="Simplified Arabic" w:cs="Simplified Arabic"/>
          <w:sz w:val="24"/>
          <w:szCs w:val="24"/>
          <w:rtl/>
          <w:lang w:bidi="ar-EG"/>
        </w:rPr>
        <w:t xml:space="preserve"> 2633.3جنية /طن لعام 2012/2013</w:t>
      </w:r>
    </w:p>
    <w:p w14:paraId="774D6438" w14:textId="77777777" w:rsidR="00E94A2F" w:rsidRPr="006D41B9" w:rsidRDefault="00E94A2F" w:rsidP="00130F4E">
      <w:pPr>
        <w:spacing w:before="240" w:after="240"/>
        <w:jc w:val="both"/>
        <w:rPr>
          <w:rFonts w:ascii="Simplified Arabic" w:eastAsia="Times New Roman" w:hAnsi="Simplified Arabic" w:cs="Simplified Arabic"/>
          <w:sz w:val="24"/>
          <w:szCs w:val="24"/>
          <w:shd w:val="clear" w:color="auto" w:fill="FFFFFF"/>
          <w:rtl/>
        </w:rPr>
      </w:pPr>
      <w:r w:rsidRPr="006D41B9">
        <w:rPr>
          <w:rFonts w:ascii="Simplified Arabic" w:eastAsia="Calibri" w:hAnsi="Simplified Arabic" w:cs="Simplified Arabic"/>
          <w:b/>
          <w:bCs/>
          <w:w w:val="80"/>
          <w:sz w:val="24"/>
          <w:szCs w:val="24"/>
          <w:rtl/>
          <w:lang w:bidi="ar-EG"/>
        </w:rPr>
        <w:t>دراسة الجهاز المركزي للتعبئة والاحصاء (2017)</w:t>
      </w:r>
      <w:r w:rsidR="00877D40" w:rsidRPr="006D41B9">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 xml:space="preserve">توفر هذه الدراسة بيانات هامة من شأنها تحديد مشكلة </w:t>
      </w:r>
      <w:r w:rsidR="00DC50CC" w:rsidRPr="006D41B9">
        <w:rPr>
          <w:rFonts w:ascii="Simplified Arabic" w:hAnsi="Simplified Arabic" w:cs="Simplified Arabic"/>
          <w:sz w:val="24"/>
          <w:szCs w:val="24"/>
          <w:rtl/>
          <w:lang w:bidi="ar-EG"/>
        </w:rPr>
        <w:t>الأمن الغذائي</w:t>
      </w:r>
      <w:r w:rsidR="0098194F">
        <w:rPr>
          <w:rFonts w:ascii="Simplified Arabic" w:hAnsi="Simplified Arabic" w:cs="Simplified Arabic"/>
          <w:sz w:val="24"/>
          <w:szCs w:val="24"/>
          <w:rtl/>
          <w:lang w:bidi="ar-EG"/>
        </w:rPr>
        <w:t>، و</w:t>
      </w:r>
      <w:r w:rsidRPr="006D41B9">
        <w:rPr>
          <w:rFonts w:ascii="Simplified Arabic" w:hAnsi="Simplified Arabic" w:cs="Simplified Arabic"/>
          <w:sz w:val="24"/>
          <w:szCs w:val="24"/>
          <w:rtl/>
          <w:lang w:bidi="ar-EG"/>
        </w:rPr>
        <w:t xml:space="preserve">الفجوة الغذائية، ومتوسط نصيب الفرد، ومعدل </w:t>
      </w:r>
      <w:r w:rsidR="00DC50CC" w:rsidRPr="006D41B9">
        <w:rPr>
          <w:rFonts w:ascii="Simplified Arabic" w:hAnsi="Simplified Arabic" w:cs="Simplified Arabic"/>
          <w:sz w:val="24"/>
          <w:szCs w:val="24"/>
          <w:rtl/>
          <w:lang w:bidi="ar-EG"/>
        </w:rPr>
        <w:t>الاكتفاء الذاتي</w:t>
      </w:r>
      <w:r w:rsidR="0098194F">
        <w:rPr>
          <w:rFonts w:ascii="Simplified Arabic" w:hAnsi="Simplified Arabic" w:cs="Simplified Arabic"/>
          <w:sz w:val="24"/>
          <w:szCs w:val="24"/>
          <w:rtl/>
          <w:lang w:bidi="ar-EG"/>
        </w:rPr>
        <w:t xml:space="preserve"> من السلع الغذائية الرئيسية و</w:t>
      </w:r>
      <w:r w:rsidRPr="006D41B9">
        <w:rPr>
          <w:rFonts w:ascii="Simplified Arabic" w:hAnsi="Simplified Arabic" w:cs="Simplified Arabic"/>
          <w:sz w:val="24"/>
          <w:szCs w:val="24"/>
          <w:rtl/>
          <w:lang w:bidi="ar-EG"/>
        </w:rPr>
        <w:t>كذلك التوقعات المستقبلية للفج</w:t>
      </w:r>
      <w:r w:rsidR="007E531B" w:rsidRPr="006D41B9">
        <w:rPr>
          <w:rFonts w:ascii="Simplified Arabic" w:hAnsi="Simplified Arabic" w:cs="Simplified Arabic"/>
          <w:sz w:val="24"/>
          <w:szCs w:val="24"/>
          <w:rtl/>
          <w:lang w:bidi="ar-EG"/>
        </w:rPr>
        <w:t>وة الغذائية خلال الفترة 2016-</w:t>
      </w:r>
      <w:r w:rsidR="007E531B" w:rsidRPr="006D41B9">
        <w:rPr>
          <w:rFonts w:ascii="Simplified Arabic" w:hAnsi="Simplified Arabic" w:cs="Simplified Arabic" w:hint="cs"/>
          <w:sz w:val="24"/>
          <w:szCs w:val="24"/>
          <w:rtl/>
          <w:lang w:bidi="ar-EG"/>
        </w:rPr>
        <w:t>2030</w:t>
      </w:r>
      <w:r w:rsidRPr="006D41B9">
        <w:rPr>
          <w:rFonts w:ascii="Simplified Arabic" w:hAnsi="Simplified Arabic" w:cs="Simplified Arabic"/>
          <w:sz w:val="24"/>
          <w:szCs w:val="24"/>
          <w:rtl/>
          <w:lang w:bidi="ar-EG"/>
        </w:rPr>
        <w:t xml:space="preserve"> </w:t>
      </w:r>
      <w:r w:rsidR="007E531B" w:rsidRPr="006D41B9">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 xml:space="preserve">لذا تعد هذه الدراسة اضافة جوهرية في مجال الدراسات والبحوث المتعلقة بقضية </w:t>
      </w:r>
      <w:r w:rsidR="00DC50CC" w:rsidRPr="006D41B9">
        <w:rPr>
          <w:rFonts w:ascii="Simplified Arabic" w:hAnsi="Simplified Arabic" w:cs="Simplified Arabic"/>
          <w:sz w:val="24"/>
          <w:szCs w:val="24"/>
          <w:rtl/>
          <w:lang w:bidi="ar-EG"/>
        </w:rPr>
        <w:t>الأمن الغذائي</w:t>
      </w:r>
      <w:r w:rsidR="00877D40" w:rsidRPr="006D41B9">
        <w:rPr>
          <w:rFonts w:ascii="Simplified Arabic" w:hAnsi="Simplified Arabic" w:cs="Simplified Arabic" w:hint="cs"/>
          <w:sz w:val="24"/>
          <w:szCs w:val="24"/>
          <w:rtl/>
          <w:lang w:bidi="ar-EG"/>
        </w:rPr>
        <w:t xml:space="preserve"> </w:t>
      </w:r>
      <w:r w:rsidR="00DC50CC" w:rsidRPr="006D41B9">
        <w:rPr>
          <w:rFonts w:ascii="Simplified Arabic" w:hAnsi="Simplified Arabic" w:cs="Simplified Arabic"/>
          <w:sz w:val="24"/>
          <w:szCs w:val="24"/>
          <w:rtl/>
          <w:lang w:bidi="ar-EG"/>
        </w:rPr>
        <w:t>حيث توصلت</w:t>
      </w:r>
      <w:r w:rsidRPr="006D41B9">
        <w:rPr>
          <w:rFonts w:ascii="Simplified Arabic" w:hAnsi="Simplified Arabic" w:cs="Simplified Arabic"/>
          <w:sz w:val="24"/>
          <w:szCs w:val="24"/>
          <w:rtl/>
          <w:lang w:bidi="ar-EG"/>
        </w:rPr>
        <w:t xml:space="preserve"> لضرورة تحسين وضع السلع الغذائية الرئيسية من خلال زيادة والنتاج، ترشيد الاستهلاك، تقليل الفاقد و</w:t>
      </w:r>
      <w:r w:rsidR="00DC50CC" w:rsidRPr="006D41B9">
        <w:rPr>
          <w:rFonts w:ascii="Simplified Arabic" w:hAnsi="Simplified Arabic" w:cs="Simplified Arabic"/>
          <w:sz w:val="24"/>
          <w:szCs w:val="24"/>
          <w:rtl/>
          <w:lang w:bidi="ar-EG"/>
        </w:rPr>
        <w:t>زيادة المخزون السلعي الاستراتيجي</w:t>
      </w:r>
      <w:r w:rsidRPr="006D41B9">
        <w:rPr>
          <w:rFonts w:ascii="Simplified Arabic" w:hAnsi="Simplified Arabic" w:cs="Simplified Arabic"/>
          <w:sz w:val="24"/>
          <w:szCs w:val="24"/>
          <w:rtl/>
          <w:lang w:bidi="ar-EG"/>
        </w:rPr>
        <w:t xml:space="preserve"> تحسين وضع الميزان التجاري</w:t>
      </w:r>
      <w:r w:rsidR="0098194F">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w:t>
      </w:r>
      <w:r w:rsidR="0098194F">
        <w:rPr>
          <w:rFonts w:ascii="Simplified Arabic" w:hAnsi="Simplified Arabic" w:cs="Simplified Arabic" w:hint="cs"/>
          <w:sz w:val="24"/>
          <w:szCs w:val="24"/>
          <w:rtl/>
          <w:lang w:bidi="ar-EG"/>
        </w:rPr>
        <w:t xml:space="preserve"> </w:t>
      </w:r>
      <w:r w:rsidRPr="006D41B9">
        <w:rPr>
          <w:rFonts w:ascii="Simplified Arabic" w:hAnsi="Simplified Arabic" w:cs="Simplified Arabic"/>
          <w:sz w:val="24"/>
          <w:szCs w:val="24"/>
          <w:rtl/>
          <w:lang w:bidi="ar-EG"/>
        </w:rPr>
        <w:t>وما الى ذلك عبر تبنى الدولة السياسات والأدوات المناسبة والتي تصب في تحقيق ذلك الهدف الاستراتيجي.</w:t>
      </w:r>
    </w:p>
    <w:p w14:paraId="6F0AA596" w14:textId="77777777" w:rsidR="00E94A2F" w:rsidRPr="006D41B9" w:rsidRDefault="00DC50CC" w:rsidP="00130F4E">
      <w:pPr>
        <w:spacing w:before="240" w:after="240"/>
        <w:rPr>
          <w:rFonts w:ascii="Simplified Arabic" w:hAnsi="Simplified Arabic" w:cs="Simplified Arabic"/>
          <w:b/>
          <w:bCs/>
          <w:w w:val="80"/>
          <w:sz w:val="24"/>
          <w:szCs w:val="24"/>
          <w:u w:val="single"/>
          <w:rtl/>
          <w:lang w:bidi="ar-EG"/>
        </w:rPr>
      </w:pPr>
      <w:r w:rsidRPr="006D41B9">
        <w:rPr>
          <w:rFonts w:ascii="Simplified Arabic" w:hAnsi="Simplified Arabic" w:cs="Simplified Arabic"/>
          <w:b/>
          <w:bCs/>
          <w:w w:val="80"/>
          <w:sz w:val="24"/>
          <w:szCs w:val="24"/>
          <w:u w:val="single"/>
          <w:rtl/>
          <w:lang w:bidi="ar-EG"/>
        </w:rPr>
        <w:t>ونستخلص من</w:t>
      </w:r>
      <w:r w:rsidR="00E94A2F" w:rsidRPr="006D41B9">
        <w:rPr>
          <w:rFonts w:ascii="Simplified Arabic" w:hAnsi="Simplified Arabic" w:cs="Simplified Arabic"/>
          <w:b/>
          <w:bCs/>
          <w:w w:val="80"/>
          <w:sz w:val="24"/>
          <w:szCs w:val="24"/>
          <w:u w:val="single"/>
          <w:rtl/>
          <w:lang w:bidi="ar-EG"/>
        </w:rPr>
        <w:t xml:space="preserve"> عرض الدراسات السابقة: </w:t>
      </w:r>
    </w:p>
    <w:p w14:paraId="067F6568" w14:textId="77777777" w:rsidR="002D35F8" w:rsidRPr="00D82914" w:rsidRDefault="00877D40" w:rsidP="00D82914">
      <w:pPr>
        <w:spacing w:before="240" w:after="240"/>
        <w:jc w:val="lowKashida"/>
        <w:rPr>
          <w:rFonts w:ascii="Simplified Arabic" w:eastAsia="Times New Roman" w:hAnsi="Simplified Arabic" w:cs="Simplified Arabic"/>
          <w:sz w:val="24"/>
          <w:szCs w:val="24"/>
          <w:u w:val="single"/>
          <w:shd w:val="clear" w:color="auto" w:fill="FFFFFF"/>
          <w:rtl/>
          <w:lang w:bidi="ar-EG"/>
        </w:rPr>
      </w:pPr>
      <w:r w:rsidRPr="006D41B9">
        <w:rPr>
          <w:rFonts w:ascii="Simplified Arabic" w:hAnsi="Simplified Arabic" w:cs="Simplified Arabic" w:hint="cs"/>
          <w:sz w:val="24"/>
          <w:szCs w:val="24"/>
          <w:rtl/>
          <w:lang w:bidi="ar-EG"/>
        </w:rPr>
        <w:t xml:space="preserve">ركزت الدراسات السابقة على دراسة الصومعة المعدنية </w:t>
      </w:r>
      <w:r w:rsidR="00E94A2F" w:rsidRPr="006D41B9">
        <w:rPr>
          <w:rFonts w:ascii="Simplified Arabic" w:hAnsi="Simplified Arabic" w:cs="Simplified Arabic"/>
          <w:sz w:val="24"/>
          <w:szCs w:val="24"/>
          <w:rtl/>
          <w:lang w:bidi="ar-EG"/>
        </w:rPr>
        <w:t xml:space="preserve">كدراسة </w:t>
      </w:r>
      <w:r w:rsidR="00E94A2F" w:rsidRPr="006D41B9">
        <w:rPr>
          <w:rFonts w:ascii="Simplified Arabic" w:eastAsia="Times New Roman" w:hAnsi="Simplified Arabic" w:cs="Simplified Arabic"/>
          <w:sz w:val="24"/>
          <w:szCs w:val="24"/>
          <w:shd w:val="clear" w:color="auto" w:fill="FFFFFF"/>
        </w:rPr>
        <w:t>Tageletefera,2011)</w:t>
      </w:r>
      <w:r w:rsidR="00E94A2F" w:rsidRPr="006D41B9">
        <w:rPr>
          <w:rFonts w:ascii="Simplified Arabic" w:eastAsia="Times New Roman" w:hAnsi="Simplified Arabic" w:cs="Simplified Arabic"/>
          <w:sz w:val="24"/>
          <w:szCs w:val="24"/>
          <w:shd w:val="clear" w:color="auto" w:fill="FFFFFF"/>
          <w:rtl/>
        </w:rPr>
        <w:t xml:space="preserve">) ودراسة </w:t>
      </w:r>
      <w:r w:rsidR="00E94A2F" w:rsidRPr="006D41B9">
        <w:rPr>
          <w:rFonts w:ascii="Simplified Arabic" w:eastAsia="Times New Roman" w:hAnsi="Simplified Arabic" w:cs="Simplified Arabic"/>
          <w:sz w:val="24"/>
          <w:szCs w:val="24"/>
          <w:shd w:val="clear" w:color="auto" w:fill="FFFFFF"/>
        </w:rPr>
        <w:t>Beston,2013)</w:t>
      </w:r>
      <w:r w:rsidR="00E94A2F" w:rsidRPr="006D41B9">
        <w:rPr>
          <w:rFonts w:ascii="Simplified Arabic" w:eastAsia="Times New Roman" w:hAnsi="Simplified Arabic" w:cs="Simplified Arabic"/>
          <w:sz w:val="24"/>
          <w:szCs w:val="24"/>
          <w:shd w:val="clear" w:color="auto" w:fill="FFFFFF"/>
          <w:rtl/>
        </w:rPr>
        <w:t>) اما دراسة (</w:t>
      </w:r>
      <w:r w:rsidR="00E94A2F" w:rsidRPr="006D41B9">
        <w:rPr>
          <w:rFonts w:ascii="Simplified Arabic" w:eastAsia="Times New Roman" w:hAnsi="Simplified Arabic" w:cs="Simplified Arabic"/>
          <w:sz w:val="24"/>
          <w:szCs w:val="24"/>
          <w:shd w:val="clear" w:color="auto" w:fill="FFFFFF"/>
        </w:rPr>
        <w:t>Santo,2014</w:t>
      </w:r>
      <w:r w:rsidR="00E94A2F" w:rsidRPr="006D41B9">
        <w:rPr>
          <w:rFonts w:ascii="Simplified Arabic" w:eastAsia="Times New Roman" w:hAnsi="Simplified Arabic" w:cs="Simplified Arabic"/>
          <w:sz w:val="24"/>
          <w:szCs w:val="24"/>
          <w:shd w:val="clear" w:color="auto" w:fill="FFFFFF"/>
          <w:rtl/>
        </w:rPr>
        <w:t>)</w:t>
      </w:r>
      <w:r w:rsidR="0098194F">
        <w:rPr>
          <w:rFonts w:eastAsia="Times New Roman" w:cs="Simplified Arabic"/>
          <w:sz w:val="24"/>
          <w:szCs w:val="24"/>
          <w:shd w:val="clear" w:color="auto" w:fill="FFFFFF"/>
        </w:rPr>
        <w:t xml:space="preserve"> </w:t>
      </w:r>
      <w:r w:rsidR="00E94A2F" w:rsidRPr="006D41B9">
        <w:rPr>
          <w:rFonts w:ascii="Simplified Arabic" w:eastAsia="Times New Roman" w:hAnsi="Simplified Arabic" w:cs="Simplified Arabic"/>
          <w:sz w:val="24"/>
          <w:szCs w:val="24"/>
          <w:shd w:val="clear" w:color="auto" w:fill="FFFFFF"/>
          <w:rtl/>
        </w:rPr>
        <w:t>فهدفت التعرف على تخزين</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الحبوب</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على</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المدى</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الطويل</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والاقتصادالسياسي</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في</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العصر</w:t>
      </w:r>
      <w:r w:rsidRPr="006D41B9">
        <w:rPr>
          <w:rFonts w:ascii="Simplified Arabic" w:eastAsia="Times New Roman" w:hAnsi="Simplified Arabic" w:cs="Simplified Arabic" w:hint="cs"/>
          <w:sz w:val="24"/>
          <w:szCs w:val="24"/>
          <w:shd w:val="clear" w:color="auto" w:fill="FFFFFF"/>
          <w:rtl/>
        </w:rPr>
        <w:t xml:space="preserve"> </w:t>
      </w:r>
      <w:r w:rsidR="00E94A2F" w:rsidRPr="006D41B9">
        <w:rPr>
          <w:rFonts w:ascii="Simplified Arabic" w:eastAsia="Times New Roman" w:hAnsi="Simplified Arabic" w:cs="Simplified Arabic"/>
          <w:sz w:val="24"/>
          <w:szCs w:val="24"/>
          <w:shd w:val="clear" w:color="auto" w:fill="FFFFFF"/>
          <w:rtl/>
        </w:rPr>
        <w:t>البرونزي اما دراسة (</w:t>
      </w:r>
      <w:r w:rsidR="0001297F" w:rsidRPr="006D41B9">
        <w:rPr>
          <w:rFonts w:ascii="Simplified Arabic" w:eastAsia="Times New Roman" w:hAnsi="Simplified Arabic" w:cs="Simplified Arabic" w:hint="cs"/>
          <w:sz w:val="24"/>
          <w:szCs w:val="24"/>
          <w:shd w:val="clear" w:color="auto" w:fill="FFFFFF"/>
          <w:rtl/>
        </w:rPr>
        <w:t>محمد</w:t>
      </w:r>
      <w:r w:rsidR="00E94A2F" w:rsidRPr="006D41B9">
        <w:rPr>
          <w:rFonts w:ascii="Simplified Arabic" w:eastAsia="Times New Roman" w:hAnsi="Simplified Arabic" w:cs="Simplified Arabic"/>
          <w:sz w:val="24"/>
          <w:szCs w:val="24"/>
          <w:shd w:val="clear" w:color="auto" w:fill="FFFFFF"/>
          <w:rtl/>
        </w:rPr>
        <w:t xml:space="preserve">، 2014) معرفة مساهمة البنك الزراعي السوداني فرع بورتسودان في التخزين، وتتشابه الدراسة الحالية مع الدراسات السابقة الاهتمام بالصوامع في حفظ الغلال ولكن تختلف هذه الدراسة عن الدراسات السابقة </w:t>
      </w:r>
      <w:r w:rsidR="00E00110" w:rsidRPr="006D41B9">
        <w:rPr>
          <w:rFonts w:ascii="Simplified Arabic" w:eastAsia="Times New Roman" w:hAnsi="Simplified Arabic" w:cs="Simplified Arabic"/>
          <w:sz w:val="24"/>
          <w:szCs w:val="24"/>
          <w:shd w:val="clear" w:color="auto" w:fill="FFFFFF"/>
          <w:rtl/>
        </w:rPr>
        <w:t xml:space="preserve">في </w:t>
      </w:r>
      <w:r w:rsidR="00E94A2F" w:rsidRPr="006D41B9">
        <w:rPr>
          <w:rFonts w:ascii="Simplified Arabic" w:eastAsia="Times New Roman" w:hAnsi="Simplified Arabic" w:cs="Simplified Arabic"/>
          <w:sz w:val="24"/>
          <w:szCs w:val="24"/>
          <w:shd w:val="clear" w:color="auto" w:fill="FFFFFF"/>
          <w:rtl/>
        </w:rPr>
        <w:t>التعرف على أهمية انشاء الصوامع الحقلية كمشروع قومي تبنته ج.م.ع  وعلى دورها في تخزين الحبوب للقضاء على</w:t>
      </w:r>
      <w:r w:rsidR="00E00110" w:rsidRPr="006D41B9">
        <w:rPr>
          <w:rFonts w:ascii="Simplified Arabic" w:eastAsia="Times New Roman" w:hAnsi="Simplified Arabic" w:cs="Simplified Arabic"/>
          <w:sz w:val="24"/>
          <w:szCs w:val="24"/>
          <w:shd w:val="clear" w:color="auto" w:fill="FFFFFF"/>
          <w:rtl/>
        </w:rPr>
        <w:t xml:space="preserve"> طرق التخزين</w:t>
      </w:r>
      <w:r w:rsidR="008E0411" w:rsidRPr="006D41B9">
        <w:rPr>
          <w:rFonts w:ascii="Simplified Arabic" w:eastAsia="Times New Roman" w:hAnsi="Simplified Arabic" w:cs="Simplified Arabic"/>
          <w:sz w:val="24"/>
          <w:szCs w:val="24"/>
          <w:shd w:val="clear" w:color="auto" w:fill="FFFFFF"/>
        </w:rPr>
        <w:t xml:space="preserve"> </w:t>
      </w:r>
      <w:r w:rsidR="00E00110" w:rsidRPr="006D41B9">
        <w:rPr>
          <w:rFonts w:ascii="Simplified Arabic" w:eastAsia="Times New Roman" w:hAnsi="Simplified Arabic" w:cs="Simplified Arabic"/>
          <w:sz w:val="24"/>
          <w:szCs w:val="24"/>
          <w:shd w:val="clear" w:color="auto" w:fill="FFFFFF"/>
          <w:rtl/>
        </w:rPr>
        <w:t>ب</w:t>
      </w:r>
      <w:r w:rsidR="00E94A2F" w:rsidRPr="006D41B9">
        <w:rPr>
          <w:rFonts w:ascii="Simplified Arabic" w:eastAsia="Times New Roman" w:hAnsi="Simplified Arabic" w:cs="Simplified Arabic"/>
          <w:sz w:val="24"/>
          <w:szCs w:val="24"/>
          <w:shd w:val="clear" w:color="auto" w:fill="FFFFFF"/>
          <w:rtl/>
        </w:rPr>
        <w:t xml:space="preserve">الشون </w:t>
      </w:r>
      <w:r w:rsidR="00E00110" w:rsidRPr="006D41B9">
        <w:rPr>
          <w:rFonts w:ascii="Simplified Arabic" w:eastAsia="Times New Roman" w:hAnsi="Simplified Arabic" w:cs="Simplified Arabic"/>
          <w:sz w:val="24"/>
          <w:szCs w:val="24"/>
          <w:shd w:val="clear" w:color="auto" w:fill="FFFFFF"/>
          <w:rtl/>
        </w:rPr>
        <w:t>المكشوفة</w:t>
      </w:r>
      <w:r w:rsidR="008E0411" w:rsidRPr="006D41B9">
        <w:rPr>
          <w:rFonts w:ascii="Simplified Arabic" w:eastAsia="Times New Roman" w:hAnsi="Simplified Arabic" w:cs="Simplified Arabic"/>
          <w:sz w:val="24"/>
          <w:szCs w:val="24"/>
          <w:shd w:val="clear" w:color="auto" w:fill="FFFFFF"/>
        </w:rPr>
        <w:t xml:space="preserve"> </w:t>
      </w:r>
      <w:r w:rsidR="00E94A2F" w:rsidRPr="006D41B9">
        <w:rPr>
          <w:rFonts w:ascii="Simplified Arabic" w:eastAsia="Times New Roman" w:hAnsi="Simplified Arabic" w:cs="Simplified Arabic"/>
          <w:sz w:val="24"/>
          <w:szCs w:val="24"/>
          <w:u w:val="single"/>
          <w:shd w:val="clear" w:color="auto" w:fill="FFFFFF"/>
          <w:rtl/>
        </w:rPr>
        <w:t>وهذه هي الفجوة البحثية للبحث الحالي.</w:t>
      </w:r>
    </w:p>
    <w:p w14:paraId="6061E846" w14:textId="77777777" w:rsidR="00E94A2F" w:rsidRPr="00D82914" w:rsidRDefault="00E94A2F" w:rsidP="00F8765C">
      <w:pPr>
        <w:pStyle w:val="Heading1"/>
        <w:jc w:val="center"/>
        <w:rPr>
          <w:rFonts w:ascii="Simplified Arabic" w:hAnsi="Simplified Arabic" w:cs="Simplified Arabic"/>
          <w:w w:val="90"/>
          <w:sz w:val="28"/>
          <w:szCs w:val="28"/>
          <w:lang w:bidi="ar-EG"/>
        </w:rPr>
      </w:pPr>
      <w:bookmarkStart w:id="8" w:name="_Toc40460594"/>
      <w:r w:rsidRPr="00D82914">
        <w:rPr>
          <w:rFonts w:ascii="Simplified Arabic" w:hAnsi="Simplified Arabic" w:cs="Simplified Arabic"/>
          <w:w w:val="90"/>
          <w:sz w:val="28"/>
          <w:szCs w:val="28"/>
          <w:rtl/>
          <w:lang w:bidi="ar-EG"/>
        </w:rPr>
        <w:t>الفصل الثاني</w:t>
      </w:r>
      <w:bookmarkEnd w:id="8"/>
      <w:r w:rsidR="002D35F8" w:rsidRPr="00D82914">
        <w:rPr>
          <w:rFonts w:ascii="Simplified Arabic" w:hAnsi="Simplified Arabic" w:cs="Simplified Arabic" w:hint="cs"/>
          <w:w w:val="90"/>
          <w:sz w:val="28"/>
          <w:szCs w:val="28"/>
          <w:rtl/>
          <w:lang w:bidi="ar-EG"/>
        </w:rPr>
        <w:t xml:space="preserve"> ( الإطار النظري )</w:t>
      </w:r>
    </w:p>
    <w:p w14:paraId="2718A6B0" w14:textId="77777777" w:rsidR="00B00D49" w:rsidRDefault="00E94A2F" w:rsidP="00AB750A">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bookmarkStart w:id="9" w:name="_Toc40460596"/>
      <w:r w:rsidRPr="00B00D49">
        <w:rPr>
          <w:rFonts w:ascii="Simplified Arabic" w:hAnsi="Simplified Arabic" w:cs="Simplified Arabic"/>
          <w:b/>
          <w:bCs/>
          <w:w w:val="80"/>
          <w:sz w:val="24"/>
          <w:szCs w:val="24"/>
          <w:rtl/>
          <w:lang w:bidi="ar-EG"/>
        </w:rPr>
        <w:t>مقدمة</w:t>
      </w:r>
      <w:bookmarkEnd w:id="9"/>
    </w:p>
    <w:p w14:paraId="77BF7EEF" w14:textId="77777777" w:rsidR="00B00D49" w:rsidRDefault="001E653E" w:rsidP="00815205">
      <w:pPr>
        <w:pStyle w:val="ListParagraph"/>
        <w:spacing w:before="240" w:after="240" w:line="240" w:lineRule="auto"/>
        <w:ind w:left="0"/>
        <w:contextualSpacing w:val="0"/>
        <w:jc w:val="both"/>
        <w:outlineLvl w:val="0"/>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ي</w:t>
      </w:r>
      <w:r w:rsidR="00E94A2F" w:rsidRPr="006D41B9">
        <w:rPr>
          <w:rFonts w:ascii="Simplified Arabic" w:eastAsia="Times New Roman" w:hAnsi="Simplified Arabic" w:cs="Simplified Arabic"/>
          <w:sz w:val="24"/>
          <w:szCs w:val="24"/>
          <w:shd w:val="clear" w:color="auto" w:fill="FFFFFF"/>
          <w:rtl/>
        </w:rPr>
        <w:t>عتبر المصريون القدماء أول شعوب العالم التي اهتدت لفكرة تخزين الغلال والاستفادة منها بأسلوب علمي، حيث عرف المصري القديم منذ 7 آلاف عام كيف يقوم بتجميع القمح دون أن يصيبه التلف ، كما عرف كيف يقوم بتشييد الشون والصوامع لتخزين الغلال، وتعتبر مخازن الغلال التي وجدت في معبد الرمسيوم بالأقصر، والتي بنيت بقباب من الطين، من أشهر الصوامع في مصر والعالم القديم، واستمرت فى عملها لمدة 1500 سنة حتى الغزو الروماني لمصر، حيث كانت الصومعة الواحدة تكفي لإطعام مصر بأكملها،</w:t>
      </w:r>
      <w:r w:rsidR="00E94A2F" w:rsidRPr="006D41B9">
        <w:rPr>
          <w:rFonts w:ascii="Simplified Arabic" w:eastAsia="Times New Roman" w:hAnsi="Simplified Arabic" w:cs="Simplified Arabic"/>
          <w:sz w:val="24"/>
          <w:szCs w:val="24"/>
          <w:shd w:val="clear" w:color="auto" w:fill="FFFFFF"/>
        </w:rPr>
        <w:t> </w:t>
      </w:r>
      <w:r w:rsidR="00E94A2F" w:rsidRPr="006D41B9">
        <w:rPr>
          <w:rFonts w:ascii="Simplified Arabic" w:eastAsia="Times New Roman" w:hAnsi="Simplified Arabic" w:cs="Simplified Arabic"/>
          <w:sz w:val="24"/>
          <w:szCs w:val="24"/>
          <w:shd w:val="clear" w:color="auto" w:fill="FFFFFF"/>
          <w:rtl/>
        </w:rPr>
        <w:t>ويذكر التاريخ أنه من أجل القمح جاءت الشعوب والقبائل المختلفة لمصر، كما كانت محط أقدام للأنبياء الذين زاروها، واقترن عند المصريين موسم الحصاد بالأفق مثلما توضح الرسومات في مقابر طيبة، حتى أن الرومان كانوا يطلقون على مصر لقب "صومعة العالم"؛ لأن قمحها وخيرها كان يطعم العالم أجمع آنذاك،</w:t>
      </w:r>
    </w:p>
    <w:p w14:paraId="08757E3B" w14:textId="77777777" w:rsidR="00B00D49" w:rsidRDefault="00E94A2F" w:rsidP="00815205">
      <w:pPr>
        <w:pStyle w:val="ListParagraph"/>
        <w:spacing w:before="240" w:after="240" w:line="240" w:lineRule="auto"/>
        <w:ind w:left="0"/>
        <w:contextualSpacing w:val="0"/>
        <w:jc w:val="both"/>
        <w:outlineLvl w:val="0"/>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وكان لكل مدينة شونة لحفظ غلالها وكانت تتواجد في كل معبد مخزنه للغلال، و اختار المصري القديم بنائه  من الطين اللبن، لتهوية الحبوب ، كما أنه قدس الثعبان الذي كان سببًا في القضاء على الفئران التي تهدد أهم عناصر</w:t>
      </w:r>
      <w:r w:rsidR="00F8765C" w:rsidRPr="006D41B9">
        <w:rPr>
          <w:rFonts w:ascii="Simplified Arabic" w:eastAsia="Times New Roman" w:hAnsi="Simplified Arabic" w:cs="Simplified Arabic" w:hint="cs"/>
          <w:sz w:val="24"/>
          <w:szCs w:val="24"/>
          <w:shd w:val="clear" w:color="auto" w:fill="FFFFFF"/>
          <w:rtl/>
        </w:rPr>
        <w:t xml:space="preserve"> </w:t>
      </w:r>
      <w:r w:rsidR="00BC7718" w:rsidRPr="006D41B9">
        <w:rPr>
          <w:rFonts w:ascii="Simplified Arabic" w:eastAsia="Times New Roman" w:hAnsi="Simplified Arabic" w:cs="Simplified Arabic"/>
          <w:sz w:val="24"/>
          <w:szCs w:val="24"/>
          <w:shd w:val="clear" w:color="auto" w:fill="FFFFFF"/>
          <w:rtl/>
        </w:rPr>
        <w:t>غذائه.</w:t>
      </w:r>
    </w:p>
    <w:p w14:paraId="1E784406" w14:textId="77777777" w:rsidR="00B00D49" w:rsidRDefault="00E94A2F" w:rsidP="00815205">
      <w:pPr>
        <w:pStyle w:val="ListParagraph"/>
        <w:spacing w:before="240" w:after="240" w:line="240" w:lineRule="auto"/>
        <w:ind w:left="0"/>
        <w:contextualSpacing w:val="0"/>
        <w:jc w:val="both"/>
        <w:outlineLvl w:val="0"/>
        <w:rPr>
          <w:rFonts w:eastAsia="Times New Roman"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وكانت مصر تعد سلة غلال العالم القديم، فمنذ القدم يعتبر القمح من أهم المحاصيل التي زرعها المصري القديم لسد حاجته من الغذاء بإعتباره الطعام اليومي الرئيسى ، وكان للقمح عدة أسماء منها "سوت"، التي تحولت في اللغة القبطية إلى "سوو" "بوتت"، كما ظهر في نقوش تعود للأسرة الخامسة "برت"، الذي اشتقت منه الكلمة العربية "بر" بمعنى قمح.</w:t>
      </w:r>
    </w:p>
    <w:p w14:paraId="06D66290" w14:textId="77777777" w:rsidR="00B00D49" w:rsidRDefault="00E94A2F" w:rsidP="00815205">
      <w:pPr>
        <w:pStyle w:val="ListParagraph"/>
        <w:spacing w:before="240" w:after="240" w:line="240" w:lineRule="auto"/>
        <w:ind w:left="0"/>
        <w:contextualSpacing w:val="0"/>
        <w:jc w:val="both"/>
        <w:outlineLvl w:val="0"/>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وكان الحصاد  يمر بعدة مراحل، أولها مرحلة تقطيع المحصول باستخدام المناجل، وكان المزارعون يقفون في شكل مجموعات متجاورة، بعد ذلك تأتي مرحلة ، ثم تأتي بعد ذلك مرحلة الغربلة</w:t>
      </w:r>
      <w:r w:rsidR="001E653E" w:rsidRPr="006D41B9">
        <w:rPr>
          <w:rFonts w:ascii="Simplified Arabic" w:eastAsia="Times New Roman" w:hAnsi="Simplified Arabic" w:cs="Simplified Arabic"/>
          <w:sz w:val="24"/>
          <w:szCs w:val="24"/>
          <w:shd w:val="clear" w:color="auto" w:fill="FFFFFF"/>
          <w:rtl/>
        </w:rPr>
        <w:t xml:space="preserve"> ، </w:t>
      </w:r>
      <w:r w:rsidRPr="006D41B9">
        <w:rPr>
          <w:rFonts w:ascii="Simplified Arabic" w:eastAsia="Times New Roman" w:hAnsi="Simplified Arabic" w:cs="Simplified Arabic"/>
          <w:sz w:val="24"/>
          <w:szCs w:val="24"/>
          <w:shd w:val="clear" w:color="auto" w:fill="FFFFFF"/>
          <w:rtl/>
        </w:rPr>
        <w:t>ثم أخيرا مرحلة التخزين، وقديما كان  يتم التخزين  في صوامع تتميز بشكلها المخروطي، الذي يزيد ارتفاعه قليلًا عن طول الشخص الواقف لسهولة رفع الغلال إليها، وكانت لها فتحة صغيرة في أعلاها، وكانت أرضيتها تُغطى بطبقة سميكة من فتات الحجر منعًا لتسرب الفئران إ</w:t>
      </w:r>
      <w:r w:rsidR="0046398F" w:rsidRPr="006D41B9">
        <w:rPr>
          <w:rFonts w:ascii="Simplified Arabic" w:eastAsia="Times New Roman" w:hAnsi="Simplified Arabic" w:cs="Simplified Arabic" w:hint="cs"/>
          <w:sz w:val="24"/>
          <w:szCs w:val="24"/>
          <w:shd w:val="clear" w:color="auto" w:fill="FFFFFF"/>
          <w:rtl/>
        </w:rPr>
        <w:t>س</w:t>
      </w:r>
      <w:r w:rsidRPr="006D41B9">
        <w:rPr>
          <w:rFonts w:ascii="Simplified Arabic" w:eastAsia="Times New Roman" w:hAnsi="Simplified Arabic" w:cs="Simplified Arabic"/>
          <w:sz w:val="24"/>
          <w:szCs w:val="24"/>
          <w:shd w:val="clear" w:color="auto" w:fill="FFFFFF"/>
          <w:rtl/>
        </w:rPr>
        <w:t>ليها، وكان يصاحب عملية التخزين عملية تسجيل الكُتاب المُختصين بتدوين الكميات المخزنة وكانوا يحصلون على مرتباتهم من تلك الغلال، حيث كان القمح ضمن المرتبات التي تصرف للموظفين.</w:t>
      </w:r>
      <w:r w:rsidR="00F43F48">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w:t>
      </w:r>
      <w:r w:rsidR="00ED5657" w:rsidRPr="006D41B9">
        <w:rPr>
          <w:rFonts w:ascii="Simplified Arabic" w:eastAsia="Times New Roman" w:hAnsi="Simplified Arabic" w:cs="Simplified Arabic" w:hint="cs"/>
          <w:sz w:val="24"/>
          <w:szCs w:val="24"/>
          <w:shd w:val="clear" w:color="auto" w:fill="FFFFFF"/>
          <w:rtl/>
          <w:lang w:bidi="ar-EG"/>
        </w:rPr>
        <w:t>عاشور، 2014: 422</w:t>
      </w:r>
      <w:r w:rsidRPr="006D41B9">
        <w:rPr>
          <w:rFonts w:ascii="Simplified Arabic" w:eastAsia="Times New Roman" w:hAnsi="Simplified Arabic" w:cs="Simplified Arabic"/>
          <w:sz w:val="24"/>
          <w:szCs w:val="24"/>
          <w:shd w:val="clear" w:color="auto" w:fill="FFFFFF"/>
          <w:rtl/>
        </w:rPr>
        <w:t>)</w:t>
      </w:r>
      <w:r w:rsidR="00EC79D8" w:rsidRPr="006D41B9">
        <w:rPr>
          <w:rFonts w:ascii="Simplified Arabic" w:eastAsia="Times New Roman" w:hAnsi="Simplified Arabic" w:cs="Simplified Arabic"/>
          <w:sz w:val="24"/>
          <w:szCs w:val="24"/>
          <w:shd w:val="clear" w:color="auto" w:fill="FFFFFF"/>
          <w:rtl/>
        </w:rPr>
        <w:t>.</w:t>
      </w:r>
    </w:p>
    <w:p w14:paraId="698FF39E" w14:textId="77777777" w:rsidR="001763F4" w:rsidRPr="00B00D49" w:rsidRDefault="00D20300" w:rsidP="00815205">
      <w:pPr>
        <w:pStyle w:val="ListParagraph"/>
        <w:spacing w:before="240" w:after="240" w:line="240" w:lineRule="auto"/>
        <w:ind w:left="0"/>
        <w:contextualSpacing w:val="0"/>
        <w:jc w:val="both"/>
        <w:outlineLvl w:val="0"/>
        <w:rPr>
          <w:rFonts w:ascii="Simplified Arabic" w:hAnsi="Simplified Arabic" w:cs="Simplified Arabic"/>
          <w:w w:val="80"/>
          <w:sz w:val="24"/>
          <w:szCs w:val="24"/>
          <w:rtl/>
          <w:lang w:bidi="ar-EG"/>
        </w:rPr>
      </w:pPr>
      <w:r w:rsidRPr="006D41B9">
        <w:rPr>
          <w:rFonts w:ascii="Simplified Arabic" w:eastAsia="Times New Roman" w:hAnsi="Simplified Arabic" w:cs="Simplified Arabic"/>
          <w:sz w:val="24"/>
          <w:szCs w:val="24"/>
          <w:shd w:val="clear" w:color="auto" w:fill="FFFFFF"/>
          <w:rtl/>
        </w:rPr>
        <w:t xml:space="preserve">وفي ظل ما </w:t>
      </w:r>
      <w:r w:rsidR="003902B0" w:rsidRPr="006D41B9">
        <w:rPr>
          <w:rFonts w:ascii="Simplified Arabic" w:eastAsia="Times New Roman" w:hAnsi="Simplified Arabic" w:cs="Simplified Arabic"/>
          <w:sz w:val="24"/>
          <w:szCs w:val="24"/>
          <w:shd w:val="clear" w:color="auto" w:fill="FFFFFF"/>
          <w:rtl/>
        </w:rPr>
        <w:t>يعانيه</w:t>
      </w:r>
      <w:r w:rsidR="00F43F48">
        <w:rPr>
          <w:rFonts w:ascii="Simplified Arabic" w:eastAsia="Times New Roman" w:hAnsi="Simplified Arabic" w:cs="Simplified Arabic"/>
          <w:sz w:val="24"/>
          <w:szCs w:val="24"/>
          <w:shd w:val="clear" w:color="auto" w:fill="FFFFFF"/>
          <w:rtl/>
        </w:rPr>
        <w:t xml:space="preserve"> العالم حاليا</w:t>
      </w:r>
      <w:r w:rsidR="00F43F48">
        <w:rPr>
          <w:rFonts w:ascii="Simplified Arabic" w:eastAsia="Times New Roman" w:hAnsi="Simplified Arabic" w:cs="Simplified Arabic" w:hint="cs"/>
          <w:sz w:val="24"/>
          <w:szCs w:val="24"/>
          <w:shd w:val="clear" w:color="auto" w:fill="FFFFFF"/>
          <w:rtl/>
        </w:rPr>
        <w:t>ً</w:t>
      </w:r>
      <w:r w:rsidRPr="006D41B9">
        <w:rPr>
          <w:rFonts w:ascii="Simplified Arabic" w:eastAsia="Times New Roman" w:hAnsi="Simplified Arabic" w:cs="Simplified Arabic"/>
          <w:sz w:val="24"/>
          <w:szCs w:val="24"/>
          <w:shd w:val="clear" w:color="auto" w:fill="FFFFFF"/>
          <w:rtl/>
        </w:rPr>
        <w:t xml:space="preserve"> من انتشار كورونا حيث </w:t>
      </w:r>
      <w:r w:rsidR="001763F4" w:rsidRPr="006D41B9">
        <w:rPr>
          <w:rFonts w:ascii="Simplified Arabic" w:eastAsia="Times New Roman" w:hAnsi="Simplified Arabic" w:cs="Simplified Arabic"/>
          <w:sz w:val="24"/>
          <w:szCs w:val="24"/>
          <w:shd w:val="clear" w:color="auto" w:fill="FFFFFF"/>
          <w:rtl/>
        </w:rPr>
        <w:t>يضرب وباء كوفيد-</w:t>
      </w:r>
      <w:r w:rsidR="00F43F48">
        <w:rPr>
          <w:rFonts w:ascii="Simplified Arabic" w:eastAsia="Times New Roman" w:hAnsi="Simplified Arabic" w:cs="Simplified Arabic" w:hint="cs"/>
          <w:sz w:val="24"/>
          <w:szCs w:val="24"/>
          <w:shd w:val="clear" w:color="auto" w:fill="FFFFFF"/>
          <w:rtl/>
        </w:rPr>
        <w:t>19</w:t>
      </w:r>
      <w:r w:rsidR="001763F4" w:rsidRPr="006D41B9">
        <w:rPr>
          <w:rFonts w:ascii="Simplified Arabic" w:eastAsia="Times New Roman" w:hAnsi="Simplified Arabic" w:cs="Simplified Arabic"/>
          <w:sz w:val="24"/>
          <w:szCs w:val="24"/>
          <w:shd w:val="clear" w:color="auto" w:fill="FFFFFF"/>
          <w:rtl/>
        </w:rPr>
        <w:t xml:space="preserve"> العالم منذ فترة قاربت </w:t>
      </w:r>
      <w:r w:rsidRPr="006D41B9">
        <w:rPr>
          <w:rFonts w:ascii="Simplified Arabic" w:eastAsia="Times New Roman" w:hAnsi="Simplified Arabic" w:cs="Simplified Arabic"/>
          <w:sz w:val="24"/>
          <w:szCs w:val="24"/>
          <w:shd w:val="clear" w:color="auto" w:fill="FFFFFF"/>
          <w:rtl/>
        </w:rPr>
        <w:t>الآن على أربعة شه</w:t>
      </w:r>
      <w:r w:rsidR="001763F4" w:rsidRPr="006D41B9">
        <w:rPr>
          <w:rFonts w:ascii="Simplified Arabic" w:eastAsia="Times New Roman" w:hAnsi="Simplified Arabic" w:cs="Simplified Arabic"/>
          <w:sz w:val="24"/>
          <w:szCs w:val="24"/>
          <w:shd w:val="clear" w:color="auto" w:fill="FFFFFF"/>
          <w:rtl/>
        </w:rPr>
        <w:t xml:space="preserve">ور، وأدخل </w:t>
      </w:r>
      <w:r w:rsidRPr="006D41B9">
        <w:rPr>
          <w:rFonts w:ascii="Simplified Arabic" w:eastAsia="Times New Roman" w:hAnsi="Simplified Arabic" w:cs="Simplified Arabic"/>
          <w:sz w:val="24"/>
          <w:szCs w:val="24"/>
          <w:shd w:val="clear" w:color="auto" w:fill="FFFFFF"/>
          <w:rtl/>
        </w:rPr>
        <w:t>الاقتصاد</w:t>
      </w:r>
      <w:r w:rsidR="00F8765C"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العالمي</w:t>
      </w:r>
      <w:r w:rsidR="001763F4" w:rsidRPr="006D41B9">
        <w:rPr>
          <w:rFonts w:ascii="Simplified Arabic" w:eastAsia="Times New Roman" w:hAnsi="Simplified Arabic" w:cs="Simplified Arabic"/>
          <w:sz w:val="24"/>
          <w:szCs w:val="24"/>
          <w:shd w:val="clear" w:color="auto" w:fill="FFFFFF"/>
          <w:rtl/>
        </w:rPr>
        <w:t xml:space="preserve"> في </w:t>
      </w:r>
      <w:r w:rsidRPr="006D41B9">
        <w:rPr>
          <w:rFonts w:ascii="Simplified Arabic" w:eastAsia="Times New Roman" w:hAnsi="Simplified Arabic" w:cs="Simplified Arabic"/>
          <w:sz w:val="24"/>
          <w:szCs w:val="24"/>
          <w:shd w:val="clear" w:color="auto" w:fill="FFFFFF"/>
          <w:rtl/>
        </w:rPr>
        <w:t>ركود لم يشه</w:t>
      </w:r>
      <w:r w:rsidR="001763F4" w:rsidRPr="006D41B9">
        <w:rPr>
          <w:rFonts w:ascii="Simplified Arabic" w:eastAsia="Times New Roman" w:hAnsi="Simplified Arabic" w:cs="Simplified Arabic"/>
          <w:sz w:val="24"/>
          <w:szCs w:val="24"/>
          <w:shd w:val="clear" w:color="auto" w:fill="FFFFFF"/>
          <w:rtl/>
        </w:rPr>
        <w:t>د مث</w:t>
      </w:r>
      <w:r w:rsidRPr="006D41B9">
        <w:rPr>
          <w:rFonts w:ascii="Simplified Arabic" w:eastAsia="Times New Roman" w:hAnsi="Simplified Arabic" w:cs="Simplified Arabic"/>
          <w:sz w:val="24"/>
          <w:szCs w:val="24"/>
          <w:shd w:val="clear" w:color="auto" w:fill="FFFFFF"/>
          <w:rtl/>
        </w:rPr>
        <w:t>له</w:t>
      </w:r>
      <w:r w:rsidR="001763F4" w:rsidRPr="006D41B9">
        <w:rPr>
          <w:rFonts w:ascii="Simplified Arabic" w:eastAsia="Times New Roman" w:hAnsi="Simplified Arabic" w:cs="Simplified Arabic"/>
          <w:sz w:val="24"/>
          <w:szCs w:val="24"/>
          <w:shd w:val="clear" w:color="auto" w:fill="FFFFFF"/>
          <w:rtl/>
        </w:rPr>
        <w:t xml:space="preserve"> العالم منذ الكساد العظيم في أواخر عشرينيات القرن </w:t>
      </w:r>
      <w:r w:rsidRPr="006D41B9">
        <w:rPr>
          <w:rFonts w:ascii="Simplified Arabic" w:eastAsia="Times New Roman" w:hAnsi="Simplified Arabic" w:cs="Simplified Arabic"/>
          <w:sz w:val="24"/>
          <w:szCs w:val="24"/>
          <w:shd w:val="clear" w:color="auto" w:fill="FFFFFF"/>
          <w:rtl/>
        </w:rPr>
        <w:t>الماضي</w:t>
      </w:r>
      <w:r w:rsidR="001763F4" w:rsidRPr="006D41B9">
        <w:rPr>
          <w:rFonts w:ascii="Simplified Arabic" w:eastAsia="Times New Roman" w:hAnsi="Simplified Arabic" w:cs="Simplified Arabic"/>
          <w:sz w:val="24"/>
          <w:szCs w:val="24"/>
          <w:shd w:val="clear" w:color="auto" w:fill="FFFFFF"/>
          <w:rtl/>
        </w:rPr>
        <w:t xml:space="preserve">. وبينما كان </w:t>
      </w:r>
      <w:r w:rsidRPr="006D41B9">
        <w:rPr>
          <w:rFonts w:ascii="Simplified Arabic" w:eastAsia="Times New Roman" w:hAnsi="Simplified Arabic" w:cs="Simplified Arabic"/>
          <w:sz w:val="24"/>
          <w:szCs w:val="24"/>
          <w:shd w:val="clear" w:color="auto" w:fill="FFFFFF"/>
          <w:rtl/>
        </w:rPr>
        <w:t>الاقتصاد</w:t>
      </w:r>
      <w:r w:rsidR="00F8765C"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المصري</w:t>
      </w:r>
      <w:r w:rsidR="001763F4" w:rsidRPr="006D41B9">
        <w:rPr>
          <w:rFonts w:ascii="Simplified Arabic" w:eastAsia="Times New Roman" w:hAnsi="Simplified Arabic" w:cs="Simplified Arabic"/>
          <w:sz w:val="24"/>
          <w:szCs w:val="24"/>
          <w:shd w:val="clear" w:color="auto" w:fill="FFFFFF"/>
          <w:rtl/>
        </w:rPr>
        <w:t xml:space="preserve"> قد قطع خطوات حثيثة في مسيرة </w:t>
      </w:r>
      <w:r w:rsidRPr="006D41B9">
        <w:rPr>
          <w:rFonts w:ascii="Simplified Arabic" w:eastAsia="Times New Roman" w:hAnsi="Simplified Arabic" w:cs="Simplified Arabic"/>
          <w:sz w:val="24"/>
          <w:szCs w:val="24"/>
          <w:shd w:val="clear" w:color="auto" w:fill="FFFFFF"/>
          <w:rtl/>
        </w:rPr>
        <w:t>الإصلاح</w:t>
      </w:r>
      <w:r w:rsidR="001763F4" w:rsidRPr="006D41B9">
        <w:rPr>
          <w:rFonts w:ascii="Simplified Arabic" w:eastAsia="Times New Roman" w:hAnsi="Simplified Arabic" w:cs="Simplified Arabic"/>
          <w:sz w:val="24"/>
          <w:szCs w:val="24"/>
          <w:shd w:val="clear" w:color="auto" w:fill="FFFFFF"/>
          <w:rtl/>
        </w:rPr>
        <w:t xml:space="preserve">، جاءت أزمة </w:t>
      </w:r>
      <w:r w:rsidRPr="006D41B9">
        <w:rPr>
          <w:rFonts w:ascii="Simplified Arabic" w:eastAsia="Times New Roman" w:hAnsi="Simplified Arabic" w:cs="Simplified Arabic"/>
          <w:sz w:val="24"/>
          <w:szCs w:val="24"/>
          <w:shd w:val="clear" w:color="auto" w:fill="FFFFFF"/>
          <w:rtl/>
        </w:rPr>
        <w:t>ه</w:t>
      </w:r>
      <w:r w:rsidR="001763F4" w:rsidRPr="006D41B9">
        <w:rPr>
          <w:rFonts w:ascii="Simplified Arabic" w:eastAsia="Times New Roman" w:hAnsi="Simplified Arabic" w:cs="Simplified Arabic"/>
          <w:sz w:val="24"/>
          <w:szCs w:val="24"/>
          <w:shd w:val="clear" w:color="auto" w:fill="FFFFFF"/>
          <w:rtl/>
        </w:rPr>
        <w:t xml:space="preserve">ذا الوباء لكى تعرقل </w:t>
      </w:r>
      <w:r w:rsidRPr="006D41B9">
        <w:rPr>
          <w:rFonts w:ascii="Simplified Arabic" w:eastAsia="Times New Roman" w:hAnsi="Simplified Arabic" w:cs="Simplified Arabic"/>
          <w:sz w:val="24"/>
          <w:szCs w:val="24"/>
          <w:shd w:val="clear" w:color="auto" w:fill="FFFFFF"/>
          <w:rtl/>
        </w:rPr>
        <w:t>ه</w:t>
      </w:r>
      <w:r w:rsidR="001763F4" w:rsidRPr="006D41B9">
        <w:rPr>
          <w:rFonts w:ascii="Simplified Arabic" w:eastAsia="Times New Roman" w:hAnsi="Simplified Arabic" w:cs="Simplified Arabic"/>
          <w:sz w:val="24"/>
          <w:szCs w:val="24"/>
          <w:shd w:val="clear" w:color="auto" w:fill="FFFFFF"/>
          <w:rtl/>
        </w:rPr>
        <w:t xml:space="preserve">ذه المسيرة بعد أن ضربت جزءا </w:t>
      </w:r>
      <w:r w:rsidR="00B21D4E" w:rsidRPr="006D41B9">
        <w:rPr>
          <w:rFonts w:ascii="Simplified Arabic" w:eastAsia="Times New Roman" w:hAnsi="Simplified Arabic" w:cs="Simplified Arabic"/>
          <w:sz w:val="24"/>
          <w:szCs w:val="24"/>
          <w:shd w:val="clear" w:color="auto" w:fill="FFFFFF"/>
          <w:rtl/>
        </w:rPr>
        <w:t>مهما</w:t>
      </w:r>
      <w:r w:rsidR="001763F4" w:rsidRPr="006D41B9">
        <w:rPr>
          <w:rFonts w:ascii="Simplified Arabic" w:eastAsia="Times New Roman" w:hAnsi="Simplified Arabic" w:cs="Simplified Arabic"/>
          <w:sz w:val="24"/>
          <w:szCs w:val="24"/>
          <w:shd w:val="clear" w:color="auto" w:fill="FFFFFF"/>
          <w:rtl/>
        </w:rPr>
        <w:t xml:space="preserve"> من مصادر النمو </w:t>
      </w:r>
      <w:r w:rsidRPr="006D41B9">
        <w:rPr>
          <w:rFonts w:ascii="Simplified Arabic" w:eastAsia="Times New Roman" w:hAnsi="Simplified Arabic" w:cs="Simplified Arabic"/>
          <w:sz w:val="24"/>
          <w:szCs w:val="24"/>
          <w:shd w:val="clear" w:color="auto" w:fill="FFFFFF"/>
          <w:rtl/>
        </w:rPr>
        <w:t xml:space="preserve">لا </w:t>
      </w:r>
      <w:r w:rsidR="001763F4" w:rsidRPr="006D41B9">
        <w:rPr>
          <w:rFonts w:ascii="Simplified Arabic" w:eastAsia="Times New Roman" w:hAnsi="Simplified Arabic" w:cs="Simplified Arabic"/>
          <w:sz w:val="24"/>
          <w:szCs w:val="24"/>
          <w:shd w:val="clear" w:color="auto" w:fill="FFFFFF"/>
          <w:rtl/>
        </w:rPr>
        <w:t xml:space="preserve">سيما قطاعات السياحة والطيران </w:t>
      </w:r>
      <w:r w:rsidRPr="006D41B9">
        <w:rPr>
          <w:rFonts w:ascii="Simplified Arabic" w:eastAsia="Times New Roman" w:hAnsi="Simplified Arabic" w:cs="Simplified Arabic"/>
          <w:sz w:val="24"/>
          <w:szCs w:val="24"/>
          <w:shd w:val="clear" w:color="auto" w:fill="FFFFFF"/>
          <w:rtl/>
        </w:rPr>
        <w:t>والترفيه</w:t>
      </w:r>
      <w:r w:rsidR="001763F4" w:rsidRPr="006D41B9">
        <w:rPr>
          <w:rFonts w:ascii="Simplified Arabic" w:eastAsia="Times New Roman" w:hAnsi="Simplified Arabic" w:cs="Simplified Arabic"/>
          <w:sz w:val="24"/>
          <w:szCs w:val="24"/>
          <w:shd w:val="clear" w:color="auto" w:fill="FFFFFF"/>
          <w:rtl/>
        </w:rPr>
        <w:t xml:space="preserve"> وتجارة التجزئة وبعض قطاعات الصناعة ،. ويعد قطاع الزراعة والغذاء </w:t>
      </w:r>
      <w:r w:rsidRPr="006D41B9">
        <w:rPr>
          <w:rFonts w:ascii="Simplified Arabic" w:eastAsia="Times New Roman" w:hAnsi="Simplified Arabic" w:cs="Simplified Arabic"/>
          <w:sz w:val="24"/>
          <w:szCs w:val="24"/>
          <w:shd w:val="clear" w:color="auto" w:fill="FFFFFF"/>
          <w:rtl/>
        </w:rPr>
        <w:t xml:space="preserve">من </w:t>
      </w:r>
      <w:r w:rsidR="001763F4" w:rsidRPr="006D41B9">
        <w:rPr>
          <w:rFonts w:ascii="Simplified Arabic" w:eastAsia="Times New Roman" w:hAnsi="Simplified Arabic" w:cs="Simplified Arabic"/>
          <w:sz w:val="24"/>
          <w:szCs w:val="24"/>
          <w:shd w:val="clear" w:color="auto" w:fill="FFFFFF"/>
          <w:rtl/>
        </w:rPr>
        <w:t xml:space="preserve">أكثر القطاعات تأثرا </w:t>
      </w:r>
      <w:r w:rsidRPr="006D41B9">
        <w:rPr>
          <w:rFonts w:ascii="Simplified Arabic" w:eastAsia="Times New Roman" w:hAnsi="Simplified Arabic" w:cs="Simplified Arabic"/>
          <w:sz w:val="24"/>
          <w:szCs w:val="24"/>
          <w:shd w:val="clear" w:color="auto" w:fill="FFFFFF"/>
          <w:rtl/>
        </w:rPr>
        <w:t>بالأزمة</w:t>
      </w:r>
      <w:r w:rsidR="001763F4" w:rsidRPr="006D41B9">
        <w:rPr>
          <w:rFonts w:ascii="Simplified Arabic" w:eastAsia="Times New Roman" w:hAnsi="Simplified Arabic" w:cs="Simplified Arabic"/>
          <w:sz w:val="24"/>
          <w:szCs w:val="24"/>
          <w:shd w:val="clear" w:color="auto" w:fill="FFFFFF"/>
          <w:rtl/>
        </w:rPr>
        <w:t xml:space="preserve"> والسبب </w:t>
      </w:r>
      <w:r w:rsidRPr="006D41B9">
        <w:rPr>
          <w:rFonts w:ascii="Simplified Arabic" w:eastAsia="Times New Roman" w:hAnsi="Simplified Arabic" w:cs="Simplified Arabic"/>
          <w:sz w:val="24"/>
          <w:szCs w:val="24"/>
          <w:shd w:val="clear" w:color="auto" w:fill="FFFFFF"/>
          <w:rtl/>
        </w:rPr>
        <w:t>الرئيسي</w:t>
      </w:r>
      <w:r w:rsidR="001763F4" w:rsidRPr="006D41B9">
        <w:rPr>
          <w:rFonts w:ascii="Simplified Arabic" w:eastAsia="Times New Roman" w:hAnsi="Simplified Arabic" w:cs="Simplified Arabic"/>
          <w:sz w:val="24"/>
          <w:szCs w:val="24"/>
          <w:shd w:val="clear" w:color="auto" w:fill="FFFFFF"/>
          <w:rtl/>
        </w:rPr>
        <w:t xml:space="preserve"> وراء ذلك أن </w:t>
      </w:r>
      <w:r w:rsidRPr="006D41B9">
        <w:rPr>
          <w:rFonts w:ascii="Simplified Arabic" w:eastAsia="Times New Roman" w:hAnsi="Simplified Arabic" w:cs="Simplified Arabic"/>
          <w:sz w:val="24"/>
          <w:szCs w:val="24"/>
          <w:shd w:val="clear" w:color="auto" w:fill="FFFFFF"/>
          <w:rtl/>
        </w:rPr>
        <w:t>منتجاته</w:t>
      </w:r>
      <w:r w:rsidR="001763F4" w:rsidRPr="006D41B9">
        <w:rPr>
          <w:rFonts w:ascii="Simplified Arabic" w:eastAsia="Times New Roman" w:hAnsi="Simplified Arabic" w:cs="Simplified Arabic"/>
          <w:sz w:val="24"/>
          <w:szCs w:val="24"/>
          <w:shd w:val="clear" w:color="auto" w:fill="FFFFFF"/>
          <w:rtl/>
        </w:rPr>
        <w:t xml:space="preserve"> في </w:t>
      </w:r>
      <w:r w:rsidRPr="006D41B9">
        <w:rPr>
          <w:rFonts w:ascii="Simplified Arabic" w:eastAsia="Times New Roman" w:hAnsi="Simplified Arabic" w:cs="Simplified Arabic"/>
          <w:sz w:val="24"/>
          <w:szCs w:val="24"/>
          <w:shd w:val="clear" w:color="auto" w:fill="FFFFFF"/>
          <w:rtl/>
        </w:rPr>
        <w:t>معظمها</w:t>
      </w:r>
      <w:r w:rsidR="001763F4" w:rsidRPr="006D41B9">
        <w:rPr>
          <w:rFonts w:ascii="Simplified Arabic" w:eastAsia="Times New Roman" w:hAnsi="Simplified Arabic" w:cs="Simplified Arabic"/>
          <w:sz w:val="24"/>
          <w:szCs w:val="24"/>
          <w:shd w:val="clear" w:color="auto" w:fill="FFFFFF"/>
          <w:rtl/>
        </w:rPr>
        <w:t xml:space="preserve"> وقسما كبيرا من مست</w:t>
      </w:r>
      <w:r w:rsidRPr="006D41B9">
        <w:rPr>
          <w:rFonts w:ascii="Simplified Arabic" w:eastAsia="Times New Roman" w:hAnsi="Simplified Arabic" w:cs="Simplified Arabic"/>
          <w:sz w:val="24"/>
          <w:szCs w:val="24"/>
          <w:shd w:val="clear" w:color="auto" w:fill="FFFFFF"/>
          <w:rtl/>
        </w:rPr>
        <w:t>ل</w:t>
      </w:r>
      <w:r w:rsidR="001763F4" w:rsidRPr="006D41B9">
        <w:rPr>
          <w:rFonts w:ascii="Simplified Arabic" w:eastAsia="Times New Roman" w:hAnsi="Simplified Arabic" w:cs="Simplified Arabic"/>
          <w:sz w:val="24"/>
          <w:szCs w:val="24"/>
          <w:shd w:val="clear" w:color="auto" w:fill="FFFFFF"/>
          <w:rtl/>
        </w:rPr>
        <w:t>زمات إنتاج</w:t>
      </w:r>
      <w:r w:rsidRPr="006D41B9">
        <w:rPr>
          <w:rFonts w:ascii="Simplified Arabic" w:eastAsia="Times New Roman" w:hAnsi="Simplified Arabic" w:cs="Simplified Arabic"/>
          <w:sz w:val="24"/>
          <w:szCs w:val="24"/>
          <w:shd w:val="clear" w:color="auto" w:fill="FFFFFF"/>
          <w:rtl/>
        </w:rPr>
        <w:t>ه</w:t>
      </w:r>
      <w:r w:rsidR="00F8765C"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سل</w:t>
      </w:r>
      <w:r w:rsidR="001763F4" w:rsidRPr="006D41B9">
        <w:rPr>
          <w:rFonts w:ascii="Simplified Arabic" w:eastAsia="Times New Roman" w:hAnsi="Simplified Arabic" w:cs="Simplified Arabic"/>
          <w:sz w:val="24"/>
          <w:szCs w:val="24"/>
          <w:shd w:val="clear" w:color="auto" w:fill="FFFFFF"/>
          <w:rtl/>
        </w:rPr>
        <w:t>ع تجارية</w:t>
      </w:r>
      <w:r w:rsidR="00437C1C">
        <w:rPr>
          <w:rFonts w:ascii="Simplified Arabic" w:eastAsia="Times New Roman" w:hAnsi="Simplified Arabic" w:cs="Simplified Arabic" w:hint="cs"/>
          <w:sz w:val="24"/>
          <w:szCs w:val="24"/>
          <w:shd w:val="clear" w:color="auto" w:fill="FFFFFF"/>
          <w:rtl/>
        </w:rPr>
        <w:t xml:space="preserve"> </w:t>
      </w:r>
      <w:proofErr w:type="spellStart"/>
      <w:r w:rsidR="001763F4" w:rsidRPr="006D41B9">
        <w:rPr>
          <w:rFonts w:ascii="Simplified Arabic" w:eastAsia="Times New Roman" w:hAnsi="Simplified Arabic" w:cs="Simplified Arabic"/>
          <w:sz w:val="24"/>
          <w:szCs w:val="24"/>
          <w:shd w:val="clear" w:color="auto" w:fill="FFFFFF"/>
        </w:rPr>
        <w:t>Tradables</w:t>
      </w:r>
      <w:proofErr w:type="spellEnd"/>
      <w:r w:rsidR="003902B0" w:rsidRPr="006D41B9">
        <w:rPr>
          <w:rFonts w:ascii="Simplified Arabic" w:eastAsia="Times New Roman" w:hAnsi="Simplified Arabic" w:cs="Simplified Arabic"/>
          <w:sz w:val="24"/>
          <w:szCs w:val="24"/>
          <w:shd w:val="clear" w:color="auto" w:fill="FFFFFF"/>
          <w:rtl/>
        </w:rPr>
        <w:t xml:space="preserve"> تتأثر بالاستيراد والتصدير، كما أن مصر من الدول المستوردة للسلع الغذائية الاساسية ويشكل هذا عجزا دائما في فواتير وارداتها كما يشكل ذلك ضغطا على الاقتصاد ككل ويشكل نوع من عدم الامان </w:t>
      </w:r>
      <w:r w:rsidR="00147035" w:rsidRPr="006D41B9">
        <w:rPr>
          <w:rFonts w:ascii="Simplified Arabic" w:eastAsia="Times New Roman" w:hAnsi="Simplified Arabic" w:cs="Simplified Arabic" w:hint="cs"/>
          <w:sz w:val="24"/>
          <w:szCs w:val="24"/>
          <w:shd w:val="clear" w:color="auto" w:fill="FFFFFF"/>
          <w:rtl/>
        </w:rPr>
        <w:t>الغذائي</w:t>
      </w:r>
      <w:r w:rsidR="003902B0" w:rsidRPr="006D41B9">
        <w:rPr>
          <w:rFonts w:ascii="Simplified Arabic" w:eastAsia="Times New Roman" w:hAnsi="Simplified Arabic" w:cs="Simplified Arabic"/>
          <w:sz w:val="24"/>
          <w:szCs w:val="24"/>
          <w:shd w:val="clear" w:color="auto" w:fill="FFFFFF"/>
          <w:rtl/>
        </w:rPr>
        <w:t xml:space="preserve"> في حالة حدوث الازمات والصدمات العالمية من ارتفاع اسعار الغذاء والتغيرات المناخية مما يجعل الدولة مهددة </w:t>
      </w:r>
      <w:r w:rsidR="00C25BAB" w:rsidRPr="006D41B9">
        <w:rPr>
          <w:rFonts w:ascii="Simplified Arabic" w:eastAsia="Times New Roman" w:hAnsi="Simplified Arabic" w:cs="Simplified Arabic"/>
          <w:sz w:val="24"/>
          <w:szCs w:val="24"/>
          <w:shd w:val="clear" w:color="auto" w:fill="FFFFFF"/>
          <w:rtl/>
        </w:rPr>
        <w:t xml:space="preserve"> دائما بنقص تلك الواردات لذا فانه </w:t>
      </w:r>
      <w:r w:rsidR="00776B0C" w:rsidRPr="006D41B9">
        <w:rPr>
          <w:rFonts w:ascii="Simplified Arabic" w:eastAsia="Times New Roman" w:hAnsi="Simplified Arabic" w:cs="Simplified Arabic"/>
          <w:sz w:val="24"/>
          <w:szCs w:val="24"/>
          <w:shd w:val="clear" w:color="auto" w:fill="FFFFFF"/>
          <w:rtl/>
        </w:rPr>
        <w:t>من المهم ان تكون هناك على الاقل</w:t>
      </w:r>
      <w:r w:rsidR="003902B0" w:rsidRPr="006D41B9">
        <w:rPr>
          <w:rFonts w:ascii="Simplified Arabic" w:eastAsia="Times New Roman" w:hAnsi="Simplified Arabic" w:cs="Simplified Arabic"/>
          <w:sz w:val="24"/>
          <w:szCs w:val="24"/>
          <w:shd w:val="clear" w:color="auto" w:fill="FFFFFF"/>
          <w:rtl/>
        </w:rPr>
        <w:t xml:space="preserve"> وسيلة </w:t>
      </w:r>
      <w:r w:rsidR="00C25BAB" w:rsidRPr="006D41B9">
        <w:rPr>
          <w:rFonts w:ascii="Simplified Arabic" w:eastAsia="Times New Roman" w:hAnsi="Simplified Arabic" w:cs="Simplified Arabic"/>
          <w:sz w:val="24"/>
          <w:szCs w:val="24"/>
          <w:shd w:val="clear" w:color="auto" w:fill="FFFFFF"/>
          <w:rtl/>
        </w:rPr>
        <w:t xml:space="preserve"> لتوفير المحاصيل </w:t>
      </w:r>
      <w:r w:rsidR="003902B0" w:rsidRPr="006D41B9">
        <w:rPr>
          <w:rFonts w:ascii="Simplified Arabic" w:eastAsia="Times New Roman" w:hAnsi="Simplified Arabic" w:cs="Simplified Arabic"/>
          <w:sz w:val="24"/>
          <w:szCs w:val="24"/>
          <w:shd w:val="clear" w:color="auto" w:fill="FFFFFF"/>
          <w:rtl/>
        </w:rPr>
        <w:t>التي</w:t>
      </w:r>
      <w:r w:rsidR="00C25BAB" w:rsidRPr="006D41B9">
        <w:rPr>
          <w:rFonts w:ascii="Simplified Arabic" w:eastAsia="Times New Roman" w:hAnsi="Simplified Arabic" w:cs="Simplified Arabic"/>
          <w:sz w:val="24"/>
          <w:szCs w:val="24"/>
          <w:shd w:val="clear" w:color="auto" w:fill="FFFFFF"/>
          <w:rtl/>
        </w:rPr>
        <w:t xml:space="preserve"> نلجأ لاستيرادها من خلال توفير مخزون امن منها يكفى حاجة السكان وقت الازمات وتعتبر ازمة كورونا خير دليل على ذلك وخاصة اذا استمرت تأثيراتها .</w:t>
      </w:r>
    </w:p>
    <w:p w14:paraId="5281F546" w14:textId="77777777" w:rsidR="003D789C" w:rsidRDefault="00E94A2F" w:rsidP="00815205">
      <w:pPr>
        <w:pStyle w:val="Heading1"/>
        <w:bidi/>
        <w:spacing w:before="240" w:beforeAutospacing="0" w:after="240" w:afterAutospacing="0"/>
        <w:rPr>
          <w:rFonts w:ascii="Simplified Arabic" w:hAnsi="Simplified Arabic" w:cs="Simplified Arabic"/>
          <w:w w:val="80"/>
          <w:sz w:val="24"/>
          <w:szCs w:val="24"/>
          <w:rtl/>
          <w:lang w:bidi="ar-EG"/>
        </w:rPr>
      </w:pPr>
      <w:bookmarkStart w:id="10" w:name="_Toc40460597"/>
      <w:r w:rsidRPr="006D41B9">
        <w:rPr>
          <w:rFonts w:ascii="Simplified Arabic" w:hAnsi="Simplified Arabic" w:cs="Simplified Arabic"/>
          <w:w w:val="80"/>
          <w:sz w:val="24"/>
          <w:szCs w:val="24"/>
          <w:rtl/>
          <w:lang w:bidi="ar-EG"/>
        </w:rPr>
        <w:t>أولا: الأهمية الاقتصادية للحبوب في مصر:</w:t>
      </w:r>
      <w:bookmarkEnd w:id="10"/>
    </w:p>
    <w:p w14:paraId="5EAB6874" w14:textId="77777777" w:rsidR="003D789C" w:rsidRDefault="00D20300" w:rsidP="00815205">
      <w:pPr>
        <w:pStyle w:val="Heading1"/>
        <w:bidi/>
        <w:spacing w:before="240" w:beforeAutospacing="0" w:after="240" w:afterAutospacing="0"/>
        <w:jc w:val="lowKashida"/>
        <w:rPr>
          <w:rFonts w:ascii="Simplified Arabic" w:hAnsi="Simplified Arabic" w:cs="Simplified Arabic"/>
          <w:b w:val="0"/>
          <w:bCs w:val="0"/>
          <w:sz w:val="24"/>
          <w:szCs w:val="24"/>
          <w:shd w:val="clear" w:color="auto" w:fill="FFFFFF"/>
          <w:rtl/>
          <w:lang w:bidi="ar-EG"/>
        </w:rPr>
      </w:pPr>
      <w:r w:rsidRPr="003D789C">
        <w:rPr>
          <w:rFonts w:ascii="Simplified Arabic" w:hAnsi="Simplified Arabic" w:cs="Simplified Arabic"/>
          <w:b w:val="0"/>
          <w:bCs w:val="0"/>
          <w:sz w:val="24"/>
          <w:szCs w:val="24"/>
          <w:shd w:val="clear" w:color="auto" w:fill="FFFFFF"/>
          <w:rtl/>
        </w:rPr>
        <w:t>تعتبر مصر إحدى الدول المستوردة الصافية ل</w:t>
      </w:r>
      <w:r w:rsidR="00443B47" w:rsidRPr="003D789C">
        <w:rPr>
          <w:rFonts w:ascii="Simplified Arabic" w:hAnsi="Simplified Arabic" w:cs="Simplified Arabic"/>
          <w:b w:val="0"/>
          <w:bCs w:val="0"/>
          <w:sz w:val="24"/>
          <w:szCs w:val="24"/>
          <w:shd w:val="clear" w:color="auto" w:fill="FFFFFF"/>
          <w:rtl/>
        </w:rPr>
        <w:t>ل</w:t>
      </w:r>
      <w:r w:rsidRPr="003D789C">
        <w:rPr>
          <w:rFonts w:ascii="Simplified Arabic" w:hAnsi="Simplified Arabic" w:cs="Simplified Arabic"/>
          <w:b w:val="0"/>
          <w:bCs w:val="0"/>
          <w:sz w:val="24"/>
          <w:szCs w:val="24"/>
          <w:shd w:val="clear" w:color="auto" w:fill="FFFFFF"/>
          <w:rtl/>
        </w:rPr>
        <w:t>غذاء</w:t>
      </w:r>
      <w:r w:rsidRPr="003D789C">
        <w:rPr>
          <w:rFonts w:ascii="Simplified Arabic" w:hAnsi="Simplified Arabic" w:cs="Simplified Arabic"/>
          <w:b w:val="0"/>
          <w:bCs w:val="0"/>
          <w:sz w:val="24"/>
          <w:szCs w:val="24"/>
          <w:shd w:val="clear" w:color="auto" w:fill="FFFFFF"/>
        </w:rPr>
        <w:t xml:space="preserve"> country importer food-Net </w:t>
      </w:r>
      <w:r w:rsidRPr="003D789C">
        <w:rPr>
          <w:rFonts w:ascii="Simplified Arabic" w:hAnsi="Simplified Arabic" w:cs="Simplified Arabic"/>
          <w:b w:val="0"/>
          <w:bCs w:val="0"/>
          <w:sz w:val="24"/>
          <w:szCs w:val="24"/>
          <w:shd w:val="clear" w:color="auto" w:fill="FFFFFF"/>
          <w:rtl/>
        </w:rPr>
        <w:t>،</w:t>
      </w:r>
      <w:r w:rsidR="00437C1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 xml:space="preserve">وهي  تستورد </w:t>
      </w:r>
      <w:r w:rsidR="0082474A" w:rsidRPr="003D789C">
        <w:rPr>
          <w:rFonts w:ascii="Simplified Arabic" w:hAnsi="Simplified Arabic" w:cs="Simplified Arabic"/>
          <w:b w:val="0"/>
          <w:bCs w:val="0"/>
          <w:sz w:val="24"/>
          <w:szCs w:val="24"/>
          <w:shd w:val="clear" w:color="auto" w:fill="FFFFFF"/>
          <w:rtl/>
        </w:rPr>
        <w:t>45 % من غذائه</w:t>
      </w:r>
      <w:r w:rsidRPr="003D789C">
        <w:rPr>
          <w:rFonts w:ascii="Simplified Arabic" w:hAnsi="Simplified Arabic" w:cs="Simplified Arabic"/>
          <w:b w:val="0"/>
          <w:bCs w:val="0"/>
          <w:sz w:val="24"/>
          <w:szCs w:val="24"/>
          <w:shd w:val="clear" w:color="auto" w:fill="FFFFFF"/>
          <w:rtl/>
        </w:rPr>
        <w:t>ا ، الأمر الذى ينطوي على مخاطر عالية فيما يتعلق بالأمن</w:t>
      </w:r>
      <w:r w:rsidR="00F8765C"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الغذائي وحتى الأمن</w:t>
      </w:r>
      <w:r w:rsidR="00F8765C"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القومي</w:t>
      </w:r>
      <w:r w:rsidR="00F8765C"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المصري . وحتى فى</w:t>
      </w:r>
      <w:r w:rsidR="00F8765C"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الأوضاع العادية الخالية من الأزمات العالمية، تعتبر مصر غير</w:t>
      </w:r>
      <w:r w:rsidR="00443B47" w:rsidRPr="003D789C">
        <w:rPr>
          <w:rFonts w:ascii="Simplified Arabic" w:hAnsi="Simplified Arabic" w:cs="Simplified Arabic"/>
          <w:b w:val="0"/>
          <w:bCs w:val="0"/>
          <w:sz w:val="24"/>
          <w:szCs w:val="24"/>
          <w:shd w:val="clear" w:color="auto" w:fill="FFFFFF"/>
          <w:rtl/>
        </w:rPr>
        <w:t xml:space="preserve"> آمنة غذائيا </w:t>
      </w:r>
      <w:r w:rsidR="0082474A" w:rsidRPr="003D789C">
        <w:rPr>
          <w:rFonts w:ascii="Simplified Arabic" w:hAnsi="Simplified Arabic" w:cs="Simplified Arabic"/>
          <w:b w:val="0"/>
          <w:bCs w:val="0"/>
          <w:sz w:val="24"/>
          <w:szCs w:val="24"/>
          <w:shd w:val="clear" w:color="auto" w:fill="FFFFFF"/>
        </w:rPr>
        <w:t>unsecured- Food</w:t>
      </w:r>
      <w:r w:rsidR="008E0411"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وضعيفة</w:t>
      </w:r>
      <w:r w:rsidRPr="003D789C">
        <w:rPr>
          <w:rFonts w:ascii="Simplified Arabic" w:hAnsi="Simplified Arabic" w:cs="Simplified Arabic"/>
          <w:b w:val="0"/>
          <w:bCs w:val="0"/>
          <w:sz w:val="24"/>
          <w:szCs w:val="24"/>
          <w:shd w:val="clear" w:color="auto" w:fill="FFFFFF"/>
        </w:rPr>
        <w:t xml:space="preserve"> Vulnerable </w:t>
      </w:r>
      <w:r w:rsidRPr="003D789C">
        <w:rPr>
          <w:rFonts w:ascii="Simplified Arabic" w:hAnsi="Simplified Arabic" w:cs="Simplified Arabic"/>
          <w:b w:val="0"/>
          <w:bCs w:val="0"/>
          <w:sz w:val="24"/>
          <w:szCs w:val="24"/>
          <w:shd w:val="clear" w:color="auto" w:fill="FFFFFF"/>
          <w:rtl/>
        </w:rPr>
        <w:t>في مواجهة الصدمات والأزمات العالمية</w:t>
      </w:r>
      <w:r w:rsidRPr="003D789C">
        <w:rPr>
          <w:rFonts w:ascii="Simplified Arabic" w:hAnsi="Simplified Arabic" w:cs="Simplified Arabic"/>
          <w:b w:val="0"/>
          <w:bCs w:val="0"/>
          <w:sz w:val="24"/>
          <w:szCs w:val="24"/>
          <w:shd w:val="clear" w:color="auto" w:fill="FFFFFF"/>
        </w:rPr>
        <w:t xml:space="preserve">. </w:t>
      </w:r>
      <w:r w:rsidR="0082474A" w:rsidRPr="003D789C">
        <w:rPr>
          <w:rFonts w:ascii="Simplified Arabic" w:hAnsi="Simplified Arabic" w:cs="Simplified Arabic"/>
          <w:b w:val="0"/>
          <w:bCs w:val="0"/>
          <w:sz w:val="24"/>
          <w:szCs w:val="24"/>
          <w:shd w:val="clear" w:color="auto" w:fill="FFFFFF"/>
          <w:rtl/>
        </w:rPr>
        <w:t xml:space="preserve"> واذا كان ذلك يتعلق </w:t>
      </w:r>
      <w:r w:rsidRPr="003D789C">
        <w:rPr>
          <w:rFonts w:ascii="Simplified Arabic" w:hAnsi="Simplified Arabic" w:cs="Simplified Arabic"/>
          <w:b w:val="0"/>
          <w:bCs w:val="0"/>
          <w:sz w:val="24"/>
          <w:szCs w:val="24"/>
          <w:shd w:val="clear" w:color="auto" w:fill="FFFFFF"/>
          <w:rtl/>
        </w:rPr>
        <w:t>بمحور الإتاحة</w:t>
      </w:r>
      <w:r w:rsidR="008E0411"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Pr>
        <w:t>Availability</w:t>
      </w:r>
      <w:r w:rsidR="008E0411"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 xml:space="preserve">بصورة أساسية ، فهناك 32.5 %من السكان المصريين </w:t>
      </w:r>
      <w:r w:rsidR="0082474A" w:rsidRPr="003D789C">
        <w:rPr>
          <w:rFonts w:ascii="Simplified Arabic" w:hAnsi="Simplified Arabic" w:cs="Simplified Arabic"/>
          <w:b w:val="0"/>
          <w:bCs w:val="0"/>
          <w:sz w:val="24"/>
          <w:szCs w:val="24"/>
          <w:shd w:val="clear" w:color="auto" w:fill="FFFFFF"/>
          <w:rtl/>
        </w:rPr>
        <w:t>(</w:t>
      </w:r>
      <w:r w:rsidRPr="003D789C">
        <w:rPr>
          <w:rFonts w:ascii="Simplified Arabic" w:hAnsi="Simplified Arabic" w:cs="Simplified Arabic"/>
          <w:b w:val="0"/>
          <w:bCs w:val="0"/>
          <w:sz w:val="24"/>
          <w:szCs w:val="24"/>
          <w:shd w:val="clear" w:color="auto" w:fill="FFFFFF"/>
          <w:rtl/>
        </w:rPr>
        <w:t xml:space="preserve">أي 32.5مليون نسمة طبقا لنشرة الدخل </w:t>
      </w:r>
      <w:r w:rsidR="0082474A" w:rsidRPr="003D789C">
        <w:rPr>
          <w:rFonts w:ascii="Simplified Arabic" w:hAnsi="Simplified Arabic" w:cs="Simplified Arabic"/>
          <w:b w:val="0"/>
          <w:bCs w:val="0"/>
          <w:sz w:val="24"/>
          <w:szCs w:val="24"/>
          <w:shd w:val="clear" w:color="auto" w:fill="FFFFFF"/>
          <w:rtl/>
        </w:rPr>
        <w:t>والإنفاق ل</w:t>
      </w:r>
      <w:r w:rsidRPr="003D789C">
        <w:rPr>
          <w:rFonts w:ascii="Simplified Arabic" w:hAnsi="Simplified Arabic" w:cs="Simplified Arabic"/>
          <w:b w:val="0"/>
          <w:bCs w:val="0"/>
          <w:sz w:val="24"/>
          <w:szCs w:val="24"/>
          <w:shd w:val="clear" w:color="auto" w:fill="FFFFFF"/>
          <w:rtl/>
        </w:rPr>
        <w:t>لجهاز المركزي</w:t>
      </w:r>
      <w:r w:rsidR="0082474A" w:rsidRPr="003D789C">
        <w:rPr>
          <w:rFonts w:ascii="Simplified Arabic" w:hAnsi="Simplified Arabic" w:cs="Simplified Arabic"/>
          <w:b w:val="0"/>
          <w:bCs w:val="0"/>
          <w:sz w:val="24"/>
          <w:szCs w:val="24"/>
          <w:shd w:val="clear" w:color="auto" w:fill="FFFFFF"/>
          <w:rtl/>
        </w:rPr>
        <w:t xml:space="preserve"> ل</w:t>
      </w:r>
      <w:r w:rsidRPr="003D789C">
        <w:rPr>
          <w:rFonts w:ascii="Simplified Arabic" w:hAnsi="Simplified Arabic" w:cs="Simplified Arabic"/>
          <w:b w:val="0"/>
          <w:bCs w:val="0"/>
          <w:sz w:val="24"/>
          <w:szCs w:val="24"/>
          <w:shd w:val="clear" w:color="auto" w:fill="FFFFFF"/>
          <w:rtl/>
        </w:rPr>
        <w:t>لتعبئة العامة والإحصاء2017)</w:t>
      </w:r>
      <w:r w:rsidR="008E0411" w:rsidRPr="003D789C">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 xml:space="preserve">يقعون تحت خط الفقر، وربما هناك نحو </w:t>
      </w:r>
      <w:r w:rsidR="008E0411" w:rsidRPr="003D789C">
        <w:rPr>
          <w:rFonts w:ascii="Simplified Arabic" w:hAnsi="Simplified Arabic" w:cs="Simplified Arabic" w:hint="cs"/>
          <w:b w:val="0"/>
          <w:bCs w:val="0"/>
          <w:sz w:val="24"/>
          <w:szCs w:val="24"/>
          <w:shd w:val="clear" w:color="auto" w:fill="FFFFFF"/>
          <w:rtl/>
        </w:rPr>
        <w:t>20%</w:t>
      </w:r>
      <w:r w:rsidRPr="003D789C">
        <w:rPr>
          <w:rFonts w:ascii="Simplified Arabic" w:hAnsi="Simplified Arabic" w:cs="Simplified Arabic"/>
          <w:b w:val="0"/>
          <w:bCs w:val="0"/>
          <w:sz w:val="24"/>
          <w:szCs w:val="24"/>
          <w:shd w:val="clear" w:color="auto" w:fill="FFFFFF"/>
          <w:rtl/>
        </w:rPr>
        <w:t xml:space="preserve"> آخرين على هامش خط الفقر ، وهؤلاء جميعا معرضون لمخاطر غذائية كبيرة عند أي ارتفاع في أسعار الغذاء</w:t>
      </w:r>
      <w:r w:rsidRPr="003D789C">
        <w:rPr>
          <w:rFonts w:ascii="Simplified Arabic" w:hAnsi="Simplified Arabic" w:cs="Simplified Arabic"/>
          <w:b w:val="0"/>
          <w:bCs w:val="0"/>
          <w:sz w:val="24"/>
          <w:szCs w:val="24"/>
          <w:shd w:val="clear" w:color="auto" w:fill="FFFFFF"/>
        </w:rPr>
        <w:t>.</w:t>
      </w:r>
    </w:p>
    <w:p w14:paraId="70D304CD" w14:textId="77777777" w:rsidR="003D789C" w:rsidRDefault="00D20300" w:rsidP="00815205">
      <w:pPr>
        <w:pStyle w:val="Heading1"/>
        <w:bidi/>
        <w:spacing w:before="240" w:beforeAutospacing="0" w:after="240" w:afterAutospacing="0"/>
        <w:jc w:val="lowKashida"/>
        <w:rPr>
          <w:rFonts w:ascii="Simplified Arabic" w:hAnsi="Simplified Arabic" w:cs="Simplified Arabic"/>
          <w:b w:val="0"/>
          <w:bCs w:val="0"/>
          <w:sz w:val="24"/>
          <w:szCs w:val="24"/>
          <w:shd w:val="clear" w:color="auto" w:fill="FFFFFF"/>
          <w:rtl/>
        </w:rPr>
      </w:pPr>
      <w:r w:rsidRPr="003D789C">
        <w:rPr>
          <w:rFonts w:ascii="Simplified Arabic" w:hAnsi="Simplified Arabic" w:cs="Simplified Arabic"/>
          <w:b w:val="0"/>
          <w:bCs w:val="0"/>
          <w:sz w:val="24"/>
          <w:szCs w:val="24"/>
          <w:shd w:val="clear" w:color="auto" w:fill="FFFFFF"/>
          <w:rtl/>
        </w:rPr>
        <w:t>لذ</w:t>
      </w:r>
      <w:r w:rsidR="0082474A" w:rsidRPr="003D789C">
        <w:rPr>
          <w:rFonts w:ascii="Simplified Arabic" w:hAnsi="Simplified Arabic" w:cs="Simplified Arabic"/>
          <w:b w:val="0"/>
          <w:bCs w:val="0"/>
          <w:sz w:val="24"/>
          <w:szCs w:val="24"/>
          <w:shd w:val="clear" w:color="auto" w:fill="FFFFFF"/>
          <w:rtl/>
        </w:rPr>
        <w:t>ل</w:t>
      </w:r>
      <w:r w:rsidRPr="003D789C">
        <w:rPr>
          <w:rFonts w:ascii="Simplified Arabic" w:hAnsi="Simplified Arabic" w:cs="Simplified Arabic"/>
          <w:b w:val="0"/>
          <w:bCs w:val="0"/>
          <w:sz w:val="24"/>
          <w:szCs w:val="24"/>
          <w:shd w:val="clear" w:color="auto" w:fill="FFFFFF"/>
          <w:rtl/>
        </w:rPr>
        <w:t>ك</w:t>
      </w:r>
      <w:r w:rsidR="008E0411" w:rsidRPr="003D789C">
        <w:rPr>
          <w:rFonts w:ascii="Simplified Arabic" w:hAnsi="Simplified Arabic" w:cs="Simplified Arabic" w:hint="cs"/>
          <w:b w:val="0"/>
          <w:bCs w:val="0"/>
          <w:sz w:val="24"/>
          <w:szCs w:val="24"/>
          <w:shd w:val="clear" w:color="auto" w:fill="FFFFFF"/>
          <w:rtl/>
        </w:rPr>
        <w:t xml:space="preserve"> </w:t>
      </w:r>
      <w:r w:rsidR="00E94A2F" w:rsidRPr="003D789C">
        <w:rPr>
          <w:rFonts w:ascii="Simplified Arabic" w:hAnsi="Simplified Arabic" w:cs="Simplified Arabic"/>
          <w:b w:val="0"/>
          <w:bCs w:val="0"/>
          <w:sz w:val="24"/>
          <w:szCs w:val="24"/>
          <w:shd w:val="clear" w:color="auto" w:fill="FFFFFF"/>
          <w:rtl/>
        </w:rPr>
        <w:t xml:space="preserve">تعتبر الحبوب </w:t>
      </w:r>
      <w:r w:rsidR="00E94A2F" w:rsidRPr="003D789C">
        <w:rPr>
          <w:rFonts w:ascii="Simplified Arabic" w:hAnsi="Simplified Arabic" w:cs="Simplified Arabic"/>
          <w:b w:val="0"/>
          <w:bCs w:val="0"/>
          <w:sz w:val="24"/>
          <w:szCs w:val="24"/>
          <w:shd w:val="clear" w:color="auto" w:fill="FFFFFF"/>
        </w:rPr>
        <w:t>Grains</w:t>
      </w:r>
      <w:r w:rsidR="00E94A2F" w:rsidRPr="003D789C">
        <w:rPr>
          <w:rFonts w:ascii="Simplified Arabic" w:hAnsi="Simplified Arabic" w:cs="Simplified Arabic"/>
          <w:b w:val="0"/>
          <w:bCs w:val="0"/>
          <w:sz w:val="24"/>
          <w:szCs w:val="24"/>
          <w:shd w:val="clear" w:color="auto" w:fill="FFFFFF"/>
          <w:rtl/>
        </w:rPr>
        <w:t xml:space="preserve"> هي عماد قوت الشعب المصري كما أنها عماد قوت الثروة الداجنة والحيوانية والسمكية في مصر. وتعطي</w:t>
      </w:r>
      <w:r w:rsidR="00776B0C" w:rsidRPr="003D789C">
        <w:rPr>
          <w:rFonts w:ascii="Simplified Arabic" w:hAnsi="Simplified Arabic" w:cs="Simplified Arabic"/>
          <w:b w:val="0"/>
          <w:bCs w:val="0"/>
          <w:sz w:val="24"/>
          <w:szCs w:val="24"/>
          <w:shd w:val="clear" w:color="auto" w:fill="FFFFFF"/>
          <w:rtl/>
        </w:rPr>
        <w:t xml:space="preserve"> الحكومة المصرية اهتماما متزايد</w:t>
      </w:r>
      <w:r w:rsidR="00E94A2F" w:rsidRPr="003D789C">
        <w:rPr>
          <w:rFonts w:ascii="Simplified Arabic" w:hAnsi="Simplified Arabic" w:cs="Simplified Arabic"/>
          <w:b w:val="0"/>
          <w:bCs w:val="0"/>
          <w:sz w:val="24"/>
          <w:szCs w:val="24"/>
          <w:shd w:val="clear" w:color="auto" w:fill="FFFFFF"/>
          <w:rtl/>
        </w:rPr>
        <w:t xml:space="preserve"> لقطاع الحبوب في مصر وعلي رأسها القمح والذرة والأرز والشعير لسد احتياجات المصريين منها ومحاولة تحقيق أكبر قدر من الإكتفاء الذاتي منها رغم عدم كفاية الرقعة الزراعية ولتوفير العملة الص</w:t>
      </w:r>
      <w:r w:rsidR="00C051D0" w:rsidRPr="003D789C">
        <w:rPr>
          <w:rFonts w:ascii="Simplified Arabic" w:hAnsi="Simplified Arabic" w:cs="Simplified Arabic"/>
          <w:b w:val="0"/>
          <w:bCs w:val="0"/>
          <w:sz w:val="24"/>
          <w:szCs w:val="24"/>
          <w:shd w:val="clear" w:color="auto" w:fill="FFFFFF"/>
          <w:rtl/>
        </w:rPr>
        <w:t>عبة المستخدمة في استيراد الحبوب</w:t>
      </w:r>
      <w:r w:rsidR="00E94A2F" w:rsidRPr="003D789C">
        <w:rPr>
          <w:rFonts w:ascii="Simplified Arabic" w:hAnsi="Simplified Arabic" w:cs="Simplified Arabic"/>
          <w:b w:val="0"/>
          <w:bCs w:val="0"/>
          <w:sz w:val="24"/>
          <w:szCs w:val="24"/>
          <w:shd w:val="clear" w:color="auto" w:fill="FFFFFF"/>
          <w:rtl/>
        </w:rPr>
        <w:t xml:space="preserve">، ولذلك فإن أي زيادة في إستصلاح الأرض الزراعية لزراعة الحبوب وأي زيادة في إنتاج القمح والذرة في مصر تؤدي إلى زيادة الإكتفاء الذاتي منهما وتعود بالنفع الإقتصادي حيث تؤدي إلى توفير العملة الصعبة التي تعاني مصر من نقص كبير فيها، لذلك تعتبر الحبوب أكثر المحاصيل التي تشجع الحكومةعلي زراعتها ويعتبر القمح هو محصول الحبوب الرئيسي في الشتاء كما يعتبر الشعير محصول شتوي أيضاً، بينما تعتبر الذرة بأصنافها المختلفة هي محصول الحبوب الأساسي في الصيف بالإضافة إلى الأرز. </w:t>
      </w:r>
    </w:p>
    <w:p w14:paraId="6A6C246E" w14:textId="77777777" w:rsidR="00E94A2F" w:rsidRPr="003D789C" w:rsidRDefault="00E94A2F" w:rsidP="00815205">
      <w:pPr>
        <w:pStyle w:val="Heading1"/>
        <w:bidi/>
        <w:spacing w:before="240" w:beforeAutospacing="0" w:after="240" w:afterAutospacing="0"/>
        <w:jc w:val="lowKashida"/>
        <w:rPr>
          <w:rFonts w:ascii="Simplified Arabic" w:hAnsi="Simplified Arabic" w:cs="Simplified Arabic"/>
          <w:b w:val="0"/>
          <w:bCs w:val="0"/>
          <w:w w:val="80"/>
          <w:sz w:val="24"/>
          <w:szCs w:val="24"/>
          <w:rtl/>
          <w:lang w:bidi="ar-EG"/>
        </w:rPr>
      </w:pPr>
      <w:r w:rsidRPr="003D789C">
        <w:rPr>
          <w:rFonts w:ascii="Simplified Arabic" w:hAnsi="Simplified Arabic" w:cs="Simplified Arabic"/>
          <w:b w:val="0"/>
          <w:bCs w:val="0"/>
          <w:sz w:val="24"/>
          <w:szCs w:val="24"/>
          <w:shd w:val="clear" w:color="auto" w:fill="FFFFFF"/>
          <w:rtl/>
        </w:rPr>
        <w:t xml:space="preserve">وقد أعلن الجهاز المركزي للتعبئة العامة والإحصاء في يناير 2018 أن متوسط نصيب الفرد من استهلاك الحبوب الأربعة القمح والذرة والأرز والشعير هو 223 كيلو جرام في العام الواحد مما يشير إلى أهمية الحبوب بالنسبة للمصريين. </w:t>
      </w:r>
    </w:p>
    <w:p w14:paraId="51BE88D2" w14:textId="77777777" w:rsidR="00124146" w:rsidRDefault="00124146" w:rsidP="00815205">
      <w:pPr>
        <w:pStyle w:val="Heading1"/>
        <w:bidi/>
        <w:spacing w:before="240" w:beforeAutospacing="0" w:after="240" w:afterAutospacing="0"/>
        <w:rPr>
          <w:rFonts w:ascii="Simplified Arabic" w:hAnsi="Simplified Arabic" w:cs="Simplified Arabic"/>
          <w:w w:val="80"/>
          <w:sz w:val="24"/>
          <w:szCs w:val="24"/>
          <w:rtl/>
          <w:lang w:bidi="ar-EG"/>
        </w:rPr>
      </w:pPr>
    </w:p>
    <w:p w14:paraId="1593B99B" w14:textId="77777777" w:rsidR="002D35F8" w:rsidRDefault="002D35F8" w:rsidP="002D35F8">
      <w:pPr>
        <w:pStyle w:val="Heading1"/>
        <w:bidi/>
        <w:spacing w:before="240" w:beforeAutospacing="0" w:after="240" w:afterAutospacing="0"/>
        <w:rPr>
          <w:rFonts w:ascii="Simplified Arabic" w:hAnsi="Simplified Arabic" w:cs="Simplified Arabic"/>
          <w:w w:val="80"/>
          <w:sz w:val="24"/>
          <w:szCs w:val="24"/>
          <w:rtl/>
          <w:lang w:bidi="ar-EG"/>
        </w:rPr>
      </w:pPr>
    </w:p>
    <w:p w14:paraId="5F443690" w14:textId="77777777" w:rsidR="002D35F8" w:rsidRDefault="002D35F8" w:rsidP="002D35F8">
      <w:pPr>
        <w:pStyle w:val="Heading1"/>
        <w:bidi/>
        <w:spacing w:before="240" w:beforeAutospacing="0" w:after="240" w:afterAutospacing="0"/>
        <w:rPr>
          <w:rFonts w:ascii="Simplified Arabic" w:hAnsi="Simplified Arabic" w:cs="Simplified Arabic"/>
          <w:w w:val="80"/>
          <w:sz w:val="24"/>
          <w:szCs w:val="24"/>
          <w:rtl/>
          <w:lang w:bidi="ar-EG"/>
        </w:rPr>
      </w:pPr>
    </w:p>
    <w:p w14:paraId="56EE288C" w14:textId="77777777" w:rsidR="00124146" w:rsidRDefault="00124146" w:rsidP="00124146">
      <w:pPr>
        <w:pStyle w:val="Heading1"/>
        <w:bidi/>
        <w:spacing w:before="240" w:beforeAutospacing="0" w:after="240" w:afterAutospacing="0"/>
        <w:rPr>
          <w:rFonts w:ascii="Simplified Arabic" w:hAnsi="Simplified Arabic" w:cs="Simplified Arabic"/>
          <w:w w:val="80"/>
          <w:sz w:val="24"/>
          <w:szCs w:val="24"/>
          <w:rtl/>
          <w:lang w:bidi="ar-EG"/>
        </w:rPr>
      </w:pPr>
    </w:p>
    <w:p w14:paraId="099674D4" w14:textId="77777777" w:rsidR="003D789C" w:rsidRDefault="00463D5C" w:rsidP="00124146">
      <w:pPr>
        <w:pStyle w:val="Heading1"/>
        <w:bidi/>
        <w:spacing w:before="240" w:beforeAutospacing="0" w:after="240" w:afterAutospacing="0"/>
        <w:rPr>
          <w:rFonts w:ascii="Simplified Arabic" w:hAnsi="Simplified Arabic" w:cs="Simplified Arabic"/>
          <w:w w:val="80"/>
          <w:sz w:val="24"/>
          <w:szCs w:val="24"/>
          <w:rtl/>
          <w:lang w:bidi="ar-EG"/>
        </w:rPr>
      </w:pPr>
      <w:r w:rsidRPr="006D41B9">
        <w:rPr>
          <w:rFonts w:ascii="Simplified Arabic" w:hAnsi="Simplified Arabic" w:cs="Simplified Arabic" w:hint="cs"/>
          <w:w w:val="80"/>
          <w:sz w:val="24"/>
          <w:szCs w:val="24"/>
          <w:rtl/>
          <w:lang w:bidi="ar-EG"/>
        </w:rPr>
        <w:t>ثانيا: الامن الغذائ</w:t>
      </w:r>
      <w:r w:rsidRPr="006D41B9">
        <w:rPr>
          <w:rFonts w:ascii="Simplified Arabic" w:hAnsi="Simplified Arabic" w:cs="Simplified Arabic" w:hint="eastAsia"/>
          <w:w w:val="80"/>
          <w:sz w:val="24"/>
          <w:szCs w:val="24"/>
          <w:rtl/>
          <w:lang w:bidi="ar-EG"/>
        </w:rPr>
        <w:t>ي</w:t>
      </w:r>
      <w:r w:rsidR="00D90A73" w:rsidRPr="006D41B9">
        <w:rPr>
          <w:rFonts w:ascii="Simplified Arabic" w:hAnsi="Simplified Arabic" w:cs="Simplified Arabic" w:hint="cs"/>
          <w:w w:val="80"/>
          <w:sz w:val="24"/>
          <w:szCs w:val="24"/>
          <w:rtl/>
          <w:lang w:bidi="ar-EG"/>
        </w:rPr>
        <w:t>:</w:t>
      </w:r>
    </w:p>
    <w:p w14:paraId="6C0CA70E" w14:textId="77777777" w:rsidR="00B94308" w:rsidRDefault="00463D5C" w:rsidP="00815205">
      <w:pPr>
        <w:pStyle w:val="Heading1"/>
        <w:bidi/>
        <w:spacing w:before="240" w:beforeAutospacing="0" w:after="240" w:afterAutospacing="0"/>
        <w:jc w:val="both"/>
        <w:rPr>
          <w:rFonts w:ascii="Simplified Arabic" w:hAnsi="Simplified Arabic" w:cs="Simplified Arabic"/>
          <w:b w:val="0"/>
          <w:bCs w:val="0"/>
          <w:sz w:val="24"/>
          <w:szCs w:val="24"/>
          <w:shd w:val="clear" w:color="auto" w:fill="FFFFFF"/>
          <w:rtl/>
        </w:rPr>
      </w:pPr>
      <w:r w:rsidRPr="003D789C">
        <w:rPr>
          <w:rFonts w:ascii="Simplified Arabic" w:hAnsi="Simplified Arabic" w:cs="Simplified Arabic"/>
          <w:b w:val="0"/>
          <w:bCs w:val="0"/>
          <w:sz w:val="24"/>
          <w:szCs w:val="24"/>
          <w:shd w:val="clear" w:color="auto" w:fill="FFFFFF"/>
          <w:rtl/>
        </w:rPr>
        <w:t>وضعت منظمة الفا</w:t>
      </w:r>
      <w:r w:rsidR="003D789C">
        <w:rPr>
          <w:rFonts w:ascii="Simplified Arabic" w:hAnsi="Simplified Arabic" w:cs="Simplified Arabic" w:hint="cs"/>
          <w:b w:val="0"/>
          <w:bCs w:val="0"/>
          <w:sz w:val="24"/>
          <w:szCs w:val="24"/>
          <w:shd w:val="clear" w:color="auto" w:fill="FFFFFF"/>
          <w:rtl/>
        </w:rPr>
        <w:t xml:space="preserve"> </w:t>
      </w:r>
      <w:r w:rsidR="003D789C">
        <w:rPr>
          <w:rFonts w:ascii="Simplified Arabic" w:hAnsi="Simplified Arabic" w:cs="Simplified Arabic"/>
          <w:b w:val="0"/>
          <w:bCs w:val="0"/>
          <w:sz w:val="24"/>
          <w:szCs w:val="24"/>
          <w:shd w:val="clear" w:color="auto" w:fill="FFFFFF"/>
          <w:rtl/>
        </w:rPr>
        <w:t>و</w:t>
      </w:r>
      <w:r w:rsidRPr="003D789C">
        <w:rPr>
          <w:rFonts w:ascii="Simplified Arabic" w:hAnsi="Simplified Arabic" w:cs="Simplified Arabic"/>
          <w:b w:val="0"/>
          <w:bCs w:val="0"/>
          <w:sz w:val="24"/>
          <w:szCs w:val="24"/>
          <w:shd w:val="clear" w:color="auto" w:fill="FFFFFF"/>
          <w:rtl/>
        </w:rPr>
        <w:t>تعريفا</w:t>
      </w:r>
      <w:r w:rsidR="003D789C">
        <w:rPr>
          <w:rFonts w:ascii="Simplified Arabic" w:hAnsi="Simplified Arabic" w:cs="Simplified Arabic" w:hint="cs"/>
          <w:b w:val="0"/>
          <w:bCs w:val="0"/>
          <w:sz w:val="24"/>
          <w:szCs w:val="24"/>
          <w:shd w:val="clear" w:color="auto" w:fill="FFFFFF"/>
          <w:rtl/>
        </w:rPr>
        <w:t xml:space="preserve"> للأمن الغذائي</w:t>
      </w:r>
      <w:r w:rsidR="003D789C">
        <w:rPr>
          <w:rFonts w:ascii="Simplified Arabic" w:hAnsi="Simplified Arabic" w:cs="Simplified Arabic"/>
          <w:b w:val="0"/>
          <w:bCs w:val="0"/>
          <w:sz w:val="24"/>
          <w:szCs w:val="24"/>
          <w:shd w:val="clear" w:color="auto" w:fill="FFFFFF"/>
          <w:rtl/>
        </w:rPr>
        <w:t xml:space="preserve"> وهو</w:t>
      </w:r>
      <w:r w:rsidRPr="003D789C">
        <w:rPr>
          <w:rFonts w:ascii="Simplified Arabic" w:hAnsi="Simplified Arabic" w:cs="Simplified Arabic"/>
          <w:b w:val="0"/>
          <w:bCs w:val="0"/>
          <w:sz w:val="24"/>
          <w:szCs w:val="24"/>
          <w:shd w:val="clear" w:color="auto" w:fill="FFFFFF"/>
          <w:rtl/>
        </w:rPr>
        <w:t xml:space="preserve"> ضمان حصول كل الا فراد وفى كل </w:t>
      </w:r>
      <w:r w:rsidRPr="003D789C">
        <w:rPr>
          <w:rFonts w:ascii="Simplified Arabic" w:hAnsi="Simplified Arabic" w:cs="Simplified Arabic" w:hint="cs"/>
          <w:b w:val="0"/>
          <w:bCs w:val="0"/>
          <w:sz w:val="24"/>
          <w:szCs w:val="24"/>
          <w:shd w:val="clear" w:color="auto" w:fill="FFFFFF"/>
          <w:rtl/>
        </w:rPr>
        <w:t>الأوقات على</w:t>
      </w:r>
      <w:r w:rsidRPr="003D789C">
        <w:rPr>
          <w:rFonts w:ascii="Simplified Arabic" w:hAnsi="Simplified Arabic" w:cs="Simplified Arabic"/>
          <w:b w:val="0"/>
          <w:bCs w:val="0"/>
          <w:sz w:val="24"/>
          <w:szCs w:val="24"/>
          <w:shd w:val="clear" w:color="auto" w:fill="FFFFFF"/>
          <w:rtl/>
        </w:rPr>
        <w:t xml:space="preserve"> كفايتهم من الغذاء كي يعيشو</w:t>
      </w:r>
      <w:r w:rsidR="00F8765C" w:rsidRPr="003D789C">
        <w:rPr>
          <w:rFonts w:ascii="Simplified Arabic" w:hAnsi="Simplified Arabic" w:cs="Simplified Arabic"/>
          <w:b w:val="0"/>
          <w:bCs w:val="0"/>
          <w:sz w:val="24"/>
          <w:szCs w:val="24"/>
          <w:shd w:val="clear" w:color="auto" w:fill="FFFFFF"/>
          <w:rtl/>
        </w:rPr>
        <w:t>ا حياة نشطة موفورة الصحة، ولا ي</w:t>
      </w:r>
      <w:r w:rsidR="003D789C">
        <w:rPr>
          <w:rFonts w:ascii="Simplified Arabic" w:hAnsi="Simplified Arabic" w:cs="Simplified Arabic"/>
          <w:b w:val="0"/>
          <w:bCs w:val="0"/>
          <w:sz w:val="24"/>
          <w:szCs w:val="24"/>
          <w:shd w:val="clear" w:color="auto" w:fill="FFFFFF"/>
          <w:rtl/>
        </w:rPr>
        <w:t>أتى ذلك الا بتوافر امدادات</w:t>
      </w:r>
      <w:r w:rsidRPr="003D789C">
        <w:rPr>
          <w:rFonts w:ascii="Simplified Arabic" w:hAnsi="Simplified Arabic" w:cs="Simplified Arabic"/>
          <w:b w:val="0"/>
          <w:bCs w:val="0"/>
          <w:sz w:val="24"/>
          <w:szCs w:val="24"/>
          <w:shd w:val="clear" w:color="auto" w:fill="FFFFFF"/>
          <w:rtl/>
        </w:rPr>
        <w:t xml:space="preserve"> واقتصاديا غذائية مستقرة تكون متاحه ماديا</w:t>
      </w:r>
      <w:r w:rsidR="00E92D90">
        <w:rPr>
          <w:rFonts w:ascii="Simplified Arabic" w:hAnsi="Simplified Arabic" w:cs="Simplified Arabic" w:hint="cs"/>
          <w:b w:val="0"/>
          <w:bCs w:val="0"/>
          <w:sz w:val="24"/>
          <w:szCs w:val="24"/>
          <w:shd w:val="clear" w:color="auto" w:fill="FFFFFF"/>
          <w:rtl/>
        </w:rPr>
        <w:t xml:space="preserve">ً </w:t>
      </w:r>
      <w:r w:rsidRPr="003D789C">
        <w:rPr>
          <w:rFonts w:ascii="Simplified Arabic" w:hAnsi="Simplified Arabic" w:cs="Simplified Arabic"/>
          <w:b w:val="0"/>
          <w:bCs w:val="0"/>
          <w:sz w:val="24"/>
          <w:szCs w:val="24"/>
          <w:shd w:val="clear" w:color="auto" w:fill="FFFFFF"/>
          <w:rtl/>
        </w:rPr>
        <w:t>(</w:t>
      </w:r>
      <w:r w:rsidRPr="003D789C">
        <w:rPr>
          <w:rFonts w:ascii="Simplified Arabic" w:hAnsi="Simplified Arabic" w:cs="Simplified Arabic"/>
          <w:b w:val="0"/>
          <w:bCs w:val="0"/>
          <w:sz w:val="24"/>
          <w:szCs w:val="24"/>
          <w:shd w:val="clear" w:color="auto" w:fill="FFFFFF"/>
        </w:rPr>
        <w:t>UN Standing Committee on Nutrition, 2004, Annual Report</w:t>
      </w:r>
      <w:r w:rsidRPr="003D789C">
        <w:rPr>
          <w:rFonts w:ascii="Simplified Arabic" w:hAnsi="Simplified Arabic" w:cs="Simplified Arabic"/>
          <w:b w:val="0"/>
          <w:bCs w:val="0"/>
          <w:sz w:val="24"/>
          <w:szCs w:val="24"/>
          <w:shd w:val="clear" w:color="auto" w:fill="FFFFFF"/>
          <w:rtl/>
        </w:rPr>
        <w:t>)</w:t>
      </w:r>
    </w:p>
    <w:p w14:paraId="3C71AD36" w14:textId="77777777" w:rsidR="00B94308" w:rsidRDefault="00B94308" w:rsidP="00815205">
      <w:pPr>
        <w:pStyle w:val="Heading1"/>
        <w:bidi/>
        <w:spacing w:before="240" w:beforeAutospacing="0" w:after="240" w:afterAutospacing="0"/>
        <w:jc w:val="both"/>
        <w:rPr>
          <w:rFonts w:ascii="Simplified Arabic" w:hAnsi="Simplified Arabic" w:cs="Simplified Arabic"/>
          <w:b w:val="0"/>
          <w:bCs w:val="0"/>
          <w:sz w:val="24"/>
          <w:szCs w:val="24"/>
          <w:shd w:val="clear" w:color="auto" w:fill="FFFFFF"/>
          <w:rtl/>
        </w:rPr>
      </w:pPr>
      <w:r w:rsidRPr="00B94308">
        <w:rPr>
          <w:rFonts w:ascii="Simplified Arabic" w:hAnsi="Simplified Arabic" w:cs="Simplified Arabic" w:hint="cs"/>
          <w:b w:val="0"/>
          <w:bCs w:val="0"/>
          <w:sz w:val="24"/>
          <w:szCs w:val="24"/>
          <w:shd w:val="clear" w:color="auto" w:fill="FFFFFF"/>
          <w:rtl/>
        </w:rPr>
        <w:t>اما</w:t>
      </w:r>
      <w:r w:rsidR="00463D5C" w:rsidRPr="00B94308">
        <w:rPr>
          <w:rFonts w:ascii="Simplified Arabic" w:hAnsi="Simplified Arabic" w:cs="Simplified Arabic" w:hint="cs"/>
          <w:b w:val="0"/>
          <w:bCs w:val="0"/>
          <w:sz w:val="24"/>
          <w:szCs w:val="24"/>
          <w:shd w:val="clear" w:color="auto" w:fill="FFFFFF"/>
          <w:rtl/>
        </w:rPr>
        <w:t xml:space="preserve"> عن </w:t>
      </w:r>
      <w:r w:rsidR="00463D5C" w:rsidRPr="00B94308">
        <w:rPr>
          <w:rFonts w:ascii="Simplified Arabic" w:hAnsi="Simplified Arabic" w:cs="Simplified Arabic"/>
          <w:b w:val="0"/>
          <w:bCs w:val="0"/>
          <w:sz w:val="24"/>
          <w:szCs w:val="24"/>
          <w:shd w:val="clear" w:color="auto" w:fill="FFFFFF"/>
          <w:rtl/>
        </w:rPr>
        <w:t>ا</w:t>
      </w:r>
      <w:r w:rsidR="00463D5C" w:rsidRPr="00B94308">
        <w:rPr>
          <w:rFonts w:ascii="Simplified Arabic" w:hAnsi="Simplified Arabic" w:cs="Simplified Arabic" w:hint="cs"/>
          <w:b w:val="0"/>
          <w:bCs w:val="0"/>
          <w:sz w:val="24"/>
          <w:szCs w:val="24"/>
          <w:shd w:val="clear" w:color="auto" w:fill="FFFFFF"/>
          <w:rtl/>
        </w:rPr>
        <w:t>ل</w:t>
      </w:r>
      <w:r w:rsidR="00463D5C" w:rsidRPr="00B94308">
        <w:rPr>
          <w:rFonts w:ascii="Simplified Arabic" w:hAnsi="Simplified Arabic" w:cs="Simplified Arabic"/>
          <w:b w:val="0"/>
          <w:bCs w:val="0"/>
          <w:sz w:val="24"/>
          <w:szCs w:val="24"/>
          <w:shd w:val="clear" w:color="auto" w:fill="FFFFFF"/>
          <w:rtl/>
        </w:rPr>
        <w:t xml:space="preserve">مخزون </w:t>
      </w:r>
      <w:r w:rsidR="00463D5C" w:rsidRPr="00B94308">
        <w:rPr>
          <w:rFonts w:ascii="Simplified Arabic" w:hAnsi="Simplified Arabic" w:cs="Simplified Arabic" w:hint="cs"/>
          <w:b w:val="0"/>
          <w:bCs w:val="0"/>
          <w:sz w:val="24"/>
          <w:szCs w:val="24"/>
          <w:shd w:val="clear" w:color="auto" w:fill="FFFFFF"/>
          <w:rtl/>
        </w:rPr>
        <w:t>الاستراتيجي</w:t>
      </w:r>
      <w:r w:rsidR="00463D5C" w:rsidRPr="00B94308">
        <w:rPr>
          <w:rFonts w:ascii="Simplified Arabic" w:hAnsi="Simplified Arabic" w:cs="Simplified Arabic"/>
          <w:b w:val="0"/>
          <w:bCs w:val="0"/>
          <w:sz w:val="24"/>
          <w:szCs w:val="24"/>
          <w:shd w:val="clear" w:color="auto" w:fill="FFFFFF"/>
          <w:rtl/>
        </w:rPr>
        <w:t xml:space="preserve">: </w:t>
      </w:r>
      <w:r w:rsidR="00463D5C" w:rsidRPr="00B94308">
        <w:rPr>
          <w:rFonts w:ascii="Simplified Arabic" w:hAnsi="Simplified Arabic" w:cs="Simplified Arabic" w:hint="cs"/>
          <w:b w:val="0"/>
          <w:bCs w:val="0"/>
          <w:sz w:val="24"/>
          <w:szCs w:val="24"/>
          <w:shd w:val="clear" w:color="auto" w:fill="FFFFFF"/>
          <w:rtl/>
        </w:rPr>
        <w:t xml:space="preserve">فهو الاحتياجات </w:t>
      </w:r>
      <w:r w:rsidR="00463D5C" w:rsidRPr="00B94308">
        <w:rPr>
          <w:rFonts w:ascii="Simplified Arabic" w:hAnsi="Simplified Arabic" w:cs="Simplified Arabic"/>
          <w:b w:val="0"/>
          <w:bCs w:val="0"/>
          <w:sz w:val="24"/>
          <w:szCs w:val="24"/>
          <w:shd w:val="clear" w:color="auto" w:fill="FFFFFF"/>
          <w:rtl/>
        </w:rPr>
        <w:t>القطري</w:t>
      </w:r>
      <w:r w:rsidR="00C051D0" w:rsidRPr="00B94308">
        <w:rPr>
          <w:rFonts w:ascii="Simplified Arabic" w:hAnsi="Simplified Arabic" w:cs="Simplified Arabic"/>
          <w:b w:val="0"/>
          <w:bCs w:val="0"/>
          <w:sz w:val="24"/>
          <w:szCs w:val="24"/>
          <w:shd w:val="clear" w:color="auto" w:fill="FFFFFF"/>
          <w:rtl/>
        </w:rPr>
        <w:t>ة من الحبوب التي يقوم بها القط</w:t>
      </w:r>
      <w:r w:rsidR="00C051D0" w:rsidRPr="00B94308">
        <w:rPr>
          <w:rFonts w:ascii="Simplified Arabic" w:hAnsi="Simplified Arabic" w:cs="Simplified Arabic" w:hint="cs"/>
          <w:b w:val="0"/>
          <w:bCs w:val="0"/>
          <w:sz w:val="24"/>
          <w:szCs w:val="24"/>
          <w:shd w:val="clear" w:color="auto" w:fill="FFFFFF"/>
          <w:rtl/>
        </w:rPr>
        <w:t xml:space="preserve">ر </w:t>
      </w:r>
      <w:r w:rsidR="00463D5C" w:rsidRPr="00B94308">
        <w:rPr>
          <w:rFonts w:ascii="Simplified Arabic" w:hAnsi="Simplified Arabic" w:cs="Simplified Arabic"/>
          <w:b w:val="0"/>
          <w:bCs w:val="0"/>
          <w:sz w:val="24"/>
          <w:szCs w:val="24"/>
          <w:shd w:val="clear" w:color="auto" w:fill="FFFFFF"/>
          <w:rtl/>
        </w:rPr>
        <w:t xml:space="preserve">، وتخضع لقواعد واضحة من حيث السحب منها، والسياسات المتبعة المعنى </w:t>
      </w:r>
      <w:r w:rsidR="00463D5C" w:rsidRPr="00B94308">
        <w:rPr>
          <w:rFonts w:ascii="Simplified Arabic" w:hAnsi="Simplified Arabic" w:cs="Simplified Arabic" w:hint="cs"/>
          <w:b w:val="0"/>
          <w:bCs w:val="0"/>
          <w:sz w:val="24"/>
          <w:szCs w:val="24"/>
          <w:shd w:val="clear" w:color="auto" w:fill="FFFFFF"/>
          <w:rtl/>
        </w:rPr>
        <w:t>بالاحتفاظ</w:t>
      </w:r>
      <w:r w:rsidR="00463D5C" w:rsidRPr="00B94308">
        <w:rPr>
          <w:rFonts w:ascii="Simplified Arabic" w:hAnsi="Simplified Arabic" w:cs="Simplified Arabic"/>
          <w:b w:val="0"/>
          <w:bCs w:val="0"/>
          <w:sz w:val="24"/>
          <w:szCs w:val="24"/>
          <w:shd w:val="clear" w:color="auto" w:fill="FFFFFF"/>
          <w:rtl/>
        </w:rPr>
        <w:t xml:space="preserve"> بها وادارتها مركزيا في ادارتها سواء تحديد احجامها او مواقعها او طرق تحويلها</w:t>
      </w:r>
      <w:r w:rsidR="00463D5C" w:rsidRPr="00B94308">
        <w:rPr>
          <w:rFonts w:ascii="Simplified Arabic" w:hAnsi="Simplified Arabic" w:cs="Simplified Arabic" w:hint="cs"/>
          <w:b w:val="0"/>
          <w:bCs w:val="0"/>
          <w:sz w:val="24"/>
          <w:szCs w:val="24"/>
          <w:shd w:val="clear" w:color="auto" w:fill="FFFFFF"/>
          <w:rtl/>
        </w:rPr>
        <w:t>،</w:t>
      </w:r>
      <w:r w:rsidRPr="00B94308">
        <w:rPr>
          <w:rFonts w:ascii="Simplified Arabic" w:hAnsi="Simplified Arabic" w:cs="Simplified Arabic" w:hint="cs"/>
          <w:b w:val="0"/>
          <w:bCs w:val="0"/>
          <w:sz w:val="24"/>
          <w:szCs w:val="24"/>
          <w:shd w:val="clear" w:color="auto" w:fill="FFFFFF"/>
          <w:rtl/>
        </w:rPr>
        <w:t xml:space="preserve"> </w:t>
      </w:r>
      <w:r w:rsidR="00896F2D" w:rsidRPr="00B94308">
        <w:rPr>
          <w:rFonts w:ascii="Simplified Arabic" w:hAnsi="Simplified Arabic" w:cs="Simplified Arabic" w:hint="cs"/>
          <w:b w:val="0"/>
          <w:bCs w:val="0"/>
          <w:sz w:val="24"/>
          <w:szCs w:val="24"/>
          <w:shd w:val="clear" w:color="auto" w:fill="FFFFFF"/>
          <w:rtl/>
        </w:rPr>
        <w:t>( صالح، 2013)</w:t>
      </w:r>
    </w:p>
    <w:p w14:paraId="700EC476" w14:textId="77777777" w:rsidR="00463D5C" w:rsidRPr="00B94308" w:rsidRDefault="00463D5C" w:rsidP="00815205">
      <w:pPr>
        <w:pStyle w:val="Heading1"/>
        <w:bidi/>
        <w:spacing w:before="240" w:beforeAutospacing="0" w:after="240" w:afterAutospacing="0"/>
        <w:jc w:val="both"/>
        <w:rPr>
          <w:rFonts w:ascii="Simplified Arabic" w:hAnsi="Simplified Arabic" w:cs="Simplified Arabic"/>
          <w:b w:val="0"/>
          <w:bCs w:val="0"/>
          <w:w w:val="80"/>
          <w:sz w:val="24"/>
          <w:szCs w:val="24"/>
          <w:rtl/>
          <w:lang w:bidi="ar-EG"/>
        </w:rPr>
      </w:pPr>
      <w:r w:rsidRPr="00B94308">
        <w:rPr>
          <w:rFonts w:ascii="Simplified Arabic" w:hAnsi="Simplified Arabic" w:cs="Simplified Arabic"/>
          <w:b w:val="0"/>
          <w:bCs w:val="0"/>
          <w:sz w:val="24"/>
          <w:szCs w:val="24"/>
          <w:shd w:val="clear" w:color="auto" w:fill="FFFFFF"/>
          <w:rtl/>
        </w:rPr>
        <w:t>كما يمكن تعريفه بصورة عامة على انه</w:t>
      </w:r>
      <w:r w:rsidRPr="00B94308">
        <w:rPr>
          <w:rFonts w:ascii="Simplified Arabic" w:hAnsi="Simplified Arabic" w:cs="Simplified Arabic"/>
          <w:b w:val="0"/>
          <w:bCs w:val="0"/>
          <w:sz w:val="24"/>
          <w:szCs w:val="24"/>
          <w:shd w:val="clear" w:color="auto" w:fill="FFFFFF"/>
        </w:rPr>
        <w:t xml:space="preserve">: </w:t>
      </w:r>
      <w:r w:rsidRPr="00B94308">
        <w:rPr>
          <w:rFonts w:ascii="Simplified Arabic" w:hAnsi="Simplified Arabic" w:cs="Simplified Arabic"/>
          <w:b w:val="0"/>
          <w:bCs w:val="0"/>
          <w:sz w:val="24"/>
          <w:szCs w:val="24"/>
          <w:shd w:val="clear" w:color="auto" w:fill="FFFFFF"/>
          <w:rtl/>
        </w:rPr>
        <w:t xml:space="preserve">عبارة عن سلع غذائية محددة تعتبر ذات ضرورة في حياة </w:t>
      </w:r>
      <w:r w:rsidRPr="00B94308">
        <w:rPr>
          <w:rFonts w:ascii="Simplified Arabic" w:hAnsi="Simplified Arabic" w:cs="Simplified Arabic" w:hint="cs"/>
          <w:b w:val="0"/>
          <w:bCs w:val="0"/>
          <w:sz w:val="24"/>
          <w:szCs w:val="24"/>
          <w:shd w:val="clear" w:color="auto" w:fill="FFFFFF"/>
          <w:rtl/>
        </w:rPr>
        <w:t xml:space="preserve">الإنسان </w:t>
      </w:r>
      <w:r w:rsidRPr="00B94308">
        <w:rPr>
          <w:rFonts w:ascii="Simplified Arabic" w:hAnsi="Simplified Arabic" w:cs="Simplified Arabic"/>
          <w:b w:val="0"/>
          <w:bCs w:val="0"/>
          <w:sz w:val="24"/>
          <w:szCs w:val="24"/>
          <w:shd w:val="clear" w:color="auto" w:fill="FFFFFF"/>
          <w:rtl/>
        </w:rPr>
        <w:t xml:space="preserve"> ونمط سائد، ويتم فيه </w:t>
      </w:r>
      <w:r w:rsidRPr="00B94308">
        <w:rPr>
          <w:rFonts w:ascii="Simplified Arabic" w:hAnsi="Simplified Arabic" w:cs="Simplified Arabic" w:hint="cs"/>
          <w:b w:val="0"/>
          <w:bCs w:val="0"/>
          <w:sz w:val="24"/>
          <w:szCs w:val="24"/>
          <w:shd w:val="clear" w:color="auto" w:fill="FFFFFF"/>
          <w:rtl/>
        </w:rPr>
        <w:t>الاحتفاظ</w:t>
      </w:r>
      <w:r w:rsidRPr="00B94308">
        <w:rPr>
          <w:rFonts w:ascii="Simplified Arabic" w:hAnsi="Simplified Arabic" w:cs="Simplified Arabic"/>
          <w:b w:val="0"/>
          <w:bCs w:val="0"/>
          <w:sz w:val="24"/>
          <w:szCs w:val="24"/>
          <w:shd w:val="clear" w:color="auto" w:fill="FFFFFF"/>
          <w:rtl/>
        </w:rPr>
        <w:t xml:space="preserve"> بكميات من هذه السلع تحت اشراف الحكومة، وتستخدم في </w:t>
      </w:r>
      <w:r w:rsidRPr="00B94308">
        <w:rPr>
          <w:rFonts w:ascii="Simplified Arabic" w:hAnsi="Simplified Arabic" w:cs="Simplified Arabic" w:hint="cs"/>
          <w:b w:val="0"/>
          <w:bCs w:val="0"/>
          <w:sz w:val="24"/>
          <w:szCs w:val="24"/>
          <w:shd w:val="clear" w:color="auto" w:fill="FFFFFF"/>
          <w:rtl/>
        </w:rPr>
        <w:t>حالات</w:t>
      </w:r>
      <w:r w:rsidRPr="00B94308">
        <w:rPr>
          <w:rFonts w:ascii="Simplified Arabic" w:hAnsi="Simplified Arabic" w:cs="Simplified Arabic"/>
          <w:b w:val="0"/>
          <w:bCs w:val="0"/>
          <w:sz w:val="24"/>
          <w:szCs w:val="24"/>
          <w:shd w:val="clear" w:color="auto" w:fill="FFFFFF"/>
          <w:rtl/>
        </w:rPr>
        <w:t xml:space="preserve"> معينة وتحدد كمية ونوعية هذا المخزون بظروف البلد نفسه وقراراته الفنية </w:t>
      </w:r>
      <w:r w:rsidRPr="00B94308">
        <w:rPr>
          <w:rFonts w:ascii="Simplified Arabic" w:hAnsi="Simplified Arabic" w:cs="Simplified Arabic" w:hint="cs"/>
          <w:b w:val="0"/>
          <w:bCs w:val="0"/>
          <w:sz w:val="24"/>
          <w:szCs w:val="24"/>
          <w:shd w:val="clear" w:color="auto" w:fill="FFFFFF"/>
          <w:rtl/>
        </w:rPr>
        <w:t>والاقتصادية</w:t>
      </w:r>
      <w:r w:rsidRPr="00B94308">
        <w:rPr>
          <w:rFonts w:ascii="Simplified Arabic" w:hAnsi="Simplified Arabic" w:cs="Simplified Arabic"/>
          <w:b w:val="0"/>
          <w:bCs w:val="0"/>
          <w:sz w:val="24"/>
          <w:szCs w:val="24"/>
          <w:shd w:val="clear" w:color="auto" w:fill="FFFFFF"/>
        </w:rPr>
        <w:t xml:space="preserve"> . </w:t>
      </w:r>
      <w:r w:rsidRPr="00B94308">
        <w:rPr>
          <w:rFonts w:ascii="Simplified Arabic" w:hAnsi="Simplified Arabic" w:cs="Simplified Arabic"/>
          <w:b w:val="0"/>
          <w:bCs w:val="0"/>
          <w:sz w:val="24"/>
          <w:szCs w:val="24"/>
          <w:shd w:val="clear" w:color="auto" w:fill="FFFFFF"/>
          <w:rtl/>
        </w:rPr>
        <w:t xml:space="preserve">وقد حددت منظمة </w:t>
      </w:r>
      <w:r w:rsidRPr="00B94308">
        <w:rPr>
          <w:rFonts w:ascii="Simplified Arabic" w:hAnsi="Simplified Arabic" w:cs="Simplified Arabic" w:hint="cs"/>
          <w:b w:val="0"/>
          <w:bCs w:val="0"/>
          <w:sz w:val="24"/>
          <w:szCs w:val="24"/>
          <w:shd w:val="clear" w:color="auto" w:fill="FFFFFF"/>
          <w:rtl/>
        </w:rPr>
        <w:t>الأغذية</w:t>
      </w:r>
      <w:r w:rsidRPr="00B94308">
        <w:rPr>
          <w:rFonts w:ascii="Simplified Arabic" w:hAnsi="Simplified Arabic" w:cs="Simplified Arabic"/>
          <w:b w:val="0"/>
          <w:bCs w:val="0"/>
          <w:sz w:val="24"/>
          <w:szCs w:val="24"/>
          <w:shd w:val="clear" w:color="auto" w:fill="FFFFFF"/>
          <w:rtl/>
        </w:rPr>
        <w:t xml:space="preserve"> والزراعة </w:t>
      </w:r>
      <w:r w:rsidRPr="00B94308">
        <w:rPr>
          <w:rFonts w:ascii="Simplified Arabic" w:hAnsi="Simplified Arabic" w:cs="Simplified Arabic" w:hint="cs"/>
          <w:b w:val="0"/>
          <w:bCs w:val="0"/>
          <w:sz w:val="24"/>
          <w:szCs w:val="24"/>
          <w:shd w:val="clear" w:color="auto" w:fill="FFFFFF"/>
          <w:rtl/>
        </w:rPr>
        <w:t>للأمم المتحدة</w:t>
      </w:r>
      <w:r w:rsidR="00B94308">
        <w:rPr>
          <w:rFonts w:ascii="Simplified Arabic" w:hAnsi="Simplified Arabic" w:cs="Simplified Arabic" w:hint="cs"/>
          <w:b w:val="0"/>
          <w:bCs w:val="0"/>
          <w:sz w:val="24"/>
          <w:szCs w:val="24"/>
          <w:shd w:val="clear" w:color="auto" w:fill="FFFFFF"/>
          <w:rtl/>
        </w:rPr>
        <w:t xml:space="preserve"> </w:t>
      </w:r>
      <w:r w:rsidRPr="00B94308">
        <w:rPr>
          <w:rFonts w:ascii="Simplified Arabic" w:hAnsi="Simplified Arabic" w:cs="Simplified Arabic"/>
          <w:b w:val="0"/>
          <w:bCs w:val="0"/>
          <w:sz w:val="24"/>
          <w:szCs w:val="24"/>
          <w:shd w:val="clear" w:color="auto" w:fill="FFFFFF"/>
        </w:rPr>
        <w:t>)</w:t>
      </w:r>
      <w:r w:rsidRPr="00B94308">
        <w:rPr>
          <w:rFonts w:ascii="Simplified Arabic" w:hAnsi="Simplified Arabic" w:cs="Simplified Arabic"/>
          <w:b w:val="0"/>
          <w:bCs w:val="0"/>
          <w:sz w:val="24"/>
          <w:szCs w:val="24"/>
          <w:shd w:val="clear" w:color="auto" w:fill="FFFFFF"/>
          <w:rtl/>
        </w:rPr>
        <w:t>الفاو</w:t>
      </w:r>
      <w:r w:rsidRPr="00B94308">
        <w:rPr>
          <w:rFonts w:ascii="Simplified Arabic" w:hAnsi="Simplified Arabic" w:cs="Simplified Arabic" w:hint="cs"/>
          <w:b w:val="0"/>
          <w:bCs w:val="0"/>
          <w:sz w:val="24"/>
          <w:szCs w:val="24"/>
          <w:shd w:val="clear" w:color="auto" w:fill="FFFFFF"/>
          <w:rtl/>
        </w:rPr>
        <w:t>)</w:t>
      </w:r>
      <w:r w:rsidRPr="00B94308">
        <w:rPr>
          <w:rFonts w:ascii="Simplified Arabic" w:hAnsi="Simplified Arabic" w:cs="Simplified Arabic"/>
          <w:b w:val="0"/>
          <w:bCs w:val="0"/>
          <w:sz w:val="24"/>
          <w:szCs w:val="24"/>
          <w:shd w:val="clear" w:color="auto" w:fill="FFFFFF"/>
          <w:rtl/>
        </w:rPr>
        <w:t xml:space="preserve"> حجم هذا المخزون بما يعادل </w:t>
      </w:r>
      <w:r w:rsidRPr="00B94308">
        <w:rPr>
          <w:rFonts w:ascii="Simplified Arabic" w:hAnsi="Simplified Arabic" w:cs="Simplified Arabic" w:hint="cs"/>
          <w:b w:val="0"/>
          <w:bCs w:val="0"/>
          <w:sz w:val="24"/>
          <w:szCs w:val="24"/>
          <w:shd w:val="clear" w:color="auto" w:fill="FFFFFF"/>
          <w:rtl/>
        </w:rPr>
        <w:t>(</w:t>
      </w:r>
      <w:r w:rsidRPr="00B94308">
        <w:rPr>
          <w:rFonts w:ascii="Simplified Arabic" w:hAnsi="Simplified Arabic" w:cs="Simplified Arabic"/>
          <w:b w:val="0"/>
          <w:bCs w:val="0"/>
          <w:sz w:val="24"/>
          <w:szCs w:val="24"/>
          <w:shd w:val="clear" w:color="auto" w:fill="FFFFFF"/>
          <w:rtl/>
        </w:rPr>
        <w:t>%17)</w:t>
      </w:r>
      <w:r w:rsidR="00776B0C" w:rsidRPr="00B94308">
        <w:rPr>
          <w:rFonts w:ascii="Simplified Arabic" w:hAnsi="Simplified Arabic" w:cs="Simplified Arabic" w:hint="cs"/>
          <w:b w:val="0"/>
          <w:bCs w:val="0"/>
          <w:sz w:val="24"/>
          <w:szCs w:val="24"/>
          <w:shd w:val="clear" w:color="auto" w:fill="FFFFFF"/>
          <w:rtl/>
        </w:rPr>
        <w:t xml:space="preserve"> </w:t>
      </w:r>
      <w:r w:rsidRPr="00B94308">
        <w:rPr>
          <w:rFonts w:ascii="Simplified Arabic" w:hAnsi="Simplified Arabic" w:cs="Simplified Arabic"/>
          <w:b w:val="0"/>
          <w:bCs w:val="0"/>
          <w:sz w:val="24"/>
          <w:szCs w:val="24"/>
          <w:shd w:val="clear" w:color="auto" w:fill="FFFFFF"/>
          <w:rtl/>
        </w:rPr>
        <w:t xml:space="preserve">من حجم </w:t>
      </w:r>
      <w:r w:rsidRPr="00B94308">
        <w:rPr>
          <w:rFonts w:ascii="Simplified Arabic" w:hAnsi="Simplified Arabic" w:cs="Simplified Arabic" w:hint="cs"/>
          <w:b w:val="0"/>
          <w:bCs w:val="0"/>
          <w:sz w:val="24"/>
          <w:szCs w:val="24"/>
          <w:shd w:val="clear" w:color="auto" w:fill="FFFFFF"/>
          <w:rtl/>
        </w:rPr>
        <w:t>الاستهلاك</w:t>
      </w:r>
      <w:r w:rsidRPr="00B94308">
        <w:rPr>
          <w:rFonts w:ascii="Simplified Arabic" w:hAnsi="Simplified Arabic" w:cs="Simplified Arabic"/>
          <w:b w:val="0"/>
          <w:bCs w:val="0"/>
          <w:sz w:val="24"/>
          <w:szCs w:val="24"/>
          <w:shd w:val="clear" w:color="auto" w:fill="FFFFFF"/>
          <w:rtl/>
        </w:rPr>
        <w:t xml:space="preserve"> السنوي للبلد </w:t>
      </w:r>
      <w:r w:rsidR="00B94308">
        <w:rPr>
          <w:rFonts w:ascii="Simplified Arabic" w:hAnsi="Simplified Arabic" w:cs="Simplified Arabic" w:hint="cs"/>
          <w:b w:val="0"/>
          <w:bCs w:val="0"/>
          <w:sz w:val="24"/>
          <w:szCs w:val="24"/>
          <w:shd w:val="clear" w:color="auto" w:fill="FFFFFF"/>
          <w:rtl/>
        </w:rPr>
        <w:t>إلا</w:t>
      </w:r>
      <w:r w:rsidR="00776B0C" w:rsidRPr="00B94308">
        <w:rPr>
          <w:rFonts w:ascii="Simplified Arabic" w:hAnsi="Simplified Arabic" w:cs="Simplified Arabic" w:hint="cs"/>
          <w:b w:val="0"/>
          <w:bCs w:val="0"/>
          <w:sz w:val="24"/>
          <w:szCs w:val="24"/>
          <w:shd w:val="clear" w:color="auto" w:fill="FFFFFF"/>
          <w:rtl/>
        </w:rPr>
        <w:t xml:space="preserve"> </w:t>
      </w:r>
      <w:r w:rsidRPr="00B94308">
        <w:rPr>
          <w:rFonts w:ascii="Simplified Arabic" w:hAnsi="Simplified Arabic" w:cs="Simplified Arabic"/>
          <w:b w:val="0"/>
          <w:bCs w:val="0"/>
          <w:sz w:val="24"/>
          <w:szCs w:val="24"/>
          <w:shd w:val="clear" w:color="auto" w:fill="FFFFFF"/>
          <w:rtl/>
        </w:rPr>
        <w:t xml:space="preserve">ان التحليل </w:t>
      </w:r>
      <w:r w:rsidRPr="00B94308">
        <w:rPr>
          <w:rFonts w:ascii="Simplified Arabic" w:hAnsi="Simplified Arabic" w:cs="Simplified Arabic" w:hint="cs"/>
          <w:b w:val="0"/>
          <w:bCs w:val="0"/>
          <w:sz w:val="24"/>
          <w:szCs w:val="24"/>
          <w:shd w:val="clear" w:color="auto" w:fill="FFFFFF"/>
          <w:rtl/>
        </w:rPr>
        <w:t>الاقتصادي</w:t>
      </w:r>
      <w:r w:rsidRPr="00B94308">
        <w:rPr>
          <w:rFonts w:ascii="Simplified Arabic" w:hAnsi="Simplified Arabic" w:cs="Simplified Arabic"/>
          <w:b w:val="0"/>
          <w:bCs w:val="0"/>
          <w:sz w:val="24"/>
          <w:szCs w:val="24"/>
          <w:shd w:val="clear" w:color="auto" w:fill="FFFFFF"/>
          <w:rtl/>
        </w:rPr>
        <w:t xml:space="preserve"> لحجم المخزون يعتمد على العرض منه سواء كان استق</w:t>
      </w:r>
      <w:r w:rsidRPr="00B94308">
        <w:rPr>
          <w:rFonts w:ascii="Simplified Arabic" w:hAnsi="Simplified Arabic" w:cs="Simplified Arabic" w:hint="cs"/>
          <w:b w:val="0"/>
          <w:bCs w:val="0"/>
          <w:sz w:val="24"/>
          <w:szCs w:val="24"/>
          <w:shd w:val="clear" w:color="auto" w:fill="FFFFFF"/>
          <w:rtl/>
        </w:rPr>
        <w:t>ر</w:t>
      </w:r>
      <w:r w:rsidRPr="00B94308">
        <w:rPr>
          <w:rFonts w:ascii="Simplified Arabic" w:hAnsi="Simplified Arabic" w:cs="Simplified Arabic"/>
          <w:b w:val="0"/>
          <w:bCs w:val="0"/>
          <w:sz w:val="24"/>
          <w:szCs w:val="24"/>
          <w:shd w:val="clear" w:color="auto" w:fill="FFFFFF"/>
          <w:rtl/>
        </w:rPr>
        <w:t xml:space="preserve">ار </w:t>
      </w:r>
      <w:r w:rsidRPr="00B94308">
        <w:rPr>
          <w:rFonts w:ascii="Simplified Arabic" w:hAnsi="Simplified Arabic" w:cs="Simplified Arabic" w:hint="cs"/>
          <w:b w:val="0"/>
          <w:bCs w:val="0"/>
          <w:sz w:val="24"/>
          <w:szCs w:val="24"/>
          <w:shd w:val="clear" w:color="auto" w:fill="FFFFFF"/>
          <w:rtl/>
        </w:rPr>
        <w:t>الأسعار</w:t>
      </w:r>
      <w:r w:rsidR="00776B0C" w:rsidRPr="00B94308">
        <w:rPr>
          <w:rFonts w:ascii="Simplified Arabic" w:hAnsi="Simplified Arabic" w:cs="Simplified Arabic"/>
          <w:b w:val="0"/>
          <w:bCs w:val="0"/>
          <w:sz w:val="24"/>
          <w:szCs w:val="24"/>
          <w:shd w:val="clear" w:color="auto" w:fill="FFFFFF"/>
          <w:rtl/>
        </w:rPr>
        <w:t xml:space="preserve"> هو عن طريق تقليل</w:t>
      </w:r>
      <w:r w:rsidRPr="00B94308">
        <w:rPr>
          <w:rFonts w:ascii="Simplified Arabic" w:hAnsi="Simplified Arabic" w:cs="Simplified Arabic"/>
          <w:b w:val="0"/>
          <w:bCs w:val="0"/>
          <w:sz w:val="24"/>
          <w:szCs w:val="24"/>
          <w:shd w:val="clear" w:color="auto" w:fill="FFFFFF"/>
          <w:rtl/>
        </w:rPr>
        <w:t xml:space="preserve"> تذبذبات العرض السنوي او ان يستخدم لتكوين حجم مناسب من المحاصيل ا</w:t>
      </w:r>
      <w:r w:rsidRPr="00B94308">
        <w:rPr>
          <w:rFonts w:ascii="Simplified Arabic" w:hAnsi="Simplified Arabic" w:cs="Simplified Arabic" w:hint="cs"/>
          <w:b w:val="0"/>
          <w:bCs w:val="0"/>
          <w:sz w:val="24"/>
          <w:szCs w:val="24"/>
          <w:shd w:val="clear" w:color="auto" w:fill="FFFFFF"/>
          <w:rtl/>
        </w:rPr>
        <w:t>لا</w:t>
      </w:r>
      <w:r w:rsidRPr="00B94308">
        <w:rPr>
          <w:rFonts w:ascii="Simplified Arabic" w:hAnsi="Simplified Arabic" w:cs="Simplified Arabic"/>
          <w:b w:val="0"/>
          <w:bCs w:val="0"/>
          <w:sz w:val="24"/>
          <w:szCs w:val="24"/>
          <w:shd w:val="clear" w:color="auto" w:fill="FFFFFF"/>
          <w:rtl/>
        </w:rPr>
        <w:t>ست</w:t>
      </w:r>
      <w:r w:rsidRPr="00B94308">
        <w:rPr>
          <w:rFonts w:ascii="Simplified Arabic" w:hAnsi="Simplified Arabic" w:cs="Simplified Arabic" w:hint="cs"/>
          <w:b w:val="0"/>
          <w:bCs w:val="0"/>
          <w:sz w:val="24"/>
          <w:szCs w:val="24"/>
          <w:shd w:val="clear" w:color="auto" w:fill="FFFFFF"/>
          <w:rtl/>
        </w:rPr>
        <w:t>راتيجية</w:t>
      </w:r>
      <w:r w:rsidRPr="00B94308">
        <w:rPr>
          <w:rFonts w:ascii="Simplified Arabic" w:hAnsi="Simplified Arabic" w:cs="Simplified Arabic"/>
          <w:b w:val="0"/>
          <w:bCs w:val="0"/>
          <w:sz w:val="24"/>
          <w:szCs w:val="24"/>
          <w:shd w:val="clear" w:color="auto" w:fill="FFFFFF"/>
        </w:rPr>
        <w:t xml:space="preserve">– </w:t>
      </w:r>
      <w:r w:rsidR="00B94308">
        <w:rPr>
          <w:rFonts w:ascii="Simplified Arabic" w:hAnsi="Simplified Arabic" w:cs="Simplified Arabic" w:hint="cs"/>
          <w:b w:val="0"/>
          <w:bCs w:val="0"/>
          <w:sz w:val="24"/>
          <w:szCs w:val="24"/>
          <w:shd w:val="clear" w:color="auto" w:fill="FFFFFF"/>
          <w:rtl/>
          <w:lang w:bidi="ar-EG"/>
        </w:rPr>
        <w:t xml:space="preserve"> </w:t>
      </w:r>
      <w:r w:rsidRPr="00B94308">
        <w:rPr>
          <w:rFonts w:ascii="Simplified Arabic" w:hAnsi="Simplified Arabic" w:cs="Simplified Arabic"/>
          <w:b w:val="0"/>
          <w:bCs w:val="0"/>
          <w:sz w:val="24"/>
          <w:szCs w:val="24"/>
          <w:shd w:val="clear" w:color="auto" w:fill="FFFFFF"/>
          <w:rtl/>
        </w:rPr>
        <w:t>وخصوصا</w:t>
      </w:r>
      <w:r w:rsidR="00B94308">
        <w:rPr>
          <w:rFonts w:ascii="Simplified Arabic" w:hAnsi="Simplified Arabic" w:cs="Simplified Arabic" w:hint="cs"/>
          <w:b w:val="0"/>
          <w:bCs w:val="0"/>
          <w:sz w:val="24"/>
          <w:szCs w:val="24"/>
          <w:shd w:val="clear" w:color="auto" w:fill="FFFFFF"/>
          <w:rtl/>
        </w:rPr>
        <w:t xml:space="preserve"> </w:t>
      </w:r>
      <w:r w:rsidRPr="00B94308">
        <w:rPr>
          <w:rFonts w:ascii="Simplified Arabic" w:hAnsi="Simplified Arabic" w:cs="Simplified Arabic"/>
          <w:b w:val="0"/>
          <w:bCs w:val="0"/>
          <w:sz w:val="24"/>
          <w:szCs w:val="24"/>
          <w:shd w:val="clear" w:color="auto" w:fill="FFFFFF"/>
          <w:rtl/>
        </w:rPr>
        <w:t>الحبوب</w:t>
      </w:r>
      <w:r w:rsidR="00B94308">
        <w:rPr>
          <w:rFonts w:ascii="Simplified Arabic" w:hAnsi="Simplified Arabic" w:cs="Simplified Arabic" w:hint="cs"/>
          <w:b w:val="0"/>
          <w:bCs w:val="0"/>
          <w:sz w:val="24"/>
          <w:szCs w:val="24"/>
          <w:shd w:val="clear" w:color="auto" w:fill="FFFFFF"/>
          <w:rtl/>
          <w:lang w:bidi="ar-EG"/>
        </w:rPr>
        <w:t xml:space="preserve"> </w:t>
      </w:r>
      <w:r w:rsidRPr="00B94308">
        <w:rPr>
          <w:rFonts w:ascii="Simplified Arabic" w:hAnsi="Simplified Arabic" w:cs="Simplified Arabic"/>
          <w:b w:val="0"/>
          <w:bCs w:val="0"/>
          <w:sz w:val="24"/>
          <w:szCs w:val="24"/>
          <w:shd w:val="clear" w:color="auto" w:fill="FFFFFF"/>
          <w:rtl/>
        </w:rPr>
        <w:t>- لتغطية مخاطر ناتجة عن تشابكات سياسية واقتصادية</w:t>
      </w:r>
      <w:r w:rsidR="00B94308">
        <w:rPr>
          <w:rFonts w:ascii="Simplified Arabic" w:hAnsi="Simplified Arabic" w:cs="Simplified Arabic" w:hint="cs"/>
          <w:b w:val="0"/>
          <w:bCs w:val="0"/>
          <w:sz w:val="24"/>
          <w:szCs w:val="24"/>
          <w:shd w:val="clear" w:color="auto" w:fill="FFFFFF"/>
          <w:rtl/>
        </w:rPr>
        <w:t xml:space="preserve"> </w:t>
      </w:r>
      <w:r w:rsidRPr="00B94308">
        <w:rPr>
          <w:rFonts w:ascii="Simplified Arabic" w:hAnsi="Simplified Arabic" w:cs="Simplified Arabic" w:hint="cs"/>
          <w:b w:val="0"/>
          <w:bCs w:val="0"/>
          <w:sz w:val="24"/>
          <w:szCs w:val="24"/>
          <w:shd w:val="clear" w:color="auto" w:fill="FFFFFF"/>
          <w:rtl/>
        </w:rPr>
        <w:t>(</w:t>
      </w:r>
      <w:r w:rsidRPr="00B94308">
        <w:rPr>
          <w:rFonts w:ascii="Simplified Arabic" w:hAnsi="Simplified Arabic" w:cs="Simplified Arabic"/>
          <w:b w:val="0"/>
          <w:bCs w:val="0"/>
          <w:sz w:val="24"/>
          <w:szCs w:val="24"/>
          <w:shd w:val="clear" w:color="auto" w:fill="FFFFFF"/>
        </w:rPr>
        <w:t>Taylor, J.B, 2007</w:t>
      </w:r>
      <w:r w:rsidRPr="00B94308">
        <w:rPr>
          <w:rFonts w:ascii="Simplified Arabic" w:hAnsi="Simplified Arabic" w:cs="Simplified Arabic" w:hint="cs"/>
          <w:b w:val="0"/>
          <w:bCs w:val="0"/>
          <w:sz w:val="24"/>
          <w:szCs w:val="24"/>
          <w:shd w:val="clear" w:color="auto" w:fill="FFFFFF"/>
          <w:rtl/>
        </w:rPr>
        <w:t xml:space="preserve">). </w:t>
      </w:r>
    </w:p>
    <w:p w14:paraId="0193C687" w14:textId="77777777" w:rsidR="00FE5A5F" w:rsidRPr="006D41B9" w:rsidRDefault="00463D5C" w:rsidP="00815205">
      <w:pPr>
        <w:spacing w:before="240" w:after="240" w:line="240" w:lineRule="auto"/>
        <w:ind w:firstLine="72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sz w:val="24"/>
          <w:szCs w:val="24"/>
          <w:shd w:val="clear" w:color="auto" w:fill="FFFFFF"/>
          <w:rtl/>
        </w:rPr>
        <w:t xml:space="preserve">ومن خلال العرض السابق نلاحظ </w:t>
      </w:r>
      <w:r w:rsidRPr="006D41B9">
        <w:rPr>
          <w:rFonts w:ascii="Simplified Arabic" w:eastAsia="Times New Roman" w:hAnsi="Simplified Arabic" w:cs="Simplified Arabic"/>
          <w:sz w:val="24"/>
          <w:szCs w:val="24"/>
          <w:shd w:val="clear" w:color="auto" w:fill="FFFFFF"/>
          <w:rtl/>
        </w:rPr>
        <w:t>.</w:t>
      </w:r>
      <w:r w:rsidRPr="006D41B9">
        <w:rPr>
          <w:rFonts w:ascii="Simplified Arabic" w:eastAsia="Times New Roman" w:hAnsi="Simplified Arabic" w:cs="Simplified Arabic" w:hint="cs"/>
          <w:sz w:val="24"/>
          <w:szCs w:val="24"/>
          <w:shd w:val="clear" w:color="auto" w:fill="FFFFFF"/>
          <w:rtl/>
        </w:rPr>
        <w:t xml:space="preserve">أنه </w:t>
      </w:r>
      <w:r w:rsidRPr="006D41B9">
        <w:rPr>
          <w:rFonts w:ascii="Simplified Arabic" w:eastAsia="Times New Roman" w:hAnsi="Simplified Arabic" w:cs="Simplified Arabic"/>
          <w:sz w:val="24"/>
          <w:szCs w:val="24"/>
          <w:shd w:val="clear" w:color="auto" w:fill="FFFFFF"/>
          <w:rtl/>
        </w:rPr>
        <w:t>لا يتعدى مفهوم “الأمن الغذائي</w:t>
      </w:r>
      <w:r w:rsidR="00B94308">
        <w:rPr>
          <w:rFonts w:ascii="Simplified Arabic" w:eastAsia="Times New Roman" w:hAnsi="Simplified Arabic" w:cs="Simplified Arabic"/>
          <w:sz w:val="24"/>
          <w:szCs w:val="24"/>
          <w:shd w:val="clear" w:color="auto" w:fill="FFFFFF"/>
          <w:rtl/>
        </w:rPr>
        <w:t xml:space="preserve">” للدولة في بعده الأساسي، حدود </w:t>
      </w:r>
      <w:r w:rsidR="00B94308">
        <w:rPr>
          <w:rFonts w:ascii="Simplified Arabic" w:eastAsia="Times New Roman" w:hAnsi="Simplified Arabic" w:cs="Simplified Arabic" w:hint="cs"/>
          <w:sz w:val="24"/>
          <w:szCs w:val="24"/>
          <w:shd w:val="clear" w:color="auto" w:fill="FFFFFF"/>
          <w:rtl/>
        </w:rPr>
        <w:t>"</w:t>
      </w:r>
      <w:r w:rsidRPr="006D41B9">
        <w:rPr>
          <w:rFonts w:ascii="Simplified Arabic" w:eastAsia="Times New Roman" w:hAnsi="Simplified Arabic" w:cs="Simplified Arabic"/>
          <w:sz w:val="24"/>
          <w:szCs w:val="24"/>
          <w:shd w:val="clear" w:color="auto" w:fill="FFFFFF"/>
          <w:rtl/>
        </w:rPr>
        <w:t>توفير مخزون من احتياجاتها من المواد الغذائية الأساسية، لفترة تكفي لأن تتدبر أمر تجديد هذا</w:t>
      </w:r>
      <w:r w:rsidR="00B94308">
        <w:rPr>
          <w:rFonts w:ascii="Simplified Arabic" w:eastAsia="Times New Roman" w:hAnsi="Simplified Arabic" w:cs="Simplified Arabic"/>
          <w:sz w:val="24"/>
          <w:szCs w:val="24"/>
          <w:shd w:val="clear" w:color="auto" w:fill="FFFFFF"/>
          <w:rtl/>
        </w:rPr>
        <w:t xml:space="preserve"> المخزون لتلافي حصول أي عجز فيه</w:t>
      </w:r>
      <w:r w:rsidR="00B94308">
        <w:rPr>
          <w:rFonts w:ascii="Simplified Arabic" w:eastAsia="Times New Roman" w:hAnsi="Simplified Arabic" w:cs="Simplified Arabic" w:hint="cs"/>
          <w:sz w:val="24"/>
          <w:szCs w:val="24"/>
          <w:shd w:val="clear" w:color="auto" w:fill="FFFFFF"/>
          <w:rtl/>
        </w:rPr>
        <w:t>"</w:t>
      </w:r>
      <w:r w:rsidRPr="006D41B9">
        <w:rPr>
          <w:rFonts w:ascii="Simplified Arabic" w:eastAsia="Times New Roman" w:hAnsi="Simplified Arabic" w:cs="Simplified Arabic"/>
          <w:sz w:val="24"/>
          <w:szCs w:val="24"/>
          <w:shd w:val="clear" w:color="auto" w:fill="FFFFFF"/>
          <w:rtl/>
        </w:rPr>
        <w:t>. أما الفترة الزمنية لكي يكون المخزون استراتيجياً محققاً للأمن الغذائي للدولة، فتختلف من بلد لآخر، ومن مادة غذائية لأخرى، لكنها في كل الأحوال لا تقل عن شهرين ولا تزيد عن سنة واحدة</w:t>
      </w:r>
      <w:r w:rsidRPr="006D41B9">
        <w:rPr>
          <w:rFonts w:ascii="Simplified Arabic" w:eastAsia="Times New Roman" w:hAnsi="Simplified Arabic" w:cs="Simplified Arabic"/>
          <w:sz w:val="24"/>
          <w:szCs w:val="24"/>
          <w:shd w:val="clear" w:color="auto" w:fill="FFFFFF"/>
        </w:rPr>
        <w:t>.</w:t>
      </w:r>
    </w:p>
    <w:p w14:paraId="1D33CCA3" w14:textId="77777777" w:rsidR="00463D5C" w:rsidRPr="006D41B9" w:rsidRDefault="00463D5C" w:rsidP="00815205">
      <w:pPr>
        <w:pStyle w:val="Heading1"/>
        <w:bidi/>
        <w:spacing w:before="240" w:beforeAutospacing="0" w:after="240" w:afterAutospacing="0"/>
        <w:rPr>
          <w:rFonts w:ascii="Simplified Arabic" w:hAnsi="Simplified Arabic" w:cs="Simplified Arabic"/>
          <w:w w:val="80"/>
          <w:sz w:val="24"/>
          <w:szCs w:val="24"/>
          <w:rtl/>
          <w:lang w:bidi="ar-EG"/>
        </w:rPr>
      </w:pPr>
      <w:r w:rsidRPr="006D41B9">
        <w:rPr>
          <w:rFonts w:ascii="Simplified Arabic" w:hAnsi="Simplified Arabic" w:cs="Simplified Arabic" w:hint="cs"/>
          <w:w w:val="80"/>
          <w:sz w:val="24"/>
          <w:szCs w:val="24"/>
          <w:rtl/>
          <w:lang w:bidi="ar-EG"/>
        </w:rPr>
        <w:t>ثالثا</w:t>
      </w:r>
      <w:r w:rsidR="00F8765C" w:rsidRPr="006D41B9">
        <w:rPr>
          <w:rFonts w:ascii="Simplified Arabic" w:hAnsi="Simplified Arabic" w:cs="Simplified Arabic" w:hint="cs"/>
          <w:w w:val="80"/>
          <w:sz w:val="24"/>
          <w:szCs w:val="24"/>
          <w:rtl/>
          <w:lang w:bidi="ar-EG"/>
        </w:rPr>
        <w:t xml:space="preserve"> </w:t>
      </w:r>
      <w:r w:rsidRPr="006D41B9">
        <w:rPr>
          <w:rFonts w:ascii="Simplified Arabic" w:hAnsi="Simplified Arabic" w:cs="Simplified Arabic" w:hint="cs"/>
          <w:w w:val="80"/>
          <w:sz w:val="24"/>
          <w:szCs w:val="24"/>
          <w:rtl/>
          <w:lang w:bidi="ar-EG"/>
        </w:rPr>
        <w:t xml:space="preserve">: </w:t>
      </w:r>
      <w:r w:rsidR="00E80112" w:rsidRPr="006D41B9">
        <w:rPr>
          <w:rFonts w:ascii="Simplified Arabic" w:hAnsi="Simplified Arabic" w:cs="Simplified Arabic" w:hint="cs"/>
          <w:w w:val="80"/>
          <w:sz w:val="24"/>
          <w:szCs w:val="24"/>
          <w:rtl/>
          <w:lang w:bidi="ar-EG"/>
        </w:rPr>
        <w:t xml:space="preserve">صوامع التخزين ودورها فى تحقيق </w:t>
      </w:r>
      <w:r w:rsidRPr="006D41B9">
        <w:rPr>
          <w:rFonts w:ascii="Simplified Arabic" w:hAnsi="Simplified Arabic" w:cs="Simplified Arabic" w:hint="cs"/>
          <w:w w:val="80"/>
          <w:sz w:val="24"/>
          <w:szCs w:val="24"/>
          <w:rtl/>
          <w:lang w:bidi="ar-EG"/>
        </w:rPr>
        <w:t xml:space="preserve">ابعاد الامن الغذائي </w:t>
      </w:r>
      <w:r w:rsidR="00E80112" w:rsidRPr="006D41B9">
        <w:rPr>
          <w:rFonts w:ascii="Simplified Arabic" w:hAnsi="Simplified Arabic" w:cs="Simplified Arabic" w:hint="cs"/>
          <w:w w:val="80"/>
          <w:sz w:val="24"/>
          <w:szCs w:val="24"/>
          <w:rtl/>
          <w:lang w:bidi="ar-EG"/>
        </w:rPr>
        <w:t xml:space="preserve">التي </w:t>
      </w:r>
      <w:r w:rsidRPr="006D41B9">
        <w:rPr>
          <w:rFonts w:ascii="Simplified Arabic" w:hAnsi="Simplified Arabic" w:cs="Simplified Arabic" w:hint="cs"/>
          <w:w w:val="80"/>
          <w:sz w:val="24"/>
          <w:szCs w:val="24"/>
          <w:rtl/>
          <w:lang w:bidi="ar-EG"/>
        </w:rPr>
        <w:t xml:space="preserve">تتمثل في الاتاحة ، </w:t>
      </w:r>
      <w:r w:rsidR="00E80112" w:rsidRPr="006D41B9">
        <w:rPr>
          <w:rFonts w:ascii="Simplified Arabic" w:hAnsi="Simplified Arabic" w:cs="Simplified Arabic" w:hint="cs"/>
          <w:w w:val="80"/>
          <w:sz w:val="24"/>
          <w:szCs w:val="24"/>
          <w:rtl/>
          <w:lang w:bidi="ar-EG"/>
        </w:rPr>
        <w:t>السلامة</w:t>
      </w:r>
      <w:r w:rsidRPr="006D41B9">
        <w:rPr>
          <w:rFonts w:ascii="Simplified Arabic" w:hAnsi="Simplified Arabic" w:cs="Simplified Arabic" w:hint="cs"/>
          <w:w w:val="80"/>
          <w:sz w:val="24"/>
          <w:szCs w:val="24"/>
          <w:rtl/>
          <w:lang w:bidi="ar-EG"/>
        </w:rPr>
        <w:t xml:space="preserve"> ، الاستقرار </w:t>
      </w:r>
      <w:r w:rsidR="00896F2D" w:rsidRPr="006D41B9">
        <w:rPr>
          <w:rFonts w:ascii="Simplified Arabic" w:hAnsi="Simplified Arabic" w:cs="Simplified Arabic" w:hint="cs"/>
          <w:w w:val="80"/>
          <w:sz w:val="24"/>
          <w:szCs w:val="24"/>
          <w:rtl/>
          <w:lang w:bidi="ar-EG"/>
        </w:rPr>
        <w:t xml:space="preserve"> (الأطرش، 2008)</w:t>
      </w:r>
    </w:p>
    <w:p w14:paraId="673E4768" w14:textId="77777777" w:rsidR="00E80112" w:rsidRPr="006D41B9" w:rsidRDefault="00463D5C" w:rsidP="00815205">
      <w:pPr>
        <w:spacing w:before="240" w:after="240" w:line="240" w:lineRule="auto"/>
        <w:ind w:firstLine="72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ينطوي مفهوم الأمن الغذائي على ثلاثة أبعاد رئيسة: </w:t>
      </w:r>
    </w:p>
    <w:p w14:paraId="5B463CFB" w14:textId="77777777" w:rsidR="00E80112" w:rsidRPr="006D41B9" w:rsidRDefault="00463D5C" w:rsidP="00815205">
      <w:pPr>
        <w:pStyle w:val="ListParagraph"/>
        <w:numPr>
          <w:ilvl w:val="0"/>
          <w:numId w:val="13"/>
        </w:numPr>
        <w:spacing w:before="240" w:after="240" w:line="240" w:lineRule="auto"/>
        <w:contextualSpacing w:val="0"/>
        <w:jc w:val="both"/>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البعد الأول، يتعلق </w:t>
      </w:r>
      <w:r w:rsidR="00E80112" w:rsidRPr="006D41B9">
        <w:rPr>
          <w:rFonts w:ascii="Simplified Arabic" w:eastAsia="Times New Roman" w:hAnsi="Simplified Arabic" w:cs="Simplified Arabic" w:hint="cs"/>
          <w:sz w:val="24"/>
          <w:szCs w:val="24"/>
          <w:shd w:val="clear" w:color="auto" w:fill="FFFFFF"/>
          <w:rtl/>
        </w:rPr>
        <w:t>باتاحة</w:t>
      </w:r>
      <w:r w:rsidRPr="006D41B9">
        <w:rPr>
          <w:rFonts w:ascii="Simplified Arabic" w:eastAsia="Times New Roman" w:hAnsi="Simplified Arabic" w:cs="Simplified Arabic"/>
          <w:sz w:val="24"/>
          <w:szCs w:val="24"/>
          <w:shd w:val="clear" w:color="auto" w:fill="FFFFFF"/>
          <w:rtl/>
        </w:rPr>
        <w:t xml:space="preserve"> الغذاء</w:t>
      </w:r>
      <w:r w:rsidR="007F563C">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Pr>
        <w:t xml:space="preserve"> (Availability)</w:t>
      </w:r>
      <w:r w:rsidR="00196C2F" w:rsidRPr="006D41B9">
        <w:rPr>
          <w:rFonts w:ascii="Simplified Arabic" w:eastAsia="Times New Roman" w:hAnsi="Simplified Arabic" w:cs="Simplified Arabic"/>
          <w:sz w:val="24"/>
          <w:szCs w:val="24"/>
          <w:shd w:val="clear" w:color="auto" w:fill="FFFFFF"/>
          <w:rtl/>
        </w:rPr>
        <w:t>، وال</w:t>
      </w:r>
      <w:r w:rsidR="00196C2F" w:rsidRPr="006D41B9">
        <w:rPr>
          <w:rFonts w:ascii="Simplified Arabic" w:eastAsia="Times New Roman" w:hAnsi="Simplified Arabic" w:cs="Simplified Arabic" w:hint="cs"/>
          <w:sz w:val="24"/>
          <w:szCs w:val="24"/>
          <w:shd w:val="clear" w:color="auto" w:fill="FFFFFF"/>
          <w:rtl/>
        </w:rPr>
        <w:t xml:space="preserve">تي تقوم به صوامع التخزين في خزن كميات كافية من  الاقماح من </w:t>
      </w:r>
      <w:r w:rsidR="00E80112" w:rsidRPr="006D41B9">
        <w:rPr>
          <w:rFonts w:ascii="Simplified Arabic" w:eastAsia="Times New Roman" w:hAnsi="Simplified Arabic" w:cs="Simplified Arabic"/>
          <w:sz w:val="24"/>
          <w:szCs w:val="24"/>
          <w:shd w:val="clear" w:color="auto" w:fill="FFFFFF"/>
          <w:rtl/>
        </w:rPr>
        <w:t xml:space="preserve"> المخزون الاستراتيجي</w:t>
      </w:r>
      <w:r w:rsidR="00E80112" w:rsidRPr="006D41B9">
        <w:rPr>
          <w:rFonts w:ascii="Simplified Arabic" w:eastAsia="Times New Roman" w:hAnsi="Simplified Arabic" w:cs="Simplified Arabic" w:hint="cs"/>
          <w:sz w:val="24"/>
          <w:szCs w:val="24"/>
          <w:shd w:val="clear" w:color="auto" w:fill="FFFFFF"/>
          <w:rtl/>
        </w:rPr>
        <w:t xml:space="preserve"> .</w:t>
      </w:r>
    </w:p>
    <w:p w14:paraId="309E4366" w14:textId="77777777" w:rsidR="00E80112" w:rsidRPr="006D41B9" w:rsidRDefault="00463D5C" w:rsidP="00815205">
      <w:pPr>
        <w:pStyle w:val="ListParagraph"/>
        <w:numPr>
          <w:ilvl w:val="0"/>
          <w:numId w:val="13"/>
        </w:numPr>
        <w:spacing w:before="240" w:after="240" w:line="240" w:lineRule="auto"/>
        <w:contextualSpacing w:val="0"/>
        <w:jc w:val="both"/>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 فيما يتعلق البعد الثاني ب</w:t>
      </w:r>
      <w:r w:rsidR="00E80112" w:rsidRPr="006D41B9">
        <w:rPr>
          <w:rFonts w:ascii="Simplified Arabic" w:eastAsia="Times New Roman" w:hAnsi="Simplified Arabic" w:cs="Simplified Arabic" w:hint="cs"/>
          <w:sz w:val="24"/>
          <w:szCs w:val="24"/>
          <w:shd w:val="clear" w:color="auto" w:fill="FFFFFF"/>
          <w:rtl/>
        </w:rPr>
        <w:t>سلامة</w:t>
      </w:r>
      <w:r w:rsidRPr="006D41B9">
        <w:rPr>
          <w:rFonts w:ascii="Simplified Arabic" w:eastAsia="Times New Roman" w:hAnsi="Simplified Arabic" w:cs="Simplified Arabic"/>
          <w:sz w:val="24"/>
          <w:szCs w:val="24"/>
          <w:shd w:val="clear" w:color="auto" w:fill="FFFFFF"/>
          <w:rtl/>
        </w:rPr>
        <w:t xml:space="preserve"> الغذاء</w:t>
      </w:r>
      <w:r w:rsidRPr="006D41B9">
        <w:rPr>
          <w:rFonts w:ascii="Simplified Arabic" w:eastAsia="Times New Roman" w:hAnsi="Simplified Arabic" w:cs="Simplified Arabic"/>
          <w:sz w:val="24"/>
          <w:szCs w:val="24"/>
          <w:shd w:val="clear" w:color="auto" w:fill="FFFFFF"/>
        </w:rPr>
        <w:t xml:space="preserve"> (Food Safety)</w:t>
      </w:r>
      <w:r w:rsidR="007F563C">
        <w:rPr>
          <w:rFonts w:ascii="Simplified Arabic" w:eastAsia="Times New Roman" w:hAnsi="Simplified Arabic" w:cs="Simplified Arabic"/>
          <w:sz w:val="24"/>
          <w:szCs w:val="24"/>
          <w:shd w:val="clear" w:color="auto" w:fill="FFFFFF"/>
        </w:rPr>
        <w:t xml:space="preserve"> </w:t>
      </w:r>
      <w:r w:rsidRPr="006D41B9">
        <w:rPr>
          <w:rFonts w:ascii="Simplified Arabic" w:eastAsia="Times New Roman" w:hAnsi="Simplified Arabic" w:cs="Simplified Arabic"/>
          <w:sz w:val="24"/>
          <w:szCs w:val="24"/>
          <w:shd w:val="clear" w:color="auto" w:fill="FFFFFF"/>
          <w:rtl/>
        </w:rPr>
        <w:t xml:space="preserve">، </w:t>
      </w:r>
      <w:r w:rsidR="00196C2F" w:rsidRPr="006D41B9">
        <w:rPr>
          <w:rFonts w:ascii="Simplified Arabic" w:eastAsia="Times New Roman" w:hAnsi="Simplified Arabic" w:cs="Simplified Arabic" w:hint="cs"/>
          <w:sz w:val="24"/>
          <w:szCs w:val="24"/>
          <w:shd w:val="clear" w:color="auto" w:fill="FFFFFF"/>
          <w:rtl/>
        </w:rPr>
        <w:t xml:space="preserve">حيث ان خزن الاقماح بالصوامع يحافظ على سلامته </w:t>
      </w:r>
      <w:r w:rsidRPr="006D41B9">
        <w:rPr>
          <w:rFonts w:ascii="Simplified Arabic" w:eastAsia="Times New Roman" w:hAnsi="Simplified Arabic" w:cs="Simplified Arabic"/>
          <w:sz w:val="24"/>
          <w:szCs w:val="24"/>
          <w:shd w:val="clear" w:color="auto" w:fill="FFFFFF"/>
          <w:rtl/>
        </w:rPr>
        <w:t>وصلاحيته للاستهلاك البشري.</w:t>
      </w:r>
    </w:p>
    <w:p w14:paraId="428C6E34" w14:textId="77777777" w:rsidR="00124146" w:rsidRDefault="00196C2F" w:rsidP="00D82914">
      <w:pPr>
        <w:pStyle w:val="ListParagraph"/>
        <w:numPr>
          <w:ilvl w:val="0"/>
          <w:numId w:val="13"/>
        </w:numPr>
        <w:spacing w:before="240" w:after="240" w:line="240" w:lineRule="auto"/>
        <w:contextualSpacing w:val="0"/>
        <w:jc w:val="both"/>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hint="cs"/>
          <w:sz w:val="24"/>
          <w:szCs w:val="24"/>
          <w:shd w:val="clear" w:color="auto" w:fill="FFFFFF"/>
          <w:rtl/>
        </w:rPr>
        <w:t>اما البعد الثالث</w:t>
      </w:r>
      <w:r w:rsidR="00463D5C" w:rsidRPr="006D41B9">
        <w:rPr>
          <w:rFonts w:ascii="Simplified Arabic" w:eastAsia="Times New Roman" w:hAnsi="Simplified Arabic" w:cs="Simplified Arabic"/>
          <w:sz w:val="24"/>
          <w:szCs w:val="24"/>
          <w:shd w:val="clear" w:color="auto" w:fill="FFFFFF"/>
          <w:rtl/>
        </w:rPr>
        <w:t xml:space="preserve"> للأمن الغذائي، هو الاستقرار</w:t>
      </w:r>
      <w:r w:rsidR="007F563C">
        <w:rPr>
          <w:rFonts w:ascii="Simplified Arabic" w:eastAsia="Times New Roman" w:hAnsi="Simplified Arabic" w:cs="Simplified Arabic" w:hint="cs"/>
          <w:sz w:val="24"/>
          <w:szCs w:val="24"/>
          <w:shd w:val="clear" w:color="auto" w:fill="FFFFFF"/>
          <w:rtl/>
        </w:rPr>
        <w:t xml:space="preserve"> </w:t>
      </w:r>
      <w:r w:rsidR="00463D5C" w:rsidRPr="006D41B9">
        <w:rPr>
          <w:rFonts w:ascii="Simplified Arabic" w:eastAsia="Times New Roman" w:hAnsi="Simplified Arabic" w:cs="Simplified Arabic"/>
          <w:sz w:val="24"/>
          <w:szCs w:val="24"/>
          <w:shd w:val="clear" w:color="auto" w:fill="FFFFFF"/>
        </w:rPr>
        <w:t xml:space="preserve"> (Stability)</w:t>
      </w:r>
      <w:r w:rsidR="00463D5C" w:rsidRPr="006D41B9">
        <w:rPr>
          <w:rFonts w:ascii="Simplified Arabic" w:eastAsia="Times New Roman" w:hAnsi="Simplified Arabic" w:cs="Simplified Arabic"/>
          <w:sz w:val="24"/>
          <w:szCs w:val="24"/>
          <w:shd w:val="clear" w:color="auto" w:fill="FFFFFF"/>
          <w:rtl/>
        </w:rPr>
        <w:t xml:space="preserve">؛ </w:t>
      </w:r>
      <w:r w:rsidRPr="006D41B9">
        <w:rPr>
          <w:rFonts w:ascii="Simplified Arabic" w:eastAsia="Times New Roman" w:hAnsi="Simplified Arabic" w:cs="Simplified Arabic" w:hint="cs"/>
          <w:sz w:val="24"/>
          <w:szCs w:val="24"/>
          <w:shd w:val="clear" w:color="auto" w:fill="FFFFFF"/>
          <w:rtl/>
        </w:rPr>
        <w:t xml:space="preserve">وهو ما تحققه صوامع التخزين </w:t>
      </w:r>
      <w:r w:rsidR="00463D5C" w:rsidRPr="006D41B9">
        <w:rPr>
          <w:rFonts w:ascii="Simplified Arabic" w:eastAsia="Times New Roman" w:hAnsi="Simplified Arabic" w:cs="Simplified Arabic"/>
          <w:sz w:val="24"/>
          <w:szCs w:val="24"/>
          <w:shd w:val="clear" w:color="auto" w:fill="FFFFFF"/>
          <w:rtl/>
        </w:rPr>
        <w:t>بمعنى المحافظة على أوضاع</w:t>
      </w:r>
      <w:r w:rsidR="007F563C">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hint="cs"/>
          <w:sz w:val="24"/>
          <w:szCs w:val="24"/>
          <w:shd w:val="clear" w:color="auto" w:fill="FFFFFF"/>
          <w:rtl/>
        </w:rPr>
        <w:t xml:space="preserve">رصيد الاقماح الكافي و </w:t>
      </w:r>
      <w:r w:rsidR="00463D5C" w:rsidRPr="006D41B9">
        <w:rPr>
          <w:rFonts w:ascii="Simplified Arabic" w:eastAsia="Times New Roman" w:hAnsi="Simplified Arabic" w:cs="Simplified Arabic"/>
          <w:sz w:val="24"/>
          <w:szCs w:val="24"/>
          <w:shd w:val="clear" w:color="auto" w:fill="FFFFFF"/>
          <w:rtl/>
        </w:rPr>
        <w:t xml:space="preserve">بمدى توافره في السوق </w:t>
      </w:r>
      <w:r w:rsidRPr="006D41B9">
        <w:rPr>
          <w:rFonts w:ascii="Simplified Arabic" w:eastAsia="Times New Roman" w:hAnsi="Simplified Arabic" w:cs="Simplified Arabic" w:hint="cs"/>
          <w:sz w:val="24"/>
          <w:szCs w:val="24"/>
          <w:shd w:val="clear" w:color="auto" w:fill="FFFFFF"/>
          <w:rtl/>
        </w:rPr>
        <w:t>المحلي .</w:t>
      </w:r>
      <w:bookmarkStart w:id="11" w:name="_Toc40460599"/>
    </w:p>
    <w:p w14:paraId="206CAC0A" w14:textId="77777777" w:rsidR="00D82914" w:rsidRPr="00D82914" w:rsidRDefault="00D82914" w:rsidP="00D82914">
      <w:pPr>
        <w:pStyle w:val="ListParagraph"/>
        <w:spacing w:before="240" w:after="240" w:line="240" w:lineRule="auto"/>
        <w:contextualSpacing w:val="0"/>
        <w:jc w:val="both"/>
        <w:rPr>
          <w:rFonts w:ascii="Simplified Arabic" w:eastAsia="Times New Roman" w:hAnsi="Simplified Arabic" w:cs="Simplified Arabic"/>
          <w:sz w:val="24"/>
          <w:szCs w:val="24"/>
          <w:shd w:val="clear" w:color="auto" w:fill="FFFFFF"/>
          <w:rtl/>
        </w:rPr>
      </w:pPr>
    </w:p>
    <w:p w14:paraId="0410CBBC" w14:textId="77777777" w:rsidR="00F43F48" w:rsidRDefault="00F8765C" w:rsidP="00124146">
      <w:pPr>
        <w:pStyle w:val="Heading1"/>
        <w:bidi/>
        <w:spacing w:before="240" w:beforeAutospacing="0" w:after="240" w:afterAutospacing="0"/>
        <w:rPr>
          <w:rFonts w:ascii="Simplified Arabic" w:hAnsi="Simplified Arabic" w:cs="Simplified Arabic"/>
          <w:w w:val="80"/>
          <w:sz w:val="24"/>
          <w:szCs w:val="24"/>
          <w:rtl/>
          <w:lang w:bidi="ar-EG"/>
        </w:rPr>
      </w:pPr>
      <w:r w:rsidRPr="006D41B9">
        <w:rPr>
          <w:rFonts w:ascii="Simplified Arabic" w:hAnsi="Simplified Arabic" w:cs="Simplified Arabic" w:hint="cs"/>
          <w:w w:val="80"/>
          <w:sz w:val="24"/>
          <w:szCs w:val="24"/>
          <w:rtl/>
          <w:lang w:bidi="ar-EG"/>
        </w:rPr>
        <w:t>رابعا</w:t>
      </w:r>
      <w:r w:rsidR="00D34F8E">
        <w:rPr>
          <w:rFonts w:ascii="Simplified Arabic" w:hAnsi="Simplified Arabic" w:cs="Simplified Arabic" w:hint="cs"/>
          <w:w w:val="80"/>
          <w:sz w:val="24"/>
          <w:szCs w:val="24"/>
          <w:rtl/>
          <w:lang w:bidi="ar-EG"/>
        </w:rPr>
        <w:t>ً</w:t>
      </w:r>
      <w:r w:rsidR="00E94A2F" w:rsidRPr="006D41B9">
        <w:rPr>
          <w:rFonts w:ascii="Simplified Arabic" w:hAnsi="Simplified Arabic" w:cs="Simplified Arabic"/>
          <w:w w:val="80"/>
          <w:sz w:val="24"/>
          <w:szCs w:val="24"/>
          <w:rtl/>
          <w:lang w:bidi="ar-EG"/>
        </w:rPr>
        <w:t xml:space="preserve"> :</w:t>
      </w:r>
      <w:r w:rsidRPr="006D41B9">
        <w:rPr>
          <w:rFonts w:ascii="Simplified Arabic" w:hAnsi="Simplified Arabic" w:cs="Simplified Arabic" w:hint="cs"/>
          <w:w w:val="80"/>
          <w:sz w:val="24"/>
          <w:szCs w:val="24"/>
          <w:rtl/>
          <w:lang w:bidi="ar-EG"/>
        </w:rPr>
        <w:t xml:space="preserve"> </w:t>
      </w:r>
      <w:r w:rsidR="00DC50CC" w:rsidRPr="006D41B9">
        <w:rPr>
          <w:rFonts w:ascii="Simplified Arabic" w:hAnsi="Simplified Arabic" w:cs="Simplified Arabic"/>
          <w:w w:val="80"/>
          <w:sz w:val="24"/>
          <w:szCs w:val="24"/>
          <w:rtl/>
          <w:lang w:bidi="ar-EG"/>
        </w:rPr>
        <w:t>الوضع الراهن</w:t>
      </w:r>
      <w:r w:rsidR="00E94A2F" w:rsidRPr="006D41B9">
        <w:rPr>
          <w:rFonts w:ascii="Simplified Arabic" w:hAnsi="Simplified Arabic" w:cs="Simplified Arabic"/>
          <w:w w:val="80"/>
          <w:sz w:val="24"/>
          <w:szCs w:val="24"/>
          <w:rtl/>
          <w:lang w:bidi="ar-EG"/>
        </w:rPr>
        <w:t xml:space="preserve"> لمواقع التخزين </w:t>
      </w:r>
      <w:r w:rsidR="00721534" w:rsidRPr="006D41B9">
        <w:rPr>
          <w:rFonts w:ascii="Simplified Arabic" w:hAnsi="Simplified Arabic" w:cs="Simplified Arabic"/>
          <w:w w:val="80"/>
          <w:sz w:val="24"/>
          <w:szCs w:val="24"/>
          <w:rtl/>
          <w:lang w:bidi="ar-EG"/>
        </w:rPr>
        <w:t>الاستراتيجي</w:t>
      </w:r>
      <w:r w:rsidR="00E94A2F" w:rsidRPr="006D41B9">
        <w:rPr>
          <w:rFonts w:ascii="Simplified Arabic" w:hAnsi="Simplified Arabic" w:cs="Simplified Arabic"/>
          <w:w w:val="80"/>
          <w:sz w:val="24"/>
          <w:szCs w:val="24"/>
          <w:rtl/>
          <w:lang w:bidi="ar-EG"/>
        </w:rPr>
        <w:t>:</w:t>
      </w:r>
      <w:bookmarkEnd w:id="11"/>
    </w:p>
    <w:p w14:paraId="1364A572" w14:textId="77777777" w:rsidR="00F43F48" w:rsidRDefault="000431BA" w:rsidP="00E44E91">
      <w:pPr>
        <w:pStyle w:val="Heading1"/>
        <w:bidi/>
        <w:spacing w:before="0" w:beforeAutospacing="0" w:after="0" w:afterAutospacing="0"/>
        <w:jc w:val="both"/>
        <w:rPr>
          <w:rFonts w:ascii="Simplified Arabic" w:hAnsi="Simplified Arabic" w:cs="Simplified Arabic"/>
          <w:b w:val="0"/>
          <w:bCs w:val="0"/>
          <w:sz w:val="24"/>
          <w:szCs w:val="24"/>
          <w:shd w:val="clear" w:color="auto" w:fill="FFFFFF"/>
          <w:rtl/>
        </w:rPr>
      </w:pPr>
      <w:r w:rsidRPr="00F43F48">
        <w:rPr>
          <w:rFonts w:ascii="Simplified Arabic" w:hAnsi="Simplified Arabic" w:cs="Simplified Arabic"/>
          <w:b w:val="0"/>
          <w:bCs w:val="0"/>
          <w:sz w:val="24"/>
          <w:szCs w:val="24"/>
          <w:shd w:val="clear" w:color="auto" w:fill="FFFFFF"/>
          <w:rtl/>
        </w:rPr>
        <w:t xml:space="preserve">بلغ اجمالي السعات المتاحة لتخزين القمح للقطاع الحكومي العام في نهاية عام 2019 في مصر </w:t>
      </w:r>
      <w:r w:rsidR="00776B0C" w:rsidRPr="00F43F48">
        <w:rPr>
          <w:rFonts w:ascii="Simplified Arabic" w:hAnsi="Simplified Arabic" w:cs="Simplified Arabic" w:hint="cs"/>
          <w:b w:val="0"/>
          <w:bCs w:val="0"/>
          <w:sz w:val="24"/>
          <w:szCs w:val="24"/>
          <w:shd w:val="clear" w:color="auto" w:fill="FFFFFF"/>
          <w:rtl/>
        </w:rPr>
        <w:t>4339670</w:t>
      </w:r>
      <w:r w:rsidRPr="00F43F48">
        <w:rPr>
          <w:rFonts w:ascii="Simplified Arabic" w:hAnsi="Simplified Arabic" w:cs="Simplified Arabic"/>
          <w:b w:val="0"/>
          <w:bCs w:val="0"/>
          <w:sz w:val="24"/>
          <w:szCs w:val="24"/>
          <w:shd w:val="clear" w:color="auto" w:fill="FFFFFF"/>
          <w:rtl/>
        </w:rPr>
        <w:t xml:space="preserve"> طن تضم كل من الصوامع والشون المتاحة داخل البلاد والتي يمكن أن يتم فيها تخزين كل م</w:t>
      </w:r>
      <w:r w:rsidR="00F43F48" w:rsidRPr="00F43F48">
        <w:rPr>
          <w:rFonts w:ascii="Simplified Arabic" w:hAnsi="Simplified Arabic" w:cs="Simplified Arabic"/>
          <w:b w:val="0"/>
          <w:bCs w:val="0"/>
          <w:sz w:val="24"/>
          <w:szCs w:val="24"/>
          <w:shd w:val="clear" w:color="auto" w:fill="FFFFFF"/>
          <w:rtl/>
        </w:rPr>
        <w:t>ن القمح المحلي والقمح المستورد.</w:t>
      </w:r>
    </w:p>
    <w:p w14:paraId="172BB818" w14:textId="77777777" w:rsidR="00F43F48" w:rsidRDefault="000431BA" w:rsidP="00E44E91">
      <w:pPr>
        <w:pStyle w:val="Heading1"/>
        <w:bidi/>
        <w:spacing w:before="0" w:beforeAutospacing="0" w:after="0" w:afterAutospacing="0"/>
        <w:jc w:val="both"/>
        <w:rPr>
          <w:rFonts w:ascii="Simplified Arabic" w:hAnsi="Simplified Arabic" w:cs="Simplified Arabic"/>
          <w:b w:val="0"/>
          <w:bCs w:val="0"/>
          <w:sz w:val="24"/>
          <w:szCs w:val="24"/>
          <w:shd w:val="clear" w:color="auto" w:fill="FFFFFF"/>
          <w:rtl/>
        </w:rPr>
      </w:pPr>
      <w:r w:rsidRPr="00F43F48">
        <w:rPr>
          <w:rFonts w:ascii="Simplified Arabic" w:hAnsi="Simplified Arabic" w:cs="Simplified Arabic"/>
          <w:b w:val="0"/>
          <w:bCs w:val="0"/>
          <w:sz w:val="24"/>
          <w:szCs w:val="24"/>
          <w:shd w:val="clear" w:color="auto" w:fill="FFFFFF"/>
          <w:rtl/>
        </w:rPr>
        <w:t>وذلك بالإضافة إلى سعة تخزينية قدرها 440 ألف طن عبارة عن صوامع ومخازن تابعة للشركة العامة للصوامع والتخزين موجودة داخل الموانئ المصرية وتتكون من صوامع تخزين رأسية في ميناء الاسكندرية سعتها 100 ألف طن، ومخزن أفقي بميناء الدخيلة سعة 20 ألف طن وصوامع تخزين رأسية في ميناء سفاجة علي البحر الأحمر بسعة 100 ألف طن وصوامع تخزين رأسية في ميناء دمياط بسعة 170 ألف طن منها 100 ألف طن صوامع قديمة و70 ألف طن صوامع جديدة منفذة من المنحة الإماراتية بالإضافة إلى مخزن أفقي بميناء دمياط بسعة 50 ألف طن.</w:t>
      </w:r>
    </w:p>
    <w:p w14:paraId="0342349C" w14:textId="77777777" w:rsidR="000431BA" w:rsidRPr="00F43F48" w:rsidRDefault="000431BA" w:rsidP="00E44E91">
      <w:pPr>
        <w:pStyle w:val="Heading1"/>
        <w:bidi/>
        <w:spacing w:before="0" w:beforeAutospacing="0" w:after="0" w:afterAutospacing="0"/>
        <w:jc w:val="both"/>
        <w:rPr>
          <w:rFonts w:ascii="Simplified Arabic" w:hAnsi="Simplified Arabic" w:cs="Simplified Arabic"/>
          <w:b w:val="0"/>
          <w:bCs w:val="0"/>
          <w:w w:val="80"/>
          <w:sz w:val="24"/>
          <w:szCs w:val="24"/>
          <w:rtl/>
          <w:lang w:bidi="ar-EG"/>
        </w:rPr>
      </w:pPr>
      <w:r w:rsidRPr="00F43F48">
        <w:rPr>
          <w:rFonts w:ascii="Simplified Arabic" w:hAnsi="Simplified Arabic" w:cs="Simplified Arabic"/>
          <w:b w:val="0"/>
          <w:bCs w:val="0"/>
          <w:sz w:val="24"/>
          <w:szCs w:val="24"/>
          <w:shd w:val="clear" w:color="auto" w:fill="FFFFFF"/>
          <w:rtl/>
        </w:rPr>
        <w:t xml:space="preserve">وتستخدم هذه الصوامع والمخازن الموجودة داخل الموانئ لاستقبال القمح المستورد فقط سواء لصالح الهيئة العامة للسلع التموينية أو سواء لحساب المتعاقدين مع الشركة العامة للصوامع من القطاع الخاص، وهي صوامع ومخازن يتم الصرف منها مباشرة خلال فترة قصيرة حيث أنها تعتبر بمثابة صوامع ترانزيت </w:t>
      </w:r>
      <w:r w:rsidRPr="00F43F48">
        <w:rPr>
          <w:rFonts w:ascii="Simplified Arabic" w:hAnsi="Simplified Arabic" w:cs="Simplified Arabic"/>
          <w:b w:val="0"/>
          <w:bCs w:val="0"/>
          <w:sz w:val="24"/>
          <w:szCs w:val="24"/>
          <w:shd w:val="clear" w:color="auto" w:fill="FFFFFF"/>
        </w:rPr>
        <w:t>transit</w:t>
      </w:r>
      <w:r w:rsidRPr="00F43F48">
        <w:rPr>
          <w:rFonts w:ascii="Simplified Arabic" w:hAnsi="Simplified Arabic" w:cs="Simplified Arabic"/>
          <w:b w:val="0"/>
          <w:bCs w:val="0"/>
          <w:sz w:val="24"/>
          <w:szCs w:val="24"/>
          <w:shd w:val="clear" w:color="auto" w:fill="FFFFFF"/>
          <w:rtl/>
        </w:rPr>
        <w:t xml:space="preserve"> ولا تستخدم للتخزين سواء قصير الأمد أو طويل الأمد بسبب استمرار وصول بواخر القمح للموانئ والحاجة لوجود فراغات. </w:t>
      </w:r>
    </w:p>
    <w:p w14:paraId="1DE8E784" w14:textId="77777777" w:rsidR="000431BA" w:rsidRPr="006D41B9" w:rsidRDefault="000431BA" w:rsidP="00815205">
      <w:pPr>
        <w:spacing w:before="240" w:after="240" w:line="240" w:lineRule="auto"/>
        <w:ind w:firstLine="720"/>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ولذلك فإن الطاقة الفعلية لتخزين القمح داخل مصر هي </w:t>
      </w:r>
      <w:r w:rsidR="00776B0C" w:rsidRPr="006D41B9">
        <w:rPr>
          <w:rFonts w:ascii="Simplified Arabic" w:eastAsia="Times New Roman" w:hAnsi="Simplified Arabic" w:cs="Simplified Arabic" w:hint="cs"/>
          <w:sz w:val="24"/>
          <w:szCs w:val="24"/>
          <w:shd w:val="clear" w:color="auto" w:fill="FFFFFF"/>
          <w:rtl/>
        </w:rPr>
        <w:t>4339670</w:t>
      </w:r>
      <w:r w:rsidRPr="006D41B9">
        <w:rPr>
          <w:rFonts w:ascii="Simplified Arabic" w:eastAsia="Times New Roman" w:hAnsi="Simplified Arabic" w:cs="Simplified Arabic"/>
          <w:sz w:val="24"/>
          <w:szCs w:val="24"/>
          <w:shd w:val="clear" w:color="auto" w:fill="FFFFFF"/>
          <w:rtl/>
        </w:rPr>
        <w:t xml:space="preserve"> طن تتوزع بين الصوامع الرأسية والشون المطورة والشون المكشوفة التي تستخدم كمراكز تجميع للقمح المحلي من الفلاحين وقت الحصاد. والجدول التالي يبين توزيع سعات التخزين داخل البلاد بخلاف الموانئ بالطن حسب نوع منشآت التخزين خلال عام 2019 :</w:t>
      </w:r>
    </w:p>
    <w:p w14:paraId="0B067831" w14:textId="77777777" w:rsidR="00721E7C" w:rsidRPr="006D41B9" w:rsidRDefault="00721E7C" w:rsidP="00F43F48">
      <w:pPr>
        <w:spacing w:before="120" w:after="120"/>
        <w:ind w:firstLine="85"/>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noProof/>
          <w:sz w:val="24"/>
          <w:szCs w:val="24"/>
          <w:shd w:val="clear" w:color="auto" w:fill="FFFFFF"/>
        </w:rPr>
        <w:drawing>
          <wp:inline distT="0" distB="0" distL="0" distR="0" wp14:anchorId="10FABC59" wp14:editId="7E186F94">
            <wp:extent cx="5271770" cy="2727325"/>
            <wp:effectExtent l="0" t="0" r="5080" b="0"/>
            <wp:docPr id="4" name="Picture 4" descr="C:\Users\elmo7taref\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mo7taref\Desktop\Captur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1770" cy="2727325"/>
                    </a:xfrm>
                    <a:prstGeom prst="rect">
                      <a:avLst/>
                    </a:prstGeom>
                    <a:noFill/>
                    <a:ln>
                      <a:noFill/>
                    </a:ln>
                  </pic:spPr>
                </pic:pic>
              </a:graphicData>
            </a:graphic>
          </wp:inline>
        </w:drawing>
      </w:r>
    </w:p>
    <w:p w14:paraId="123DB3FD" w14:textId="77777777" w:rsidR="000431BA" w:rsidRPr="006D41B9" w:rsidRDefault="000431BA" w:rsidP="00F43F48">
      <w:pPr>
        <w:spacing w:before="120" w:after="120"/>
        <w:ind w:firstLine="85"/>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ويتضح من الجدول  السابق </w:t>
      </w:r>
      <w:r w:rsidR="004D2CD4" w:rsidRPr="006D41B9">
        <w:rPr>
          <w:rFonts w:ascii="Simplified Arabic" w:eastAsia="Times New Roman" w:hAnsi="Simplified Arabic" w:cs="Simplified Arabic"/>
          <w:sz w:val="24"/>
          <w:szCs w:val="24"/>
          <w:shd w:val="clear" w:color="auto" w:fill="FFFFFF"/>
          <w:rtl/>
        </w:rPr>
        <w:t>ان الجهات المسئولة عن التخزين وتمتلك صوامع هى :</w:t>
      </w:r>
    </w:p>
    <w:p w14:paraId="642EAFA0" w14:textId="77777777" w:rsidR="000431BA" w:rsidRPr="006D41B9" w:rsidRDefault="000431BA" w:rsidP="00092CF2">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البنك الزراعي المصري</w:t>
      </w:r>
      <w:r w:rsidR="00092CF2">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 xml:space="preserve">- الشركة القابضة للصناعات الغذائية - الشركة العامة للصوامع والتخزين - والشركة المصرية </w:t>
      </w:r>
      <w:r w:rsidR="004D2CD4" w:rsidRPr="006D41B9">
        <w:rPr>
          <w:rFonts w:ascii="Simplified Arabic" w:eastAsia="Times New Roman" w:hAnsi="Simplified Arabic" w:cs="Simplified Arabic"/>
          <w:sz w:val="24"/>
          <w:szCs w:val="24"/>
          <w:shd w:val="clear" w:color="auto" w:fill="FFFFFF"/>
          <w:rtl/>
        </w:rPr>
        <w:t>القابضة للصوامع</w:t>
      </w:r>
      <w:r w:rsidRPr="006D41B9">
        <w:rPr>
          <w:rFonts w:ascii="Simplified Arabic" w:eastAsia="Times New Roman" w:hAnsi="Simplified Arabic" w:cs="Simplified Arabic"/>
          <w:sz w:val="24"/>
          <w:szCs w:val="24"/>
          <w:shd w:val="clear" w:color="auto" w:fill="FFFFFF"/>
          <w:rtl/>
        </w:rPr>
        <w:t xml:space="preserve"> والتخزين. </w:t>
      </w:r>
    </w:p>
    <w:p w14:paraId="6E14683C" w14:textId="77777777" w:rsidR="000431BA" w:rsidRPr="006D41B9" w:rsidRDefault="000431BA" w:rsidP="00F43F48">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وتنقسم منشآت التخزين إلى ثلاث فئات رئيسية هي الصوامع الرأسية</w:t>
      </w:r>
      <w:r w:rsidR="00421392" w:rsidRPr="006D41B9">
        <w:rPr>
          <w:rFonts w:ascii="Simplified Arabic" w:eastAsia="Times New Roman" w:hAnsi="Simplified Arabic" w:cs="Simplified Arabic" w:hint="cs"/>
          <w:sz w:val="24"/>
          <w:szCs w:val="24"/>
          <w:shd w:val="clear" w:color="auto" w:fill="FFFFFF"/>
          <w:rtl/>
        </w:rPr>
        <w:t xml:space="preserve"> بسعة تخزينية </w:t>
      </w:r>
      <w:r w:rsidR="004D2CD4" w:rsidRPr="006D41B9">
        <w:rPr>
          <w:rFonts w:ascii="Simplified Arabic" w:eastAsia="Times New Roman" w:hAnsi="Simplified Arabic" w:cs="Simplified Arabic"/>
          <w:sz w:val="24"/>
          <w:szCs w:val="24"/>
          <w:shd w:val="clear" w:color="auto" w:fill="FFFFFF"/>
          <w:rtl/>
        </w:rPr>
        <w:t xml:space="preserve">3227670 </w:t>
      </w:r>
      <w:r w:rsidR="00421392" w:rsidRPr="006D41B9">
        <w:rPr>
          <w:rFonts w:ascii="Simplified Arabic" w:eastAsia="Times New Roman" w:hAnsi="Simplified Arabic" w:cs="Simplified Arabic" w:hint="cs"/>
          <w:sz w:val="24"/>
          <w:szCs w:val="24"/>
          <w:shd w:val="clear" w:color="auto" w:fill="FFFFFF"/>
          <w:rtl/>
        </w:rPr>
        <w:t xml:space="preserve">طن </w:t>
      </w:r>
      <w:r w:rsidRPr="006D41B9">
        <w:rPr>
          <w:rFonts w:ascii="Simplified Arabic" w:eastAsia="Times New Roman" w:hAnsi="Simplified Arabic" w:cs="Simplified Arabic"/>
          <w:sz w:val="24"/>
          <w:szCs w:val="24"/>
          <w:shd w:val="clear" w:color="auto" w:fill="FFFFFF"/>
          <w:rtl/>
        </w:rPr>
        <w:t>والشون المطور</w:t>
      </w:r>
      <w:r w:rsidR="00421392" w:rsidRPr="006D41B9">
        <w:rPr>
          <w:rFonts w:ascii="Simplified Arabic" w:eastAsia="Times New Roman" w:hAnsi="Simplified Arabic" w:cs="Simplified Arabic" w:hint="cs"/>
          <w:sz w:val="24"/>
          <w:szCs w:val="24"/>
          <w:shd w:val="clear" w:color="auto" w:fill="FFFFFF"/>
          <w:rtl/>
        </w:rPr>
        <w:t>ة بسعة تخزينية</w:t>
      </w:r>
      <w:r w:rsidR="004D2CD4" w:rsidRPr="006D41B9">
        <w:rPr>
          <w:rFonts w:ascii="Simplified Arabic" w:eastAsia="Times New Roman" w:hAnsi="Simplified Arabic" w:cs="Simplified Arabic"/>
          <w:sz w:val="24"/>
          <w:szCs w:val="24"/>
          <w:shd w:val="clear" w:color="auto" w:fill="FFFFFF"/>
          <w:rtl/>
        </w:rPr>
        <w:t>163000</w:t>
      </w:r>
      <w:r w:rsidR="00421392" w:rsidRPr="006D41B9">
        <w:rPr>
          <w:rFonts w:ascii="Simplified Arabic" w:eastAsia="Times New Roman" w:hAnsi="Simplified Arabic" w:cs="Simplified Arabic" w:hint="cs"/>
          <w:sz w:val="24"/>
          <w:szCs w:val="24"/>
          <w:shd w:val="clear" w:color="auto" w:fill="FFFFFF"/>
          <w:rtl/>
        </w:rPr>
        <w:t xml:space="preserve"> طن </w:t>
      </w:r>
      <w:r w:rsidRPr="006D41B9">
        <w:rPr>
          <w:rFonts w:ascii="Simplified Arabic" w:eastAsia="Times New Roman" w:hAnsi="Simplified Arabic" w:cs="Simplified Arabic"/>
          <w:sz w:val="24"/>
          <w:szCs w:val="24"/>
          <w:shd w:val="clear" w:color="auto" w:fill="FFFFFF"/>
          <w:rtl/>
        </w:rPr>
        <w:t>والشون المكشوفة الأسمنتية والترابية</w:t>
      </w:r>
      <w:r w:rsidR="00421392" w:rsidRPr="006D41B9">
        <w:rPr>
          <w:rFonts w:ascii="Simplified Arabic" w:eastAsia="Times New Roman" w:hAnsi="Simplified Arabic" w:cs="Simplified Arabic" w:hint="cs"/>
          <w:sz w:val="24"/>
          <w:szCs w:val="24"/>
          <w:shd w:val="clear" w:color="auto" w:fill="FFFFFF"/>
          <w:rtl/>
        </w:rPr>
        <w:t xml:space="preserve"> بسعة تخزينية </w:t>
      </w:r>
      <w:r w:rsidR="004D2CD4" w:rsidRPr="006D41B9">
        <w:rPr>
          <w:rFonts w:ascii="Simplified Arabic" w:eastAsia="Times New Roman" w:hAnsi="Simplified Arabic" w:cs="Simplified Arabic"/>
          <w:sz w:val="24"/>
          <w:szCs w:val="24"/>
          <w:shd w:val="clear" w:color="auto" w:fill="FFFFFF"/>
          <w:rtl/>
        </w:rPr>
        <w:t>949000</w:t>
      </w:r>
      <w:r w:rsidR="00421392" w:rsidRPr="006D41B9">
        <w:rPr>
          <w:rFonts w:ascii="Simplified Arabic" w:eastAsia="Times New Roman" w:hAnsi="Simplified Arabic" w:cs="Simplified Arabic" w:hint="cs"/>
          <w:sz w:val="24"/>
          <w:szCs w:val="24"/>
          <w:shd w:val="clear" w:color="auto" w:fill="FFFFFF"/>
          <w:rtl/>
        </w:rPr>
        <w:t xml:space="preserve"> طن</w:t>
      </w:r>
      <w:r w:rsidRPr="006D41B9">
        <w:rPr>
          <w:rFonts w:ascii="Simplified Arabic" w:eastAsia="Times New Roman" w:hAnsi="Simplified Arabic" w:cs="Simplified Arabic"/>
          <w:sz w:val="24"/>
          <w:szCs w:val="24"/>
          <w:shd w:val="clear" w:color="auto" w:fill="FFFFFF"/>
          <w:rtl/>
        </w:rPr>
        <w:t>.</w:t>
      </w:r>
    </w:p>
    <w:p w14:paraId="1FEFC135" w14:textId="77777777" w:rsidR="000431BA" w:rsidRPr="006D41B9" w:rsidRDefault="000431BA" w:rsidP="00F43F48">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وتبلغ نسبة السعات التخزينية بالصوامع الرأسية 74.9% من اجمالي السعات التخزينية الخاصة بالحكومة في مصر داخل البلاد حيث تبلغ سعتها 3.227 مليون طن في نهاية عام 2019 . </w:t>
      </w:r>
    </w:p>
    <w:p w14:paraId="4BD3C806" w14:textId="77777777" w:rsidR="000431BA" w:rsidRPr="006D41B9" w:rsidRDefault="000431BA" w:rsidP="00F43F48">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وتشمل هذه السعات التخزينية للصوامع الرأسية 24 صومعة حديثة تم تنفيذها بإجمالي سعات تخزينية قدرها 1.44 مليون طن ، وهي الصوامع المنفذة حديثة من المنحة الاماراتية وذلك بنسبة 44.6 % من إجمالي سعات الصوامع الحكومية داخل البلاد، وذلك بخلاف صومعة دمياط الجديدة المنفذة من المنحة الإماراتية أيضا ولكنها تقع داخل ميناء دمياط وسعتها 70 ألف طن وبذلك لا تحتسب ضمن هذه السعات التخزينية.</w:t>
      </w:r>
    </w:p>
    <w:p w14:paraId="16AD69BF" w14:textId="77777777" w:rsidR="000431BA" w:rsidRPr="006D41B9" w:rsidRDefault="000431BA" w:rsidP="00F43F48">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وتبلغ نسبة الطاقات التخزينية بالشون المطورة 3.7% من إجمالي السعات التخزينية ، وهي عبارة عن 105 شونة مطورة. وقد تم بناء هذه الشون المطورة الجديدة في 19 محافظة من خلال التعاقد الذي تم مع شركة بلومبرج جرين الأمريكية </w:t>
      </w:r>
      <w:r w:rsidRPr="006D41B9">
        <w:rPr>
          <w:rFonts w:ascii="Simplified Arabic" w:eastAsia="Times New Roman" w:hAnsi="Simplified Arabic" w:cs="Simplified Arabic"/>
          <w:sz w:val="24"/>
          <w:szCs w:val="24"/>
          <w:shd w:val="clear" w:color="auto" w:fill="FFFFFF"/>
        </w:rPr>
        <w:t>Bloomberg Grain</w:t>
      </w:r>
      <w:r w:rsidRPr="006D41B9">
        <w:rPr>
          <w:rFonts w:ascii="Simplified Arabic" w:eastAsia="Times New Roman" w:hAnsi="Simplified Arabic" w:cs="Simplified Arabic"/>
          <w:sz w:val="24"/>
          <w:szCs w:val="24"/>
          <w:shd w:val="clear" w:color="auto" w:fill="FFFFFF"/>
          <w:rtl/>
        </w:rPr>
        <w:t>. ويوجد منظومة استقبال وتخزين للحبوب في 92 شونة من هذه الشون أما الشون الباقية وعددها 13 شونة فهي بدون هذه المنظومة.</w:t>
      </w:r>
    </w:p>
    <w:p w14:paraId="15BE7684" w14:textId="77777777" w:rsidR="000431BA" w:rsidRPr="006D41B9" w:rsidRDefault="000431BA" w:rsidP="00F43F48">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وتمتلك الشركة المصرية القابضة للصوامع والتخزين 18 شونة من هذه الشون بينما يمتلك البنك الزراعي المصري 87 شونة ولكن تديرها الشركة المصرية القابضة للصوامع والتخزين. </w:t>
      </w:r>
    </w:p>
    <w:p w14:paraId="46D56D49" w14:textId="77777777" w:rsidR="000431BA" w:rsidRPr="006D41B9" w:rsidRDefault="000431BA" w:rsidP="008108BF">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ومن الجدير بالذكر أنه تم الاستعانة بهذه الشون في تخزين القمح المحلي في موسم 2019 ولكن تم التخزين في هذه الشون عن طريق رص أجولة الجوت التي بداخلها القمح علي الأرض داخل هياكل الشون بدون أن يتم تشغيل منظومات استقبال وتخزين الحبوب بها نظرا لوجود مشاكل فنية بها حالت دون استخدامها واستلامها من جانب الشركة الموردة لها</w:t>
      </w:r>
      <w:r w:rsidR="004002DC" w:rsidRPr="006D41B9">
        <w:rPr>
          <w:rFonts w:ascii="Simplified Arabic" w:eastAsia="Times New Roman" w:hAnsi="Simplified Arabic" w:cs="Simplified Arabic" w:hint="cs"/>
          <w:sz w:val="24"/>
          <w:szCs w:val="24"/>
          <w:shd w:val="clear" w:color="auto" w:fill="FFFFFF"/>
          <w:rtl/>
        </w:rPr>
        <w:t xml:space="preserve"> ، وجاري دراسة هذه المشاكل وحلها في القريب العاجل .</w:t>
      </w:r>
    </w:p>
    <w:p w14:paraId="04CE605E" w14:textId="77777777" w:rsidR="000431BA" w:rsidRPr="006D41B9" w:rsidRDefault="000431BA" w:rsidP="003D534C">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وتبلغ نسبة الشون </w:t>
      </w:r>
      <w:r w:rsidR="00271659" w:rsidRPr="006D41B9">
        <w:rPr>
          <w:rFonts w:ascii="Simplified Arabic" w:eastAsia="Times New Roman" w:hAnsi="Simplified Arabic" w:cs="Simplified Arabic"/>
          <w:sz w:val="24"/>
          <w:szCs w:val="24"/>
          <w:shd w:val="clear" w:color="auto" w:fill="FFFFFF"/>
          <w:rtl/>
        </w:rPr>
        <w:t>المكشوفة</w:t>
      </w:r>
      <w:r w:rsidRPr="006D41B9">
        <w:rPr>
          <w:rFonts w:ascii="Simplified Arabic" w:eastAsia="Times New Roman" w:hAnsi="Simplified Arabic" w:cs="Simplified Arabic"/>
          <w:sz w:val="24"/>
          <w:szCs w:val="24"/>
          <w:shd w:val="clear" w:color="auto" w:fill="FFFFFF"/>
          <w:rtl/>
        </w:rPr>
        <w:t xml:space="preserve"> التي يتم استخدامها كمراكز تجميع للقمح المحلي 21.8% وهي عبارة عن مساحات تخزينية مكشوفة لم يتم تطويرها بعد. وتضم المرحلة الثانية لتطوير الشون المتبقية من التي لم يتم التعاقد عليها بعد</w:t>
      </w:r>
      <w:r w:rsidR="00421392" w:rsidRPr="006D41B9">
        <w:rPr>
          <w:rFonts w:ascii="Simplified Arabic" w:eastAsia="Times New Roman" w:hAnsi="Simplified Arabic" w:cs="Simplified Arabic" w:hint="cs"/>
          <w:sz w:val="24"/>
          <w:szCs w:val="24"/>
          <w:shd w:val="clear" w:color="auto" w:fill="FFFFFF"/>
          <w:rtl/>
        </w:rPr>
        <w:t>د</w:t>
      </w:r>
      <w:r w:rsidRPr="006D41B9">
        <w:rPr>
          <w:rFonts w:ascii="Simplified Arabic" w:eastAsia="Times New Roman" w:hAnsi="Simplified Arabic" w:cs="Simplified Arabic"/>
          <w:sz w:val="24"/>
          <w:szCs w:val="24"/>
          <w:shd w:val="clear" w:color="auto" w:fill="FFFFFF"/>
          <w:rtl/>
        </w:rPr>
        <w:t xml:space="preserve"> 250 شونة تتوزع ما بين شون ذات أرضية ترابية أو أسمنتية أو أسفلتية بسعة تخزينية متوقعة قدرها حوالي 949 ألف طن.</w:t>
      </w:r>
    </w:p>
    <w:p w14:paraId="7C539743" w14:textId="77777777" w:rsidR="00D27C8E" w:rsidRDefault="000431BA" w:rsidP="003D534C">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وهذه الشون تقع بالقرب من مناطق الزراعة والحصاد للقمح ، وتسعي وزارة التموين حاليا لتطوير بعض هذه الشون وبناء صوامع رأسية حقلية عليها لنجاح منظومة الصوامع بالمقارنة بالشون المطورة.</w:t>
      </w:r>
    </w:p>
    <w:p w14:paraId="2DDEF07C" w14:textId="77777777" w:rsidR="00E44E91" w:rsidRDefault="00E44E91" w:rsidP="003D534C">
      <w:pPr>
        <w:spacing w:before="120" w:after="120"/>
        <w:ind w:firstLine="85"/>
        <w:jc w:val="both"/>
        <w:rPr>
          <w:rFonts w:ascii="Simplified Arabic" w:eastAsia="Times New Roman" w:hAnsi="Simplified Arabic" w:cs="Simplified Arabic"/>
          <w:sz w:val="24"/>
          <w:szCs w:val="24"/>
          <w:shd w:val="clear" w:color="auto" w:fill="FFFFFF"/>
          <w:rtl/>
        </w:rPr>
      </w:pPr>
    </w:p>
    <w:p w14:paraId="5CBC845C" w14:textId="77777777" w:rsidR="00D82914" w:rsidRDefault="00D82914" w:rsidP="003D534C">
      <w:pPr>
        <w:spacing w:before="120" w:after="120"/>
        <w:ind w:firstLine="85"/>
        <w:jc w:val="both"/>
        <w:rPr>
          <w:rFonts w:ascii="Simplified Arabic" w:eastAsia="Times New Roman" w:hAnsi="Simplified Arabic" w:cs="Simplified Arabic"/>
          <w:sz w:val="24"/>
          <w:szCs w:val="24"/>
          <w:shd w:val="clear" w:color="auto" w:fill="FFFFFF"/>
          <w:rtl/>
        </w:rPr>
      </w:pPr>
    </w:p>
    <w:p w14:paraId="472EA9EB" w14:textId="77777777" w:rsidR="00E44E91" w:rsidRPr="006D41B9" w:rsidRDefault="00E44E91" w:rsidP="00D82914">
      <w:pPr>
        <w:spacing w:before="120" w:after="120"/>
        <w:jc w:val="both"/>
        <w:rPr>
          <w:rFonts w:ascii="Simplified Arabic" w:eastAsia="Times New Roman" w:hAnsi="Simplified Arabic" w:cs="Simplified Arabic"/>
          <w:sz w:val="24"/>
          <w:szCs w:val="24"/>
          <w:shd w:val="clear" w:color="auto" w:fill="FFFFFF"/>
          <w:rtl/>
        </w:rPr>
      </w:pPr>
    </w:p>
    <w:p w14:paraId="643976CF" w14:textId="77777777" w:rsidR="00E94A2F" w:rsidRPr="006D41B9" w:rsidRDefault="00A338A2" w:rsidP="00E44E91">
      <w:pPr>
        <w:pStyle w:val="Heading1"/>
        <w:bidi/>
        <w:spacing w:before="120" w:beforeAutospacing="0" w:after="120" w:afterAutospacing="0"/>
        <w:rPr>
          <w:rFonts w:ascii="Simplified Arabic" w:hAnsi="Simplified Arabic" w:cs="Simplified Arabic"/>
          <w:w w:val="80"/>
          <w:sz w:val="24"/>
          <w:szCs w:val="24"/>
          <w:rtl/>
          <w:lang w:bidi="ar-EG"/>
        </w:rPr>
      </w:pPr>
      <w:bookmarkStart w:id="12" w:name="_Toc40460600"/>
      <w:r w:rsidRPr="006D41B9">
        <w:rPr>
          <w:rFonts w:ascii="Simplified Arabic" w:hAnsi="Simplified Arabic" w:cs="Simplified Arabic" w:hint="cs"/>
          <w:w w:val="80"/>
          <w:sz w:val="24"/>
          <w:szCs w:val="24"/>
          <w:rtl/>
          <w:lang w:bidi="ar-EG"/>
        </w:rPr>
        <w:t>خامسا</w:t>
      </w:r>
      <w:r w:rsidR="003D534C">
        <w:rPr>
          <w:rFonts w:ascii="Simplified Arabic" w:hAnsi="Simplified Arabic" w:cs="Simplified Arabic" w:hint="cs"/>
          <w:w w:val="80"/>
          <w:sz w:val="24"/>
          <w:szCs w:val="24"/>
          <w:rtl/>
          <w:lang w:bidi="ar-EG"/>
        </w:rPr>
        <w:t>ً</w:t>
      </w:r>
      <w:r w:rsidR="00E94A2F" w:rsidRPr="006D41B9">
        <w:rPr>
          <w:rFonts w:ascii="Simplified Arabic" w:hAnsi="Simplified Arabic" w:cs="Simplified Arabic"/>
          <w:w w:val="80"/>
          <w:sz w:val="24"/>
          <w:szCs w:val="24"/>
          <w:rtl/>
          <w:lang w:bidi="ar-EG"/>
        </w:rPr>
        <w:t>:</w:t>
      </w:r>
      <w:r w:rsidR="003D534C">
        <w:rPr>
          <w:rFonts w:ascii="Simplified Arabic" w:hAnsi="Simplified Arabic" w:cs="Simplified Arabic" w:hint="cs"/>
          <w:w w:val="80"/>
          <w:sz w:val="24"/>
          <w:szCs w:val="24"/>
          <w:rtl/>
          <w:lang w:bidi="ar-EG"/>
        </w:rPr>
        <w:t xml:space="preserve"> </w:t>
      </w:r>
      <w:r w:rsidR="00E94A2F" w:rsidRPr="006D41B9">
        <w:rPr>
          <w:rFonts w:ascii="Simplified Arabic" w:hAnsi="Simplified Arabic" w:cs="Simplified Arabic"/>
          <w:w w:val="80"/>
          <w:sz w:val="24"/>
          <w:szCs w:val="24"/>
          <w:rtl/>
          <w:lang w:bidi="ar-EG"/>
        </w:rPr>
        <w:t>اجمالي السعات التخزينية الحالية حسب المحافظة:</w:t>
      </w:r>
      <w:bookmarkEnd w:id="12"/>
    </w:p>
    <w:tbl>
      <w:tblPr>
        <w:bidiVisual/>
        <w:tblW w:w="11445" w:type="dxa"/>
        <w:tblInd w:w="-1568" w:type="dxa"/>
        <w:tblLook w:val="04A0" w:firstRow="1" w:lastRow="0" w:firstColumn="1" w:lastColumn="0" w:noHBand="0" w:noVBand="1"/>
      </w:tblPr>
      <w:tblGrid>
        <w:gridCol w:w="16"/>
        <w:gridCol w:w="364"/>
        <w:gridCol w:w="769"/>
        <w:gridCol w:w="799"/>
        <w:gridCol w:w="644"/>
        <w:gridCol w:w="850"/>
        <w:gridCol w:w="801"/>
        <w:gridCol w:w="702"/>
        <w:gridCol w:w="729"/>
        <w:gridCol w:w="702"/>
        <w:gridCol w:w="702"/>
        <w:gridCol w:w="801"/>
        <w:gridCol w:w="932"/>
        <w:gridCol w:w="38"/>
        <w:gridCol w:w="860"/>
        <w:gridCol w:w="730"/>
        <w:gridCol w:w="811"/>
        <w:gridCol w:w="186"/>
        <w:gridCol w:w="10"/>
      </w:tblGrid>
      <w:tr w:rsidR="006D41B9" w:rsidRPr="006D41B9" w14:paraId="25B58A66" w14:textId="77777777" w:rsidTr="00E44E91">
        <w:trPr>
          <w:gridBefore w:val="1"/>
          <w:gridAfter w:val="2"/>
          <w:wBefore w:w="16" w:type="dxa"/>
          <w:wAfter w:w="195" w:type="dxa"/>
          <w:trHeight w:hRule="exact" w:val="482"/>
        </w:trPr>
        <w:tc>
          <w:tcPr>
            <w:tcW w:w="11234" w:type="dxa"/>
            <w:gridSpan w:val="16"/>
            <w:tcBorders>
              <w:top w:val="nil"/>
              <w:left w:val="nil"/>
              <w:bottom w:val="nil"/>
              <w:right w:val="nil"/>
            </w:tcBorders>
            <w:shd w:val="clear" w:color="auto" w:fill="auto"/>
            <w:noWrap/>
            <w:vAlign w:val="center"/>
            <w:hideMark/>
          </w:tcPr>
          <w:p w14:paraId="0B8FC642" w14:textId="77777777" w:rsidR="008E0411" w:rsidRPr="006D41B9" w:rsidRDefault="008E0411" w:rsidP="00E44E91">
            <w:pPr>
              <w:spacing w:before="120" w:after="120" w:line="240" w:lineRule="auto"/>
              <w:jc w:val="center"/>
              <w:rPr>
                <w:rFonts w:ascii="Simplified Arabic" w:eastAsia="Times New Roman" w:hAnsi="Simplified Arabic" w:cs="Simplified Arabic"/>
                <w:sz w:val="24"/>
                <w:szCs w:val="24"/>
              </w:rPr>
            </w:pPr>
            <w:r w:rsidRPr="006D41B9">
              <w:rPr>
                <w:rFonts w:ascii="Simplified Arabic" w:eastAsia="Times New Roman" w:hAnsi="Simplified Arabic" w:cs="Simplified Arabic"/>
                <w:sz w:val="24"/>
                <w:szCs w:val="24"/>
                <w:rtl/>
              </w:rPr>
              <w:t>جدول رقم (</w:t>
            </w:r>
            <w:r w:rsidR="006270B8" w:rsidRPr="006D41B9">
              <w:rPr>
                <w:rFonts w:ascii="Simplified Arabic" w:eastAsia="Times New Roman" w:hAnsi="Simplified Arabic" w:cs="Simplified Arabic" w:hint="cs"/>
                <w:sz w:val="24"/>
                <w:szCs w:val="24"/>
                <w:rtl/>
              </w:rPr>
              <w:t>2</w:t>
            </w:r>
            <w:r w:rsidRPr="006D41B9">
              <w:rPr>
                <w:rFonts w:ascii="Simplified Arabic" w:eastAsia="Times New Roman" w:hAnsi="Simplified Arabic" w:cs="Simplified Arabic"/>
                <w:sz w:val="24"/>
                <w:szCs w:val="24"/>
                <w:rtl/>
              </w:rPr>
              <w:t>)</w:t>
            </w:r>
          </w:p>
        </w:tc>
      </w:tr>
      <w:tr w:rsidR="006D41B9" w:rsidRPr="006D41B9" w14:paraId="389445BD" w14:textId="77777777" w:rsidTr="00E44E91">
        <w:trPr>
          <w:gridBefore w:val="1"/>
          <w:gridAfter w:val="2"/>
          <w:wBefore w:w="16" w:type="dxa"/>
          <w:wAfter w:w="195" w:type="dxa"/>
          <w:trHeight w:hRule="exact" w:val="482"/>
        </w:trPr>
        <w:tc>
          <w:tcPr>
            <w:tcW w:w="11234" w:type="dxa"/>
            <w:gridSpan w:val="16"/>
            <w:tcBorders>
              <w:top w:val="nil"/>
              <w:left w:val="nil"/>
              <w:bottom w:val="nil"/>
              <w:right w:val="nil"/>
            </w:tcBorders>
            <w:shd w:val="clear" w:color="auto" w:fill="auto"/>
            <w:noWrap/>
            <w:vAlign w:val="center"/>
            <w:hideMark/>
          </w:tcPr>
          <w:p w14:paraId="408B3C47" w14:textId="77777777" w:rsidR="008E0411" w:rsidRPr="006D41B9" w:rsidRDefault="008E0411" w:rsidP="00E44E91">
            <w:pPr>
              <w:spacing w:before="120" w:after="120" w:line="240" w:lineRule="auto"/>
              <w:jc w:val="center"/>
              <w:rPr>
                <w:rFonts w:ascii="Simplified Arabic" w:eastAsia="Times New Roman" w:hAnsi="Simplified Arabic" w:cs="Simplified Arabic"/>
                <w:sz w:val="24"/>
                <w:szCs w:val="24"/>
              </w:rPr>
            </w:pPr>
            <w:r w:rsidRPr="006D41B9">
              <w:rPr>
                <w:rFonts w:ascii="Simplified Arabic" w:eastAsia="Times New Roman" w:hAnsi="Simplified Arabic" w:cs="Simplified Arabic"/>
                <w:sz w:val="24"/>
                <w:szCs w:val="24"/>
                <w:rtl/>
              </w:rPr>
              <w:t>اجمالي السعات التخزينية بالطن لمختلف الجهات المستلمة للقمح  بمختلف محافظات الجمهورية</w:t>
            </w:r>
          </w:p>
        </w:tc>
      </w:tr>
      <w:tr w:rsidR="006D41B9" w:rsidRPr="006D41B9" w14:paraId="1E0D80D9" w14:textId="77777777" w:rsidTr="00E44E91">
        <w:trPr>
          <w:trHeight w:hRule="exact" w:val="311"/>
        </w:trPr>
        <w:tc>
          <w:tcPr>
            <w:tcW w:w="380" w:type="dxa"/>
            <w:gridSpan w:val="2"/>
            <w:vMerge w:val="restart"/>
            <w:tcBorders>
              <w:top w:val="single" w:sz="8" w:space="0" w:color="auto"/>
              <w:left w:val="single" w:sz="8" w:space="0" w:color="auto"/>
              <w:bottom w:val="single" w:sz="8" w:space="0" w:color="000000"/>
              <w:right w:val="single" w:sz="4" w:space="0" w:color="auto"/>
            </w:tcBorders>
            <w:shd w:val="clear" w:color="000000" w:fill="B8CCE4"/>
            <w:noWrap/>
            <w:vAlign w:val="center"/>
            <w:hideMark/>
          </w:tcPr>
          <w:p w14:paraId="2B44244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م</w:t>
            </w:r>
          </w:p>
        </w:tc>
        <w:tc>
          <w:tcPr>
            <w:tcW w:w="769" w:type="dxa"/>
            <w:vMerge w:val="restart"/>
            <w:tcBorders>
              <w:top w:val="single" w:sz="8" w:space="0" w:color="auto"/>
              <w:left w:val="single" w:sz="4" w:space="0" w:color="auto"/>
              <w:bottom w:val="single" w:sz="8" w:space="0" w:color="000000"/>
              <w:right w:val="single" w:sz="8" w:space="0" w:color="auto"/>
            </w:tcBorders>
            <w:shd w:val="clear" w:color="000000" w:fill="B8CCE4"/>
            <w:noWrap/>
            <w:vAlign w:val="center"/>
            <w:hideMark/>
          </w:tcPr>
          <w:p w14:paraId="702F74C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المحافظة</w:t>
            </w:r>
          </w:p>
        </w:tc>
        <w:tc>
          <w:tcPr>
            <w:tcW w:w="9290" w:type="dxa"/>
            <w:gridSpan w:val="13"/>
            <w:tcBorders>
              <w:top w:val="single" w:sz="8" w:space="0" w:color="auto"/>
              <w:left w:val="single" w:sz="8" w:space="0" w:color="auto"/>
              <w:bottom w:val="single" w:sz="8" w:space="0" w:color="auto"/>
              <w:right w:val="single" w:sz="8" w:space="0" w:color="000000"/>
            </w:tcBorders>
            <w:shd w:val="clear" w:color="000000" w:fill="B8CCE4"/>
            <w:noWrap/>
            <w:vAlign w:val="center"/>
            <w:hideMark/>
          </w:tcPr>
          <w:p w14:paraId="679EF13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السعة التخزينية (طن)</w:t>
            </w:r>
          </w:p>
        </w:tc>
        <w:tc>
          <w:tcPr>
            <w:tcW w:w="1006" w:type="dxa"/>
            <w:gridSpan w:val="3"/>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14:paraId="5798DAC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 xml:space="preserve"> اجمالى السعة التخزينية </w:t>
            </w:r>
            <w:r w:rsidRPr="006D41B9">
              <w:rPr>
                <w:rFonts w:ascii="Arial" w:eastAsia="Times New Roman" w:hAnsi="Arial" w:cs="Arial"/>
                <w:b/>
                <w:bCs/>
                <w:sz w:val="14"/>
                <w:szCs w:val="14"/>
                <w:rtl/>
              </w:rPr>
              <w:br/>
              <w:t>(طن)</w:t>
            </w:r>
          </w:p>
        </w:tc>
      </w:tr>
      <w:tr w:rsidR="006D41B9" w:rsidRPr="006D41B9" w14:paraId="64389582" w14:textId="77777777" w:rsidTr="00E44E91">
        <w:trPr>
          <w:trHeight w:hRule="exact" w:val="311"/>
        </w:trPr>
        <w:tc>
          <w:tcPr>
            <w:tcW w:w="380" w:type="dxa"/>
            <w:gridSpan w:val="2"/>
            <w:vMerge/>
            <w:tcBorders>
              <w:top w:val="single" w:sz="8" w:space="0" w:color="auto"/>
              <w:left w:val="single" w:sz="8" w:space="0" w:color="auto"/>
              <w:bottom w:val="single" w:sz="8" w:space="0" w:color="000000"/>
              <w:right w:val="single" w:sz="4" w:space="0" w:color="auto"/>
            </w:tcBorders>
            <w:vAlign w:val="center"/>
            <w:hideMark/>
          </w:tcPr>
          <w:p w14:paraId="0714D10A" w14:textId="77777777" w:rsidR="008E0411" w:rsidRPr="006D41B9" w:rsidRDefault="008E0411" w:rsidP="00F43F48">
            <w:pPr>
              <w:bidi w:val="0"/>
              <w:spacing w:before="120" w:after="120"/>
              <w:rPr>
                <w:rFonts w:ascii="Arial" w:eastAsia="Times New Roman" w:hAnsi="Arial" w:cs="Arial"/>
                <w:b/>
                <w:bCs/>
                <w:sz w:val="14"/>
                <w:szCs w:val="14"/>
              </w:rPr>
            </w:pPr>
          </w:p>
        </w:tc>
        <w:tc>
          <w:tcPr>
            <w:tcW w:w="769" w:type="dxa"/>
            <w:vMerge/>
            <w:tcBorders>
              <w:top w:val="single" w:sz="8" w:space="0" w:color="auto"/>
              <w:left w:val="single" w:sz="4" w:space="0" w:color="auto"/>
              <w:bottom w:val="single" w:sz="8" w:space="0" w:color="000000"/>
              <w:right w:val="single" w:sz="8" w:space="0" w:color="auto"/>
            </w:tcBorders>
            <w:vAlign w:val="center"/>
            <w:hideMark/>
          </w:tcPr>
          <w:p w14:paraId="44A415B2" w14:textId="77777777" w:rsidR="008E0411" w:rsidRPr="006D41B9" w:rsidRDefault="008E0411" w:rsidP="00F43F48">
            <w:pPr>
              <w:bidi w:val="0"/>
              <w:spacing w:before="120" w:after="120"/>
              <w:rPr>
                <w:rFonts w:ascii="Arial" w:eastAsia="Times New Roman" w:hAnsi="Arial" w:cs="Arial"/>
                <w:b/>
                <w:bCs/>
                <w:sz w:val="14"/>
                <w:szCs w:val="14"/>
              </w:rPr>
            </w:pPr>
          </w:p>
        </w:tc>
        <w:tc>
          <w:tcPr>
            <w:tcW w:w="3094" w:type="dxa"/>
            <w:gridSpan w:val="4"/>
            <w:tcBorders>
              <w:top w:val="single" w:sz="8" w:space="0" w:color="auto"/>
              <w:left w:val="single" w:sz="8" w:space="0" w:color="auto"/>
              <w:bottom w:val="single" w:sz="8" w:space="0" w:color="auto"/>
              <w:right w:val="single" w:sz="8" w:space="0" w:color="000000"/>
            </w:tcBorders>
            <w:shd w:val="clear" w:color="000000" w:fill="F2DCDB"/>
            <w:vAlign w:val="center"/>
            <w:hideMark/>
          </w:tcPr>
          <w:p w14:paraId="65E115D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 xml:space="preserve">الشركة المصرية القابضة </w:t>
            </w:r>
          </w:p>
        </w:tc>
        <w:tc>
          <w:tcPr>
            <w:tcW w:w="1431" w:type="dxa"/>
            <w:gridSpan w:val="2"/>
            <w:tcBorders>
              <w:top w:val="single" w:sz="8" w:space="0" w:color="auto"/>
              <w:left w:val="single" w:sz="8" w:space="0" w:color="auto"/>
              <w:bottom w:val="single" w:sz="8" w:space="0" w:color="auto"/>
              <w:right w:val="single" w:sz="8" w:space="0" w:color="000000"/>
            </w:tcBorders>
            <w:shd w:val="clear" w:color="000000" w:fill="F2DCDB"/>
            <w:vAlign w:val="center"/>
            <w:hideMark/>
          </w:tcPr>
          <w:p w14:paraId="070EF00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الشركة العامة للصوامع</w:t>
            </w:r>
          </w:p>
        </w:tc>
        <w:tc>
          <w:tcPr>
            <w:tcW w:w="2205" w:type="dxa"/>
            <w:gridSpan w:val="3"/>
            <w:tcBorders>
              <w:top w:val="single" w:sz="8" w:space="0" w:color="auto"/>
              <w:left w:val="single" w:sz="8" w:space="0" w:color="auto"/>
              <w:bottom w:val="single" w:sz="8" w:space="0" w:color="auto"/>
              <w:right w:val="single" w:sz="8" w:space="0" w:color="000000"/>
            </w:tcBorders>
            <w:shd w:val="clear" w:color="000000" w:fill="F2DCDB"/>
            <w:vAlign w:val="center"/>
            <w:hideMark/>
          </w:tcPr>
          <w:p w14:paraId="631C2FF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الشركة القابضة للصناعات الغذائية</w:t>
            </w:r>
          </w:p>
        </w:tc>
        <w:tc>
          <w:tcPr>
            <w:tcW w:w="2560" w:type="dxa"/>
            <w:gridSpan w:val="4"/>
            <w:tcBorders>
              <w:top w:val="single" w:sz="8" w:space="0" w:color="auto"/>
              <w:left w:val="single" w:sz="8" w:space="0" w:color="auto"/>
              <w:bottom w:val="single" w:sz="8" w:space="0" w:color="auto"/>
              <w:right w:val="single" w:sz="8" w:space="0" w:color="000000"/>
            </w:tcBorders>
            <w:shd w:val="clear" w:color="000000" w:fill="F2DCDB"/>
            <w:vAlign w:val="center"/>
            <w:hideMark/>
          </w:tcPr>
          <w:p w14:paraId="4B68D94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البنك الزراعي المصري</w:t>
            </w:r>
          </w:p>
        </w:tc>
        <w:tc>
          <w:tcPr>
            <w:tcW w:w="1006" w:type="dxa"/>
            <w:gridSpan w:val="3"/>
            <w:vMerge/>
            <w:tcBorders>
              <w:top w:val="single" w:sz="8" w:space="0" w:color="auto"/>
              <w:left w:val="single" w:sz="8" w:space="0" w:color="auto"/>
              <w:bottom w:val="single" w:sz="8" w:space="0" w:color="000000"/>
              <w:right w:val="single" w:sz="8" w:space="0" w:color="auto"/>
            </w:tcBorders>
            <w:vAlign w:val="center"/>
            <w:hideMark/>
          </w:tcPr>
          <w:p w14:paraId="1063EAEF" w14:textId="77777777" w:rsidR="008E0411" w:rsidRPr="006D41B9" w:rsidRDefault="008E0411" w:rsidP="00F43F48">
            <w:pPr>
              <w:bidi w:val="0"/>
              <w:spacing w:before="120" w:after="120"/>
              <w:rPr>
                <w:rFonts w:ascii="Arial" w:eastAsia="Times New Roman" w:hAnsi="Arial" w:cs="Arial"/>
                <w:b/>
                <w:bCs/>
                <w:sz w:val="14"/>
                <w:szCs w:val="14"/>
              </w:rPr>
            </w:pPr>
          </w:p>
        </w:tc>
      </w:tr>
      <w:tr w:rsidR="006D41B9" w:rsidRPr="006D41B9" w14:paraId="44376576" w14:textId="77777777" w:rsidTr="00E44E91">
        <w:trPr>
          <w:trHeight w:hRule="exact" w:val="482"/>
        </w:trPr>
        <w:tc>
          <w:tcPr>
            <w:tcW w:w="380" w:type="dxa"/>
            <w:gridSpan w:val="2"/>
            <w:vMerge/>
            <w:tcBorders>
              <w:top w:val="single" w:sz="8" w:space="0" w:color="auto"/>
              <w:left w:val="single" w:sz="8" w:space="0" w:color="auto"/>
              <w:bottom w:val="single" w:sz="8" w:space="0" w:color="000000"/>
              <w:right w:val="single" w:sz="4" w:space="0" w:color="auto"/>
            </w:tcBorders>
            <w:vAlign w:val="center"/>
            <w:hideMark/>
          </w:tcPr>
          <w:p w14:paraId="69CC8F64" w14:textId="77777777" w:rsidR="008E0411" w:rsidRPr="006D41B9" w:rsidRDefault="008E0411" w:rsidP="00F43F48">
            <w:pPr>
              <w:bidi w:val="0"/>
              <w:spacing w:before="120" w:after="120"/>
              <w:rPr>
                <w:rFonts w:ascii="Arial" w:eastAsia="Times New Roman" w:hAnsi="Arial" w:cs="Arial"/>
                <w:b/>
                <w:bCs/>
                <w:sz w:val="14"/>
                <w:szCs w:val="14"/>
              </w:rPr>
            </w:pPr>
          </w:p>
        </w:tc>
        <w:tc>
          <w:tcPr>
            <w:tcW w:w="769" w:type="dxa"/>
            <w:vMerge/>
            <w:tcBorders>
              <w:top w:val="single" w:sz="8" w:space="0" w:color="auto"/>
              <w:left w:val="single" w:sz="4" w:space="0" w:color="auto"/>
              <w:bottom w:val="single" w:sz="8" w:space="0" w:color="000000"/>
              <w:right w:val="single" w:sz="8" w:space="0" w:color="auto"/>
            </w:tcBorders>
            <w:vAlign w:val="center"/>
            <w:hideMark/>
          </w:tcPr>
          <w:p w14:paraId="67A5D022" w14:textId="77777777" w:rsidR="008E0411" w:rsidRPr="006D41B9" w:rsidRDefault="008E0411" w:rsidP="00F43F48">
            <w:pPr>
              <w:bidi w:val="0"/>
              <w:spacing w:before="120" w:after="120"/>
              <w:rPr>
                <w:rFonts w:ascii="Arial" w:eastAsia="Times New Roman" w:hAnsi="Arial" w:cs="Arial"/>
                <w:b/>
                <w:bCs/>
                <w:sz w:val="14"/>
                <w:szCs w:val="14"/>
              </w:rPr>
            </w:pPr>
          </w:p>
        </w:tc>
        <w:tc>
          <w:tcPr>
            <w:tcW w:w="799" w:type="dxa"/>
            <w:tcBorders>
              <w:top w:val="nil"/>
              <w:left w:val="nil"/>
              <w:bottom w:val="single" w:sz="8" w:space="0" w:color="auto"/>
              <w:right w:val="single" w:sz="4" w:space="0" w:color="auto"/>
            </w:tcBorders>
            <w:shd w:val="clear" w:color="000000" w:fill="F2DCDB"/>
            <w:vAlign w:val="center"/>
            <w:hideMark/>
          </w:tcPr>
          <w:p w14:paraId="5F2E9C4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صوامع</w:t>
            </w:r>
          </w:p>
        </w:tc>
        <w:tc>
          <w:tcPr>
            <w:tcW w:w="644" w:type="dxa"/>
            <w:tcBorders>
              <w:top w:val="nil"/>
              <w:left w:val="single" w:sz="4" w:space="0" w:color="auto"/>
              <w:bottom w:val="single" w:sz="8" w:space="0" w:color="auto"/>
              <w:right w:val="single" w:sz="4" w:space="0" w:color="auto"/>
            </w:tcBorders>
            <w:shd w:val="clear" w:color="000000" w:fill="F2DCDB"/>
            <w:vAlign w:val="center"/>
            <w:hideMark/>
          </w:tcPr>
          <w:p w14:paraId="1A2DB67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شون مكشوفة</w:t>
            </w:r>
          </w:p>
        </w:tc>
        <w:tc>
          <w:tcPr>
            <w:tcW w:w="850" w:type="dxa"/>
            <w:tcBorders>
              <w:top w:val="nil"/>
              <w:left w:val="single" w:sz="4" w:space="0" w:color="auto"/>
              <w:bottom w:val="single" w:sz="8" w:space="0" w:color="auto"/>
              <w:right w:val="single" w:sz="4" w:space="0" w:color="auto"/>
            </w:tcBorders>
            <w:shd w:val="clear" w:color="000000" w:fill="F2DCDB"/>
            <w:vAlign w:val="center"/>
            <w:hideMark/>
          </w:tcPr>
          <w:p w14:paraId="66BDE44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شون مطورة</w:t>
            </w:r>
          </w:p>
        </w:tc>
        <w:tc>
          <w:tcPr>
            <w:tcW w:w="800" w:type="dxa"/>
            <w:tcBorders>
              <w:top w:val="nil"/>
              <w:left w:val="single" w:sz="4" w:space="0" w:color="auto"/>
              <w:bottom w:val="single" w:sz="8" w:space="0" w:color="auto"/>
              <w:right w:val="single" w:sz="8" w:space="0" w:color="auto"/>
            </w:tcBorders>
            <w:shd w:val="clear" w:color="000000" w:fill="F2DCDB"/>
            <w:vAlign w:val="center"/>
            <w:hideMark/>
          </w:tcPr>
          <w:p w14:paraId="1DEC151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الاجمالي</w:t>
            </w:r>
          </w:p>
        </w:tc>
        <w:tc>
          <w:tcPr>
            <w:tcW w:w="702" w:type="dxa"/>
            <w:tcBorders>
              <w:top w:val="nil"/>
              <w:left w:val="single" w:sz="8" w:space="0" w:color="auto"/>
              <w:bottom w:val="single" w:sz="8" w:space="0" w:color="auto"/>
              <w:right w:val="single" w:sz="4" w:space="0" w:color="auto"/>
            </w:tcBorders>
            <w:shd w:val="clear" w:color="000000" w:fill="F2DCDB"/>
            <w:vAlign w:val="center"/>
            <w:hideMark/>
          </w:tcPr>
          <w:p w14:paraId="04F3141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صوامع</w:t>
            </w:r>
          </w:p>
        </w:tc>
        <w:tc>
          <w:tcPr>
            <w:tcW w:w="729" w:type="dxa"/>
            <w:tcBorders>
              <w:top w:val="nil"/>
              <w:left w:val="single" w:sz="4" w:space="0" w:color="auto"/>
              <w:bottom w:val="single" w:sz="8" w:space="0" w:color="auto"/>
              <w:right w:val="single" w:sz="8" w:space="0" w:color="auto"/>
            </w:tcBorders>
            <w:shd w:val="clear" w:color="000000" w:fill="F2DCDB"/>
            <w:vAlign w:val="center"/>
            <w:hideMark/>
          </w:tcPr>
          <w:p w14:paraId="7C576BC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الاجمالي</w:t>
            </w:r>
          </w:p>
        </w:tc>
        <w:tc>
          <w:tcPr>
            <w:tcW w:w="702" w:type="dxa"/>
            <w:tcBorders>
              <w:top w:val="nil"/>
              <w:left w:val="single" w:sz="8" w:space="0" w:color="auto"/>
              <w:bottom w:val="single" w:sz="8" w:space="0" w:color="auto"/>
              <w:right w:val="single" w:sz="4" w:space="0" w:color="auto"/>
            </w:tcBorders>
            <w:shd w:val="clear" w:color="000000" w:fill="F2DCDB"/>
            <w:vAlign w:val="center"/>
            <w:hideMark/>
          </w:tcPr>
          <w:p w14:paraId="40CFC4C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صوامع</w:t>
            </w:r>
          </w:p>
        </w:tc>
        <w:tc>
          <w:tcPr>
            <w:tcW w:w="702" w:type="dxa"/>
            <w:tcBorders>
              <w:top w:val="nil"/>
              <w:left w:val="single" w:sz="4" w:space="0" w:color="auto"/>
              <w:bottom w:val="single" w:sz="8" w:space="0" w:color="auto"/>
              <w:right w:val="single" w:sz="4" w:space="0" w:color="auto"/>
            </w:tcBorders>
            <w:shd w:val="clear" w:color="000000" w:fill="F2DCDB"/>
            <w:vAlign w:val="center"/>
            <w:hideMark/>
          </w:tcPr>
          <w:p w14:paraId="7DBD0BB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شون مكشوفة</w:t>
            </w:r>
          </w:p>
        </w:tc>
        <w:tc>
          <w:tcPr>
            <w:tcW w:w="801" w:type="dxa"/>
            <w:tcBorders>
              <w:top w:val="nil"/>
              <w:left w:val="single" w:sz="4" w:space="0" w:color="auto"/>
              <w:bottom w:val="single" w:sz="8" w:space="0" w:color="auto"/>
              <w:right w:val="nil"/>
            </w:tcBorders>
            <w:shd w:val="clear" w:color="000000" w:fill="F2DCDB"/>
            <w:vAlign w:val="center"/>
            <w:hideMark/>
          </w:tcPr>
          <w:p w14:paraId="58783EC1" w14:textId="77777777" w:rsidR="008E0411" w:rsidRPr="006D41B9" w:rsidRDefault="008E0411" w:rsidP="00F43F48">
            <w:pPr>
              <w:spacing w:before="120" w:after="120"/>
              <w:rPr>
                <w:rFonts w:ascii="Arial" w:eastAsia="Times New Roman" w:hAnsi="Arial" w:cs="Arial"/>
                <w:b/>
                <w:bCs/>
                <w:sz w:val="14"/>
                <w:szCs w:val="14"/>
              </w:rPr>
            </w:pPr>
            <w:r w:rsidRPr="006D41B9">
              <w:rPr>
                <w:rFonts w:ascii="Arial" w:eastAsia="Times New Roman" w:hAnsi="Arial" w:cs="Arial"/>
                <w:b/>
                <w:bCs/>
                <w:sz w:val="14"/>
                <w:szCs w:val="14"/>
                <w:rtl/>
              </w:rPr>
              <w:t>الاجمالى</w:t>
            </w:r>
          </w:p>
        </w:tc>
        <w:tc>
          <w:tcPr>
            <w:tcW w:w="932" w:type="dxa"/>
            <w:tcBorders>
              <w:top w:val="nil"/>
              <w:left w:val="single" w:sz="4" w:space="0" w:color="auto"/>
              <w:bottom w:val="single" w:sz="8" w:space="0" w:color="auto"/>
              <w:right w:val="single" w:sz="4" w:space="0" w:color="auto"/>
            </w:tcBorders>
            <w:shd w:val="clear" w:color="000000" w:fill="F2DCDB"/>
            <w:vAlign w:val="center"/>
            <w:hideMark/>
          </w:tcPr>
          <w:p w14:paraId="180C5DF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شون مكشوفة</w:t>
            </w:r>
          </w:p>
        </w:tc>
        <w:tc>
          <w:tcPr>
            <w:tcW w:w="898" w:type="dxa"/>
            <w:gridSpan w:val="2"/>
            <w:tcBorders>
              <w:top w:val="nil"/>
              <w:left w:val="single" w:sz="4" w:space="0" w:color="auto"/>
              <w:bottom w:val="single" w:sz="8" w:space="0" w:color="auto"/>
              <w:right w:val="single" w:sz="4" w:space="0" w:color="auto"/>
            </w:tcBorders>
            <w:shd w:val="clear" w:color="000000" w:fill="F2DCDB"/>
            <w:vAlign w:val="center"/>
            <w:hideMark/>
          </w:tcPr>
          <w:p w14:paraId="2D7C824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شون مطورة</w:t>
            </w:r>
          </w:p>
        </w:tc>
        <w:tc>
          <w:tcPr>
            <w:tcW w:w="729" w:type="dxa"/>
            <w:tcBorders>
              <w:top w:val="nil"/>
              <w:left w:val="single" w:sz="4" w:space="0" w:color="auto"/>
              <w:bottom w:val="single" w:sz="8" w:space="0" w:color="auto"/>
              <w:right w:val="single" w:sz="8" w:space="0" w:color="auto"/>
            </w:tcBorders>
            <w:shd w:val="clear" w:color="000000" w:fill="F2DCDB"/>
            <w:vAlign w:val="center"/>
            <w:hideMark/>
          </w:tcPr>
          <w:p w14:paraId="1C9E9937" w14:textId="77777777" w:rsidR="008E0411" w:rsidRPr="006D41B9" w:rsidRDefault="008E0411" w:rsidP="00F43F48">
            <w:pPr>
              <w:spacing w:before="120" w:after="120"/>
              <w:rPr>
                <w:rFonts w:ascii="Arial" w:eastAsia="Times New Roman" w:hAnsi="Arial" w:cs="Arial"/>
                <w:b/>
                <w:bCs/>
                <w:sz w:val="14"/>
                <w:szCs w:val="14"/>
              </w:rPr>
            </w:pPr>
            <w:r w:rsidRPr="006D41B9">
              <w:rPr>
                <w:rFonts w:ascii="Arial" w:eastAsia="Times New Roman" w:hAnsi="Arial" w:cs="Arial"/>
                <w:b/>
                <w:bCs/>
                <w:sz w:val="14"/>
                <w:szCs w:val="14"/>
                <w:rtl/>
              </w:rPr>
              <w:t>الاجمالي</w:t>
            </w:r>
          </w:p>
        </w:tc>
        <w:tc>
          <w:tcPr>
            <w:tcW w:w="1006" w:type="dxa"/>
            <w:gridSpan w:val="3"/>
            <w:vMerge/>
            <w:tcBorders>
              <w:top w:val="single" w:sz="8" w:space="0" w:color="auto"/>
              <w:left w:val="single" w:sz="8" w:space="0" w:color="auto"/>
              <w:bottom w:val="single" w:sz="8" w:space="0" w:color="000000"/>
              <w:right w:val="single" w:sz="8" w:space="0" w:color="auto"/>
            </w:tcBorders>
            <w:vAlign w:val="center"/>
            <w:hideMark/>
          </w:tcPr>
          <w:p w14:paraId="0B688809" w14:textId="77777777" w:rsidR="008E0411" w:rsidRPr="006D41B9" w:rsidRDefault="008E0411" w:rsidP="00F43F48">
            <w:pPr>
              <w:bidi w:val="0"/>
              <w:spacing w:before="120" w:after="120"/>
              <w:rPr>
                <w:rFonts w:ascii="Arial" w:eastAsia="Times New Roman" w:hAnsi="Arial" w:cs="Arial"/>
                <w:b/>
                <w:bCs/>
                <w:sz w:val="14"/>
                <w:szCs w:val="14"/>
              </w:rPr>
            </w:pPr>
          </w:p>
        </w:tc>
      </w:tr>
      <w:tr w:rsidR="006D41B9" w:rsidRPr="006D41B9" w14:paraId="7BC36AC1"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C3C2F7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4BF4D82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القاهرة</w:t>
            </w:r>
          </w:p>
        </w:tc>
        <w:tc>
          <w:tcPr>
            <w:tcW w:w="799" w:type="dxa"/>
            <w:tcBorders>
              <w:top w:val="nil"/>
              <w:left w:val="nil"/>
              <w:bottom w:val="single" w:sz="4" w:space="0" w:color="auto"/>
              <w:right w:val="single" w:sz="4" w:space="0" w:color="auto"/>
            </w:tcBorders>
            <w:shd w:val="clear" w:color="000000" w:fill="FFFFCC"/>
            <w:noWrap/>
            <w:vAlign w:val="center"/>
            <w:hideMark/>
          </w:tcPr>
          <w:p w14:paraId="0B14D1F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38C7D85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65C3FCE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single" w:sz="4" w:space="0" w:color="auto"/>
              <w:left w:val="single" w:sz="4" w:space="0" w:color="auto"/>
              <w:bottom w:val="single" w:sz="4" w:space="0" w:color="auto"/>
              <w:right w:val="single" w:sz="8" w:space="0" w:color="auto"/>
            </w:tcBorders>
            <w:shd w:val="clear" w:color="000000" w:fill="FDE9D9"/>
            <w:noWrap/>
            <w:vAlign w:val="center"/>
            <w:hideMark/>
          </w:tcPr>
          <w:p w14:paraId="2ACA7F6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585E5C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single" w:sz="4" w:space="0" w:color="auto"/>
              <w:left w:val="single" w:sz="4" w:space="0" w:color="auto"/>
              <w:bottom w:val="single" w:sz="4" w:space="0" w:color="auto"/>
              <w:right w:val="single" w:sz="8" w:space="0" w:color="auto"/>
            </w:tcBorders>
            <w:shd w:val="clear" w:color="000000" w:fill="FDE9D9"/>
            <w:noWrap/>
            <w:vAlign w:val="center"/>
            <w:hideMark/>
          </w:tcPr>
          <w:p w14:paraId="6CCC39C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1D1CCF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15000</w:t>
            </w:r>
          </w:p>
        </w:tc>
        <w:tc>
          <w:tcPr>
            <w:tcW w:w="702" w:type="dxa"/>
            <w:tcBorders>
              <w:top w:val="nil"/>
              <w:left w:val="nil"/>
              <w:bottom w:val="single" w:sz="4" w:space="0" w:color="auto"/>
              <w:right w:val="single" w:sz="4" w:space="0" w:color="auto"/>
            </w:tcBorders>
            <w:shd w:val="clear" w:color="000000" w:fill="FFFFCC"/>
            <w:noWrap/>
            <w:vAlign w:val="center"/>
            <w:hideMark/>
          </w:tcPr>
          <w:p w14:paraId="18B08D1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19000</w:t>
            </w:r>
          </w:p>
        </w:tc>
        <w:tc>
          <w:tcPr>
            <w:tcW w:w="801" w:type="dxa"/>
            <w:tcBorders>
              <w:top w:val="single" w:sz="4" w:space="0" w:color="auto"/>
              <w:left w:val="single" w:sz="4" w:space="0" w:color="auto"/>
              <w:bottom w:val="single" w:sz="4" w:space="0" w:color="auto"/>
              <w:right w:val="single" w:sz="8" w:space="0" w:color="auto"/>
            </w:tcBorders>
            <w:shd w:val="clear" w:color="000000" w:fill="FDE9D9"/>
            <w:noWrap/>
            <w:vAlign w:val="center"/>
            <w:hideMark/>
          </w:tcPr>
          <w:p w14:paraId="4820E30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34000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30B338B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6692EFB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single" w:sz="4" w:space="0" w:color="auto"/>
              <w:left w:val="single" w:sz="4" w:space="0" w:color="auto"/>
              <w:bottom w:val="single" w:sz="4" w:space="0" w:color="auto"/>
              <w:right w:val="single" w:sz="8" w:space="0" w:color="auto"/>
            </w:tcBorders>
            <w:shd w:val="clear" w:color="000000" w:fill="FDE9D9"/>
            <w:noWrap/>
            <w:vAlign w:val="center"/>
            <w:hideMark/>
          </w:tcPr>
          <w:p w14:paraId="2E03EEC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67ECA00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34000</w:t>
            </w:r>
          </w:p>
        </w:tc>
      </w:tr>
      <w:tr w:rsidR="006D41B9" w:rsidRPr="006D41B9" w14:paraId="79B217EE"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2E35BE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3748CAF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الجيزة</w:t>
            </w:r>
          </w:p>
        </w:tc>
        <w:tc>
          <w:tcPr>
            <w:tcW w:w="799" w:type="dxa"/>
            <w:tcBorders>
              <w:top w:val="nil"/>
              <w:left w:val="nil"/>
              <w:bottom w:val="single" w:sz="4" w:space="0" w:color="auto"/>
              <w:right w:val="single" w:sz="4" w:space="0" w:color="auto"/>
            </w:tcBorders>
            <w:shd w:val="clear" w:color="000000" w:fill="FFFFCC"/>
            <w:noWrap/>
            <w:vAlign w:val="center"/>
            <w:hideMark/>
          </w:tcPr>
          <w:p w14:paraId="7EA0163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5E82033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8000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3CC1515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5F59FE3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158000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1A7BA4F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14741E5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5BC2F6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9000</w:t>
            </w:r>
          </w:p>
        </w:tc>
        <w:tc>
          <w:tcPr>
            <w:tcW w:w="702" w:type="dxa"/>
            <w:tcBorders>
              <w:top w:val="nil"/>
              <w:left w:val="nil"/>
              <w:bottom w:val="single" w:sz="4" w:space="0" w:color="auto"/>
              <w:right w:val="single" w:sz="4" w:space="0" w:color="auto"/>
            </w:tcBorders>
            <w:shd w:val="clear" w:color="000000" w:fill="FFFFCC"/>
            <w:noWrap/>
            <w:vAlign w:val="center"/>
            <w:hideMark/>
          </w:tcPr>
          <w:p w14:paraId="5F72F5F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24500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5853722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33500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145019F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5FFFF41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4800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7944D3E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4800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608216D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256300</w:t>
            </w:r>
          </w:p>
        </w:tc>
      </w:tr>
      <w:tr w:rsidR="006D41B9" w:rsidRPr="006D41B9" w14:paraId="784531D9"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404CF4A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635299C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القليوبية</w:t>
            </w:r>
          </w:p>
        </w:tc>
        <w:tc>
          <w:tcPr>
            <w:tcW w:w="799" w:type="dxa"/>
            <w:tcBorders>
              <w:top w:val="nil"/>
              <w:left w:val="nil"/>
              <w:bottom w:val="single" w:sz="4" w:space="0" w:color="auto"/>
              <w:right w:val="single" w:sz="4" w:space="0" w:color="auto"/>
            </w:tcBorders>
            <w:shd w:val="clear" w:color="000000" w:fill="FFFFCC"/>
            <w:noWrap/>
            <w:vAlign w:val="center"/>
            <w:hideMark/>
          </w:tcPr>
          <w:p w14:paraId="72E29C2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7A8E09E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361E5BC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45B4979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C279C8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100000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56AD7EE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58EA27C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36000</w:t>
            </w:r>
          </w:p>
        </w:tc>
        <w:tc>
          <w:tcPr>
            <w:tcW w:w="702" w:type="dxa"/>
            <w:tcBorders>
              <w:top w:val="nil"/>
              <w:left w:val="nil"/>
              <w:bottom w:val="single" w:sz="4" w:space="0" w:color="auto"/>
              <w:right w:val="single" w:sz="4" w:space="0" w:color="auto"/>
            </w:tcBorders>
            <w:shd w:val="clear" w:color="000000" w:fill="FFFFCC"/>
            <w:noWrap/>
            <w:vAlign w:val="center"/>
            <w:hideMark/>
          </w:tcPr>
          <w:p w14:paraId="2A05D30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47000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3C7E123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83000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4B8E34F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2000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299348F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3840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1263060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5840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7BEAC2E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338840</w:t>
            </w:r>
          </w:p>
        </w:tc>
      </w:tr>
      <w:tr w:rsidR="006D41B9" w:rsidRPr="006D41B9" w14:paraId="50461807"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19648B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4D71850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المنوفية</w:t>
            </w:r>
          </w:p>
        </w:tc>
        <w:tc>
          <w:tcPr>
            <w:tcW w:w="799" w:type="dxa"/>
            <w:tcBorders>
              <w:top w:val="nil"/>
              <w:left w:val="nil"/>
              <w:bottom w:val="single" w:sz="4" w:space="0" w:color="auto"/>
              <w:right w:val="single" w:sz="4" w:space="0" w:color="auto"/>
            </w:tcBorders>
            <w:shd w:val="clear" w:color="000000" w:fill="FFFFCC"/>
            <w:noWrap/>
            <w:vAlign w:val="center"/>
            <w:hideMark/>
          </w:tcPr>
          <w:p w14:paraId="170A305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7CEE6E8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6212E57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09FAF25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B2E8AE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4392ACD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6CFD522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30000</w:t>
            </w:r>
          </w:p>
        </w:tc>
        <w:tc>
          <w:tcPr>
            <w:tcW w:w="702" w:type="dxa"/>
            <w:tcBorders>
              <w:top w:val="nil"/>
              <w:left w:val="nil"/>
              <w:bottom w:val="single" w:sz="4" w:space="0" w:color="auto"/>
              <w:right w:val="single" w:sz="4" w:space="0" w:color="auto"/>
            </w:tcBorders>
            <w:shd w:val="clear" w:color="000000" w:fill="FFFFCC"/>
            <w:noWrap/>
            <w:vAlign w:val="center"/>
            <w:hideMark/>
          </w:tcPr>
          <w:p w14:paraId="4D4575C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7CC4952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32000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1C9A0F8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5D5236F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15360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613467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21360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1C825D6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143360</w:t>
            </w:r>
          </w:p>
        </w:tc>
      </w:tr>
      <w:tr w:rsidR="006D41B9" w:rsidRPr="006D41B9" w14:paraId="268FB538"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2C1495B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2CBF764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الشرقية</w:t>
            </w:r>
          </w:p>
        </w:tc>
        <w:tc>
          <w:tcPr>
            <w:tcW w:w="799" w:type="dxa"/>
            <w:tcBorders>
              <w:top w:val="nil"/>
              <w:left w:val="nil"/>
              <w:bottom w:val="single" w:sz="4" w:space="0" w:color="auto"/>
              <w:right w:val="single" w:sz="4" w:space="0" w:color="auto"/>
            </w:tcBorders>
            <w:shd w:val="clear" w:color="000000" w:fill="FFFFCC"/>
            <w:noWrap/>
            <w:vAlign w:val="center"/>
            <w:hideMark/>
          </w:tcPr>
          <w:p w14:paraId="4829468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72828BF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8000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154173E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0B083CA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198000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560BEDC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22AD784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3EB3FB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105000</w:t>
            </w:r>
          </w:p>
        </w:tc>
        <w:tc>
          <w:tcPr>
            <w:tcW w:w="702" w:type="dxa"/>
            <w:tcBorders>
              <w:top w:val="nil"/>
              <w:left w:val="nil"/>
              <w:bottom w:val="single" w:sz="4" w:space="0" w:color="auto"/>
              <w:right w:val="single" w:sz="4" w:space="0" w:color="auto"/>
            </w:tcBorders>
            <w:shd w:val="clear" w:color="000000" w:fill="FFFFCC"/>
            <w:noWrap/>
            <w:vAlign w:val="center"/>
            <w:hideMark/>
          </w:tcPr>
          <w:p w14:paraId="22F80AC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65000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20C1354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170000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2F26A4B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41605</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788AB15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1920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7BC31A4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43525</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06D4A37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411525</w:t>
            </w:r>
          </w:p>
        </w:tc>
      </w:tr>
      <w:tr w:rsidR="006D41B9" w:rsidRPr="006D41B9" w14:paraId="4E3999DB"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7227E68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7FC3CA4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الدقهلية</w:t>
            </w:r>
          </w:p>
        </w:tc>
        <w:tc>
          <w:tcPr>
            <w:tcW w:w="799" w:type="dxa"/>
            <w:tcBorders>
              <w:top w:val="nil"/>
              <w:left w:val="nil"/>
              <w:bottom w:val="single" w:sz="4" w:space="0" w:color="auto"/>
              <w:right w:val="single" w:sz="4" w:space="0" w:color="auto"/>
            </w:tcBorders>
            <w:shd w:val="clear" w:color="000000" w:fill="FFFFCC"/>
            <w:noWrap/>
            <w:vAlign w:val="center"/>
            <w:hideMark/>
          </w:tcPr>
          <w:p w14:paraId="153485D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1AFEBCC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399C0E6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32E2756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4BE589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5597BD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54F0988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30000</w:t>
            </w:r>
          </w:p>
        </w:tc>
        <w:tc>
          <w:tcPr>
            <w:tcW w:w="702" w:type="dxa"/>
            <w:tcBorders>
              <w:top w:val="nil"/>
              <w:left w:val="nil"/>
              <w:bottom w:val="single" w:sz="4" w:space="0" w:color="auto"/>
              <w:right w:val="single" w:sz="4" w:space="0" w:color="auto"/>
            </w:tcBorders>
            <w:shd w:val="clear" w:color="000000" w:fill="FFFFCC"/>
            <w:noWrap/>
            <w:vAlign w:val="center"/>
            <w:hideMark/>
          </w:tcPr>
          <w:p w14:paraId="2D197B4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19500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459BC1D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49500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0367330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31300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291DBE6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6720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751D6E7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38020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0523ECA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237520</w:t>
            </w:r>
          </w:p>
        </w:tc>
      </w:tr>
      <w:tr w:rsidR="006D41B9" w:rsidRPr="006D41B9" w14:paraId="6DE58537"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2D0375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7</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58E78A6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كفر الشيخ</w:t>
            </w:r>
          </w:p>
        </w:tc>
        <w:tc>
          <w:tcPr>
            <w:tcW w:w="799" w:type="dxa"/>
            <w:tcBorders>
              <w:top w:val="nil"/>
              <w:left w:val="nil"/>
              <w:bottom w:val="single" w:sz="4" w:space="0" w:color="auto"/>
              <w:right w:val="single" w:sz="4" w:space="0" w:color="auto"/>
            </w:tcBorders>
            <w:shd w:val="clear" w:color="000000" w:fill="FFFFCC"/>
            <w:noWrap/>
            <w:vAlign w:val="center"/>
            <w:hideMark/>
          </w:tcPr>
          <w:p w14:paraId="45B45E3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338E450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7808</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73FC205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11120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2A70DBC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108928</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6AB5F9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77F13F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212D20E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49000</w:t>
            </w:r>
          </w:p>
        </w:tc>
        <w:tc>
          <w:tcPr>
            <w:tcW w:w="702" w:type="dxa"/>
            <w:tcBorders>
              <w:top w:val="nil"/>
              <w:left w:val="nil"/>
              <w:bottom w:val="single" w:sz="4" w:space="0" w:color="auto"/>
              <w:right w:val="single" w:sz="4" w:space="0" w:color="auto"/>
            </w:tcBorders>
            <w:shd w:val="clear" w:color="000000" w:fill="FFFFCC"/>
            <w:noWrap/>
            <w:vAlign w:val="center"/>
            <w:hideMark/>
          </w:tcPr>
          <w:p w14:paraId="5B55012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671A4C4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58000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76EDE79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9890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1FDB2A0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8640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5E75C9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18530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07D7690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185458</w:t>
            </w:r>
          </w:p>
        </w:tc>
      </w:tr>
      <w:tr w:rsidR="006D41B9" w:rsidRPr="006D41B9" w14:paraId="177A6601"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9346DF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0B6C690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الغربية</w:t>
            </w:r>
          </w:p>
        </w:tc>
        <w:tc>
          <w:tcPr>
            <w:tcW w:w="799" w:type="dxa"/>
            <w:tcBorders>
              <w:top w:val="nil"/>
              <w:left w:val="nil"/>
              <w:bottom w:val="single" w:sz="4" w:space="0" w:color="auto"/>
              <w:right w:val="single" w:sz="4" w:space="0" w:color="auto"/>
            </w:tcBorders>
            <w:shd w:val="clear" w:color="000000" w:fill="FFFFCC"/>
            <w:noWrap/>
            <w:vAlign w:val="center"/>
            <w:hideMark/>
          </w:tcPr>
          <w:p w14:paraId="59066E3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66BEF5B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46E46C9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44273FF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0CDAF6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5DCF305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07DD08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45000</w:t>
            </w:r>
          </w:p>
        </w:tc>
        <w:tc>
          <w:tcPr>
            <w:tcW w:w="702" w:type="dxa"/>
            <w:tcBorders>
              <w:top w:val="nil"/>
              <w:left w:val="nil"/>
              <w:bottom w:val="single" w:sz="4" w:space="0" w:color="auto"/>
              <w:right w:val="single" w:sz="4" w:space="0" w:color="auto"/>
            </w:tcBorders>
            <w:shd w:val="clear" w:color="000000" w:fill="FFFFCC"/>
            <w:noWrap/>
            <w:vAlign w:val="center"/>
            <w:hideMark/>
          </w:tcPr>
          <w:p w14:paraId="25B6500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45000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5E289C7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90000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57077A7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31100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54F1FD0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13440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6284A83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44540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163557E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194540</w:t>
            </w:r>
          </w:p>
        </w:tc>
      </w:tr>
      <w:tr w:rsidR="006D41B9" w:rsidRPr="006D41B9" w14:paraId="388505F5"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4DA7FE7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40DA0DB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البحيرة</w:t>
            </w:r>
          </w:p>
        </w:tc>
        <w:tc>
          <w:tcPr>
            <w:tcW w:w="799" w:type="dxa"/>
            <w:tcBorders>
              <w:top w:val="nil"/>
              <w:left w:val="nil"/>
              <w:bottom w:val="single" w:sz="4" w:space="0" w:color="auto"/>
              <w:right w:val="single" w:sz="4" w:space="0" w:color="auto"/>
            </w:tcBorders>
            <w:shd w:val="clear" w:color="000000" w:fill="FFFFCC"/>
            <w:noWrap/>
            <w:vAlign w:val="center"/>
            <w:hideMark/>
          </w:tcPr>
          <w:p w14:paraId="084D3AA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180000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15D0580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1400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74CE27A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23D468C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181400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26C50AE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703F89D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5097119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30000</w:t>
            </w:r>
          </w:p>
        </w:tc>
        <w:tc>
          <w:tcPr>
            <w:tcW w:w="702" w:type="dxa"/>
            <w:tcBorders>
              <w:top w:val="nil"/>
              <w:left w:val="nil"/>
              <w:bottom w:val="single" w:sz="4" w:space="0" w:color="auto"/>
              <w:right w:val="single" w:sz="4" w:space="0" w:color="auto"/>
            </w:tcBorders>
            <w:shd w:val="clear" w:color="000000" w:fill="FFFFCC"/>
            <w:noWrap/>
            <w:vAlign w:val="center"/>
            <w:hideMark/>
          </w:tcPr>
          <w:p w14:paraId="4E8A684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24000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2ED056B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54000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099CB22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203190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5B6A868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17280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20B81AD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220470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51EAD1F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455870</w:t>
            </w:r>
          </w:p>
        </w:tc>
      </w:tr>
      <w:tr w:rsidR="006D41B9" w:rsidRPr="006D41B9" w14:paraId="0ADB390F"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6242680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289F026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الإسكندرية</w:t>
            </w:r>
          </w:p>
        </w:tc>
        <w:tc>
          <w:tcPr>
            <w:tcW w:w="799" w:type="dxa"/>
            <w:tcBorders>
              <w:top w:val="nil"/>
              <w:left w:val="nil"/>
              <w:bottom w:val="single" w:sz="4" w:space="0" w:color="auto"/>
              <w:right w:val="single" w:sz="4" w:space="0" w:color="auto"/>
            </w:tcBorders>
            <w:shd w:val="clear" w:color="000000" w:fill="FFFFCC"/>
            <w:noWrap/>
            <w:vAlign w:val="center"/>
            <w:hideMark/>
          </w:tcPr>
          <w:p w14:paraId="772C2C6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210000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74AFE5A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1B09EBB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66A5BB2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210000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F09ACE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13BA6D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587C362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2000</w:t>
            </w:r>
          </w:p>
        </w:tc>
        <w:tc>
          <w:tcPr>
            <w:tcW w:w="702" w:type="dxa"/>
            <w:tcBorders>
              <w:top w:val="nil"/>
              <w:left w:val="nil"/>
              <w:bottom w:val="single" w:sz="4" w:space="0" w:color="auto"/>
              <w:right w:val="single" w:sz="4" w:space="0" w:color="auto"/>
            </w:tcBorders>
            <w:shd w:val="clear" w:color="000000" w:fill="FFFFCC"/>
            <w:noWrap/>
            <w:vAlign w:val="center"/>
            <w:hideMark/>
          </w:tcPr>
          <w:p w14:paraId="3035A0C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17800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1464BCE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19800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77AF5A2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5600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1D23915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788CAA5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5600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476F109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295400</w:t>
            </w:r>
          </w:p>
        </w:tc>
      </w:tr>
      <w:tr w:rsidR="006D41B9" w:rsidRPr="006D41B9" w14:paraId="209E39C1"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728B8A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11</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104003E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مطروح</w:t>
            </w:r>
          </w:p>
        </w:tc>
        <w:tc>
          <w:tcPr>
            <w:tcW w:w="799" w:type="dxa"/>
            <w:tcBorders>
              <w:top w:val="nil"/>
              <w:left w:val="nil"/>
              <w:bottom w:val="single" w:sz="4" w:space="0" w:color="auto"/>
              <w:right w:val="single" w:sz="4" w:space="0" w:color="auto"/>
            </w:tcBorders>
            <w:shd w:val="clear" w:color="000000" w:fill="FFFFCC"/>
            <w:noWrap/>
            <w:vAlign w:val="center"/>
            <w:hideMark/>
          </w:tcPr>
          <w:p w14:paraId="02E39C9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45000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70FA887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56515D7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0A7BD6A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45000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BE5B90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46F71F0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116E03D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nil"/>
              <w:bottom w:val="single" w:sz="4" w:space="0" w:color="auto"/>
              <w:right w:val="single" w:sz="4" w:space="0" w:color="auto"/>
            </w:tcBorders>
            <w:shd w:val="clear" w:color="000000" w:fill="FFFFCC"/>
            <w:noWrap/>
            <w:vAlign w:val="center"/>
            <w:hideMark/>
          </w:tcPr>
          <w:p w14:paraId="4496471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5431299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7D15A4E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426509D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9374CC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1988652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45000</w:t>
            </w:r>
          </w:p>
        </w:tc>
      </w:tr>
      <w:tr w:rsidR="006D41B9" w:rsidRPr="006D41B9" w14:paraId="466DAD22" w14:textId="77777777" w:rsidTr="00E44E91">
        <w:trPr>
          <w:trHeight w:hRule="exact" w:val="349"/>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711A62B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1C4B3E1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دمياط</w:t>
            </w:r>
          </w:p>
        </w:tc>
        <w:tc>
          <w:tcPr>
            <w:tcW w:w="799" w:type="dxa"/>
            <w:tcBorders>
              <w:top w:val="nil"/>
              <w:left w:val="nil"/>
              <w:bottom w:val="single" w:sz="4" w:space="0" w:color="auto"/>
              <w:right w:val="single" w:sz="4" w:space="0" w:color="auto"/>
            </w:tcBorders>
            <w:shd w:val="clear" w:color="000000" w:fill="FFFFCC"/>
            <w:noWrap/>
            <w:vAlign w:val="center"/>
            <w:hideMark/>
          </w:tcPr>
          <w:p w14:paraId="0D999FD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5995F0B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6841899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3548DE5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785AF8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6EACA42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022C75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nil"/>
              <w:bottom w:val="single" w:sz="4" w:space="0" w:color="auto"/>
              <w:right w:val="single" w:sz="4" w:space="0" w:color="auto"/>
            </w:tcBorders>
            <w:shd w:val="clear" w:color="000000" w:fill="FFFFCC"/>
            <w:noWrap/>
            <w:vAlign w:val="center"/>
            <w:hideMark/>
          </w:tcPr>
          <w:p w14:paraId="0145ED4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13000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72ABCDA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13000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43FE316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09B918D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17280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1CFB290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17280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6A61D67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30280</w:t>
            </w:r>
          </w:p>
        </w:tc>
      </w:tr>
      <w:tr w:rsidR="006D41B9" w:rsidRPr="006D41B9" w14:paraId="4D0C3094"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7897CEA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13</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72DF228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بورسعيد</w:t>
            </w:r>
          </w:p>
        </w:tc>
        <w:tc>
          <w:tcPr>
            <w:tcW w:w="799" w:type="dxa"/>
            <w:tcBorders>
              <w:top w:val="nil"/>
              <w:left w:val="nil"/>
              <w:bottom w:val="single" w:sz="4" w:space="0" w:color="auto"/>
              <w:right w:val="single" w:sz="4" w:space="0" w:color="auto"/>
            </w:tcBorders>
            <w:shd w:val="clear" w:color="000000" w:fill="FFFFCC"/>
            <w:noWrap/>
            <w:vAlign w:val="center"/>
            <w:hideMark/>
          </w:tcPr>
          <w:p w14:paraId="753C4A5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24FBE4F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6E8B7B9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78125CD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37FF16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E5BF14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843FEF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1000</w:t>
            </w:r>
          </w:p>
        </w:tc>
        <w:tc>
          <w:tcPr>
            <w:tcW w:w="702" w:type="dxa"/>
            <w:tcBorders>
              <w:top w:val="nil"/>
              <w:left w:val="nil"/>
              <w:bottom w:val="single" w:sz="4" w:space="0" w:color="auto"/>
              <w:right w:val="single" w:sz="4" w:space="0" w:color="auto"/>
            </w:tcBorders>
            <w:shd w:val="clear" w:color="000000" w:fill="FFFFCC"/>
            <w:noWrap/>
            <w:vAlign w:val="center"/>
            <w:hideMark/>
          </w:tcPr>
          <w:p w14:paraId="63984EB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18000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650FF94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30DAE0E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57F1C12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708C9FF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5DE248B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19000</w:t>
            </w:r>
          </w:p>
        </w:tc>
      </w:tr>
      <w:tr w:rsidR="006D41B9" w:rsidRPr="006D41B9" w14:paraId="52E58324"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67B07C0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14</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7892DF5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الإسماعيلية</w:t>
            </w:r>
          </w:p>
        </w:tc>
        <w:tc>
          <w:tcPr>
            <w:tcW w:w="799" w:type="dxa"/>
            <w:tcBorders>
              <w:top w:val="nil"/>
              <w:left w:val="nil"/>
              <w:bottom w:val="single" w:sz="4" w:space="0" w:color="auto"/>
              <w:right w:val="single" w:sz="4" w:space="0" w:color="auto"/>
            </w:tcBorders>
            <w:shd w:val="clear" w:color="000000" w:fill="FFFFCC"/>
            <w:noWrap/>
            <w:vAlign w:val="center"/>
            <w:hideMark/>
          </w:tcPr>
          <w:p w14:paraId="358F4C2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5568259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1776F40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497BEEF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28BEF7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D6FAC9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003CBAF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32000</w:t>
            </w:r>
          </w:p>
        </w:tc>
        <w:tc>
          <w:tcPr>
            <w:tcW w:w="702" w:type="dxa"/>
            <w:tcBorders>
              <w:top w:val="nil"/>
              <w:left w:val="nil"/>
              <w:bottom w:val="single" w:sz="4" w:space="0" w:color="auto"/>
              <w:right w:val="single" w:sz="4" w:space="0" w:color="auto"/>
            </w:tcBorders>
            <w:shd w:val="clear" w:color="000000" w:fill="FFFFCC"/>
            <w:noWrap/>
            <w:vAlign w:val="center"/>
            <w:hideMark/>
          </w:tcPr>
          <w:p w14:paraId="34DDE36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3F69FDC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38000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603979D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4640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1804BA1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6720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8642E5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11360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0653AB7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109360</w:t>
            </w:r>
          </w:p>
        </w:tc>
      </w:tr>
      <w:tr w:rsidR="006D41B9" w:rsidRPr="006D41B9" w14:paraId="54B16030"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49E4DB8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6BC7005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السويس</w:t>
            </w:r>
          </w:p>
        </w:tc>
        <w:tc>
          <w:tcPr>
            <w:tcW w:w="799" w:type="dxa"/>
            <w:tcBorders>
              <w:top w:val="nil"/>
              <w:left w:val="nil"/>
              <w:bottom w:val="single" w:sz="4" w:space="0" w:color="auto"/>
              <w:right w:val="single" w:sz="4" w:space="0" w:color="auto"/>
            </w:tcBorders>
            <w:shd w:val="clear" w:color="000000" w:fill="FFFFCC"/>
            <w:noWrap/>
            <w:vAlign w:val="center"/>
            <w:hideMark/>
          </w:tcPr>
          <w:p w14:paraId="4C65072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5AD1806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2560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3237993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19FE2D8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62560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72627C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1DD0E7E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25DE80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nil"/>
              <w:bottom w:val="single" w:sz="4" w:space="0" w:color="auto"/>
              <w:right w:val="single" w:sz="4" w:space="0" w:color="auto"/>
            </w:tcBorders>
            <w:shd w:val="clear" w:color="000000" w:fill="FFFFCC"/>
            <w:noWrap/>
            <w:vAlign w:val="center"/>
            <w:hideMark/>
          </w:tcPr>
          <w:p w14:paraId="179C381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5F202CC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7061F1F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788D0C6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56221D7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75D0574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70560</w:t>
            </w:r>
          </w:p>
        </w:tc>
      </w:tr>
      <w:tr w:rsidR="006D41B9" w:rsidRPr="006D41B9" w14:paraId="780CA3D3"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33C3F52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16</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7FA1436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شمال سيناء</w:t>
            </w:r>
          </w:p>
        </w:tc>
        <w:tc>
          <w:tcPr>
            <w:tcW w:w="799" w:type="dxa"/>
            <w:tcBorders>
              <w:top w:val="nil"/>
              <w:left w:val="nil"/>
              <w:bottom w:val="single" w:sz="4" w:space="0" w:color="auto"/>
              <w:right w:val="single" w:sz="4" w:space="0" w:color="auto"/>
            </w:tcBorders>
            <w:shd w:val="clear" w:color="000000" w:fill="FFFFCC"/>
            <w:noWrap/>
            <w:vAlign w:val="center"/>
            <w:hideMark/>
          </w:tcPr>
          <w:p w14:paraId="68A34C2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5BAEA6D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5642E13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5EC7D34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30116C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4BD3647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07C1644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nil"/>
              <w:bottom w:val="single" w:sz="4" w:space="0" w:color="auto"/>
              <w:right w:val="single" w:sz="4" w:space="0" w:color="auto"/>
            </w:tcBorders>
            <w:shd w:val="clear" w:color="000000" w:fill="FFFFCC"/>
            <w:noWrap/>
            <w:vAlign w:val="center"/>
            <w:hideMark/>
          </w:tcPr>
          <w:p w14:paraId="21318D4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0504C1B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22877D4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42DE5F7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680235E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37DB6DB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r>
      <w:tr w:rsidR="006D41B9" w:rsidRPr="006D41B9" w14:paraId="5C9A90F4" w14:textId="77777777" w:rsidTr="00E44E91">
        <w:trPr>
          <w:trHeight w:val="313"/>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7F5C52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17</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4A99011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جنوب سيناء</w:t>
            </w:r>
          </w:p>
        </w:tc>
        <w:tc>
          <w:tcPr>
            <w:tcW w:w="799" w:type="dxa"/>
            <w:tcBorders>
              <w:top w:val="nil"/>
              <w:left w:val="nil"/>
              <w:bottom w:val="single" w:sz="4" w:space="0" w:color="auto"/>
              <w:right w:val="single" w:sz="4" w:space="0" w:color="auto"/>
            </w:tcBorders>
            <w:shd w:val="clear" w:color="000000" w:fill="FFFFCC"/>
            <w:noWrap/>
            <w:vAlign w:val="center"/>
            <w:hideMark/>
          </w:tcPr>
          <w:p w14:paraId="6ACAE73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0514A3A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03D7684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79C85C7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1690E21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4F3DFBC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17F1957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nil"/>
              <w:bottom w:val="single" w:sz="4" w:space="0" w:color="auto"/>
              <w:right w:val="single" w:sz="4" w:space="0" w:color="auto"/>
            </w:tcBorders>
            <w:shd w:val="clear" w:color="000000" w:fill="FFFFCC"/>
            <w:noWrap/>
            <w:vAlign w:val="center"/>
            <w:hideMark/>
          </w:tcPr>
          <w:p w14:paraId="2A00576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6A256AA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38793B8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1DEE2A2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54D3C7C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5BA4CEB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r>
      <w:tr w:rsidR="006D41B9" w:rsidRPr="006D41B9" w14:paraId="6AC074D9"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30B7B80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18</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131AF6A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الفيوم</w:t>
            </w:r>
          </w:p>
        </w:tc>
        <w:tc>
          <w:tcPr>
            <w:tcW w:w="799" w:type="dxa"/>
            <w:tcBorders>
              <w:top w:val="nil"/>
              <w:left w:val="nil"/>
              <w:bottom w:val="single" w:sz="4" w:space="0" w:color="auto"/>
              <w:right w:val="single" w:sz="4" w:space="0" w:color="auto"/>
            </w:tcBorders>
            <w:shd w:val="clear" w:color="000000" w:fill="FFFFCC"/>
            <w:noWrap/>
            <w:vAlign w:val="center"/>
            <w:hideMark/>
          </w:tcPr>
          <w:p w14:paraId="0C74200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5DFEA14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0C7F46F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09D14CF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D82692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4F09240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2CB8347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25000</w:t>
            </w:r>
          </w:p>
        </w:tc>
        <w:tc>
          <w:tcPr>
            <w:tcW w:w="702" w:type="dxa"/>
            <w:tcBorders>
              <w:top w:val="nil"/>
              <w:left w:val="nil"/>
              <w:bottom w:val="single" w:sz="4" w:space="0" w:color="auto"/>
              <w:right w:val="single" w:sz="4" w:space="0" w:color="auto"/>
            </w:tcBorders>
            <w:shd w:val="clear" w:color="000000" w:fill="FFFFCC"/>
            <w:noWrap/>
            <w:vAlign w:val="center"/>
            <w:hideMark/>
          </w:tcPr>
          <w:p w14:paraId="31C10F0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16000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566B0F1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41000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642E7CA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26920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667125A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20160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1DBF463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47080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4DF5D38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208080</w:t>
            </w:r>
          </w:p>
        </w:tc>
      </w:tr>
      <w:tr w:rsidR="006D41B9" w:rsidRPr="006D41B9" w14:paraId="5316F014"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744F995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2CBBCAF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بني سويف</w:t>
            </w:r>
          </w:p>
        </w:tc>
        <w:tc>
          <w:tcPr>
            <w:tcW w:w="799" w:type="dxa"/>
            <w:tcBorders>
              <w:top w:val="nil"/>
              <w:left w:val="nil"/>
              <w:bottom w:val="single" w:sz="4" w:space="0" w:color="auto"/>
              <w:right w:val="single" w:sz="4" w:space="0" w:color="auto"/>
            </w:tcBorders>
            <w:shd w:val="clear" w:color="000000" w:fill="FFFFCC"/>
            <w:noWrap/>
            <w:vAlign w:val="center"/>
            <w:hideMark/>
          </w:tcPr>
          <w:p w14:paraId="3B6676D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64EAF64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24F683D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202BBF1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94ED13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6FBCE81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D21CF7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35000</w:t>
            </w:r>
          </w:p>
        </w:tc>
        <w:tc>
          <w:tcPr>
            <w:tcW w:w="702" w:type="dxa"/>
            <w:tcBorders>
              <w:top w:val="nil"/>
              <w:left w:val="nil"/>
              <w:bottom w:val="single" w:sz="4" w:space="0" w:color="auto"/>
              <w:right w:val="single" w:sz="4" w:space="0" w:color="auto"/>
            </w:tcBorders>
            <w:shd w:val="clear" w:color="000000" w:fill="FFFFCC"/>
            <w:noWrap/>
            <w:vAlign w:val="center"/>
            <w:hideMark/>
          </w:tcPr>
          <w:p w14:paraId="5521F3B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128F45E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54000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1D79EFB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27760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69EDDA7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8640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64E27CF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36400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5FE0EDF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210400</w:t>
            </w:r>
          </w:p>
        </w:tc>
      </w:tr>
      <w:tr w:rsidR="006D41B9" w:rsidRPr="006D41B9" w14:paraId="2604FD76"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3205220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09F8576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المنيا</w:t>
            </w:r>
          </w:p>
        </w:tc>
        <w:tc>
          <w:tcPr>
            <w:tcW w:w="799" w:type="dxa"/>
            <w:tcBorders>
              <w:top w:val="nil"/>
              <w:left w:val="nil"/>
              <w:bottom w:val="single" w:sz="4" w:space="0" w:color="auto"/>
              <w:right w:val="single" w:sz="4" w:space="0" w:color="auto"/>
            </w:tcBorders>
            <w:shd w:val="clear" w:color="000000" w:fill="FFFFCC"/>
            <w:noWrap/>
            <w:vAlign w:val="center"/>
            <w:hideMark/>
          </w:tcPr>
          <w:p w14:paraId="173E5FA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270000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4EE8D4A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5532C09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17143ED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270000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EBBCF5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60D310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31E312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27000</w:t>
            </w:r>
          </w:p>
        </w:tc>
        <w:tc>
          <w:tcPr>
            <w:tcW w:w="702" w:type="dxa"/>
            <w:tcBorders>
              <w:top w:val="nil"/>
              <w:left w:val="nil"/>
              <w:bottom w:val="single" w:sz="4" w:space="0" w:color="auto"/>
              <w:right w:val="single" w:sz="4" w:space="0" w:color="auto"/>
            </w:tcBorders>
            <w:shd w:val="clear" w:color="000000" w:fill="FFFFCC"/>
            <w:noWrap/>
            <w:vAlign w:val="center"/>
            <w:hideMark/>
          </w:tcPr>
          <w:p w14:paraId="7850A90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4971D8D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27000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2F98CC2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44400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13DDE84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8640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43242D3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53040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5DE7F09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350040</w:t>
            </w:r>
          </w:p>
        </w:tc>
      </w:tr>
      <w:tr w:rsidR="006D41B9" w:rsidRPr="006D41B9" w14:paraId="05A87350"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287C6B5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21</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482EA96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أسيوط</w:t>
            </w:r>
          </w:p>
        </w:tc>
        <w:tc>
          <w:tcPr>
            <w:tcW w:w="799" w:type="dxa"/>
            <w:tcBorders>
              <w:top w:val="nil"/>
              <w:left w:val="nil"/>
              <w:bottom w:val="single" w:sz="4" w:space="0" w:color="auto"/>
              <w:right w:val="single" w:sz="4" w:space="0" w:color="auto"/>
            </w:tcBorders>
            <w:shd w:val="clear" w:color="000000" w:fill="FFFFCC"/>
            <w:noWrap/>
            <w:vAlign w:val="center"/>
            <w:hideMark/>
          </w:tcPr>
          <w:p w14:paraId="41264C4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75493AE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9600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1565741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7023EEA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69600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2D88258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5B14C5B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46F2129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30000</w:t>
            </w:r>
          </w:p>
        </w:tc>
        <w:tc>
          <w:tcPr>
            <w:tcW w:w="702" w:type="dxa"/>
            <w:tcBorders>
              <w:top w:val="nil"/>
              <w:left w:val="nil"/>
              <w:bottom w:val="single" w:sz="4" w:space="0" w:color="auto"/>
              <w:right w:val="single" w:sz="4" w:space="0" w:color="auto"/>
            </w:tcBorders>
            <w:shd w:val="clear" w:color="000000" w:fill="FFFFCC"/>
            <w:noWrap/>
            <w:vAlign w:val="center"/>
            <w:hideMark/>
          </w:tcPr>
          <w:p w14:paraId="4FBFF02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116D55C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39000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2A80509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16600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17A08B8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12480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5153EE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29080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1B1B696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137680</w:t>
            </w:r>
          </w:p>
        </w:tc>
      </w:tr>
      <w:tr w:rsidR="006D41B9" w:rsidRPr="006D41B9" w14:paraId="4B100138"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2A5C691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22</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3637F3C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سوهاج</w:t>
            </w:r>
          </w:p>
        </w:tc>
        <w:tc>
          <w:tcPr>
            <w:tcW w:w="799" w:type="dxa"/>
            <w:tcBorders>
              <w:top w:val="nil"/>
              <w:left w:val="nil"/>
              <w:bottom w:val="single" w:sz="4" w:space="0" w:color="auto"/>
              <w:right w:val="single" w:sz="4" w:space="0" w:color="auto"/>
            </w:tcBorders>
            <w:shd w:val="clear" w:color="000000" w:fill="FFFFCC"/>
            <w:noWrap/>
            <w:vAlign w:val="center"/>
            <w:hideMark/>
          </w:tcPr>
          <w:p w14:paraId="1B8F755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6994EA2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5600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10E80E2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317386D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65600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807F6E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2498339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DFF233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50000</w:t>
            </w:r>
          </w:p>
        </w:tc>
        <w:tc>
          <w:tcPr>
            <w:tcW w:w="702" w:type="dxa"/>
            <w:tcBorders>
              <w:top w:val="nil"/>
              <w:left w:val="nil"/>
              <w:bottom w:val="single" w:sz="4" w:space="0" w:color="auto"/>
              <w:right w:val="single" w:sz="4" w:space="0" w:color="auto"/>
            </w:tcBorders>
            <w:shd w:val="clear" w:color="000000" w:fill="FFFFCC"/>
            <w:noWrap/>
            <w:vAlign w:val="center"/>
            <w:hideMark/>
          </w:tcPr>
          <w:p w14:paraId="3FF77B4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22700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1442365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72700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4B2B09E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6495</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4D28F25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1920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6E699C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8415</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47A61F6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146715</w:t>
            </w:r>
          </w:p>
        </w:tc>
      </w:tr>
      <w:tr w:rsidR="006D41B9" w:rsidRPr="006D41B9" w14:paraId="7249D6FB" w14:textId="77777777" w:rsidTr="00E44E91">
        <w:trPr>
          <w:trHeight w:hRule="exact" w:val="376"/>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400BA7C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23</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1A30160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قنا</w:t>
            </w:r>
          </w:p>
        </w:tc>
        <w:tc>
          <w:tcPr>
            <w:tcW w:w="799" w:type="dxa"/>
            <w:tcBorders>
              <w:top w:val="nil"/>
              <w:left w:val="nil"/>
              <w:bottom w:val="single" w:sz="4" w:space="0" w:color="auto"/>
              <w:right w:val="single" w:sz="4" w:space="0" w:color="auto"/>
            </w:tcBorders>
            <w:shd w:val="clear" w:color="000000" w:fill="FFFFCC"/>
            <w:noWrap/>
            <w:vAlign w:val="center"/>
            <w:hideMark/>
          </w:tcPr>
          <w:p w14:paraId="41C9956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6D759D9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542B3F0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1A1F0BE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120000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341759A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7ED74E3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24E1233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70000</w:t>
            </w:r>
          </w:p>
        </w:tc>
        <w:tc>
          <w:tcPr>
            <w:tcW w:w="702" w:type="dxa"/>
            <w:tcBorders>
              <w:top w:val="nil"/>
              <w:left w:val="nil"/>
              <w:bottom w:val="single" w:sz="4" w:space="0" w:color="auto"/>
              <w:right w:val="single" w:sz="4" w:space="0" w:color="auto"/>
            </w:tcBorders>
            <w:shd w:val="clear" w:color="000000" w:fill="FFFFCC"/>
            <w:noWrap/>
            <w:vAlign w:val="center"/>
            <w:hideMark/>
          </w:tcPr>
          <w:p w14:paraId="6C1109D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21500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64B43A0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91500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7123EBB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2090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0A17F53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542768D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2090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06EDF7D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213590</w:t>
            </w:r>
          </w:p>
        </w:tc>
      </w:tr>
      <w:tr w:rsidR="006D41B9" w:rsidRPr="006D41B9" w14:paraId="7A865D15" w14:textId="77777777" w:rsidTr="00E44E91">
        <w:trPr>
          <w:trHeight w:hRule="exact" w:val="482"/>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15C9604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24</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697E8E3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البحر الأحمر</w:t>
            </w:r>
          </w:p>
        </w:tc>
        <w:tc>
          <w:tcPr>
            <w:tcW w:w="799" w:type="dxa"/>
            <w:tcBorders>
              <w:top w:val="nil"/>
              <w:left w:val="nil"/>
              <w:bottom w:val="single" w:sz="4" w:space="0" w:color="auto"/>
              <w:right w:val="single" w:sz="4" w:space="0" w:color="auto"/>
            </w:tcBorders>
            <w:shd w:val="clear" w:color="000000" w:fill="FFFFCC"/>
            <w:noWrap/>
            <w:vAlign w:val="center"/>
            <w:hideMark/>
          </w:tcPr>
          <w:p w14:paraId="3723478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5F7AB9B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02336E83" w14:textId="77777777" w:rsidR="008E0411" w:rsidRPr="006D41B9" w:rsidRDefault="008E0411" w:rsidP="00F43F48">
            <w:pPr>
              <w:spacing w:before="120" w:after="120"/>
              <w:jc w:val="center"/>
              <w:rPr>
                <w:rFonts w:ascii="Arial" w:eastAsia="Times New Roman" w:hAnsi="Arial" w:cs="Arial"/>
                <w:b/>
                <w:bCs/>
                <w:sz w:val="14"/>
                <w:szCs w:val="14"/>
                <w:rtl/>
                <w:lang w:bidi="ar-EG"/>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0A23409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05712EF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6223388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7C3C3AD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nil"/>
              <w:bottom w:val="single" w:sz="4" w:space="0" w:color="auto"/>
              <w:right w:val="single" w:sz="4" w:space="0" w:color="auto"/>
            </w:tcBorders>
            <w:shd w:val="clear" w:color="000000" w:fill="FFFFCC"/>
            <w:noWrap/>
            <w:vAlign w:val="center"/>
            <w:hideMark/>
          </w:tcPr>
          <w:p w14:paraId="2DAAD62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0DE5592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3298EFC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30326B6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194EE8F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034B4AE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r>
      <w:tr w:rsidR="006D41B9" w:rsidRPr="006D41B9" w14:paraId="64BAF9C1" w14:textId="77777777" w:rsidTr="00E44E91">
        <w:trPr>
          <w:trHeight w:hRule="exact" w:val="322"/>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0FADD98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25</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1B7FEEC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الأقصر</w:t>
            </w:r>
          </w:p>
        </w:tc>
        <w:tc>
          <w:tcPr>
            <w:tcW w:w="799" w:type="dxa"/>
            <w:tcBorders>
              <w:top w:val="nil"/>
              <w:left w:val="nil"/>
              <w:bottom w:val="single" w:sz="4" w:space="0" w:color="auto"/>
              <w:right w:val="single" w:sz="4" w:space="0" w:color="auto"/>
            </w:tcBorders>
            <w:shd w:val="clear" w:color="000000" w:fill="FFFFCC"/>
            <w:noWrap/>
            <w:vAlign w:val="center"/>
            <w:hideMark/>
          </w:tcPr>
          <w:p w14:paraId="15F8527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7280509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3FA13F0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27FC893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1E283B3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873ECE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6254C19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1000</w:t>
            </w:r>
          </w:p>
        </w:tc>
        <w:tc>
          <w:tcPr>
            <w:tcW w:w="702" w:type="dxa"/>
            <w:tcBorders>
              <w:top w:val="nil"/>
              <w:left w:val="nil"/>
              <w:bottom w:val="single" w:sz="4" w:space="0" w:color="auto"/>
              <w:right w:val="single" w:sz="4" w:space="0" w:color="auto"/>
            </w:tcBorders>
            <w:shd w:val="clear" w:color="000000" w:fill="FFFFCC"/>
            <w:noWrap/>
            <w:vAlign w:val="center"/>
            <w:hideMark/>
          </w:tcPr>
          <w:p w14:paraId="6893D65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33000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0A926D3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34000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2E74DE3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547E2B9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75B158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4C549A9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34000</w:t>
            </w:r>
          </w:p>
        </w:tc>
      </w:tr>
      <w:tr w:rsidR="006D41B9" w:rsidRPr="006D41B9" w14:paraId="08B2CB74" w14:textId="77777777" w:rsidTr="00E44E91">
        <w:trPr>
          <w:trHeight w:hRule="exact" w:val="322"/>
        </w:trPr>
        <w:tc>
          <w:tcPr>
            <w:tcW w:w="380" w:type="dxa"/>
            <w:gridSpan w:val="2"/>
            <w:tcBorders>
              <w:top w:val="nil"/>
              <w:left w:val="single" w:sz="8" w:space="0" w:color="auto"/>
              <w:bottom w:val="single" w:sz="4" w:space="0" w:color="auto"/>
              <w:right w:val="single" w:sz="4" w:space="0" w:color="auto"/>
            </w:tcBorders>
            <w:shd w:val="clear" w:color="000000" w:fill="FDE9D9"/>
            <w:noWrap/>
            <w:vAlign w:val="center"/>
            <w:hideMark/>
          </w:tcPr>
          <w:p w14:paraId="740C40B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26</w:t>
            </w:r>
          </w:p>
        </w:tc>
        <w:tc>
          <w:tcPr>
            <w:tcW w:w="769" w:type="dxa"/>
            <w:tcBorders>
              <w:top w:val="nil"/>
              <w:left w:val="single" w:sz="4" w:space="0" w:color="auto"/>
              <w:bottom w:val="single" w:sz="4" w:space="0" w:color="auto"/>
              <w:right w:val="single" w:sz="8" w:space="0" w:color="auto"/>
            </w:tcBorders>
            <w:shd w:val="clear" w:color="000000" w:fill="FDE9D9"/>
            <w:noWrap/>
            <w:vAlign w:val="center"/>
            <w:hideMark/>
          </w:tcPr>
          <w:p w14:paraId="151BCA5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أسوان</w:t>
            </w:r>
          </w:p>
        </w:tc>
        <w:tc>
          <w:tcPr>
            <w:tcW w:w="799" w:type="dxa"/>
            <w:tcBorders>
              <w:top w:val="nil"/>
              <w:left w:val="nil"/>
              <w:bottom w:val="single" w:sz="4" w:space="0" w:color="auto"/>
              <w:right w:val="single" w:sz="4" w:space="0" w:color="auto"/>
            </w:tcBorders>
            <w:shd w:val="clear" w:color="000000" w:fill="FFFFCC"/>
            <w:noWrap/>
            <w:vAlign w:val="center"/>
            <w:hideMark/>
          </w:tcPr>
          <w:p w14:paraId="662ED41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644" w:type="dxa"/>
            <w:tcBorders>
              <w:top w:val="nil"/>
              <w:left w:val="single" w:sz="4" w:space="0" w:color="auto"/>
              <w:bottom w:val="single" w:sz="4" w:space="0" w:color="auto"/>
              <w:right w:val="single" w:sz="4" w:space="0" w:color="auto"/>
            </w:tcBorders>
            <w:shd w:val="clear" w:color="000000" w:fill="FFFFCC"/>
            <w:noWrap/>
            <w:vAlign w:val="center"/>
            <w:hideMark/>
          </w:tcPr>
          <w:p w14:paraId="2D8C01D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single" w:sz="4" w:space="0" w:color="auto"/>
              <w:right w:val="single" w:sz="4" w:space="0" w:color="auto"/>
            </w:tcBorders>
            <w:shd w:val="clear" w:color="000000" w:fill="FFFFCC"/>
            <w:noWrap/>
            <w:vAlign w:val="center"/>
            <w:hideMark/>
          </w:tcPr>
          <w:p w14:paraId="6F2FCD3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17E028E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60000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0D8DAD57"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0F3F956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single" w:sz="4" w:space="0" w:color="auto"/>
              <w:right w:val="single" w:sz="4" w:space="0" w:color="auto"/>
            </w:tcBorders>
            <w:shd w:val="clear" w:color="000000" w:fill="FFFFCC"/>
            <w:noWrap/>
            <w:vAlign w:val="center"/>
            <w:hideMark/>
          </w:tcPr>
          <w:p w14:paraId="1553967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35670</w:t>
            </w:r>
          </w:p>
        </w:tc>
        <w:tc>
          <w:tcPr>
            <w:tcW w:w="702" w:type="dxa"/>
            <w:tcBorders>
              <w:top w:val="nil"/>
              <w:left w:val="nil"/>
              <w:bottom w:val="single" w:sz="4" w:space="0" w:color="auto"/>
              <w:right w:val="single" w:sz="4" w:space="0" w:color="auto"/>
            </w:tcBorders>
            <w:shd w:val="clear" w:color="000000" w:fill="FFFFCC"/>
            <w:noWrap/>
            <w:vAlign w:val="center"/>
            <w:hideMark/>
          </w:tcPr>
          <w:p w14:paraId="42C02B5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5000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614BC02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40670</w:t>
            </w:r>
          </w:p>
        </w:tc>
        <w:tc>
          <w:tcPr>
            <w:tcW w:w="932" w:type="dxa"/>
            <w:tcBorders>
              <w:top w:val="nil"/>
              <w:left w:val="single" w:sz="8" w:space="0" w:color="auto"/>
              <w:bottom w:val="single" w:sz="4" w:space="0" w:color="auto"/>
              <w:right w:val="single" w:sz="4" w:space="0" w:color="auto"/>
            </w:tcBorders>
            <w:shd w:val="clear" w:color="000000" w:fill="FFFFCC"/>
            <w:noWrap/>
            <w:vAlign w:val="center"/>
            <w:hideMark/>
          </w:tcPr>
          <w:p w14:paraId="3218B68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single" w:sz="4" w:space="0" w:color="auto"/>
              <w:right w:val="single" w:sz="4" w:space="0" w:color="auto"/>
            </w:tcBorders>
            <w:shd w:val="clear" w:color="000000" w:fill="FFFFCC"/>
            <w:noWrap/>
            <w:vAlign w:val="center"/>
            <w:hideMark/>
          </w:tcPr>
          <w:p w14:paraId="791EF84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2880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427FEE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2880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7D6AE3D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103550</w:t>
            </w:r>
          </w:p>
        </w:tc>
      </w:tr>
      <w:tr w:rsidR="006D41B9" w:rsidRPr="006D41B9" w14:paraId="3D34E33F" w14:textId="77777777" w:rsidTr="00E44E91">
        <w:trPr>
          <w:trHeight w:hRule="exact" w:val="482"/>
        </w:trPr>
        <w:tc>
          <w:tcPr>
            <w:tcW w:w="380" w:type="dxa"/>
            <w:gridSpan w:val="2"/>
            <w:tcBorders>
              <w:top w:val="nil"/>
              <w:left w:val="single" w:sz="8" w:space="0" w:color="auto"/>
              <w:bottom w:val="nil"/>
              <w:right w:val="single" w:sz="4" w:space="0" w:color="auto"/>
            </w:tcBorders>
            <w:shd w:val="clear" w:color="000000" w:fill="FDE9D9"/>
            <w:noWrap/>
            <w:vAlign w:val="center"/>
            <w:hideMark/>
          </w:tcPr>
          <w:p w14:paraId="4E33E4CD"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27</w:t>
            </w:r>
          </w:p>
        </w:tc>
        <w:tc>
          <w:tcPr>
            <w:tcW w:w="769" w:type="dxa"/>
            <w:tcBorders>
              <w:top w:val="nil"/>
              <w:left w:val="single" w:sz="4" w:space="0" w:color="auto"/>
              <w:bottom w:val="nil"/>
              <w:right w:val="single" w:sz="8" w:space="0" w:color="auto"/>
            </w:tcBorders>
            <w:shd w:val="clear" w:color="000000" w:fill="FDE9D9"/>
            <w:noWrap/>
            <w:vAlign w:val="center"/>
            <w:hideMark/>
          </w:tcPr>
          <w:p w14:paraId="37DD672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الوادي الجديد</w:t>
            </w:r>
          </w:p>
        </w:tc>
        <w:tc>
          <w:tcPr>
            <w:tcW w:w="799" w:type="dxa"/>
            <w:tcBorders>
              <w:top w:val="nil"/>
              <w:left w:val="nil"/>
              <w:bottom w:val="nil"/>
              <w:right w:val="single" w:sz="4" w:space="0" w:color="auto"/>
            </w:tcBorders>
            <w:shd w:val="clear" w:color="000000" w:fill="FFFFCC"/>
            <w:noWrap/>
            <w:vAlign w:val="center"/>
            <w:hideMark/>
          </w:tcPr>
          <w:p w14:paraId="43CA7B5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105000</w:t>
            </w:r>
          </w:p>
        </w:tc>
        <w:tc>
          <w:tcPr>
            <w:tcW w:w="644" w:type="dxa"/>
            <w:tcBorders>
              <w:top w:val="nil"/>
              <w:left w:val="single" w:sz="4" w:space="0" w:color="auto"/>
              <w:bottom w:val="nil"/>
              <w:right w:val="single" w:sz="4" w:space="0" w:color="auto"/>
            </w:tcBorders>
            <w:shd w:val="clear" w:color="000000" w:fill="FFFFCC"/>
            <w:noWrap/>
            <w:vAlign w:val="center"/>
            <w:hideMark/>
          </w:tcPr>
          <w:p w14:paraId="49E97E7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50" w:type="dxa"/>
            <w:tcBorders>
              <w:top w:val="nil"/>
              <w:left w:val="single" w:sz="4" w:space="0" w:color="auto"/>
              <w:bottom w:val="nil"/>
              <w:right w:val="single" w:sz="4" w:space="0" w:color="auto"/>
            </w:tcBorders>
            <w:shd w:val="clear" w:color="000000" w:fill="FFFFCC"/>
            <w:noWrap/>
            <w:vAlign w:val="center"/>
            <w:hideMark/>
          </w:tcPr>
          <w:p w14:paraId="1DA62D65"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00" w:type="dxa"/>
            <w:tcBorders>
              <w:top w:val="nil"/>
              <w:left w:val="single" w:sz="4" w:space="0" w:color="auto"/>
              <w:bottom w:val="single" w:sz="4" w:space="0" w:color="auto"/>
              <w:right w:val="single" w:sz="8" w:space="0" w:color="auto"/>
            </w:tcBorders>
            <w:shd w:val="clear" w:color="000000" w:fill="FDE9D9"/>
            <w:noWrap/>
            <w:vAlign w:val="center"/>
            <w:hideMark/>
          </w:tcPr>
          <w:p w14:paraId="0B284713"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105000</w:t>
            </w:r>
          </w:p>
        </w:tc>
        <w:tc>
          <w:tcPr>
            <w:tcW w:w="702" w:type="dxa"/>
            <w:tcBorders>
              <w:top w:val="nil"/>
              <w:left w:val="single" w:sz="8" w:space="0" w:color="auto"/>
              <w:bottom w:val="nil"/>
              <w:right w:val="single" w:sz="4" w:space="0" w:color="auto"/>
            </w:tcBorders>
            <w:shd w:val="clear" w:color="000000" w:fill="FFFFCC"/>
            <w:noWrap/>
            <w:vAlign w:val="center"/>
            <w:hideMark/>
          </w:tcPr>
          <w:p w14:paraId="233B4D0A"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350747C2"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single" w:sz="8" w:space="0" w:color="auto"/>
              <w:bottom w:val="nil"/>
              <w:right w:val="single" w:sz="4" w:space="0" w:color="auto"/>
            </w:tcBorders>
            <w:shd w:val="clear" w:color="000000" w:fill="FFFFCC"/>
            <w:noWrap/>
            <w:vAlign w:val="center"/>
            <w:hideMark/>
          </w:tcPr>
          <w:p w14:paraId="7358B01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702" w:type="dxa"/>
            <w:tcBorders>
              <w:top w:val="nil"/>
              <w:left w:val="nil"/>
              <w:bottom w:val="nil"/>
              <w:right w:val="single" w:sz="4" w:space="0" w:color="auto"/>
            </w:tcBorders>
            <w:shd w:val="clear" w:color="000000" w:fill="FFFFCC"/>
            <w:noWrap/>
            <w:vAlign w:val="center"/>
            <w:hideMark/>
          </w:tcPr>
          <w:p w14:paraId="2C697C8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2000</w:t>
            </w:r>
          </w:p>
        </w:tc>
        <w:tc>
          <w:tcPr>
            <w:tcW w:w="801" w:type="dxa"/>
            <w:tcBorders>
              <w:top w:val="nil"/>
              <w:left w:val="single" w:sz="4" w:space="0" w:color="auto"/>
              <w:bottom w:val="single" w:sz="4" w:space="0" w:color="auto"/>
              <w:right w:val="single" w:sz="8" w:space="0" w:color="auto"/>
            </w:tcBorders>
            <w:shd w:val="clear" w:color="000000" w:fill="FDE9D9"/>
            <w:noWrap/>
            <w:vAlign w:val="center"/>
            <w:hideMark/>
          </w:tcPr>
          <w:p w14:paraId="65DA931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2000</w:t>
            </w:r>
          </w:p>
        </w:tc>
        <w:tc>
          <w:tcPr>
            <w:tcW w:w="932" w:type="dxa"/>
            <w:tcBorders>
              <w:top w:val="nil"/>
              <w:left w:val="single" w:sz="8" w:space="0" w:color="auto"/>
              <w:bottom w:val="nil"/>
              <w:right w:val="single" w:sz="4" w:space="0" w:color="auto"/>
            </w:tcBorders>
            <w:shd w:val="clear" w:color="000000" w:fill="FFFFCC"/>
            <w:noWrap/>
            <w:vAlign w:val="center"/>
            <w:hideMark/>
          </w:tcPr>
          <w:p w14:paraId="0D4AC47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0</w:t>
            </w:r>
          </w:p>
        </w:tc>
        <w:tc>
          <w:tcPr>
            <w:tcW w:w="898" w:type="dxa"/>
            <w:gridSpan w:val="2"/>
            <w:tcBorders>
              <w:top w:val="nil"/>
              <w:left w:val="single" w:sz="4" w:space="0" w:color="auto"/>
              <w:bottom w:val="nil"/>
              <w:right w:val="single" w:sz="4" w:space="0" w:color="auto"/>
            </w:tcBorders>
            <w:shd w:val="clear" w:color="000000" w:fill="FFFFCC"/>
            <w:noWrap/>
            <w:vAlign w:val="center"/>
            <w:hideMark/>
          </w:tcPr>
          <w:p w14:paraId="085F9F30"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1920</w:t>
            </w:r>
          </w:p>
        </w:tc>
        <w:tc>
          <w:tcPr>
            <w:tcW w:w="729" w:type="dxa"/>
            <w:tcBorders>
              <w:top w:val="nil"/>
              <w:left w:val="single" w:sz="4" w:space="0" w:color="auto"/>
              <w:bottom w:val="single" w:sz="4" w:space="0" w:color="auto"/>
              <w:right w:val="single" w:sz="8" w:space="0" w:color="auto"/>
            </w:tcBorders>
            <w:shd w:val="clear" w:color="000000" w:fill="FDE9D9"/>
            <w:noWrap/>
            <w:vAlign w:val="center"/>
            <w:hideMark/>
          </w:tcPr>
          <w:p w14:paraId="576AB06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1920</w:t>
            </w:r>
          </w:p>
        </w:tc>
        <w:tc>
          <w:tcPr>
            <w:tcW w:w="1006" w:type="dxa"/>
            <w:gridSpan w:val="3"/>
            <w:tcBorders>
              <w:top w:val="nil"/>
              <w:left w:val="nil"/>
              <w:bottom w:val="single" w:sz="8" w:space="0" w:color="auto"/>
              <w:right w:val="single" w:sz="4" w:space="0" w:color="auto"/>
            </w:tcBorders>
            <w:shd w:val="clear" w:color="000000" w:fill="B8CCE4"/>
            <w:noWrap/>
            <w:vAlign w:val="center"/>
            <w:hideMark/>
          </w:tcPr>
          <w:p w14:paraId="32FD5F1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108920</w:t>
            </w:r>
          </w:p>
        </w:tc>
      </w:tr>
      <w:tr w:rsidR="006D41B9" w:rsidRPr="006D41B9" w14:paraId="5C43D69F" w14:textId="77777777" w:rsidTr="00E44E91">
        <w:trPr>
          <w:gridAfter w:val="1"/>
          <w:wAfter w:w="10" w:type="dxa"/>
          <w:trHeight w:val="313"/>
        </w:trPr>
        <w:tc>
          <w:tcPr>
            <w:tcW w:w="1149" w:type="dxa"/>
            <w:gridSpan w:val="3"/>
            <w:tcBorders>
              <w:top w:val="single" w:sz="8" w:space="0" w:color="auto"/>
              <w:left w:val="single" w:sz="8" w:space="0" w:color="auto"/>
              <w:bottom w:val="single" w:sz="8" w:space="0" w:color="auto"/>
              <w:right w:val="single" w:sz="8" w:space="0" w:color="000000"/>
            </w:tcBorders>
            <w:shd w:val="clear" w:color="000000" w:fill="B8CCE4"/>
            <w:noWrap/>
            <w:vAlign w:val="center"/>
            <w:hideMark/>
          </w:tcPr>
          <w:p w14:paraId="30FEBA1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الإجمالي</w:t>
            </w:r>
          </w:p>
        </w:tc>
        <w:tc>
          <w:tcPr>
            <w:tcW w:w="799" w:type="dxa"/>
            <w:tcBorders>
              <w:top w:val="single" w:sz="8" w:space="0" w:color="auto"/>
              <w:left w:val="nil"/>
              <w:bottom w:val="single" w:sz="8" w:space="0" w:color="auto"/>
              <w:right w:val="single" w:sz="4" w:space="0" w:color="auto"/>
            </w:tcBorders>
            <w:shd w:val="clear" w:color="000000" w:fill="B8CCE4"/>
            <w:noWrap/>
            <w:vAlign w:val="center"/>
            <w:hideMark/>
          </w:tcPr>
          <w:p w14:paraId="37359B6F"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2350000</w:t>
            </w:r>
          </w:p>
        </w:tc>
        <w:tc>
          <w:tcPr>
            <w:tcW w:w="644" w:type="dxa"/>
            <w:tcBorders>
              <w:top w:val="single" w:sz="8" w:space="0" w:color="auto"/>
              <w:left w:val="nil"/>
              <w:bottom w:val="single" w:sz="8" w:space="0" w:color="auto"/>
              <w:right w:val="single" w:sz="4" w:space="0" w:color="auto"/>
            </w:tcBorders>
            <w:shd w:val="clear" w:color="000000" w:fill="B8CCE4"/>
            <w:noWrap/>
            <w:vAlign w:val="center"/>
            <w:hideMark/>
          </w:tcPr>
          <w:p w14:paraId="1E98C911"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42968</w:t>
            </w:r>
          </w:p>
        </w:tc>
        <w:tc>
          <w:tcPr>
            <w:tcW w:w="850" w:type="dxa"/>
            <w:tcBorders>
              <w:top w:val="single" w:sz="8" w:space="0" w:color="auto"/>
              <w:left w:val="nil"/>
              <w:bottom w:val="single" w:sz="8" w:space="0" w:color="auto"/>
              <w:right w:val="single" w:sz="4" w:space="0" w:color="auto"/>
            </w:tcBorders>
            <w:shd w:val="clear" w:color="000000" w:fill="B8CCE4"/>
            <w:noWrap/>
            <w:vAlign w:val="center"/>
            <w:hideMark/>
          </w:tcPr>
          <w:p w14:paraId="66665F8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11120</w:t>
            </w:r>
          </w:p>
        </w:tc>
        <w:tc>
          <w:tcPr>
            <w:tcW w:w="800" w:type="dxa"/>
            <w:tcBorders>
              <w:top w:val="single" w:sz="8" w:space="0" w:color="auto"/>
              <w:left w:val="nil"/>
              <w:bottom w:val="single" w:sz="8" w:space="0" w:color="auto"/>
              <w:right w:val="single" w:sz="4" w:space="0" w:color="auto"/>
            </w:tcBorders>
            <w:shd w:val="clear" w:color="000000" w:fill="B8CCE4"/>
            <w:noWrap/>
            <w:vAlign w:val="center"/>
            <w:hideMark/>
          </w:tcPr>
          <w:p w14:paraId="006C7DEB"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2404088</w:t>
            </w:r>
          </w:p>
        </w:tc>
        <w:tc>
          <w:tcPr>
            <w:tcW w:w="702" w:type="dxa"/>
            <w:tcBorders>
              <w:top w:val="single" w:sz="8" w:space="0" w:color="auto"/>
              <w:left w:val="nil"/>
              <w:bottom w:val="single" w:sz="8" w:space="0" w:color="auto"/>
              <w:right w:val="single" w:sz="4" w:space="0" w:color="auto"/>
            </w:tcBorders>
            <w:shd w:val="clear" w:color="000000" w:fill="B8CCE4"/>
            <w:noWrap/>
            <w:vAlign w:val="center"/>
            <w:hideMark/>
          </w:tcPr>
          <w:p w14:paraId="5D273DBE"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220000</w:t>
            </w:r>
          </w:p>
        </w:tc>
        <w:tc>
          <w:tcPr>
            <w:tcW w:w="729" w:type="dxa"/>
            <w:tcBorders>
              <w:top w:val="single" w:sz="8" w:space="0" w:color="auto"/>
              <w:left w:val="nil"/>
              <w:bottom w:val="single" w:sz="8" w:space="0" w:color="auto"/>
              <w:right w:val="single" w:sz="4" w:space="0" w:color="auto"/>
            </w:tcBorders>
            <w:shd w:val="clear" w:color="000000" w:fill="B8CCE4"/>
            <w:noWrap/>
            <w:vAlign w:val="center"/>
            <w:hideMark/>
          </w:tcPr>
          <w:p w14:paraId="457883A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220000</w:t>
            </w:r>
          </w:p>
        </w:tc>
        <w:tc>
          <w:tcPr>
            <w:tcW w:w="702" w:type="dxa"/>
            <w:tcBorders>
              <w:top w:val="single" w:sz="8" w:space="0" w:color="auto"/>
              <w:left w:val="nil"/>
              <w:bottom w:val="single" w:sz="8" w:space="0" w:color="auto"/>
              <w:right w:val="single" w:sz="4" w:space="0" w:color="auto"/>
            </w:tcBorders>
            <w:shd w:val="clear" w:color="000000" w:fill="B8CCE4"/>
            <w:noWrap/>
            <w:vAlign w:val="center"/>
            <w:hideMark/>
          </w:tcPr>
          <w:p w14:paraId="3B5F9CF9"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657670</w:t>
            </w:r>
          </w:p>
        </w:tc>
        <w:tc>
          <w:tcPr>
            <w:tcW w:w="702" w:type="dxa"/>
            <w:tcBorders>
              <w:top w:val="single" w:sz="8" w:space="0" w:color="auto"/>
              <w:left w:val="nil"/>
              <w:bottom w:val="single" w:sz="8" w:space="0" w:color="auto"/>
              <w:right w:val="single" w:sz="4" w:space="0" w:color="auto"/>
            </w:tcBorders>
            <w:shd w:val="clear" w:color="000000" w:fill="B8CCE4"/>
            <w:noWrap/>
            <w:vAlign w:val="center"/>
            <w:hideMark/>
          </w:tcPr>
          <w:p w14:paraId="5E15C73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446000</w:t>
            </w:r>
          </w:p>
        </w:tc>
        <w:tc>
          <w:tcPr>
            <w:tcW w:w="801" w:type="dxa"/>
            <w:tcBorders>
              <w:top w:val="single" w:sz="8" w:space="0" w:color="auto"/>
              <w:left w:val="nil"/>
              <w:bottom w:val="single" w:sz="8" w:space="0" w:color="auto"/>
              <w:right w:val="single" w:sz="4" w:space="0" w:color="auto"/>
            </w:tcBorders>
            <w:shd w:val="clear" w:color="000000" w:fill="B8CCE4"/>
            <w:noWrap/>
            <w:vAlign w:val="center"/>
            <w:hideMark/>
          </w:tcPr>
          <w:p w14:paraId="04892D48"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1103670</w:t>
            </w:r>
          </w:p>
        </w:tc>
        <w:tc>
          <w:tcPr>
            <w:tcW w:w="970" w:type="dxa"/>
            <w:gridSpan w:val="2"/>
            <w:tcBorders>
              <w:top w:val="single" w:sz="8" w:space="0" w:color="auto"/>
              <w:left w:val="nil"/>
              <w:bottom w:val="single" w:sz="8" w:space="0" w:color="auto"/>
              <w:right w:val="single" w:sz="4" w:space="0" w:color="auto"/>
            </w:tcBorders>
            <w:shd w:val="clear" w:color="000000" w:fill="B8CCE4"/>
            <w:noWrap/>
            <w:vAlign w:val="center"/>
            <w:hideMark/>
          </w:tcPr>
          <w:p w14:paraId="1D9AC686"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459590</w:t>
            </w:r>
          </w:p>
        </w:tc>
        <w:tc>
          <w:tcPr>
            <w:tcW w:w="860" w:type="dxa"/>
            <w:tcBorders>
              <w:top w:val="single" w:sz="8" w:space="0" w:color="auto"/>
              <w:left w:val="nil"/>
              <w:bottom w:val="single" w:sz="8" w:space="0" w:color="auto"/>
              <w:right w:val="single" w:sz="4" w:space="0" w:color="auto"/>
            </w:tcBorders>
            <w:shd w:val="clear" w:color="000000" w:fill="B8CCE4"/>
            <w:noWrap/>
            <w:vAlign w:val="center"/>
            <w:hideMark/>
          </w:tcPr>
          <w:p w14:paraId="55BED25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152640</w:t>
            </w:r>
          </w:p>
        </w:tc>
        <w:tc>
          <w:tcPr>
            <w:tcW w:w="729" w:type="dxa"/>
            <w:tcBorders>
              <w:top w:val="single" w:sz="8" w:space="0" w:color="auto"/>
              <w:left w:val="nil"/>
              <w:bottom w:val="single" w:sz="8" w:space="0" w:color="auto"/>
              <w:right w:val="single" w:sz="4" w:space="0" w:color="auto"/>
            </w:tcBorders>
            <w:shd w:val="clear" w:color="000000" w:fill="B8CCE4"/>
            <w:noWrap/>
            <w:vAlign w:val="center"/>
            <w:hideMark/>
          </w:tcPr>
          <w:p w14:paraId="1497BD94"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612230</w:t>
            </w:r>
          </w:p>
        </w:tc>
        <w:tc>
          <w:tcPr>
            <w:tcW w:w="997" w:type="dxa"/>
            <w:gridSpan w:val="2"/>
            <w:tcBorders>
              <w:top w:val="nil"/>
              <w:left w:val="nil"/>
              <w:bottom w:val="single" w:sz="8" w:space="0" w:color="auto"/>
              <w:right w:val="single" w:sz="4" w:space="0" w:color="auto"/>
            </w:tcBorders>
            <w:shd w:val="clear" w:color="000000" w:fill="B8CCE4"/>
            <w:noWrap/>
            <w:vAlign w:val="center"/>
            <w:hideMark/>
          </w:tcPr>
          <w:p w14:paraId="1C50A12C" w14:textId="77777777" w:rsidR="008E0411" w:rsidRPr="006D41B9" w:rsidRDefault="008E0411" w:rsidP="00F43F48">
            <w:pPr>
              <w:spacing w:before="120" w:after="120"/>
              <w:jc w:val="center"/>
              <w:rPr>
                <w:rFonts w:ascii="Arial" w:eastAsia="Times New Roman" w:hAnsi="Arial" w:cs="Arial"/>
                <w:b/>
                <w:bCs/>
                <w:sz w:val="14"/>
                <w:szCs w:val="14"/>
              </w:rPr>
            </w:pPr>
            <w:r w:rsidRPr="006D41B9">
              <w:rPr>
                <w:rFonts w:ascii="Arial" w:eastAsia="Times New Roman" w:hAnsi="Arial" w:cs="Arial"/>
                <w:b/>
                <w:bCs/>
                <w:sz w:val="14"/>
                <w:szCs w:val="14"/>
                <w:rtl/>
              </w:rPr>
              <w:t>4339988</w:t>
            </w:r>
          </w:p>
        </w:tc>
      </w:tr>
      <w:tr w:rsidR="006D41B9" w:rsidRPr="006D41B9" w14:paraId="1A123CDC" w14:textId="77777777" w:rsidTr="00E44E91">
        <w:trPr>
          <w:gridBefore w:val="1"/>
          <w:gridAfter w:val="2"/>
          <w:wBefore w:w="16" w:type="dxa"/>
          <w:wAfter w:w="195" w:type="dxa"/>
          <w:trHeight w:val="313"/>
        </w:trPr>
        <w:tc>
          <w:tcPr>
            <w:tcW w:w="11234" w:type="dxa"/>
            <w:gridSpan w:val="16"/>
            <w:tcBorders>
              <w:top w:val="single" w:sz="8" w:space="0" w:color="auto"/>
              <w:left w:val="nil"/>
              <w:bottom w:val="nil"/>
              <w:right w:val="nil"/>
            </w:tcBorders>
            <w:shd w:val="clear" w:color="auto" w:fill="auto"/>
            <w:noWrap/>
            <w:vAlign w:val="bottom"/>
            <w:hideMark/>
          </w:tcPr>
          <w:p w14:paraId="318D7019" w14:textId="77777777" w:rsidR="008E0411" w:rsidRPr="006D41B9" w:rsidRDefault="008E0411" w:rsidP="00F43F48">
            <w:pPr>
              <w:spacing w:before="120" w:after="120"/>
              <w:rPr>
                <w:rFonts w:ascii="Arial" w:eastAsia="Times New Roman" w:hAnsi="Arial" w:cs="Arial"/>
                <w:sz w:val="20"/>
                <w:szCs w:val="20"/>
              </w:rPr>
            </w:pPr>
            <w:r w:rsidRPr="006D41B9">
              <w:rPr>
                <w:rFonts w:ascii="Arial" w:eastAsia="Times New Roman" w:hAnsi="Arial" w:cs="Arial"/>
                <w:b/>
                <w:bCs/>
                <w:sz w:val="20"/>
                <w:szCs w:val="20"/>
                <w:rtl/>
              </w:rPr>
              <w:t>المصدر</w:t>
            </w:r>
            <w:r w:rsidRPr="006D41B9">
              <w:rPr>
                <w:rFonts w:ascii="Arial" w:eastAsia="Times New Roman" w:hAnsi="Arial" w:cs="Arial"/>
                <w:sz w:val="20"/>
                <w:szCs w:val="20"/>
                <w:rtl/>
              </w:rPr>
              <w:t xml:space="preserve"> : وزارة التموين والتجارة الداخلية والشركة المصرية القابضة للصوامع والتخزين</w:t>
            </w:r>
          </w:p>
        </w:tc>
      </w:tr>
    </w:tbl>
    <w:p w14:paraId="48B58C3A" w14:textId="77777777" w:rsidR="001421FA" w:rsidRPr="006D41B9" w:rsidRDefault="001421FA" w:rsidP="00734365">
      <w:pPr>
        <w:spacing w:before="120" w:after="120"/>
        <w:ind w:firstLine="85"/>
        <w:jc w:val="both"/>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ومن خلال الجدول السابق  يتضح أن اجمالي السعات التخزينية التابعة للشركة المصرية القابضة للصوامع والتخزين تبلغ </w:t>
      </w:r>
      <w:r w:rsidR="00776B0C" w:rsidRPr="006D41B9">
        <w:rPr>
          <w:rFonts w:ascii="Simplified Arabic" w:eastAsia="Times New Roman" w:hAnsi="Simplified Arabic" w:cs="Simplified Arabic" w:hint="cs"/>
          <w:sz w:val="24"/>
          <w:szCs w:val="24"/>
          <w:shd w:val="clear" w:color="auto" w:fill="FFFFFF"/>
          <w:rtl/>
        </w:rPr>
        <w:t>2404088</w:t>
      </w:r>
      <w:r w:rsidRPr="006D41B9">
        <w:rPr>
          <w:rFonts w:ascii="Simplified Arabic" w:eastAsia="Times New Roman" w:hAnsi="Simplified Arabic" w:cs="Simplified Arabic"/>
          <w:sz w:val="24"/>
          <w:szCs w:val="24"/>
          <w:shd w:val="clear" w:color="auto" w:fill="FFFFFF"/>
          <w:rtl/>
        </w:rPr>
        <w:t xml:space="preserve"> طن منها </w:t>
      </w:r>
      <w:r w:rsidR="00776B0C" w:rsidRPr="006D41B9">
        <w:rPr>
          <w:rFonts w:ascii="Simplified Arabic" w:eastAsia="Times New Roman" w:hAnsi="Simplified Arabic" w:cs="Simplified Arabic" w:hint="cs"/>
          <w:sz w:val="24"/>
          <w:szCs w:val="24"/>
          <w:shd w:val="clear" w:color="auto" w:fill="FFFFFF"/>
          <w:rtl/>
        </w:rPr>
        <w:t>2350000</w:t>
      </w:r>
      <w:r w:rsidRPr="006D41B9">
        <w:rPr>
          <w:rFonts w:ascii="Simplified Arabic" w:eastAsia="Times New Roman" w:hAnsi="Simplified Arabic" w:cs="Simplified Arabic"/>
          <w:sz w:val="24"/>
          <w:szCs w:val="24"/>
          <w:shd w:val="clear" w:color="auto" w:fill="FFFFFF"/>
          <w:rtl/>
        </w:rPr>
        <w:t xml:space="preserve"> طن سعات بالصوامع الرأسية أي بنسبة 97.7%. </w:t>
      </w:r>
    </w:p>
    <w:p w14:paraId="77D171C5" w14:textId="77777777" w:rsidR="001421FA" w:rsidRPr="006D41B9" w:rsidRDefault="001421FA" w:rsidP="00734365">
      <w:pPr>
        <w:spacing w:before="120" w:after="120"/>
        <w:ind w:firstLine="85"/>
        <w:jc w:val="both"/>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ويبلغ اجمالي السعات التخزينية للشركة العامة للصوامع والتخزين داخل البلاد 220.000 طن، ويبلغ اجمالي السعات التخزينية للشركة القابضة للصناعات الغذائية </w:t>
      </w:r>
      <w:r w:rsidR="00776B0C" w:rsidRPr="006D41B9">
        <w:rPr>
          <w:rFonts w:ascii="Simplified Arabic" w:eastAsia="Times New Roman" w:hAnsi="Simplified Arabic" w:cs="Simplified Arabic" w:hint="cs"/>
          <w:sz w:val="24"/>
          <w:szCs w:val="24"/>
          <w:shd w:val="clear" w:color="auto" w:fill="FFFFFF"/>
          <w:rtl/>
        </w:rPr>
        <w:t>1103670</w:t>
      </w:r>
      <w:r w:rsidRPr="006D41B9">
        <w:rPr>
          <w:rFonts w:ascii="Simplified Arabic" w:eastAsia="Times New Roman" w:hAnsi="Simplified Arabic" w:cs="Simplified Arabic"/>
          <w:sz w:val="24"/>
          <w:szCs w:val="24"/>
          <w:shd w:val="clear" w:color="auto" w:fill="FFFFFF"/>
          <w:rtl/>
        </w:rPr>
        <w:t xml:space="preserve"> طن منها </w:t>
      </w:r>
      <w:r w:rsidR="00776B0C" w:rsidRPr="006D41B9">
        <w:rPr>
          <w:rFonts w:ascii="Simplified Arabic" w:eastAsia="Times New Roman" w:hAnsi="Simplified Arabic" w:cs="Simplified Arabic" w:hint="cs"/>
          <w:sz w:val="24"/>
          <w:szCs w:val="24"/>
          <w:shd w:val="clear" w:color="auto" w:fill="FFFFFF"/>
          <w:rtl/>
        </w:rPr>
        <w:t>657670</w:t>
      </w:r>
      <w:r w:rsidRPr="006D41B9">
        <w:rPr>
          <w:rFonts w:ascii="Simplified Arabic" w:eastAsia="Times New Roman" w:hAnsi="Simplified Arabic" w:cs="Simplified Arabic"/>
          <w:sz w:val="24"/>
          <w:szCs w:val="24"/>
          <w:shd w:val="clear" w:color="auto" w:fill="FFFFFF"/>
          <w:rtl/>
        </w:rPr>
        <w:t xml:space="preserve"> طن سعات بالصوامع الرأسية أي بنسبة 59.6% ويبلغ اجمالي السعات التخزينية للبنك الزراعي المصري من الشون المطورة والمكشوفة </w:t>
      </w:r>
      <w:r w:rsidR="00776B0C" w:rsidRPr="006D41B9">
        <w:rPr>
          <w:rFonts w:ascii="Simplified Arabic" w:eastAsia="Times New Roman" w:hAnsi="Simplified Arabic" w:cs="Simplified Arabic" w:hint="cs"/>
          <w:sz w:val="24"/>
          <w:szCs w:val="24"/>
          <w:shd w:val="clear" w:color="auto" w:fill="FFFFFF"/>
          <w:rtl/>
        </w:rPr>
        <w:t>612230</w:t>
      </w:r>
      <w:r w:rsidRPr="006D41B9">
        <w:rPr>
          <w:rFonts w:ascii="Simplified Arabic" w:eastAsia="Times New Roman" w:hAnsi="Simplified Arabic" w:cs="Simplified Arabic"/>
          <w:sz w:val="24"/>
          <w:szCs w:val="24"/>
          <w:shd w:val="clear" w:color="auto" w:fill="FFFFFF"/>
          <w:rtl/>
        </w:rPr>
        <w:t xml:space="preserve"> طن بخلاف الصوامع الرأسية التي تحت إدارة الشركة المصرية القابضة.</w:t>
      </w:r>
    </w:p>
    <w:p w14:paraId="39069791" w14:textId="77777777" w:rsidR="00747840" w:rsidRPr="006D41B9" w:rsidRDefault="000431BA" w:rsidP="00F43F48">
      <w:pPr>
        <w:spacing w:before="120" w:after="120"/>
        <w:ind w:firstLine="720"/>
        <w:jc w:val="both"/>
        <w:rPr>
          <w:rFonts w:ascii="Simplified Arabic" w:eastAsia="Times New Roman" w:hAnsi="Simplified Arabic" w:cs="Simplified Arabic"/>
          <w:w w:val="80"/>
          <w:sz w:val="24"/>
          <w:szCs w:val="24"/>
          <w:rtl/>
        </w:rPr>
      </w:pPr>
      <w:r w:rsidRPr="006D41B9">
        <w:rPr>
          <w:rFonts w:ascii="Simplified Arabic" w:eastAsia="Times New Roman" w:hAnsi="Simplified Arabic" w:cs="Simplified Arabic"/>
          <w:sz w:val="24"/>
          <w:szCs w:val="24"/>
          <w:shd w:val="clear" w:color="auto" w:fill="FFFFFF"/>
          <w:rtl/>
        </w:rPr>
        <w:t>تتوزع السعات التخزينية للقمح سواء صوامع أو شون مطورة أو شون مكشوفة على جميع محافظات الجمهورية ماعدا محافظات شمال سيناء وجنوب سيناء والبحر الأحمر، وتعتبر محافظ</w:t>
      </w:r>
      <w:r w:rsidR="00776B0C" w:rsidRPr="006D41B9">
        <w:rPr>
          <w:rFonts w:ascii="Simplified Arabic" w:eastAsia="Times New Roman" w:hAnsi="Simplified Arabic" w:cs="Simplified Arabic" w:hint="cs"/>
          <w:sz w:val="24"/>
          <w:szCs w:val="24"/>
          <w:shd w:val="clear" w:color="auto" w:fill="FFFFFF"/>
          <w:rtl/>
        </w:rPr>
        <w:t>ات</w:t>
      </w:r>
      <w:r w:rsidRPr="006D41B9">
        <w:rPr>
          <w:rFonts w:ascii="Simplified Arabic" w:eastAsia="Times New Roman" w:hAnsi="Simplified Arabic" w:cs="Simplified Arabic"/>
          <w:sz w:val="24"/>
          <w:szCs w:val="24"/>
          <w:shd w:val="clear" w:color="auto" w:fill="FFFFFF"/>
          <w:rtl/>
        </w:rPr>
        <w:t xml:space="preserve"> الشرقية والبحيرة بالوجه البحري هما أكثر المحافظات من حيث السعة التخزينية الإ</w:t>
      </w:r>
      <w:r w:rsidR="00776B0C" w:rsidRPr="006D41B9">
        <w:rPr>
          <w:rFonts w:ascii="Simplified Arabic" w:eastAsia="Times New Roman" w:hAnsi="Simplified Arabic" w:cs="Simplified Arabic"/>
          <w:sz w:val="24"/>
          <w:szCs w:val="24"/>
          <w:shd w:val="clear" w:color="auto" w:fill="FFFFFF"/>
          <w:rtl/>
        </w:rPr>
        <w:t>جمالية للصوامع والشون وهما فعلي</w:t>
      </w:r>
      <w:r w:rsidR="00776B0C" w:rsidRPr="006D41B9">
        <w:rPr>
          <w:rFonts w:ascii="Simplified Arabic" w:eastAsia="Times New Roman" w:hAnsi="Simplified Arabic" w:cs="Simplified Arabic" w:hint="cs"/>
          <w:sz w:val="24"/>
          <w:szCs w:val="24"/>
          <w:shd w:val="clear" w:color="auto" w:fill="FFFFFF"/>
          <w:rtl/>
        </w:rPr>
        <w:t>ا</w:t>
      </w:r>
      <w:r w:rsidRPr="006D41B9">
        <w:rPr>
          <w:rFonts w:ascii="Simplified Arabic" w:eastAsia="Times New Roman" w:hAnsi="Simplified Arabic" w:cs="Simplified Arabic"/>
          <w:sz w:val="24"/>
          <w:szCs w:val="24"/>
          <w:shd w:val="clear" w:color="auto" w:fill="FFFFFF"/>
          <w:rtl/>
        </w:rPr>
        <w:t xml:space="preserve"> أكبر محافظتين علي مستوي الجمهورية في إنتاج القمح. وتعتبر محافظة المنيا بالوجه القبلي هي ثالث أكبر محافظة في السعة التخزينية الإجمالية وهي في الوقت ذاته أكبر محافظات الوجه القبلي انتاج للقمح.</w:t>
      </w:r>
      <w:bookmarkStart w:id="13" w:name="_Toc40460602"/>
    </w:p>
    <w:p w14:paraId="4CF15909" w14:textId="77777777" w:rsidR="00565502" w:rsidRPr="006D41B9" w:rsidRDefault="00A338A2" w:rsidP="0019731E">
      <w:pPr>
        <w:pStyle w:val="Heading1"/>
        <w:bidi/>
        <w:spacing w:before="240" w:beforeAutospacing="0" w:after="120" w:afterAutospacing="0" w:line="276" w:lineRule="auto"/>
        <w:rPr>
          <w:rFonts w:ascii="Simplified Arabic" w:hAnsi="Simplified Arabic" w:cs="Simplified Arabic"/>
          <w:w w:val="80"/>
          <w:sz w:val="24"/>
          <w:szCs w:val="24"/>
          <w:rtl/>
          <w:lang w:bidi="ar-EG"/>
        </w:rPr>
      </w:pPr>
      <w:r w:rsidRPr="006D41B9">
        <w:rPr>
          <w:rFonts w:ascii="Simplified Arabic" w:hAnsi="Simplified Arabic" w:cs="Simplified Arabic" w:hint="cs"/>
          <w:w w:val="80"/>
          <w:sz w:val="24"/>
          <w:szCs w:val="24"/>
          <w:rtl/>
          <w:lang w:bidi="ar-EG"/>
        </w:rPr>
        <w:t>سادسا</w:t>
      </w:r>
      <w:r w:rsidR="00E94A2F" w:rsidRPr="006D41B9">
        <w:rPr>
          <w:rFonts w:ascii="Simplified Arabic" w:hAnsi="Simplified Arabic" w:cs="Simplified Arabic"/>
          <w:w w:val="80"/>
          <w:sz w:val="24"/>
          <w:szCs w:val="24"/>
          <w:rtl/>
          <w:lang w:bidi="ar-EG"/>
        </w:rPr>
        <w:t xml:space="preserve"> :مدي كفاية الطاقة التخزينية للحبوب:</w:t>
      </w:r>
      <w:bookmarkEnd w:id="13"/>
    </w:p>
    <w:p w14:paraId="61F1936C" w14:textId="77777777" w:rsidR="00271659" w:rsidRPr="006D41B9" w:rsidRDefault="00271659" w:rsidP="00F43F48">
      <w:pPr>
        <w:spacing w:before="120" w:after="120"/>
        <w:ind w:firstLine="720"/>
        <w:jc w:val="both"/>
        <w:rPr>
          <w:rFonts w:ascii="Simplified Arabic" w:eastAsia="Times New Roman" w:hAnsi="Simplified Arabic" w:cs="Simplified Arabic"/>
          <w:w w:val="80"/>
          <w:sz w:val="24"/>
          <w:szCs w:val="24"/>
          <w:rtl/>
        </w:rPr>
      </w:pPr>
      <w:r w:rsidRPr="006D41B9">
        <w:rPr>
          <w:rFonts w:ascii="Simplified Arabic" w:eastAsia="Times New Roman" w:hAnsi="Simplified Arabic" w:cs="Simplified Arabic"/>
          <w:sz w:val="24"/>
          <w:szCs w:val="24"/>
          <w:shd w:val="clear" w:color="auto" w:fill="FFFFFF"/>
          <w:rtl/>
        </w:rPr>
        <w:t>لا تعتبر الطاقة التخزينية للحبوب في مصر كافية لتخزين كميات القمح المحلي والمستورد التي تتعاقد عليها الهيئة العامة للسلع التموينية ، وهناك أسباب عديدة تبرر عدم كفاية الطاقة التخزينية الحالية، حيث يعتبر رقم السعات التخزينية الإجمالية للحبوب في مصر والسابق بيانه رقم مضلل وهو 4.339 مليون طن لعدة أسباب أهمها:</w:t>
      </w:r>
    </w:p>
    <w:p w14:paraId="0BB17852" w14:textId="77777777" w:rsidR="00271659" w:rsidRPr="006D41B9" w:rsidRDefault="00271659" w:rsidP="00F43F48">
      <w:pPr>
        <w:numPr>
          <w:ilvl w:val="0"/>
          <w:numId w:val="4"/>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أن هذا الرقم يحتوي علي سعات تخزينية للشون المكشوفة قدرها 949 ألف طن، وهي شون</w:t>
      </w:r>
      <w:r w:rsidR="00A338A2"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غير صالحة لاستقبال وتخزين القمح ويتسبب التخزين فيها في مشاكل كثيرة وهدر كبير في الكميات لذلك لا يجب أن يتم اضافتها إلى الطاقة التخزينية الإجمالية.</w:t>
      </w:r>
    </w:p>
    <w:p w14:paraId="32618C59" w14:textId="77777777" w:rsidR="00271659" w:rsidRPr="006D41B9" w:rsidRDefault="00271659" w:rsidP="00F43F48">
      <w:pPr>
        <w:numPr>
          <w:ilvl w:val="0"/>
          <w:numId w:val="4"/>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تبلغ الطاقة الاجمالية للصوامع الرأسية 3.227 مليون طن ولكن الصالح منها فعلياً لتخزين القمح المحلي في موسم الحصاد هي صوامع الشركة المصرية القابضة للصوامع والتخزين وسعتها 2.350 مليون طن وصوامع الشركة العامة للصوامع والتخزين وسعتها 220 الف طن رغم إن هذه الصوامع تعتمد علي تخزين القمح المستورد ايضا خلال موسم الحصاد .</w:t>
      </w:r>
    </w:p>
    <w:p w14:paraId="635212C3" w14:textId="77777777" w:rsidR="00271659" w:rsidRPr="006D41B9" w:rsidRDefault="00271659" w:rsidP="00F43F48">
      <w:pPr>
        <w:numPr>
          <w:ilvl w:val="0"/>
          <w:numId w:val="4"/>
        </w:numPr>
        <w:spacing w:before="120" w:after="120"/>
        <w:ind w:hanging="494"/>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أما صوامع الشركة القابضة للصناعات الغذائية وقدرها 657 الف طن فهي صوامع ملحقة بالمطاحن تختلف طاقتها الانتاجية من مطحن لأخر كما انها قد تكون ملحقة بمطاحن انتاج الدقيق الفاخر استخراج 72% الذي يتم انتاجه من القمح المستورد فقط ، وبذلك لا يمكن استخدام صوامع هذه المطاحن في استلام القمح المحلي الذي يستخدم فقط في انتاج الدقيق البلدي المدعم استخراج 82%، كما أن صوامع المطاحن ومعظمها طاقته أقل من خمس آلاف طن تكون خاصة باستخدام المطحن نفسه ولا تعمل كمراكز لتجميع القمح المحليومن ثم صرفه لمطاحن الدقيق البلدي.</w:t>
      </w:r>
    </w:p>
    <w:p w14:paraId="5EA6BA46" w14:textId="77777777" w:rsidR="00271659" w:rsidRPr="006D41B9" w:rsidRDefault="00271659" w:rsidP="00F43F48">
      <w:pPr>
        <w:numPr>
          <w:ilvl w:val="0"/>
          <w:numId w:val="4"/>
        </w:numPr>
        <w:spacing w:before="120" w:after="120"/>
        <w:ind w:hanging="494"/>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وبناء على ذلك فإن السعة التخزينية الاجمالية الصالحة لتخزين القمح المحلي في موسم الحصاد هى 2.733 مليون طن تتمثل في الطاقة التخزينية المتاحة بصوامع الشركة المصرية القابضة وقدرها 2.350 مليون طن وصوامع الشركة العامة للصوامع والتخزين داخل البلاد وقدرها 220 ألف طن والشون المطورة وسعتها 163 ألف طن ومع الوضع فى الاعتبار ان هذه السعات التخزينية يتم اشغال نسبة منها فى تخزين القمح المستورد وهو ما سيتم عرضه لاحقا .</w:t>
      </w:r>
    </w:p>
    <w:p w14:paraId="3D44FDCD" w14:textId="77777777" w:rsidR="00271659" w:rsidRPr="006D41B9" w:rsidRDefault="00271659" w:rsidP="00F43F48">
      <w:pPr>
        <w:spacing w:before="120" w:after="120"/>
        <w:jc w:val="lowKashida"/>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b/>
          <w:bCs/>
          <w:w w:val="80"/>
          <w:sz w:val="24"/>
          <w:szCs w:val="24"/>
          <w:rtl/>
        </w:rPr>
        <w:t>وهذه السعات التخزينية للقمح لا تعتبر كافية علي الإطلاق لتخزين القمح المحلي أو المستورد لعدة أسباب أهمها:</w:t>
      </w:r>
    </w:p>
    <w:p w14:paraId="1AC96A4E" w14:textId="77777777" w:rsidR="00271659" w:rsidRPr="006D41B9" w:rsidRDefault="00271659" w:rsidP="00F43F48">
      <w:pPr>
        <w:pStyle w:val="ListParagraph"/>
        <w:numPr>
          <w:ilvl w:val="0"/>
          <w:numId w:val="19"/>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إن إجمالي كمية القمح المحلي التي قامت الهيئة العامة للسلع التموينية بشرائها في موسم الحصاد من منتصف ابريل إلى منتصف يوليو 2019 بلغ 3.3 مليون طن مما استدعي فتح الشون المكشوفة التي يتم التخزين فيها على الأرض مما يجعلها عرضه للأمطار والرياح </w:t>
      </w:r>
      <w:r w:rsidR="000A4688" w:rsidRPr="006D41B9">
        <w:rPr>
          <w:rFonts w:ascii="Simplified Arabic" w:eastAsia="Times New Roman" w:hAnsi="Simplified Arabic" w:cs="Simplified Arabic" w:hint="cs"/>
          <w:sz w:val="24"/>
          <w:szCs w:val="24"/>
          <w:shd w:val="clear" w:color="auto" w:fill="FFFFFF"/>
          <w:rtl/>
        </w:rPr>
        <w:t>والحشرات والآفا</w:t>
      </w:r>
      <w:r w:rsidR="000A4688" w:rsidRPr="006D41B9">
        <w:rPr>
          <w:rFonts w:ascii="Simplified Arabic" w:eastAsia="Times New Roman" w:hAnsi="Simplified Arabic" w:cs="Simplified Arabic" w:hint="eastAsia"/>
          <w:sz w:val="24"/>
          <w:szCs w:val="24"/>
          <w:shd w:val="clear" w:color="auto" w:fill="FFFFFF"/>
          <w:rtl/>
        </w:rPr>
        <w:t>ت</w:t>
      </w:r>
      <w:r w:rsidRPr="006D41B9">
        <w:rPr>
          <w:rFonts w:ascii="Simplified Arabic" w:eastAsia="Times New Roman" w:hAnsi="Simplified Arabic" w:cs="Simplified Arabic"/>
          <w:sz w:val="24"/>
          <w:szCs w:val="24"/>
          <w:shd w:val="clear" w:color="auto" w:fill="FFFFFF"/>
          <w:rtl/>
        </w:rPr>
        <w:t xml:space="preserve"> وكذلك السرقات لعدم وجود أسوار لها.... الخ، وهذا يعني أن السعات الحالية من الصوامع والشون المطورة تكفي فقط لحوالي 82% من القمح المحلي اذا استمرت الكميات في الأعوام التالية بنفس المعدل. </w:t>
      </w:r>
    </w:p>
    <w:p w14:paraId="3BFFFB18" w14:textId="77777777" w:rsidR="00271659" w:rsidRPr="006D41B9" w:rsidRDefault="00271659" w:rsidP="00F43F48">
      <w:pPr>
        <w:spacing w:before="120" w:after="120"/>
        <w:ind w:left="7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ومع الوضع في الاعتبار وجود صوامع تحت الانشاء سعتها الاجمالية 120 ألف طن فإن اجمالي السعات التخزينية الصالحة للتخزين ستكون 2.853 مليون طن في 2021، أي حوالي ما يقرب من 86% من كميات القمح المحلي الموردة خلال موسم الحصاد عام 2019 وبشرط ثبات هذه الكميات في المواسم التالية وعدم تخزين القمح المستورد اثناء موسم الحصاد .</w:t>
      </w:r>
    </w:p>
    <w:p w14:paraId="66508981" w14:textId="77777777" w:rsidR="00271659" w:rsidRPr="006D41B9" w:rsidRDefault="00271659" w:rsidP="00F43F48">
      <w:pPr>
        <w:spacing w:before="120" w:after="120"/>
        <w:ind w:left="7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واذا كانت الصوامع الملحقة بمطاحن الشركة القابضة للصناعات الغذائية يتم تخزين القمح المستورد بها لخلطه مع القمح المحلي فإن ذلك يعني أن مصر ستقوم بتخزين القمح في شون مكشوفة طالما لم تزد السعة الاجمالية للصوامع لمستوي 3.5 مليون طن علي الأقل ، خاصة وأن الكميات الموردة من القمح المحلي بالسنوات السابقة كانت بمتوسط 3.3 مليون طن في </w:t>
      </w:r>
      <w:r w:rsidR="00124146">
        <w:rPr>
          <w:rFonts w:ascii="Simplified Arabic" w:eastAsia="Times New Roman" w:hAnsi="Simplified Arabic" w:cs="Simplified Arabic"/>
          <w:sz w:val="24"/>
          <w:szCs w:val="24"/>
          <w:shd w:val="clear" w:color="auto" w:fill="FFFFFF"/>
          <w:rtl/>
        </w:rPr>
        <w:t>أعوام 2017 و2018 و</w:t>
      </w:r>
      <w:r w:rsidRPr="006D41B9">
        <w:rPr>
          <w:rFonts w:ascii="Simplified Arabic" w:eastAsia="Times New Roman" w:hAnsi="Simplified Arabic" w:cs="Simplified Arabic"/>
          <w:sz w:val="24"/>
          <w:szCs w:val="24"/>
          <w:shd w:val="clear" w:color="auto" w:fill="FFFFFF"/>
          <w:rtl/>
        </w:rPr>
        <w:t xml:space="preserve">2019 أما أرقام شراء القمح المحلي في أعوام 2015 و2016 فهي أرقام غير دقيقة لأنها كانت نتاج فساد عملية التوريد خلال العامين. </w:t>
      </w:r>
    </w:p>
    <w:p w14:paraId="3AB80623" w14:textId="77777777" w:rsidR="00775662" w:rsidRPr="006D41B9" w:rsidRDefault="00271659" w:rsidP="00F43F48">
      <w:pPr>
        <w:spacing w:before="120" w:after="12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والجدول التالي يوضح الكميات المشتراه من القمح المحلي من جانب الهيئة العامة للسلع</w:t>
      </w:r>
      <w:r w:rsidR="00721E7C" w:rsidRPr="006D41B9">
        <w:rPr>
          <w:rFonts w:ascii="Simplified Arabic" w:eastAsia="Times New Roman" w:hAnsi="Simplified Arabic" w:cs="Simplified Arabic"/>
          <w:sz w:val="24"/>
          <w:szCs w:val="24"/>
          <w:shd w:val="clear" w:color="auto" w:fill="FFFFFF"/>
          <w:rtl/>
        </w:rPr>
        <w:t xml:space="preserve"> التموينية من عام 2010 إلى 2019</w:t>
      </w:r>
    </w:p>
    <w:p w14:paraId="40D03240" w14:textId="77777777" w:rsidR="00775662" w:rsidRPr="006D41B9" w:rsidRDefault="00721E7C" w:rsidP="00F43F48">
      <w:pPr>
        <w:spacing w:before="120" w:after="120"/>
        <w:jc w:val="center"/>
        <w:rPr>
          <w:rFonts w:ascii="Simplified Arabic" w:eastAsia="Times New Roman" w:hAnsi="Simplified Arabic" w:cs="Simplified Arabic"/>
          <w:w w:val="80"/>
          <w:sz w:val="24"/>
          <w:szCs w:val="24"/>
        </w:rPr>
      </w:pPr>
      <w:r w:rsidRPr="006D41B9">
        <w:rPr>
          <w:rFonts w:ascii="Simplified Arabic" w:eastAsia="Times New Roman" w:hAnsi="Simplified Arabic" w:cs="Simplified Arabic"/>
          <w:noProof/>
          <w:w w:val="80"/>
          <w:sz w:val="24"/>
          <w:szCs w:val="24"/>
        </w:rPr>
        <w:drawing>
          <wp:inline distT="0" distB="0" distL="0" distR="0" wp14:anchorId="0A7D8B63" wp14:editId="0D5909F1">
            <wp:extent cx="4627659" cy="3420299"/>
            <wp:effectExtent l="0" t="0" r="1905" b="8890"/>
            <wp:docPr id="5" name="Picture 5" descr="C:\Users\elmo7taref\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mo7taref\Desktop\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9526" cy="3421679"/>
                    </a:xfrm>
                    <a:prstGeom prst="rect">
                      <a:avLst/>
                    </a:prstGeom>
                    <a:noFill/>
                    <a:ln>
                      <a:noFill/>
                    </a:ln>
                  </pic:spPr>
                </pic:pic>
              </a:graphicData>
            </a:graphic>
          </wp:inline>
        </w:drawing>
      </w:r>
    </w:p>
    <w:p w14:paraId="0E248A4F" w14:textId="77777777" w:rsidR="00271659" w:rsidRPr="006D41B9" w:rsidRDefault="00271659" w:rsidP="00F43F48">
      <w:pPr>
        <w:pStyle w:val="ListParagraph"/>
        <w:numPr>
          <w:ilvl w:val="0"/>
          <w:numId w:val="19"/>
        </w:numPr>
        <w:spacing w:before="120" w:after="12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 إن اجمالي كميات القمح المستورد بواسطة الهيئة العامة للسلع التموينية للاستخدام في انتاج الخبز المدعم بلغت 6.490 مليون طن في العام المالي 2018/ 2019، وهذه الكميات يتم شرائها طوال العام بمتوسط 540 الف طن في الشهر الواحد من خلال مناقصات الهيئة العامة للسلع التموينية.</w:t>
      </w:r>
    </w:p>
    <w:p w14:paraId="2ADAAFFF" w14:textId="77777777" w:rsidR="00271659" w:rsidRPr="006D41B9" w:rsidRDefault="00271659" w:rsidP="00F43F48">
      <w:pPr>
        <w:spacing w:before="120" w:after="120"/>
        <w:ind w:left="7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وقد أعلن وزير التموين انه سوف يتم زيادة الكميات المستوردة من القمح لحساب الهيئة العامة للسلع التموينية خلال العام المالي 2019 / 2020 إلى 7 مليون طن أي بمتوسط شهري 583 ألف طن، وقد بلغت الكميات التي وصلت للموانئ المصرية من القمح المستورد لحساب الهيئة العامة للسلع التموينية حتى يناير 2020 كمية 5.555 مليون طن وذلك لرغبة الوزارة في عمل مخزون استراتيجي لمدة 4 شهور من القمح. </w:t>
      </w:r>
    </w:p>
    <w:p w14:paraId="229EA56D" w14:textId="77777777" w:rsidR="00271659" w:rsidRPr="006D41B9" w:rsidRDefault="00271659" w:rsidP="00F43F48">
      <w:pPr>
        <w:spacing w:before="120" w:after="120"/>
        <w:ind w:left="7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وهذه الكميات المستوردة تحتاج إلى صوامع للتخزين لأن القمح يكون محمل على السيارات صب </w:t>
      </w:r>
      <w:r w:rsidRPr="006D41B9">
        <w:rPr>
          <w:rFonts w:ascii="Simplified Arabic" w:eastAsia="Times New Roman" w:hAnsi="Simplified Arabic" w:cs="Simplified Arabic"/>
          <w:sz w:val="24"/>
          <w:szCs w:val="24"/>
          <w:shd w:val="clear" w:color="auto" w:fill="FFFFFF"/>
        </w:rPr>
        <w:t>Bulk</w:t>
      </w:r>
      <w:r w:rsidRPr="006D41B9">
        <w:rPr>
          <w:rFonts w:ascii="Simplified Arabic" w:eastAsia="Times New Roman" w:hAnsi="Simplified Arabic" w:cs="Simplified Arabic"/>
          <w:sz w:val="24"/>
          <w:szCs w:val="24"/>
          <w:shd w:val="clear" w:color="auto" w:fill="FFFFFF"/>
          <w:rtl/>
        </w:rPr>
        <w:t xml:space="preserve"> وليس في أجولة ولا يمكن تخزينه في شون بهذه الطريقة وإنما لابد من تخزينه في صوامع، مما يعني ضرورة توافر السعات التخزينية للقمح المستورد أيضا ، والذي يعتمد تخزينه حالية خلال موسم الحصاد على صوامع الشركة العامة للصوامع والتخزين في شبرا بالقاهرة وامبابة بالجيزة والعامرية بالاسكندرية وعلي صوامع المطاحن الملحقة بالشركة القابضة للصناعات الغذائية وبعض من صوامع الشركة المصرية القابضة للصوامع ببعض المحافظات مما يجعلها غير قادرة على استلام القمح المحلي لأغراض الخلط.</w:t>
      </w:r>
    </w:p>
    <w:p w14:paraId="3B3D0DA1" w14:textId="77777777" w:rsidR="00271659" w:rsidRPr="006D41B9" w:rsidRDefault="00271659" w:rsidP="00F43F48">
      <w:pPr>
        <w:spacing w:before="120" w:after="120"/>
        <w:ind w:left="7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والجدول التالي يوضح الكميات المستوردة من القمح لحساب الهيئة العامة للسلع التموينية خلال الفترة من 2010 إلى 2019:</w:t>
      </w:r>
    </w:p>
    <w:p w14:paraId="3040BAD2" w14:textId="77777777" w:rsidR="00B707DB" w:rsidRPr="006D41B9" w:rsidRDefault="00B707DB" w:rsidP="00F43F48">
      <w:pPr>
        <w:spacing w:before="120" w:after="120"/>
        <w:ind w:left="72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hint="cs"/>
          <w:noProof/>
          <w:sz w:val="24"/>
          <w:szCs w:val="24"/>
          <w:shd w:val="clear" w:color="auto" w:fill="FFFFFF"/>
        </w:rPr>
        <w:drawing>
          <wp:inline distT="0" distB="0" distL="0" distR="0" wp14:anchorId="2BDF2623" wp14:editId="2AC6E069">
            <wp:extent cx="4524292" cy="3630551"/>
            <wp:effectExtent l="0" t="0" r="0" b="8255"/>
            <wp:docPr id="6" name="Picture 6" descr="C:\Users\elmo7taref\Desktop\Cap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mo7taref\Desktop\Capture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24587" cy="3630788"/>
                    </a:xfrm>
                    <a:prstGeom prst="rect">
                      <a:avLst/>
                    </a:prstGeom>
                    <a:noFill/>
                    <a:ln>
                      <a:noFill/>
                    </a:ln>
                  </pic:spPr>
                </pic:pic>
              </a:graphicData>
            </a:graphic>
          </wp:inline>
        </w:drawing>
      </w:r>
    </w:p>
    <w:p w14:paraId="3E4BE241" w14:textId="77777777" w:rsidR="00271659" w:rsidRPr="006D41B9" w:rsidRDefault="00271659" w:rsidP="00F43F48">
      <w:pPr>
        <w:pStyle w:val="ListParagraph"/>
        <w:numPr>
          <w:ilvl w:val="0"/>
          <w:numId w:val="19"/>
        </w:numPr>
        <w:spacing w:before="120" w:after="12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بلغت كميات انتاج القمح المحلي في مصر خلال عام 2019 حوالي 8.56 مليون طن، وتقوم الحكومة المصرية بتشجيع المزارعين على زراعة القمح لتحقيق أكبر قدر من الاكتفاء الذاتي وتوفير العملة الصعبة. كما تقوم بتشجيع المزارعين والتجار على توريد القمح بعد الحصاد للهيئة العامة للسلع التموينية لاستخدامه في انتاج الخبز المدعم. ولذلك قامت الحكومة برفع سعر التوريد خلال عام 2020 إلى مستوي من 685 جنيه إلى 700 جنيه للأردب (150 كجم) تشجيعا للفلاحين على توريد المحصول الذي تم توريد كمية 3.27 مل</w:t>
      </w:r>
      <w:r w:rsidR="00A23FAA">
        <w:rPr>
          <w:rFonts w:ascii="Simplified Arabic" w:eastAsia="Times New Roman" w:hAnsi="Simplified Arabic" w:cs="Simplified Arabic"/>
          <w:sz w:val="24"/>
          <w:szCs w:val="24"/>
          <w:shd w:val="clear" w:color="auto" w:fill="FFFFFF"/>
          <w:rtl/>
        </w:rPr>
        <w:t>يون طن منه فقط للحكومة</w:t>
      </w:r>
      <w:r w:rsidR="00A23FAA">
        <w:rPr>
          <w:rFonts w:ascii="Simplified Arabic" w:eastAsia="Times New Roman" w:hAnsi="Simplified Arabic" w:cs="Simplified Arabic" w:hint="cs"/>
          <w:sz w:val="24"/>
          <w:szCs w:val="24"/>
          <w:shd w:val="clear" w:color="auto" w:fill="FFFFFF"/>
          <w:rtl/>
        </w:rPr>
        <w:t xml:space="preserve"> وذلك يرجع لاسباب سوف يتم تناولها من خلال نتائج الدراسة الميدانية ( طرق تصرف المزارعين في محصول القمح ) .</w:t>
      </w:r>
    </w:p>
    <w:p w14:paraId="0033BAE6" w14:textId="77777777" w:rsidR="00775662" w:rsidRPr="006D41B9" w:rsidRDefault="00271659" w:rsidP="00F43F48">
      <w:pPr>
        <w:pStyle w:val="ListParagraph"/>
        <w:spacing w:before="120" w:after="12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ومع السياسات التي تقوم بها وزارة الزراعة مثل الخريطة الصنفية وتوفير أفضل التقاوي وتنفيذ الحملة القومية للقمح في موسم الزراعة 2019 / 2020، فإنه من المتوقع زيادة كميات الانتاج وهي التي يجب أن يزيد معها السعات التخزينية للقمح خاصة في المحافظات الأكثر انتاجا للقمح</w:t>
      </w:r>
      <w:r w:rsidR="00B707DB"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حيث أن المتوقع توريده للهيئة العامة للسلع التموينية من الأقماح بموسم الحصاد خلال عام 2020 من واقع بيانات وزارة الزراعة يبلغ حوالي 4.56 مليون طن.</w:t>
      </w:r>
    </w:p>
    <w:p w14:paraId="5B95B084" w14:textId="77777777" w:rsidR="000932EF" w:rsidRPr="006D41B9" w:rsidRDefault="000932EF" w:rsidP="00F43F48">
      <w:pPr>
        <w:pStyle w:val="ListParagraph"/>
        <w:spacing w:before="120" w:after="120"/>
        <w:contextualSpacing w:val="0"/>
        <w:jc w:val="lowKashida"/>
        <w:rPr>
          <w:rStyle w:val="IntenseReference"/>
          <w:rFonts w:ascii="Simplified Arabic" w:eastAsia="Times New Roman" w:hAnsi="Simplified Arabic" w:cs="Simplified Arabic"/>
          <w:b w:val="0"/>
          <w:bCs w:val="0"/>
          <w:smallCaps w:val="0"/>
          <w:color w:val="auto"/>
          <w:spacing w:val="0"/>
          <w:sz w:val="24"/>
          <w:szCs w:val="24"/>
          <w:u w:val="none"/>
          <w:shd w:val="clear" w:color="auto" w:fill="FFFFFF"/>
          <w:rtl/>
        </w:rPr>
      </w:pPr>
    </w:p>
    <w:p w14:paraId="18A1A32E" w14:textId="77777777" w:rsidR="00B707DB" w:rsidRPr="006D41B9" w:rsidRDefault="00BC1A89" w:rsidP="00F43F48">
      <w:pPr>
        <w:spacing w:before="120" w:after="120"/>
        <w:jc w:val="lowKashida"/>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hint="cs"/>
          <w:b/>
          <w:bCs/>
          <w:noProof/>
          <w:w w:val="80"/>
          <w:sz w:val="24"/>
          <w:szCs w:val="24"/>
        </w:rPr>
        <w:drawing>
          <wp:inline distT="0" distB="0" distL="0" distR="0" wp14:anchorId="2A9BF1DD" wp14:editId="3B9A7D55">
            <wp:extent cx="5478952" cy="6098651"/>
            <wp:effectExtent l="0" t="0" r="7620" b="0"/>
            <wp:docPr id="8" name="Picture 8" descr="C:\Users\elmo7taref\Desktop\Captur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mo7taref\Desktop\Capture5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9009" cy="6098715"/>
                    </a:xfrm>
                    <a:prstGeom prst="rect">
                      <a:avLst/>
                    </a:prstGeom>
                    <a:noFill/>
                    <a:ln>
                      <a:noFill/>
                    </a:ln>
                  </pic:spPr>
                </pic:pic>
              </a:graphicData>
            </a:graphic>
          </wp:inline>
        </w:drawing>
      </w:r>
    </w:p>
    <w:p w14:paraId="0BFDDACE" w14:textId="77777777" w:rsidR="00EB63E2" w:rsidRPr="006D41B9" w:rsidRDefault="00036651" w:rsidP="00F43F48">
      <w:pPr>
        <w:spacing w:before="120" w:after="120"/>
        <w:jc w:val="lowKashida"/>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b/>
          <w:bCs/>
          <w:w w:val="80"/>
          <w:sz w:val="24"/>
          <w:szCs w:val="24"/>
          <w:rtl/>
        </w:rPr>
        <w:t xml:space="preserve">ومن الجدول السابق يتضح ما يلي: </w:t>
      </w:r>
    </w:p>
    <w:p w14:paraId="24BFC211" w14:textId="77777777" w:rsidR="00036651" w:rsidRPr="006D41B9" w:rsidRDefault="00036651" w:rsidP="00F43F48">
      <w:pPr>
        <w:numPr>
          <w:ilvl w:val="0"/>
          <w:numId w:val="6"/>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أن هناك بعض محافظات الوجه البحري التي توجد مشكلة كبيرة في السعات التخزينية</w:t>
      </w:r>
      <w:r w:rsidR="00295A23"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للصوامع بها وعلى رأسها</w:t>
      </w:r>
      <w:r w:rsidR="00295A23" w:rsidRPr="006D41B9">
        <w:rPr>
          <w:rFonts w:ascii="Simplified Arabic" w:eastAsia="Times New Roman" w:hAnsi="Simplified Arabic" w:cs="Simplified Arabic"/>
          <w:sz w:val="24"/>
          <w:szCs w:val="24"/>
          <w:shd w:val="clear" w:color="auto" w:fill="FFFFFF"/>
          <w:rtl/>
        </w:rPr>
        <w:t xml:space="preserve"> البحيرة والشرقية والدقهلية وكف</w:t>
      </w:r>
      <w:r w:rsidR="00295A23" w:rsidRPr="006D41B9">
        <w:rPr>
          <w:rFonts w:ascii="Simplified Arabic" w:eastAsia="Times New Roman" w:hAnsi="Simplified Arabic" w:cs="Simplified Arabic" w:hint="cs"/>
          <w:sz w:val="24"/>
          <w:szCs w:val="24"/>
          <w:shd w:val="clear" w:color="auto" w:fill="FFFFFF"/>
          <w:rtl/>
        </w:rPr>
        <w:t>ر</w:t>
      </w:r>
      <w:r w:rsidRPr="006D41B9">
        <w:rPr>
          <w:rFonts w:ascii="Simplified Arabic" w:eastAsia="Times New Roman" w:hAnsi="Simplified Arabic" w:cs="Simplified Arabic"/>
          <w:sz w:val="24"/>
          <w:szCs w:val="24"/>
          <w:shd w:val="clear" w:color="auto" w:fill="FFFFFF"/>
          <w:rtl/>
        </w:rPr>
        <w:t xml:space="preserve"> الشيخ والغربية والمنوفية</w:t>
      </w:r>
      <w:r w:rsidR="00295A23"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ودمياط.</w:t>
      </w:r>
    </w:p>
    <w:p w14:paraId="6B84C69D" w14:textId="77777777" w:rsidR="00036651" w:rsidRPr="006D41B9" w:rsidRDefault="00036651" w:rsidP="00F43F48">
      <w:pPr>
        <w:numPr>
          <w:ilvl w:val="0"/>
          <w:numId w:val="6"/>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هناك أيضا مشكلة كبيرة في السعات التخزينية للصوامع في محافظات الوجه القبلي وعلى</w:t>
      </w:r>
      <w:r w:rsidR="00295A23"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رأسها اسيوط و المنيا وسوهاج والفيوم وبني سويف والأقصر.</w:t>
      </w:r>
    </w:p>
    <w:p w14:paraId="5FC456F7" w14:textId="77777777" w:rsidR="00036651" w:rsidRPr="006D41B9" w:rsidRDefault="00036651" w:rsidP="00F43F48">
      <w:pPr>
        <w:numPr>
          <w:ilvl w:val="0"/>
          <w:numId w:val="6"/>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لا توجد صوامع تخزين للحبوب في كل من محافظات  دمياط والأقصر و بورسعيد  رغم انتاج القمح بهم</w:t>
      </w:r>
      <w:r w:rsidR="00BC1A8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وإن كان بكميات قليلة، و ذلك يؤدي بمزارعي القمح لعدم توريده لبعد المسافة بينهم وبين</w:t>
      </w:r>
      <w:r w:rsidR="00BC1A8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 xml:space="preserve">المحافظات الأخري. </w:t>
      </w:r>
    </w:p>
    <w:p w14:paraId="0A492B28" w14:textId="77777777" w:rsidR="00036651" w:rsidRPr="006D41B9" w:rsidRDefault="00036651" w:rsidP="00F43F48">
      <w:pPr>
        <w:numPr>
          <w:ilvl w:val="0"/>
          <w:numId w:val="6"/>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تعاني أيضأ محافظة الوادي الجديد من انخفاض في السعات التخزينية بها وهي المحافظة التي</w:t>
      </w:r>
      <w:r w:rsidR="00BC1A8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تضم أكبر كم من مشروعات المستثمرين بالأراضي المستصلحة حديثة سواء في منطقة شرق</w:t>
      </w:r>
      <w:r w:rsidR="00BC1A8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العوينات أو توشكا او الواحات.</w:t>
      </w:r>
    </w:p>
    <w:p w14:paraId="340966D0" w14:textId="77777777" w:rsidR="00036651" w:rsidRPr="006D41B9" w:rsidRDefault="00036651" w:rsidP="00F43F48">
      <w:pPr>
        <w:numPr>
          <w:ilvl w:val="0"/>
          <w:numId w:val="6"/>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رغم أن الاسكندرية بها اكتفاء ذاتي وسعات تخزينية أكبر من المتوقع توريده إلا أن قرب</w:t>
      </w:r>
      <w:r w:rsidR="00BC1A8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صومعة برج العرب الجديدة وصومعة العامرية من منطقة النوبارية المستصلحة حديثا يمكن</w:t>
      </w:r>
      <w:r w:rsidR="00BC1A8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 xml:space="preserve">أن يشجع مزارعي المنطقة على توريد القمح لهما. </w:t>
      </w:r>
    </w:p>
    <w:p w14:paraId="67BA05C3" w14:textId="77777777" w:rsidR="00315CC7" w:rsidRPr="006D41B9" w:rsidRDefault="00036651" w:rsidP="00F43F48">
      <w:pPr>
        <w:numPr>
          <w:ilvl w:val="0"/>
          <w:numId w:val="6"/>
        </w:numPr>
        <w:spacing w:before="120" w:after="120"/>
        <w:ind w:hanging="494"/>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هناك محافظات لا يجب عمل صوامع تخزين اضافية بها مثل الاسماعيلية والجيزة وقنا والسويس لأن السعات التخزينية بها أكبر من كميات القمح الممكن توريده بها.</w:t>
      </w:r>
    </w:p>
    <w:p w14:paraId="667BFFA0" w14:textId="77777777" w:rsidR="00C1488B" w:rsidRPr="006D41B9" w:rsidRDefault="00EB63E2" w:rsidP="00F43F48">
      <w:pPr>
        <w:numPr>
          <w:ilvl w:val="0"/>
          <w:numId w:val="6"/>
        </w:numPr>
        <w:spacing w:before="120" w:after="120"/>
        <w:ind w:hanging="494"/>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تبلغ الطاقة التخزينية الاجمالية الصالحة للتخزين من الصوامع والشون المطورة 3.391 مليون طن ، ويبلغ نصيب القمح المحلي المتوقع توريده من تلك السعات 2.556 مليون طن في حين ان المتوقع توريده 4.</w:t>
      </w:r>
      <w:r w:rsidR="00BC1A89" w:rsidRPr="006D41B9">
        <w:rPr>
          <w:rFonts w:ascii="Simplified Arabic" w:eastAsia="Times New Roman" w:hAnsi="Simplified Arabic" w:cs="Simplified Arabic"/>
          <w:sz w:val="24"/>
          <w:szCs w:val="24"/>
          <w:shd w:val="clear" w:color="auto" w:fill="FFFFFF"/>
          <w:rtl/>
        </w:rPr>
        <w:t>560 مليون طن ، وبالتالي يوجد عج</w:t>
      </w:r>
      <w:r w:rsidR="00BC1A89" w:rsidRPr="006D41B9">
        <w:rPr>
          <w:rFonts w:ascii="Simplified Arabic" w:eastAsia="Times New Roman" w:hAnsi="Simplified Arabic" w:cs="Simplified Arabic" w:hint="cs"/>
          <w:sz w:val="24"/>
          <w:szCs w:val="24"/>
          <w:shd w:val="clear" w:color="auto" w:fill="FFFFFF"/>
          <w:rtl/>
        </w:rPr>
        <w:t>ز</w:t>
      </w:r>
      <w:r w:rsidRPr="006D41B9">
        <w:rPr>
          <w:rFonts w:ascii="Simplified Arabic" w:eastAsia="Times New Roman" w:hAnsi="Simplified Arabic" w:cs="Simplified Arabic"/>
          <w:sz w:val="24"/>
          <w:szCs w:val="24"/>
          <w:shd w:val="clear" w:color="auto" w:fill="FFFFFF"/>
          <w:rtl/>
        </w:rPr>
        <w:t xml:space="preserve"> في السعات الصالحة للتخزين بالصوامع والشون المطورة ب حوالي 2 مليون طن ، الامر الذي يترتب عليه فتح الشون المكشوفة لاستقبال القمح المحلي </w:t>
      </w:r>
      <w:r w:rsidR="00C1488B" w:rsidRPr="006D41B9">
        <w:rPr>
          <w:rFonts w:ascii="Simplified Arabic" w:eastAsia="Times New Roman" w:hAnsi="Simplified Arabic" w:cs="Simplified Arabic"/>
          <w:sz w:val="24"/>
          <w:szCs w:val="24"/>
          <w:shd w:val="clear" w:color="auto" w:fill="FFFFFF"/>
          <w:rtl/>
        </w:rPr>
        <w:t>بسعة 949 الف طن وايضا شون القطاع الخاص .</w:t>
      </w:r>
    </w:p>
    <w:p w14:paraId="3E0A8BA5" w14:textId="77777777" w:rsidR="00C1488B" w:rsidRPr="006D41B9" w:rsidRDefault="00BC1A89" w:rsidP="00F43F48">
      <w:pPr>
        <w:pStyle w:val="Heading1"/>
        <w:bidi/>
        <w:spacing w:before="120" w:beforeAutospacing="0" w:after="120" w:afterAutospacing="0" w:line="276" w:lineRule="auto"/>
        <w:rPr>
          <w:rFonts w:ascii="Simplified Arabic" w:hAnsi="Simplified Arabic" w:cs="Simplified Arabic"/>
          <w:w w:val="80"/>
          <w:sz w:val="24"/>
          <w:szCs w:val="24"/>
          <w:rtl/>
          <w:lang w:bidi="ar-EG"/>
        </w:rPr>
      </w:pPr>
      <w:bookmarkStart w:id="14" w:name="_Toc40460603"/>
      <w:r w:rsidRPr="006D41B9">
        <w:rPr>
          <w:rFonts w:ascii="Simplified Arabic" w:hAnsi="Simplified Arabic" w:cs="Simplified Arabic" w:hint="cs"/>
          <w:w w:val="80"/>
          <w:sz w:val="24"/>
          <w:szCs w:val="24"/>
          <w:rtl/>
          <w:lang w:bidi="ar-EG"/>
        </w:rPr>
        <w:t>سابعا</w:t>
      </w:r>
      <w:r w:rsidR="00775662" w:rsidRPr="006D41B9">
        <w:rPr>
          <w:rFonts w:ascii="Simplified Arabic" w:hAnsi="Simplified Arabic" w:cs="Simplified Arabic" w:hint="cs"/>
          <w:w w:val="80"/>
          <w:sz w:val="24"/>
          <w:szCs w:val="24"/>
          <w:rtl/>
          <w:lang w:bidi="ar-EG"/>
        </w:rPr>
        <w:t xml:space="preserve"> : </w:t>
      </w:r>
      <w:r w:rsidR="00F27F99" w:rsidRPr="006D41B9">
        <w:rPr>
          <w:rFonts w:ascii="Simplified Arabic" w:hAnsi="Simplified Arabic" w:cs="Simplified Arabic" w:hint="cs"/>
          <w:w w:val="80"/>
          <w:sz w:val="24"/>
          <w:szCs w:val="24"/>
          <w:rtl/>
          <w:lang w:bidi="ar-EG"/>
        </w:rPr>
        <w:t xml:space="preserve">اهمية </w:t>
      </w:r>
      <w:r w:rsidR="00775662" w:rsidRPr="006D41B9">
        <w:rPr>
          <w:rFonts w:ascii="Simplified Arabic" w:hAnsi="Simplified Arabic" w:cs="Simplified Arabic" w:hint="cs"/>
          <w:w w:val="80"/>
          <w:sz w:val="24"/>
          <w:szCs w:val="24"/>
          <w:rtl/>
          <w:lang w:bidi="ar-EG"/>
        </w:rPr>
        <w:t xml:space="preserve">الصوامع الحقليه </w:t>
      </w:r>
      <w:bookmarkEnd w:id="14"/>
      <w:r w:rsidR="006A4C1D" w:rsidRPr="006D41B9">
        <w:rPr>
          <w:rFonts w:ascii="Simplified Arabic" w:hAnsi="Simplified Arabic" w:cs="Simplified Arabic" w:hint="cs"/>
          <w:w w:val="80"/>
          <w:sz w:val="24"/>
          <w:szCs w:val="24"/>
          <w:rtl/>
          <w:lang w:bidi="ar-EG"/>
        </w:rPr>
        <w:t xml:space="preserve">في تقليل الفجوة التخزينية </w:t>
      </w:r>
    </w:p>
    <w:p w14:paraId="359C0FB6" w14:textId="77777777" w:rsidR="006A4C1D" w:rsidRPr="006D41B9" w:rsidRDefault="006A4C1D" w:rsidP="00F43F4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sz w:val="24"/>
          <w:szCs w:val="24"/>
          <w:shd w:val="clear" w:color="auto" w:fill="FFFFFF"/>
          <w:rtl/>
        </w:rPr>
        <w:t xml:space="preserve">بناءا على ما تم عرضه وانه يوجد عجز فى المساحات التخزينية بالصوامع والشون المطورة وانه يجب ايضا الاعتماد على التخزين الاقماح المحلية بالشون المكشوفة بدات الحكومة المصرية استهداف زيادة السعات التخزينية الامنة بانشاء الصوامع المعدنية ومن ضمن هذه المشروعات  المستهدفة </w:t>
      </w:r>
      <w:r w:rsidRPr="006D41B9">
        <w:rPr>
          <w:rFonts w:ascii="Simplified Arabic" w:eastAsia="Times New Roman" w:hAnsi="Simplified Arabic" w:cs="Simplified Arabic"/>
          <w:sz w:val="24"/>
          <w:szCs w:val="24"/>
          <w:shd w:val="clear" w:color="auto" w:fill="FFFFFF"/>
          <w:rtl/>
        </w:rPr>
        <w:t>إقامة 60 صومعة حقلية بسعة اجمالية 300 ألف طن على مستوى جميع المحافظات</w:t>
      </w:r>
      <w:r w:rsidRPr="006D41B9">
        <w:rPr>
          <w:rFonts w:ascii="Simplified Arabic" w:eastAsia="Times New Roman" w:hAnsi="Simplified Arabic" w:cs="Simplified Arabic" w:hint="cs"/>
          <w:sz w:val="24"/>
          <w:szCs w:val="24"/>
          <w:shd w:val="clear" w:color="auto" w:fill="FFFFFF"/>
          <w:rtl/>
        </w:rPr>
        <w:t xml:space="preserve"> .</w:t>
      </w:r>
    </w:p>
    <w:p w14:paraId="3F1379A1" w14:textId="77777777" w:rsidR="00206D51" w:rsidRPr="006D41B9" w:rsidRDefault="00206D51" w:rsidP="00F43F4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وفى سبتمبر الماضى وقعت مصر وإيطاليا مشروع إنشاء 10 صوامع </w:t>
      </w:r>
      <w:r w:rsidRPr="006D41B9">
        <w:rPr>
          <w:rFonts w:ascii="Simplified Arabic" w:eastAsia="Times New Roman" w:hAnsi="Simplified Arabic" w:cs="Simplified Arabic" w:hint="cs"/>
          <w:sz w:val="24"/>
          <w:szCs w:val="24"/>
          <w:shd w:val="clear" w:color="auto" w:fill="FFFFFF"/>
          <w:rtl/>
        </w:rPr>
        <w:t>حقلية</w:t>
      </w:r>
      <w:r w:rsidRPr="006D41B9">
        <w:rPr>
          <w:rFonts w:ascii="Simplified Arabic" w:eastAsia="Times New Roman" w:hAnsi="Simplified Arabic" w:cs="Simplified Arabic"/>
          <w:sz w:val="24"/>
          <w:szCs w:val="24"/>
          <w:shd w:val="clear" w:color="auto" w:fill="FFFFFF"/>
          <w:rtl/>
        </w:rPr>
        <w:t xml:space="preserve"> وتطبيق نظام تكنولوجيا المعلومات والاتصالات على قطاع إدارة القمح بقيمة 360 مليون جنيه</w:t>
      </w:r>
    </w:p>
    <w:p w14:paraId="692DFE63" w14:textId="77777777" w:rsidR="00206D51" w:rsidRPr="006D41B9" w:rsidRDefault="00206D51" w:rsidP="00F43F4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وجاء ذلك فى إطار الاتفاق الثالث لبرنامج مبادلة الديون الإيطالية المصرية، ويهدف المشروع إلى إنشاء عدد 10 صوامع حقلية / رأسية بمناطق إنتاج القمح، تنقسم إلى 5 فى الشرقية، و4 فى المنيا، وصومعة واحدة فى المنوفية، وسعة الصومعة الحقلية نحو 5 آلاف طن للواحدة بإجمالى سعة تخزينية 50 ألف طن</w:t>
      </w:r>
      <w:r w:rsidR="0010419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وتنفذه الشركة القابضة للصوامع والتخزين</w:t>
      </w:r>
    </w:p>
    <w:p w14:paraId="24850132" w14:textId="77777777" w:rsidR="006A4C1D" w:rsidRPr="006D41B9" w:rsidRDefault="00F804F1" w:rsidP="00F43F4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sz w:val="24"/>
          <w:szCs w:val="24"/>
          <w:shd w:val="clear" w:color="auto" w:fill="FFFFFF"/>
          <w:rtl/>
        </w:rPr>
        <w:t xml:space="preserve">وتعتمد فكرة الصوامع الحقلية </w:t>
      </w:r>
      <w:r w:rsidRPr="006D41B9">
        <w:rPr>
          <w:rFonts w:ascii="Simplified Arabic" w:eastAsia="Times New Roman" w:hAnsi="Simplified Arabic" w:cs="Simplified Arabic"/>
          <w:sz w:val="24"/>
          <w:szCs w:val="24"/>
          <w:shd w:val="clear" w:color="auto" w:fill="FFFFFF"/>
        </w:rPr>
        <w:t>field silos</w:t>
      </w:r>
      <w:r w:rsidRPr="006D41B9">
        <w:rPr>
          <w:rFonts w:ascii="Simplified Arabic" w:eastAsia="Times New Roman" w:hAnsi="Simplified Arabic" w:cs="Simplified Arabic" w:hint="cs"/>
          <w:sz w:val="24"/>
          <w:szCs w:val="24"/>
          <w:shd w:val="clear" w:color="auto" w:fill="FFFFFF"/>
          <w:rtl/>
        </w:rPr>
        <w:t xml:space="preserve"> على كونها صوامع راسية مجاورة لحقول القمح وبالتالي تصبح عملية توريد القمح لها من جانب المزارعين سهلة وميسرة مما يدفع المزارعين والتجار الى توريد اكبر قدر من محصولهم بها . ونظرا لانها صوامع راسية متطورة ويوجد بها ميزان بسكول لاستلام القمح فان ذلك من شانه ان يتغلب على الغالبية العظمى من مشكلات توريد وتخزين القمح ومنها :</w:t>
      </w:r>
    </w:p>
    <w:p w14:paraId="1D8B9DDA" w14:textId="77777777" w:rsidR="00F804F1" w:rsidRPr="006D41B9" w:rsidRDefault="007C0E8F" w:rsidP="00734365">
      <w:pPr>
        <w:pStyle w:val="ListParagraph"/>
        <w:numPr>
          <w:ilvl w:val="0"/>
          <w:numId w:val="15"/>
        </w:numPr>
        <w:spacing w:before="120" w:after="120"/>
        <w:ind w:left="369"/>
        <w:contextualSpacing w:val="0"/>
        <w:jc w:val="lowKashida"/>
        <w:rPr>
          <w:rFonts w:ascii="Simplified Arabic" w:hAnsi="Simplified Arabic" w:cs="Simplified Arabic"/>
          <w:sz w:val="24"/>
          <w:szCs w:val="24"/>
          <w:shd w:val="clear" w:color="auto" w:fill="FFFFFF"/>
        </w:rPr>
      </w:pPr>
      <w:r w:rsidRPr="006D41B9">
        <w:rPr>
          <w:rFonts w:ascii="Simplified Arabic" w:hAnsi="Simplified Arabic" w:cs="Simplified Arabic"/>
          <w:sz w:val="24"/>
          <w:szCs w:val="24"/>
          <w:shd w:val="clear" w:color="auto" w:fill="FFFFFF"/>
          <w:rtl/>
        </w:rPr>
        <w:t xml:space="preserve">عدم كفاية الصوامع </w:t>
      </w:r>
      <w:r w:rsidRPr="006D41B9">
        <w:rPr>
          <w:rFonts w:ascii="Simplified Arabic" w:eastAsia="Times New Roman" w:hAnsi="Simplified Arabic" w:cs="Simplified Arabic"/>
          <w:sz w:val="24"/>
          <w:szCs w:val="24"/>
          <w:shd w:val="clear" w:color="auto" w:fill="FFFFFF"/>
          <w:rtl/>
        </w:rPr>
        <w:t>والشون المطورة لاجمالي</w:t>
      </w:r>
      <w:r w:rsidRPr="006D41B9">
        <w:rPr>
          <w:rFonts w:ascii="Simplified Arabic" w:hAnsi="Simplified Arabic" w:cs="Simplified Arabic"/>
          <w:sz w:val="24"/>
          <w:szCs w:val="24"/>
          <w:shd w:val="clear" w:color="auto" w:fill="FFFFFF"/>
          <w:rtl/>
        </w:rPr>
        <w:t xml:space="preserve"> كميات القمح المحلي التى يتم توريدها </w:t>
      </w:r>
      <w:r w:rsidRPr="006D41B9">
        <w:rPr>
          <w:rFonts w:ascii="Simplified Arabic" w:hAnsi="Simplified Arabic" w:cs="Simplified Arabic" w:hint="cs"/>
          <w:sz w:val="24"/>
          <w:szCs w:val="24"/>
          <w:shd w:val="clear" w:color="auto" w:fill="FFFFFF"/>
          <w:rtl/>
        </w:rPr>
        <w:t xml:space="preserve">من جانب المزارعين والتجار المحليين . </w:t>
      </w:r>
      <w:r w:rsidRPr="006D41B9">
        <w:rPr>
          <w:rFonts w:ascii="Simplified Arabic" w:eastAsia="Times New Roman" w:hAnsi="Simplified Arabic" w:cs="Simplified Arabic" w:hint="cs"/>
          <w:sz w:val="24"/>
          <w:szCs w:val="24"/>
          <w:shd w:val="clear" w:color="auto" w:fill="FFFFFF"/>
          <w:rtl/>
        </w:rPr>
        <w:t>وهو ما يؤدي</w:t>
      </w:r>
      <w:r w:rsidRPr="006D41B9">
        <w:rPr>
          <w:rFonts w:ascii="Simplified Arabic" w:hAnsi="Simplified Arabic" w:cs="Simplified Arabic" w:hint="cs"/>
          <w:sz w:val="24"/>
          <w:szCs w:val="24"/>
          <w:shd w:val="clear" w:color="auto" w:fill="FFFFFF"/>
          <w:rtl/>
        </w:rPr>
        <w:t xml:space="preserve"> الى التخزين في الشون الترابية والاسفلتية المكشوفة التى قد تكون فيها مجرد مظلة فقط . ومن شان ذلك ان يؤدي الى زيادة الهدر والفاقد فى المحصول وتعرضه لعوامل الجو المختلفة .</w:t>
      </w:r>
    </w:p>
    <w:p w14:paraId="10338100" w14:textId="77777777" w:rsidR="007C0E8F" w:rsidRPr="006D41B9" w:rsidRDefault="007C0E8F" w:rsidP="00734365">
      <w:pPr>
        <w:pStyle w:val="ListParagraph"/>
        <w:numPr>
          <w:ilvl w:val="0"/>
          <w:numId w:val="15"/>
        </w:numPr>
        <w:spacing w:before="120" w:after="120"/>
        <w:ind w:left="369"/>
        <w:contextualSpacing w:val="0"/>
        <w:jc w:val="lowKashida"/>
        <w:rPr>
          <w:rFonts w:ascii="Simplified Arabic" w:hAnsi="Simplified Arabic" w:cs="Simplified Arabic"/>
          <w:sz w:val="24"/>
          <w:szCs w:val="24"/>
          <w:shd w:val="clear" w:color="auto" w:fill="FFFFFF"/>
        </w:rPr>
      </w:pPr>
      <w:r w:rsidRPr="006D41B9">
        <w:rPr>
          <w:rFonts w:ascii="Simplified Arabic" w:hAnsi="Simplified Arabic" w:cs="Simplified Arabic" w:hint="cs"/>
          <w:sz w:val="24"/>
          <w:szCs w:val="24"/>
          <w:shd w:val="clear" w:color="auto" w:fill="FFFFFF"/>
          <w:rtl/>
        </w:rPr>
        <w:t>احتمالات توريد قمح مستورد او قديم او غير مطابق للمواصفات مع القمح المحلي الجديد تتزايد فى الشون حيث الزحام شديدا وتكون اجهزة المعمل غير متوفرة ، مما يجعل بعض اصحاب النفوس الضعيفة من المزارعين وتجار القمح بخلط القمح المستورد مع المحلي ( كما حدث فى سنوات سابقة ) ، وخلط محصول قديم مع محصول جديد ، وكذلك خلط اتربة مع القمح لزيادة الكميات الموردة بدون وجه حق . ويقوم هؤلاء المزارعين والتجار باستغلال قلة خبرة العاملين في استقبال القمح بالشون وعدم توافر اجهزة المعمل لديهم .</w:t>
      </w:r>
    </w:p>
    <w:p w14:paraId="22E89772" w14:textId="77777777" w:rsidR="007C0E8F" w:rsidRPr="006D41B9" w:rsidRDefault="007C0E8F" w:rsidP="00734365">
      <w:pPr>
        <w:pStyle w:val="ListParagraph"/>
        <w:numPr>
          <w:ilvl w:val="0"/>
          <w:numId w:val="15"/>
        </w:numPr>
        <w:spacing w:before="120" w:after="120"/>
        <w:ind w:left="369"/>
        <w:contextualSpacing w:val="0"/>
        <w:jc w:val="lowKashida"/>
        <w:rPr>
          <w:rFonts w:ascii="Simplified Arabic" w:hAnsi="Simplified Arabic" w:cs="Simplified Arabic"/>
          <w:sz w:val="24"/>
          <w:szCs w:val="24"/>
          <w:shd w:val="clear" w:color="auto" w:fill="FFFFFF"/>
        </w:rPr>
      </w:pPr>
      <w:r w:rsidRPr="006D41B9">
        <w:rPr>
          <w:rFonts w:ascii="Simplified Arabic" w:hAnsi="Simplified Arabic" w:cs="Simplified Arabic" w:hint="cs"/>
          <w:sz w:val="24"/>
          <w:szCs w:val="24"/>
          <w:shd w:val="clear" w:color="auto" w:fill="FFFFFF"/>
          <w:rtl/>
        </w:rPr>
        <w:t xml:space="preserve">يؤدي تخزين القمح في الشون الترابية والاسفلتية المكشوفة الى فاقد كبير في المحصول </w:t>
      </w:r>
      <w:r w:rsidR="00527FEC" w:rsidRPr="006D41B9">
        <w:rPr>
          <w:rFonts w:ascii="Simplified Arabic" w:hAnsi="Simplified Arabic" w:cs="Simplified Arabic" w:hint="cs"/>
          <w:sz w:val="24"/>
          <w:szCs w:val="24"/>
          <w:shd w:val="clear" w:color="auto" w:fill="FFFFFF"/>
          <w:rtl/>
        </w:rPr>
        <w:t>يصل لنسبة تتراوح من 10% الى 20% خاصة فى الشون الترابية بسبب تعرض اجولة البلاستيك لاشعة الشمس المباشرة مما يؤدي الى تاكلها وبسبب تعرضه للمطار والرياح الترابية ، وكذلك تعرضه للقوارض والفئران والحشرات مع امكانية حدوث سرقات احيانا فى الشون التى ليس بها اسوار .</w:t>
      </w:r>
    </w:p>
    <w:p w14:paraId="5006BDF7" w14:textId="77777777" w:rsidR="00527FEC" w:rsidRPr="006D41B9" w:rsidRDefault="00527FEC" w:rsidP="00734365">
      <w:pPr>
        <w:pStyle w:val="ListParagraph"/>
        <w:numPr>
          <w:ilvl w:val="0"/>
          <w:numId w:val="15"/>
        </w:numPr>
        <w:spacing w:before="120" w:after="120"/>
        <w:ind w:left="369"/>
        <w:contextualSpacing w:val="0"/>
        <w:jc w:val="lowKashida"/>
        <w:rPr>
          <w:rFonts w:ascii="Simplified Arabic" w:hAnsi="Simplified Arabic" w:cs="Simplified Arabic"/>
          <w:sz w:val="24"/>
          <w:szCs w:val="24"/>
          <w:shd w:val="clear" w:color="auto" w:fill="FFFFFF"/>
        </w:rPr>
      </w:pPr>
      <w:r w:rsidRPr="006D41B9">
        <w:rPr>
          <w:rFonts w:ascii="Simplified Arabic" w:hAnsi="Simplified Arabic" w:cs="Simplified Arabic" w:hint="cs"/>
          <w:sz w:val="24"/>
          <w:szCs w:val="24"/>
          <w:shd w:val="clear" w:color="auto" w:fill="FFFFFF"/>
          <w:rtl/>
        </w:rPr>
        <w:t>تعد مشكلة عدم وجود ميزان بسكول فى مواقع الشون وضرورة الاتفاق مع ميزان بسكول ثم معايرته بدقة وبحيث يكون لدى اصحابه امانة فى التعامل مع المشكلات الشائعة فى حالة الشون المكشوفة . كما ان ميزان البسكول لا يكون متواجدا في نفس المكان مما يؤدي باصحاب النفوس الضعيفة بالتلاعب فى كميات القمح المحملة على السيارات بعد الوزن .</w:t>
      </w:r>
    </w:p>
    <w:p w14:paraId="2DB2867F" w14:textId="77777777" w:rsidR="00527FEC" w:rsidRPr="006D41B9" w:rsidRDefault="00527FEC" w:rsidP="00734365">
      <w:pPr>
        <w:pStyle w:val="ListParagraph"/>
        <w:numPr>
          <w:ilvl w:val="0"/>
          <w:numId w:val="15"/>
        </w:numPr>
        <w:spacing w:before="120" w:after="120"/>
        <w:ind w:left="369"/>
        <w:contextualSpacing w:val="0"/>
        <w:jc w:val="lowKashida"/>
        <w:rPr>
          <w:rFonts w:ascii="Simplified Arabic" w:hAnsi="Simplified Arabic" w:cs="Simplified Arabic"/>
          <w:sz w:val="24"/>
          <w:szCs w:val="24"/>
          <w:shd w:val="clear" w:color="auto" w:fill="FFFFFF"/>
          <w:rtl/>
        </w:rPr>
      </w:pPr>
      <w:r w:rsidRPr="006D41B9">
        <w:rPr>
          <w:rFonts w:ascii="Simplified Arabic" w:hAnsi="Simplified Arabic" w:cs="Simplified Arabic" w:hint="cs"/>
          <w:sz w:val="24"/>
          <w:szCs w:val="24"/>
          <w:shd w:val="clear" w:color="auto" w:fill="FFFFFF"/>
          <w:rtl/>
        </w:rPr>
        <w:t xml:space="preserve">تعتبر مشكلة رص الاجولة ومدى ارتفاع الاجولة عن الارض من المشكلات التى تعاني منها الشون بصفة خاصة حيث يختلف عدد الاجولة المرصوصة فوق بعضها من شونة الى اخرى حسب الاهواء الشخصية لامناء المخازن </w:t>
      </w:r>
      <w:r w:rsidR="00F27F99" w:rsidRPr="006D41B9">
        <w:rPr>
          <w:rFonts w:ascii="Simplified Arabic" w:hAnsi="Simplified Arabic" w:cs="Simplified Arabic" w:hint="cs"/>
          <w:sz w:val="24"/>
          <w:szCs w:val="24"/>
          <w:shd w:val="clear" w:color="auto" w:fill="FFFFFF"/>
          <w:rtl/>
        </w:rPr>
        <w:t xml:space="preserve">. مما ينتج عنه سوء استغلال للمساحة وتخزين كميات اقل من المتوقع </w:t>
      </w:r>
    </w:p>
    <w:p w14:paraId="34DE80D7" w14:textId="77777777" w:rsidR="000932EF" w:rsidRPr="006D41B9" w:rsidRDefault="000932EF" w:rsidP="00F43F48">
      <w:pPr>
        <w:pStyle w:val="Heading1"/>
        <w:bidi/>
        <w:spacing w:before="120" w:beforeAutospacing="0" w:after="120" w:afterAutospacing="0" w:line="276" w:lineRule="auto"/>
        <w:rPr>
          <w:rFonts w:ascii="Simplified Arabic" w:hAnsi="Simplified Arabic" w:cs="Simplified Arabic"/>
          <w:w w:val="80"/>
          <w:sz w:val="24"/>
          <w:szCs w:val="24"/>
          <w:rtl/>
          <w:lang w:bidi="ar-EG"/>
        </w:rPr>
      </w:pPr>
      <w:bookmarkStart w:id="15" w:name="_Toc40460604"/>
    </w:p>
    <w:p w14:paraId="5701959D" w14:textId="77777777" w:rsidR="000932EF" w:rsidRDefault="000932EF" w:rsidP="00F43F48">
      <w:pPr>
        <w:pStyle w:val="Heading1"/>
        <w:bidi/>
        <w:spacing w:before="120" w:beforeAutospacing="0" w:after="120" w:afterAutospacing="0" w:line="276" w:lineRule="auto"/>
        <w:rPr>
          <w:rFonts w:ascii="Simplified Arabic" w:hAnsi="Simplified Arabic" w:cs="Simplified Arabic"/>
          <w:w w:val="80"/>
          <w:sz w:val="24"/>
          <w:szCs w:val="24"/>
          <w:rtl/>
          <w:lang w:bidi="ar-EG"/>
        </w:rPr>
      </w:pPr>
    </w:p>
    <w:p w14:paraId="72D59C3F" w14:textId="77777777" w:rsidR="00734365" w:rsidRDefault="00734365" w:rsidP="00734365">
      <w:pPr>
        <w:pStyle w:val="Heading1"/>
        <w:bidi/>
        <w:spacing w:before="120" w:beforeAutospacing="0" w:after="120" w:afterAutospacing="0" w:line="276" w:lineRule="auto"/>
        <w:rPr>
          <w:rFonts w:ascii="Simplified Arabic" w:hAnsi="Simplified Arabic" w:cs="Simplified Arabic"/>
          <w:w w:val="80"/>
          <w:sz w:val="24"/>
          <w:szCs w:val="24"/>
          <w:rtl/>
          <w:lang w:bidi="ar-EG"/>
        </w:rPr>
      </w:pPr>
    </w:p>
    <w:p w14:paraId="07D81287" w14:textId="77777777" w:rsidR="00734365" w:rsidRPr="006D41B9" w:rsidRDefault="00734365" w:rsidP="00734365">
      <w:pPr>
        <w:pStyle w:val="Heading1"/>
        <w:bidi/>
        <w:spacing w:before="120" w:beforeAutospacing="0" w:after="120" w:afterAutospacing="0" w:line="276" w:lineRule="auto"/>
        <w:rPr>
          <w:rFonts w:ascii="Simplified Arabic" w:hAnsi="Simplified Arabic" w:cs="Simplified Arabic"/>
          <w:w w:val="80"/>
          <w:sz w:val="24"/>
          <w:szCs w:val="24"/>
          <w:rtl/>
          <w:lang w:bidi="ar-EG"/>
        </w:rPr>
      </w:pPr>
    </w:p>
    <w:p w14:paraId="074B7F6A" w14:textId="77777777" w:rsidR="000932EF" w:rsidRDefault="000932EF" w:rsidP="00F43F48">
      <w:pPr>
        <w:pStyle w:val="Heading1"/>
        <w:bidi/>
        <w:spacing w:before="120" w:beforeAutospacing="0" w:after="120" w:afterAutospacing="0" w:line="276" w:lineRule="auto"/>
        <w:rPr>
          <w:rFonts w:ascii="Simplified Arabic" w:hAnsi="Simplified Arabic" w:cs="Simplified Arabic"/>
          <w:w w:val="80"/>
          <w:sz w:val="24"/>
          <w:szCs w:val="24"/>
          <w:rtl/>
          <w:lang w:bidi="ar-EG"/>
        </w:rPr>
      </w:pPr>
    </w:p>
    <w:p w14:paraId="7663CC16" w14:textId="77777777" w:rsidR="00E44E91" w:rsidRPr="006D41B9" w:rsidRDefault="00E44E91" w:rsidP="00E44E91">
      <w:pPr>
        <w:pStyle w:val="Heading1"/>
        <w:bidi/>
        <w:spacing w:before="120" w:beforeAutospacing="0" w:after="120" w:afterAutospacing="0" w:line="276" w:lineRule="auto"/>
        <w:rPr>
          <w:rFonts w:ascii="Simplified Arabic" w:hAnsi="Simplified Arabic" w:cs="Simplified Arabic"/>
          <w:w w:val="80"/>
          <w:sz w:val="24"/>
          <w:szCs w:val="24"/>
          <w:rtl/>
          <w:lang w:bidi="ar-EG"/>
        </w:rPr>
      </w:pPr>
    </w:p>
    <w:p w14:paraId="6D996C3D" w14:textId="77777777" w:rsidR="000932EF" w:rsidRPr="006D41B9" w:rsidRDefault="000932EF" w:rsidP="00F43F48">
      <w:pPr>
        <w:pStyle w:val="Heading1"/>
        <w:bidi/>
        <w:spacing w:before="120" w:beforeAutospacing="0" w:after="120" w:afterAutospacing="0" w:line="276" w:lineRule="auto"/>
        <w:rPr>
          <w:rFonts w:ascii="Simplified Arabic" w:hAnsi="Simplified Arabic" w:cs="Simplified Arabic"/>
          <w:w w:val="80"/>
          <w:sz w:val="24"/>
          <w:szCs w:val="24"/>
          <w:rtl/>
          <w:lang w:bidi="ar-EG"/>
        </w:rPr>
      </w:pPr>
    </w:p>
    <w:p w14:paraId="31DA50EE" w14:textId="77777777" w:rsidR="00E94A2F" w:rsidRPr="00D82914" w:rsidRDefault="00E94A2F" w:rsidP="00104199">
      <w:pPr>
        <w:pStyle w:val="Heading1"/>
        <w:jc w:val="center"/>
        <w:rPr>
          <w:rFonts w:ascii="Simplified Arabic" w:hAnsi="Simplified Arabic" w:cs="Simplified Arabic"/>
          <w:w w:val="90"/>
          <w:sz w:val="28"/>
          <w:szCs w:val="28"/>
          <w:rtl/>
          <w:lang w:bidi="ar-EG"/>
        </w:rPr>
      </w:pPr>
      <w:r w:rsidRPr="00D82914">
        <w:rPr>
          <w:rFonts w:ascii="Simplified Arabic" w:hAnsi="Simplified Arabic" w:cs="Simplified Arabic"/>
          <w:w w:val="90"/>
          <w:sz w:val="28"/>
          <w:szCs w:val="28"/>
          <w:rtl/>
          <w:lang w:bidi="ar-EG"/>
        </w:rPr>
        <w:t>الفصل الثالث</w:t>
      </w:r>
      <w:bookmarkEnd w:id="15"/>
    </w:p>
    <w:p w14:paraId="1F5F7C2D" w14:textId="77777777" w:rsidR="009865EB" w:rsidRPr="00D82914" w:rsidRDefault="00E94A2F" w:rsidP="00104199">
      <w:pPr>
        <w:pStyle w:val="Heading1"/>
        <w:jc w:val="center"/>
        <w:rPr>
          <w:rFonts w:ascii="Simplified Arabic" w:hAnsi="Simplified Arabic" w:cs="Simplified Arabic"/>
          <w:w w:val="90"/>
          <w:sz w:val="24"/>
          <w:szCs w:val="24"/>
          <w:rtl/>
          <w:lang w:bidi="ar-EG"/>
        </w:rPr>
      </w:pPr>
      <w:bookmarkStart w:id="16" w:name="_Toc40460605"/>
      <w:r w:rsidRPr="00D82914">
        <w:rPr>
          <w:rFonts w:ascii="Simplified Arabic" w:hAnsi="Simplified Arabic" w:cs="Simplified Arabic"/>
          <w:w w:val="90"/>
          <w:sz w:val="28"/>
          <w:szCs w:val="28"/>
          <w:rtl/>
          <w:lang w:bidi="ar-EG"/>
        </w:rPr>
        <w:t>الدراسة الميدانية</w:t>
      </w:r>
      <w:bookmarkEnd w:id="16"/>
    </w:p>
    <w:p w14:paraId="2D2B894A" w14:textId="77777777" w:rsidR="000408FA" w:rsidRPr="006D41B9" w:rsidRDefault="000408FA" w:rsidP="007A3698">
      <w:pPr>
        <w:spacing w:after="0" w:line="240" w:lineRule="auto"/>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sz w:val="24"/>
          <w:szCs w:val="24"/>
          <w:shd w:val="clear" w:color="auto" w:fill="FFFFFF"/>
          <w:rtl/>
        </w:rPr>
        <w:t>يتمثل العملاء الحاليين والمرتقبين الذين من المرتقب ان يتعاملوا مع الصوامع الحقلية فى فئة المزارعين والتجار بالنسبة للقمح حيث انهم هم الذين سيقومون بالتعامل المباشر مع الصوامع الحقلية بغرض توريد محاصيلهم بها .</w:t>
      </w:r>
    </w:p>
    <w:p w14:paraId="7A3EA589" w14:textId="77777777" w:rsidR="00E94A2F" w:rsidRPr="006D41B9" w:rsidRDefault="000408FA" w:rsidP="007A3698">
      <w:pPr>
        <w:spacing w:after="0" w:line="240" w:lineRule="auto"/>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sz w:val="24"/>
          <w:szCs w:val="24"/>
          <w:shd w:val="clear" w:color="auto" w:fill="FFFFFF"/>
          <w:rtl/>
        </w:rPr>
        <w:t>ولذلك كان من المهم ان يتم اجراء دراسة على هذه الفئات لمعرفة ارائهم واتجهاتهم وانماط سلوكياتهم ومشكلاتهم فى التعامل من اجل اخذها فى الاعتبار لوضع حلول لهذه المشكلات وتجنب حدوث تلك المشكلات عند التعامل مع الصوامع الحقلية</w:t>
      </w:r>
      <w:r w:rsidR="00E94A2F" w:rsidRPr="006D41B9">
        <w:rPr>
          <w:rFonts w:ascii="Simplified Arabic" w:eastAsia="Times New Roman" w:hAnsi="Simplified Arabic" w:cs="Simplified Arabic"/>
          <w:sz w:val="24"/>
          <w:szCs w:val="24"/>
          <w:shd w:val="clear" w:color="auto" w:fill="FFFFFF"/>
          <w:rtl/>
        </w:rPr>
        <w:t>.</w:t>
      </w:r>
    </w:p>
    <w:p w14:paraId="506167D0" w14:textId="77777777" w:rsidR="000408FA" w:rsidRPr="006D41B9" w:rsidRDefault="000408FA" w:rsidP="007A3698">
      <w:pPr>
        <w:spacing w:after="0" w:line="240" w:lineRule="auto"/>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sz w:val="24"/>
          <w:szCs w:val="24"/>
          <w:shd w:val="clear" w:color="auto" w:fill="FFFFFF"/>
          <w:rtl/>
        </w:rPr>
        <w:t>وفيما يلي عرض النتائج والدراسات الميدانية على كل من المزارعين والتجار .</w:t>
      </w:r>
    </w:p>
    <w:p w14:paraId="43D877E5" w14:textId="77777777" w:rsidR="00E94A2F" w:rsidRPr="006D41B9" w:rsidRDefault="00E94A2F" w:rsidP="004A2061">
      <w:pPr>
        <w:pStyle w:val="Heading1"/>
        <w:bidi/>
        <w:rPr>
          <w:rFonts w:ascii="Simplified Arabic" w:hAnsi="Simplified Arabic" w:cs="Simplified Arabic"/>
          <w:w w:val="80"/>
          <w:sz w:val="24"/>
          <w:szCs w:val="24"/>
          <w:rtl/>
          <w:lang w:bidi="ar-EG"/>
        </w:rPr>
      </w:pPr>
      <w:bookmarkStart w:id="17" w:name="_Toc40460606"/>
      <w:r w:rsidRPr="006D41B9">
        <w:rPr>
          <w:rFonts w:ascii="Simplified Arabic" w:hAnsi="Simplified Arabic" w:cs="Simplified Arabic"/>
          <w:w w:val="80"/>
          <w:sz w:val="24"/>
          <w:szCs w:val="24"/>
          <w:rtl/>
          <w:lang w:bidi="ar-EG"/>
        </w:rPr>
        <w:t>أولا: نتائج دراسة مزارعي القمح:</w:t>
      </w:r>
      <w:bookmarkEnd w:id="17"/>
    </w:p>
    <w:p w14:paraId="627C6428" w14:textId="77777777" w:rsidR="004C5C38" w:rsidRPr="006D41B9" w:rsidRDefault="00ED0496" w:rsidP="00A17F87">
      <w:pPr>
        <w:spacing w:after="0" w:line="216" w:lineRule="auto"/>
        <w:jc w:val="lowKashida"/>
        <w:rPr>
          <w:rFonts w:ascii="Simplified Arabic" w:eastAsia="Times New Roman" w:hAnsi="Simplified Arabic" w:cs="Simplified Arabic"/>
          <w:w w:val="80"/>
          <w:sz w:val="24"/>
          <w:szCs w:val="24"/>
          <w:rtl/>
        </w:rPr>
      </w:pPr>
      <w:r w:rsidRPr="006D41B9">
        <w:rPr>
          <w:rFonts w:ascii="Simplified Arabic" w:eastAsia="Times New Roman" w:hAnsi="Simplified Arabic" w:cs="Simplified Arabic"/>
          <w:b/>
          <w:bCs/>
          <w:noProof/>
          <w:w w:val="80"/>
          <w:sz w:val="24"/>
          <w:szCs w:val="24"/>
        </w:rPr>
        <w:drawing>
          <wp:inline distT="0" distB="0" distL="0" distR="0" wp14:anchorId="30C6FBBF" wp14:editId="5CB4AE5E">
            <wp:extent cx="4913906" cy="1733385"/>
            <wp:effectExtent l="0" t="0" r="1270" b="635"/>
            <wp:docPr id="9" name="Picture 9" descr="C:\Users\elmo7taref\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mo7taref\Desktop\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13907" cy="1733385"/>
                    </a:xfrm>
                    <a:prstGeom prst="rect">
                      <a:avLst/>
                    </a:prstGeom>
                    <a:noFill/>
                    <a:ln>
                      <a:noFill/>
                    </a:ln>
                  </pic:spPr>
                </pic:pic>
              </a:graphicData>
            </a:graphic>
          </wp:inline>
        </w:drawing>
      </w:r>
    </w:p>
    <w:p w14:paraId="591B35CF" w14:textId="77777777" w:rsidR="00E94A2F" w:rsidRPr="006D41B9" w:rsidRDefault="000408FA" w:rsidP="007A369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hint="cs"/>
          <w:sz w:val="24"/>
          <w:szCs w:val="24"/>
          <w:shd w:val="clear" w:color="auto" w:fill="FFFFFF"/>
          <w:rtl/>
        </w:rPr>
        <w:t xml:space="preserve">اشار 62% من الفلاحين انهم يقومون بالتعامل مع التجار فقط لبيع القمح الخاص بهم ولا يقومون بالتعامل المباشر مع شون وصوامع الحكومة ، </w:t>
      </w:r>
      <w:r w:rsidR="00E94A2F" w:rsidRPr="006D41B9">
        <w:rPr>
          <w:rFonts w:ascii="Simplified Arabic" w:eastAsia="Times New Roman" w:hAnsi="Simplified Arabic" w:cs="Simplified Arabic"/>
          <w:sz w:val="24"/>
          <w:szCs w:val="24"/>
          <w:shd w:val="clear" w:color="auto" w:fill="FFFFFF"/>
          <w:rtl/>
        </w:rPr>
        <w:t>فيما أشار 21%من الفلاحين أنهم يقومون بالتعامل مباشرة مع الصوامع والشون. وأشار 17%من الفلاحين أنهم لا يتعاملون مع التجار أو شون وصوامع الحكومة.</w:t>
      </w:r>
    </w:p>
    <w:p w14:paraId="03EC39E4" w14:textId="77777777" w:rsidR="00E94A2F" w:rsidRPr="006D41B9" w:rsidRDefault="00E94A2F" w:rsidP="007A369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ويختلف سبب عدم تعامل هؤلاء الفلاحين مع شون وصوامع الحكومة أو التجار وذلك كالتالي:</w:t>
      </w:r>
    </w:p>
    <w:p w14:paraId="1875A4B1" w14:textId="77777777" w:rsidR="00E94A2F" w:rsidRPr="006D41B9" w:rsidRDefault="00E94A2F" w:rsidP="007A3698">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يقوم بعض المزارعين بالتعامل مع شركة انتاج تقاوي حيث تقوم الشركة بالتعاقد مع الفلاحين، حيث توفر الشركة أصناف منتج درجة أساس وتوفر الاشراف الكامل حتى يتم تسليم المحصول للشركة بسعر أعلي من سعر التوريد للحكومة. ويقول الفلاحون أنهم يقومون بتسليم 85-95%من محصولهم للشركة والباقي للاستخدام الشخصي حيث يزيد سعر تسل</w:t>
      </w:r>
      <w:r w:rsidR="00024CB5" w:rsidRPr="006D41B9">
        <w:rPr>
          <w:rFonts w:ascii="Simplified Arabic" w:eastAsia="Times New Roman" w:hAnsi="Simplified Arabic" w:cs="Simplified Arabic"/>
          <w:sz w:val="24"/>
          <w:szCs w:val="24"/>
          <w:shd w:val="clear" w:color="auto" w:fill="FFFFFF"/>
          <w:rtl/>
        </w:rPr>
        <w:t>ي</w:t>
      </w:r>
      <w:r w:rsidRPr="006D41B9">
        <w:rPr>
          <w:rFonts w:ascii="Simplified Arabic" w:eastAsia="Times New Roman" w:hAnsi="Simplified Arabic" w:cs="Simplified Arabic"/>
          <w:sz w:val="24"/>
          <w:szCs w:val="24"/>
          <w:shd w:val="clear" w:color="auto" w:fill="FFFFFF"/>
          <w:rtl/>
        </w:rPr>
        <w:t>م الأردب للشركة من 15-20 جنيه عن سعر الحكومة. كما يقوم البعض بالتعامل مع أحد</w:t>
      </w:r>
      <w:r w:rsidR="00255732">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مراكز البحوث في مجال القمح.</w:t>
      </w:r>
    </w:p>
    <w:p w14:paraId="743BCB00" w14:textId="77777777" w:rsidR="00E94A2F" w:rsidRPr="006D41B9" w:rsidRDefault="00E94A2F" w:rsidP="007A3698">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يقوم بعض الفلاحين بالاحتفاظ بالقمح كله للاستخدام الشخصي وعدم البيع منه.</w:t>
      </w:r>
    </w:p>
    <w:p w14:paraId="34E7C1C0" w14:textId="77777777" w:rsidR="004C5C38" w:rsidRPr="006D41B9" w:rsidRDefault="001F35C9" w:rsidP="007E3A84">
      <w:pPr>
        <w:spacing w:after="0" w:line="216" w:lineRule="auto"/>
        <w:rPr>
          <w:rFonts w:ascii="Simplified Arabic" w:eastAsia="Times New Roman" w:hAnsi="Simplified Arabic" w:cs="Simplified Arabic"/>
          <w:b/>
          <w:bCs/>
          <w:w w:val="80"/>
          <w:sz w:val="24"/>
          <w:szCs w:val="24"/>
          <w:u w:val="single"/>
          <w:rtl/>
        </w:rPr>
      </w:pPr>
      <w:r w:rsidRPr="006D41B9">
        <w:rPr>
          <w:rFonts w:ascii="Simplified Arabic" w:eastAsia="Times New Roman" w:hAnsi="Simplified Arabic" w:cs="Simplified Arabic"/>
          <w:b/>
          <w:bCs/>
          <w:noProof/>
          <w:w w:val="80"/>
          <w:sz w:val="24"/>
          <w:szCs w:val="24"/>
        </w:rPr>
        <w:drawing>
          <wp:inline distT="0" distB="0" distL="0" distR="0" wp14:anchorId="1A924024" wp14:editId="77B35F72">
            <wp:extent cx="5271714" cy="1995777"/>
            <wp:effectExtent l="0" t="0" r="5715" b="5080"/>
            <wp:docPr id="15" name="Picture 15" descr="C:\Users\elmo7taref\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mo7taref\Desktop\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1770" cy="1995798"/>
                    </a:xfrm>
                    <a:prstGeom prst="rect">
                      <a:avLst/>
                    </a:prstGeom>
                    <a:noFill/>
                    <a:ln>
                      <a:noFill/>
                    </a:ln>
                  </pic:spPr>
                </pic:pic>
              </a:graphicData>
            </a:graphic>
          </wp:inline>
        </w:drawing>
      </w:r>
    </w:p>
    <w:p w14:paraId="3A00BB3E" w14:textId="77777777" w:rsidR="00E94A2F" w:rsidRPr="006D41B9" w:rsidRDefault="00E94A2F" w:rsidP="007A3698">
      <w:pPr>
        <w:spacing w:before="120" w:after="120"/>
        <w:rPr>
          <w:rFonts w:ascii="Simplified Arabic" w:eastAsia="Times New Roman" w:hAnsi="Simplified Arabic" w:cs="Simplified Arabic"/>
          <w:b/>
          <w:bCs/>
          <w:w w:val="80"/>
          <w:sz w:val="24"/>
          <w:szCs w:val="24"/>
          <w:u w:val="single"/>
        </w:rPr>
      </w:pPr>
      <w:r w:rsidRPr="006D41B9">
        <w:rPr>
          <w:rFonts w:ascii="Simplified Arabic" w:eastAsia="Times New Roman" w:hAnsi="Simplified Arabic" w:cs="Simplified Arabic"/>
          <w:b/>
          <w:bCs/>
          <w:w w:val="80"/>
          <w:sz w:val="24"/>
          <w:szCs w:val="24"/>
          <w:u w:val="single"/>
          <w:rtl/>
        </w:rPr>
        <w:t xml:space="preserve">أسباب تفضيل التعامل مع تجار </w:t>
      </w:r>
      <w:r w:rsidR="007E3A84" w:rsidRPr="006D41B9">
        <w:rPr>
          <w:rFonts w:ascii="Simplified Arabic" w:eastAsia="Times New Roman" w:hAnsi="Simplified Arabic" w:cs="Simplified Arabic"/>
          <w:b/>
          <w:bCs/>
          <w:w w:val="80"/>
          <w:sz w:val="24"/>
          <w:szCs w:val="24"/>
          <w:u w:val="single"/>
          <w:rtl/>
        </w:rPr>
        <w:t>القمح بدلا من صوامع وشون الحكومة:</w:t>
      </w:r>
    </w:p>
    <w:p w14:paraId="491C00DB" w14:textId="77777777" w:rsidR="00E94A2F" w:rsidRPr="006D41B9" w:rsidRDefault="00E94A2F" w:rsidP="007A369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يتضح من الجدول </w:t>
      </w:r>
      <w:r w:rsidR="004C5C38" w:rsidRPr="006D41B9">
        <w:rPr>
          <w:rFonts w:ascii="Simplified Arabic" w:eastAsia="Times New Roman" w:hAnsi="Simplified Arabic" w:cs="Simplified Arabic" w:hint="cs"/>
          <w:sz w:val="24"/>
          <w:szCs w:val="24"/>
          <w:shd w:val="clear" w:color="auto" w:fill="FFFFFF"/>
          <w:rtl/>
        </w:rPr>
        <w:t xml:space="preserve">السابق </w:t>
      </w:r>
      <w:r w:rsidRPr="006D41B9">
        <w:rPr>
          <w:rFonts w:ascii="Simplified Arabic" w:eastAsia="Times New Roman" w:hAnsi="Simplified Arabic" w:cs="Simplified Arabic"/>
          <w:sz w:val="24"/>
          <w:szCs w:val="24"/>
          <w:shd w:val="clear" w:color="auto" w:fill="FFFFFF"/>
          <w:rtl/>
        </w:rPr>
        <w:t xml:space="preserve">أنه يعتبر عدم وجود صوامع أو شون تابعة للحكومة قرب المزارعين من أكثر أسباب تفضيل المزارعين للتعامل مع التجار حيث ذكر ذلك 33%من المزارعين الذين يتعاملون مع التجار. وقد حاول أحد الفلاحين الذهاب للصوامع وعندما لم ينجح في التوريد اضطر للتعامل مع التجار حيث قال: "ذهبت للصوامع قالولي احنا اكتفينا. اضطريت أبيع للتجار بناقص 30 جنيه للأردب لأن الصوامع الخالية تبعد 40 كيلو متر". </w:t>
      </w:r>
    </w:p>
    <w:p w14:paraId="5259A866" w14:textId="77777777" w:rsidR="00E94A2F" w:rsidRPr="006D41B9" w:rsidRDefault="00E94A2F" w:rsidP="007A3698">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ويتمثل السبب الثاني في سرعة الحصول على النقود من التاجر (15%) ولأنهم يحصلون على جزء من الفلوس في شكل مقدمات عند البدء بالزراعة لتوفير التقاوي والأسمدة، كما يقوم بعض التجار بتقديم التقاوي والأسمدة لهم تحت حساب الزراعة (21%) ولأن الكمية التي يتم زراعتها قليلة لا تبرر الذهاب للصوامع مباشرة (12%) وبسبب الأزدحام الشديد والاضطرار للمبيت عند التعامل مع الصوامع والشون (9%).</w:t>
      </w:r>
    </w:p>
    <w:p w14:paraId="549E3EE6" w14:textId="77777777" w:rsidR="00D42C6A" w:rsidRPr="006D41B9" w:rsidRDefault="001F35C9" w:rsidP="00D42C6A">
      <w:pPr>
        <w:spacing w:after="0" w:line="216" w:lineRule="auto"/>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b/>
          <w:bCs/>
          <w:noProof/>
          <w:w w:val="80"/>
          <w:sz w:val="24"/>
          <w:szCs w:val="24"/>
        </w:rPr>
        <w:drawing>
          <wp:inline distT="0" distB="0" distL="0" distR="0" wp14:anchorId="3761855C" wp14:editId="3345F875">
            <wp:extent cx="5271770" cy="2226310"/>
            <wp:effectExtent l="0" t="0" r="5080" b="2540"/>
            <wp:docPr id="16" name="Picture 16" descr="C:\Users\elmo7taref\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mo7taref\Desktop\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1770" cy="2226310"/>
                    </a:xfrm>
                    <a:prstGeom prst="rect">
                      <a:avLst/>
                    </a:prstGeom>
                    <a:noFill/>
                    <a:ln>
                      <a:noFill/>
                    </a:ln>
                  </pic:spPr>
                </pic:pic>
              </a:graphicData>
            </a:graphic>
          </wp:inline>
        </w:drawing>
      </w:r>
    </w:p>
    <w:p w14:paraId="55DFE255" w14:textId="77777777" w:rsidR="00E94A2F" w:rsidRPr="006D41B9" w:rsidRDefault="00E94A2F" w:rsidP="00C1535A">
      <w:pPr>
        <w:spacing w:before="120" w:after="120"/>
        <w:rPr>
          <w:rFonts w:ascii="Simplified Arabic" w:eastAsia="Times New Roman" w:hAnsi="Simplified Arabic" w:cs="Simplified Arabic"/>
          <w:b/>
          <w:bCs/>
          <w:w w:val="80"/>
          <w:sz w:val="24"/>
          <w:szCs w:val="24"/>
        </w:rPr>
      </w:pPr>
      <w:r w:rsidRPr="006D41B9">
        <w:rPr>
          <w:rFonts w:ascii="Simplified Arabic" w:eastAsia="Times New Roman" w:hAnsi="Simplified Arabic" w:cs="Simplified Arabic"/>
          <w:b/>
          <w:bCs/>
          <w:w w:val="80"/>
          <w:sz w:val="24"/>
          <w:szCs w:val="24"/>
          <w:rtl/>
        </w:rPr>
        <w:t>أسباب تفض</w:t>
      </w:r>
      <w:r w:rsidR="00D42C6A" w:rsidRPr="006D41B9">
        <w:rPr>
          <w:rFonts w:ascii="Simplified Arabic" w:eastAsia="Times New Roman" w:hAnsi="Simplified Arabic" w:cs="Simplified Arabic"/>
          <w:b/>
          <w:bCs/>
          <w:w w:val="80"/>
          <w:sz w:val="24"/>
          <w:szCs w:val="24"/>
          <w:rtl/>
        </w:rPr>
        <w:t>يل التعامل مع صوامع وشون الحكومة :</w:t>
      </w:r>
    </w:p>
    <w:p w14:paraId="08FABC7C" w14:textId="77777777" w:rsidR="00E94A2F" w:rsidRPr="006D41B9" w:rsidRDefault="00E94A2F" w:rsidP="00A17F87">
      <w:pPr>
        <w:spacing w:after="0" w:line="216" w:lineRule="auto"/>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يتضح من الجدول السابق أنه يفضل غالبية مزارعي القمح الذين يتعاملون مع صوامع وشون الحكومة التعامل المباشر معها بسبب أن السعر المحدد أفضل من سعر بيع التجار (56%) ولأن البعض يزرع أرض الاصلاح الزراعي وهي لابد أن يتم توريد محصولها للجمعيات الزراعية التي تقوم بالتوريد للحكومة ( 27%) وبسبب قرب الصوامع والشون (18%) ولضمان الحصول على الفلوس (18%) ولسرعة تحصيل الفلوس (9%) ولأن ميزان الحكومة أفضل (9%) ويرجع ذلك لأن التجار عندما يحصلون على القمح من الفلاحين يقومون بحساب الأردب من 153 -155 كيلو للأردب باعتبار الفاقد المتوقع ووزن الأجولة ومقابل النقل.</w:t>
      </w:r>
    </w:p>
    <w:p w14:paraId="161DA037" w14:textId="77777777" w:rsidR="004E1E29" w:rsidRPr="006D41B9" w:rsidRDefault="001F35C9" w:rsidP="00F30DD9">
      <w:pPr>
        <w:spacing w:after="0" w:line="216" w:lineRule="auto"/>
        <w:jc w:val="lowKashida"/>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b/>
          <w:bCs/>
          <w:noProof/>
          <w:w w:val="80"/>
          <w:sz w:val="24"/>
          <w:szCs w:val="24"/>
        </w:rPr>
        <w:drawing>
          <wp:inline distT="0" distB="0" distL="0" distR="0" wp14:anchorId="1E5978C6" wp14:editId="697AF65B">
            <wp:extent cx="5271770" cy="2751455"/>
            <wp:effectExtent l="0" t="0" r="5080" b="0"/>
            <wp:docPr id="17" name="Picture 17" descr="C:\Users\elmo7taref\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mo7taref\Desktop\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1770" cy="2751455"/>
                    </a:xfrm>
                    <a:prstGeom prst="rect">
                      <a:avLst/>
                    </a:prstGeom>
                    <a:noFill/>
                    <a:ln>
                      <a:noFill/>
                    </a:ln>
                  </pic:spPr>
                </pic:pic>
              </a:graphicData>
            </a:graphic>
          </wp:inline>
        </w:drawing>
      </w:r>
    </w:p>
    <w:p w14:paraId="0998162E" w14:textId="77777777" w:rsidR="00E94A2F" w:rsidRPr="006D41B9" w:rsidRDefault="00E94A2F" w:rsidP="00C1535A">
      <w:pPr>
        <w:spacing w:before="120" w:after="120"/>
        <w:jc w:val="lowKashida"/>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b/>
          <w:bCs/>
          <w:w w:val="80"/>
          <w:sz w:val="24"/>
          <w:szCs w:val="24"/>
          <w:rtl/>
        </w:rPr>
        <w:t xml:space="preserve">اقتراحات المزارعين للحكومة لتشجيع الفلاحين على توريد المحصول: </w:t>
      </w:r>
    </w:p>
    <w:p w14:paraId="2A979F08" w14:textId="77777777" w:rsidR="00E94A2F" w:rsidRPr="006D41B9" w:rsidRDefault="00E94A2F" w:rsidP="00C1535A">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قام مزارعو القمح بتقديم عدد من الاقتراحات والتوصيات للحكومة من أجل تشجيع الفلاحين على توريد أكبر جزء من محصولهم للحكومة. وقد تمثلت هذه الاقتراحات في توفير الأسمدة بسعر جيد ( 45%) وتوفير واستنباط سلالات من التقاوي عالية الجودة والانتاجية (43%)، وتحسين وزيادة أسعار توريد القمح للصوامع والشون (40%)، وكذلك إقامة صوامع وشون جديدة قريبة منهم ( 11%)، وتوفير المبيدات الخاصة بالحشائش والفطريات بسعر جيد (9%) والاهتمام بتفعيل</w:t>
      </w:r>
      <w:r w:rsidR="00C32A17"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الدورة الزراعية (6%) وتوفير مياه الري (6%) وتوفير الأشراف الزراعي والفني على المزارعين (6%)، وكذلك مجموعة من الأسباب الأخرى التي تكررت بنسبة أقل وهي تحديد سعر توريد القمح قبل موعد زراعة المحصول وتفعيل صندوق الموازنة الزراعية بوزارة الزراعة وتنظيف الترع وتسهيل التوريد للصوامع وأن تكون ماكينات الضم والحصاد تابعة للميكنة الزراعية وتمييز درجات القمح من حيث درجة النظافة بحيث يعطي كل درجة سعر.</w:t>
      </w:r>
    </w:p>
    <w:p w14:paraId="15BCB1DA" w14:textId="77777777" w:rsidR="00E94A2F" w:rsidRPr="006D41B9" w:rsidRDefault="00A95E3D" w:rsidP="000A4688">
      <w:pPr>
        <w:pStyle w:val="Heading1"/>
        <w:bidi/>
        <w:rPr>
          <w:rFonts w:ascii="Simplified Arabic" w:hAnsi="Simplified Arabic" w:cs="Simplified Arabic"/>
          <w:w w:val="80"/>
          <w:sz w:val="24"/>
          <w:szCs w:val="24"/>
          <w:rtl/>
        </w:rPr>
      </w:pPr>
      <w:bookmarkStart w:id="18" w:name="_Toc40460607"/>
      <w:r w:rsidRPr="006D41B9">
        <w:rPr>
          <w:rFonts w:ascii="Simplified Arabic" w:hAnsi="Simplified Arabic" w:cs="Simplified Arabic"/>
          <w:w w:val="80"/>
          <w:sz w:val="24"/>
          <w:szCs w:val="24"/>
          <w:rtl/>
        </w:rPr>
        <w:t>ث</w:t>
      </w:r>
      <w:r w:rsidR="00E94A2F" w:rsidRPr="006D41B9">
        <w:rPr>
          <w:rFonts w:ascii="Simplified Arabic" w:hAnsi="Simplified Arabic" w:cs="Simplified Arabic"/>
          <w:w w:val="80"/>
          <w:sz w:val="24"/>
          <w:szCs w:val="24"/>
          <w:rtl/>
        </w:rPr>
        <w:t>انيا</w:t>
      </w:r>
      <w:r w:rsidRPr="006D41B9">
        <w:rPr>
          <w:rFonts w:ascii="Simplified Arabic" w:hAnsi="Simplified Arabic" w:cs="Simplified Arabic"/>
          <w:w w:val="80"/>
          <w:sz w:val="24"/>
          <w:szCs w:val="24"/>
          <w:rtl/>
        </w:rPr>
        <w:t>ً</w:t>
      </w:r>
      <w:r w:rsidR="00E94A2F" w:rsidRPr="006D41B9">
        <w:rPr>
          <w:rFonts w:ascii="Simplified Arabic" w:hAnsi="Simplified Arabic" w:cs="Simplified Arabic"/>
          <w:w w:val="80"/>
          <w:sz w:val="24"/>
          <w:szCs w:val="24"/>
          <w:rtl/>
        </w:rPr>
        <w:t xml:space="preserve"> : نتائج دراسة تجار القمح:</w:t>
      </w:r>
      <w:bookmarkEnd w:id="18"/>
    </w:p>
    <w:p w14:paraId="02FFB7AA" w14:textId="77777777" w:rsidR="00E94A2F" w:rsidRPr="006D41B9" w:rsidRDefault="00E94A2F" w:rsidP="00C1535A">
      <w:pPr>
        <w:spacing w:before="120" w:after="120"/>
        <w:jc w:val="lowKashida"/>
        <w:rPr>
          <w:rFonts w:ascii="Simplified Arabic" w:eastAsia="Times New Roman" w:hAnsi="Simplified Arabic" w:cs="Simplified Arabic"/>
          <w:b/>
          <w:bCs/>
          <w:w w:val="80"/>
          <w:sz w:val="24"/>
          <w:szCs w:val="24"/>
        </w:rPr>
      </w:pPr>
      <w:r w:rsidRPr="006D41B9">
        <w:rPr>
          <w:rFonts w:ascii="Simplified Arabic" w:eastAsia="Times New Roman" w:hAnsi="Simplified Arabic" w:cs="Simplified Arabic"/>
          <w:b/>
          <w:bCs/>
          <w:w w:val="80"/>
          <w:sz w:val="24"/>
          <w:szCs w:val="24"/>
          <w:rtl/>
        </w:rPr>
        <w:t>بناء على مقابلة تجار القمح في الوجهين القبلي والبحري يمكن بيان أهم نتائج هذه المقابلات فيما يلي:</w:t>
      </w:r>
    </w:p>
    <w:p w14:paraId="2735A277" w14:textId="77777777" w:rsidR="00E94A2F" w:rsidRPr="006D41B9" w:rsidRDefault="00E94A2F" w:rsidP="00C1535A">
      <w:pPr>
        <w:pStyle w:val="ListParagraph"/>
        <w:numPr>
          <w:ilvl w:val="0"/>
          <w:numId w:val="11"/>
        </w:numPr>
        <w:spacing w:before="120" w:after="12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عن عيوب أو مشاكل تجارة القمح :</w:t>
      </w:r>
    </w:p>
    <w:p w14:paraId="4FA6816E" w14:textId="77777777" w:rsidR="00E94A2F" w:rsidRPr="006D41B9" w:rsidRDefault="00E94A2F" w:rsidP="00C1535A">
      <w:pPr>
        <w:spacing w:before="120" w:after="120"/>
        <w:jc w:val="lowKashida"/>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b/>
          <w:bCs/>
          <w:w w:val="80"/>
          <w:sz w:val="24"/>
          <w:szCs w:val="24"/>
          <w:rtl/>
        </w:rPr>
        <w:t xml:space="preserve">يرى تجار القمح أن أكثر مشاكل وعيوب تجارة القمح هي: </w:t>
      </w:r>
    </w:p>
    <w:p w14:paraId="41C02D68"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عدم وجود صوامع قريبة من المزارعين.</w:t>
      </w:r>
    </w:p>
    <w:p w14:paraId="049ABD76"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الزحام على الصوامع والشون مما يؤدي لمبيت السيارات يومين قبل الدخول للتوريد.</w:t>
      </w:r>
    </w:p>
    <w:p w14:paraId="3F6300B4"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عملية فرز البضاعة إلى درجات غير سليمة.</w:t>
      </w:r>
    </w:p>
    <w:p w14:paraId="541ED301"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الميزان في حالة الشون غير دقيق وبعيد.</w:t>
      </w:r>
    </w:p>
    <w:p w14:paraId="3D91B07E"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العمالة الموجودة بالشون غير مدربة أو كافية.</w:t>
      </w:r>
    </w:p>
    <w:p w14:paraId="192CB787"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الاضطرار لنقل القمح من محافظة لأخرى مما يزيد السعر لعدم كفاية الصوامع والشون. </w:t>
      </w:r>
    </w:p>
    <w:p w14:paraId="63898324"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عدم أخذ كمية القمح كاملة. </w:t>
      </w:r>
    </w:p>
    <w:p w14:paraId="2D78F8C3"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تأخير الشيكات الخاصة بتوريد القمح. </w:t>
      </w:r>
    </w:p>
    <w:p w14:paraId="14EC0DE9"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نقص الأجولة.</w:t>
      </w:r>
    </w:p>
    <w:p w14:paraId="3EDE588B"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عدم التيسير على التجار.</w:t>
      </w:r>
    </w:p>
    <w:p w14:paraId="72F7AF79" w14:textId="77777777" w:rsidR="00E94A2F" w:rsidRPr="006D41B9" w:rsidRDefault="00E94A2F" w:rsidP="00C1535A">
      <w:pPr>
        <w:spacing w:before="120" w:after="120"/>
        <w:jc w:val="lowKashida"/>
        <w:rPr>
          <w:rFonts w:ascii="Simplified Arabic" w:eastAsia="Times New Roman" w:hAnsi="Simplified Arabic" w:cs="Simplified Arabic"/>
          <w:b/>
          <w:bCs/>
          <w:w w:val="80"/>
          <w:sz w:val="24"/>
          <w:szCs w:val="24"/>
        </w:rPr>
      </w:pPr>
      <w:r w:rsidRPr="006D41B9">
        <w:rPr>
          <w:rFonts w:ascii="Simplified Arabic" w:eastAsia="Times New Roman" w:hAnsi="Simplified Arabic" w:cs="Simplified Arabic"/>
          <w:b/>
          <w:bCs/>
          <w:w w:val="80"/>
          <w:sz w:val="24"/>
          <w:szCs w:val="24"/>
          <w:rtl/>
        </w:rPr>
        <w:t xml:space="preserve">وقد تمثلت اقتراحات وتوصيات التجار للتغلب على هذه المشكلات والعيوب فيما يلي: </w:t>
      </w:r>
    </w:p>
    <w:p w14:paraId="2313B323"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ضرورة انشاء وتوفير صوامع كبيرة وزيادة عددها لتكون قريبة من مناطق الزراعة.</w:t>
      </w:r>
    </w:p>
    <w:p w14:paraId="45CC1B0F"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عمل منظومة سلسلة لتوريد القمح للحكومة وتسهيل اجراءات التوريد. </w:t>
      </w:r>
    </w:p>
    <w:p w14:paraId="4236E404"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توفير عمالة مناسبة ومدربة في الشون وعدم دفع التجار إلى اعطاء أموال لهذه العمالة۔</w:t>
      </w:r>
    </w:p>
    <w:p w14:paraId="4ED657ED"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توفير اماكن لمبيت السيارات.</w:t>
      </w:r>
    </w:p>
    <w:p w14:paraId="0FF7FD36" w14:textId="77777777" w:rsidR="00E94A2F" w:rsidRPr="006D41B9" w:rsidRDefault="00E94A2F" w:rsidP="00C1535A">
      <w:pPr>
        <w:pStyle w:val="ListParagraph"/>
        <w:numPr>
          <w:ilvl w:val="0"/>
          <w:numId w:val="11"/>
        </w:numPr>
        <w:spacing w:before="120" w:after="12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أسلوب تعامل التجار مع الفلاحين :</w:t>
      </w:r>
    </w:p>
    <w:p w14:paraId="37B9B97D" w14:textId="77777777" w:rsidR="00E94A2F" w:rsidRPr="006D41B9" w:rsidRDefault="00E94A2F" w:rsidP="00C1535A">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 xml:space="preserve">يقوم نصف التجار </w:t>
      </w:r>
      <w:r w:rsidR="00E9679A" w:rsidRPr="006D41B9">
        <w:rPr>
          <w:rFonts w:ascii="Simplified Arabic" w:eastAsia="Times New Roman" w:hAnsi="Simplified Arabic" w:cs="Simplified Arabic"/>
          <w:sz w:val="24"/>
          <w:szCs w:val="24"/>
          <w:shd w:val="clear" w:color="auto" w:fill="FFFFFF"/>
          <w:rtl/>
        </w:rPr>
        <w:t>بإعطاء</w:t>
      </w:r>
      <w:r w:rsidRPr="006D41B9">
        <w:rPr>
          <w:rFonts w:ascii="Simplified Arabic" w:eastAsia="Times New Roman" w:hAnsi="Simplified Arabic" w:cs="Simplified Arabic"/>
          <w:sz w:val="24"/>
          <w:szCs w:val="24"/>
          <w:shd w:val="clear" w:color="auto" w:fill="FFFFFF"/>
          <w:rtl/>
        </w:rPr>
        <w:t xml:space="preserve"> مقدمات لمزارعي القمح إما نقدية أو في صورة إعطائهم السماد واحتياجات الزراعة مجانا بينما النصف الأخر يقوم بشراء المحصول من المزارعين وقت</w:t>
      </w:r>
      <w:r w:rsidR="001F35C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الحصاد.</w:t>
      </w:r>
    </w:p>
    <w:p w14:paraId="6B0DC514" w14:textId="77777777" w:rsidR="00E94A2F" w:rsidRPr="006D41B9" w:rsidRDefault="00E94A2F" w:rsidP="00C1535A">
      <w:pPr>
        <w:pStyle w:val="ListParagraph"/>
        <w:numPr>
          <w:ilvl w:val="0"/>
          <w:numId w:val="11"/>
        </w:numPr>
        <w:spacing w:before="120" w:after="12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التعامل مع شون وصوامع الحكومة :</w:t>
      </w:r>
    </w:p>
    <w:p w14:paraId="0A4E73D9" w14:textId="77777777" w:rsidR="00E94A2F" w:rsidRPr="006D41B9" w:rsidRDefault="00E94A2F" w:rsidP="00C1535A">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جميع تجار القمح الذين يقومون بشراء القمح من المزارعين يقومون بتوريد القمح لشون وصوامع الحكومة.</w:t>
      </w:r>
    </w:p>
    <w:p w14:paraId="7EBF0EBD" w14:textId="77777777" w:rsidR="00E94A2F" w:rsidRPr="006D41B9" w:rsidRDefault="00E94A2F" w:rsidP="00C1535A">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ويقوم بعض التجار بتوريد القمح إلى الصوامع الرأسية فقط ويقوم البعض بتوريدها إلى الشون فقط بينما يقوم البعض بالتوريد لكل من الصوامع الرأسية والشون في نفس الوقت.</w:t>
      </w:r>
    </w:p>
    <w:p w14:paraId="02A570BC" w14:textId="77777777" w:rsidR="00E94A2F" w:rsidRPr="006D41B9" w:rsidRDefault="00E94A2F" w:rsidP="00C1535A">
      <w:pPr>
        <w:spacing w:before="120" w:after="120"/>
        <w:jc w:val="lowKashida"/>
        <w:rPr>
          <w:rFonts w:ascii="Simplified Arabic" w:eastAsia="Times New Roman" w:hAnsi="Simplified Arabic" w:cs="Simplified Arabic"/>
          <w:b/>
          <w:bCs/>
          <w:sz w:val="24"/>
          <w:szCs w:val="24"/>
          <w:shd w:val="clear" w:color="auto" w:fill="FFFFFF"/>
          <w:rtl/>
        </w:rPr>
      </w:pPr>
      <w:r w:rsidRPr="006D41B9">
        <w:rPr>
          <w:rFonts w:ascii="Simplified Arabic" w:eastAsia="Times New Roman" w:hAnsi="Simplified Arabic" w:cs="Simplified Arabic"/>
          <w:b/>
          <w:bCs/>
          <w:sz w:val="24"/>
          <w:szCs w:val="24"/>
          <w:shd w:val="clear" w:color="auto" w:fill="FFFFFF"/>
          <w:rtl/>
        </w:rPr>
        <w:t>أما أسباب رضاء غالبية تجار القمح عن التعامل مع الصوامع والشون فقد تمثلت في:</w:t>
      </w:r>
    </w:p>
    <w:p w14:paraId="1FE28A61"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الحصول على أموال التوريد في الموعد المحدد.</w:t>
      </w:r>
    </w:p>
    <w:p w14:paraId="50E379EA"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أخذ الصوامع والشون لكافة كميات القمح الموجودة معهم.</w:t>
      </w:r>
    </w:p>
    <w:p w14:paraId="41C8EC36"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عملية فرز القمح دقيقة. </w:t>
      </w:r>
    </w:p>
    <w:p w14:paraId="541AA42A"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سرعة الحصول على الأموال وضمان الحصول عليها.</w:t>
      </w:r>
    </w:p>
    <w:p w14:paraId="1D18C337" w14:textId="77777777" w:rsidR="00EA3664"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المعاملة الحسنة من جانب الصوامع والشون.</w:t>
      </w:r>
    </w:p>
    <w:p w14:paraId="5A05D44B" w14:textId="77777777" w:rsidR="00E94A2F" w:rsidRPr="006D41B9" w:rsidRDefault="00E94A2F" w:rsidP="00C1535A">
      <w:pPr>
        <w:pStyle w:val="ListParagraph"/>
        <w:numPr>
          <w:ilvl w:val="0"/>
          <w:numId w:val="1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مدى أفضلية التوريد للصوامع أو الشون :</w:t>
      </w:r>
    </w:p>
    <w:p w14:paraId="2CAE2DBE" w14:textId="77777777" w:rsidR="00E94A2F" w:rsidRPr="006D41B9" w:rsidRDefault="00E94A2F" w:rsidP="00C1535A">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يفضل غالبية التجار توريد القمح للصوامع الرأسية لسهولة التعامل معها ولأن نظامها في الاستلام أفضل من الشون ولأنهم يحصلون منها على الأجولة الفارغة ولأن التعامل معها راقي ولأن التعامل مع الصوامع أكثر مصداقية.</w:t>
      </w:r>
    </w:p>
    <w:p w14:paraId="311DAC77" w14:textId="77777777" w:rsidR="00E94A2F" w:rsidRPr="006D41B9" w:rsidRDefault="00E94A2F" w:rsidP="00C1535A">
      <w:pPr>
        <w:spacing w:before="120" w:after="12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ويري التجار أن المشكلة الوحيدة في التعامل مع الصوامع الرأسية هي تأخر الحصول علي مقابل التوريد.</w:t>
      </w:r>
    </w:p>
    <w:p w14:paraId="5A6E0DEC" w14:textId="77777777" w:rsidR="00E94A2F" w:rsidRPr="006D41B9" w:rsidRDefault="00E94A2F" w:rsidP="00C1535A">
      <w:pPr>
        <w:pStyle w:val="ListParagraph"/>
        <w:numPr>
          <w:ilvl w:val="0"/>
          <w:numId w:val="11"/>
        </w:numPr>
        <w:spacing w:before="120" w:after="120"/>
        <w:contextualSpacing w:val="0"/>
        <w:jc w:val="lowKashida"/>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t>اقتراحات التجار لزيادة التوريد للحكومة:</w:t>
      </w:r>
    </w:p>
    <w:p w14:paraId="4B18F585" w14:textId="77777777" w:rsidR="00E94A2F" w:rsidRPr="006D41B9" w:rsidRDefault="00E94A2F" w:rsidP="00C1535A">
      <w:pPr>
        <w:spacing w:before="120" w:after="120"/>
        <w:jc w:val="lowKashida"/>
        <w:rPr>
          <w:rFonts w:ascii="Simplified Arabic" w:eastAsia="Times New Roman" w:hAnsi="Simplified Arabic" w:cs="Simplified Arabic"/>
          <w:b/>
          <w:bCs/>
          <w:w w:val="80"/>
          <w:sz w:val="24"/>
          <w:szCs w:val="24"/>
          <w:rtl/>
        </w:rPr>
      </w:pPr>
      <w:r w:rsidRPr="006D41B9">
        <w:rPr>
          <w:rFonts w:ascii="Simplified Arabic" w:eastAsia="Times New Roman" w:hAnsi="Simplified Arabic" w:cs="Simplified Arabic"/>
          <w:b/>
          <w:bCs/>
          <w:w w:val="80"/>
          <w:sz w:val="24"/>
          <w:szCs w:val="24"/>
          <w:rtl/>
        </w:rPr>
        <w:t>تتمثل اقتراحات وتوصيات التجار للحكومة من أجل تشجيع الفلاحين والتجار على توريد أكبر جزء من محصولهم للحكومة فيما يلي:</w:t>
      </w:r>
    </w:p>
    <w:p w14:paraId="178FC08B"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رفع سعر التوريد.</w:t>
      </w:r>
    </w:p>
    <w:p w14:paraId="00DA4414"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عمل صوامع اضافية جديدة وتوفير الصوامع في المحافظات والمراكز المختلفة. </w:t>
      </w:r>
    </w:p>
    <w:p w14:paraId="507273DA"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إعطاء الأسمدة المدعمة للفلاحين. </w:t>
      </w:r>
    </w:p>
    <w:p w14:paraId="51D36210"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 xml:space="preserve">سرعة اجراءات عملية التوريد واخذ كافة الكميات. </w:t>
      </w:r>
    </w:p>
    <w:p w14:paraId="3565EC62"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تخفيض تكلفة زراعة القمح.</w:t>
      </w:r>
    </w:p>
    <w:p w14:paraId="222A4D03"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تحديد سعر القمح قبل موسم الزراعة.</w:t>
      </w:r>
    </w:p>
    <w:p w14:paraId="4BD924A9"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عدم تأخير النقدية.</w:t>
      </w:r>
    </w:p>
    <w:p w14:paraId="6460468D"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عمل رقابة على التوريد وبخاصة في المناطق المزدحمة۔</w:t>
      </w:r>
    </w:p>
    <w:p w14:paraId="5C7F8349"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توفير</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أكبر</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قدر</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من</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العمالة</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في</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الشون</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لتيسي</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رعملية</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الاستلام</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 xml:space="preserve">والتسلم. </w:t>
      </w:r>
    </w:p>
    <w:p w14:paraId="22DC6F39" w14:textId="77777777" w:rsidR="00E94A2F" w:rsidRPr="006D41B9" w:rsidRDefault="00E94A2F" w:rsidP="00C1535A">
      <w:pPr>
        <w:pStyle w:val="ListParagraph"/>
        <w:numPr>
          <w:ilvl w:val="0"/>
          <w:numId w:val="1"/>
        </w:numPr>
        <w:spacing w:before="120" w:after="120"/>
        <w:contextualSpacing w:val="0"/>
        <w:jc w:val="lowKashida"/>
        <w:rPr>
          <w:rFonts w:ascii="Simplified Arabic" w:eastAsia="Times New Roman" w:hAnsi="Simplified Arabic" w:cs="Simplified Arabic"/>
          <w:sz w:val="24"/>
          <w:szCs w:val="24"/>
          <w:shd w:val="clear" w:color="auto" w:fill="FFFFFF"/>
        </w:rPr>
      </w:pPr>
      <w:r w:rsidRPr="006D41B9">
        <w:rPr>
          <w:rFonts w:ascii="Simplified Arabic" w:eastAsia="Times New Roman" w:hAnsi="Simplified Arabic" w:cs="Simplified Arabic"/>
          <w:sz w:val="24"/>
          <w:szCs w:val="24"/>
          <w:shd w:val="clear" w:color="auto" w:fill="FFFFFF"/>
          <w:rtl/>
        </w:rPr>
        <w:t>أن</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تكون</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الأجولة</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جديدة</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لعدم</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الإضرار</w:t>
      </w:r>
      <w:r w:rsidR="004E1E29" w:rsidRPr="006D41B9">
        <w:rPr>
          <w:rFonts w:ascii="Simplified Arabic" w:eastAsia="Times New Roman" w:hAnsi="Simplified Arabic" w:cs="Simplified Arabic" w:hint="cs"/>
          <w:sz w:val="24"/>
          <w:szCs w:val="24"/>
          <w:shd w:val="clear" w:color="auto" w:fill="FFFFFF"/>
          <w:rtl/>
        </w:rPr>
        <w:t xml:space="preserve"> </w:t>
      </w:r>
      <w:r w:rsidRPr="006D41B9">
        <w:rPr>
          <w:rFonts w:ascii="Simplified Arabic" w:eastAsia="Times New Roman" w:hAnsi="Simplified Arabic" w:cs="Simplified Arabic"/>
          <w:sz w:val="24"/>
          <w:szCs w:val="24"/>
          <w:shd w:val="clear" w:color="auto" w:fill="FFFFFF"/>
          <w:rtl/>
        </w:rPr>
        <w:t>بالقمح.</w:t>
      </w:r>
    </w:p>
    <w:p w14:paraId="7DA3A02A" w14:textId="77777777" w:rsidR="004E1E29" w:rsidRPr="006D41B9" w:rsidRDefault="004E1E29" w:rsidP="00F744D3">
      <w:pPr>
        <w:pStyle w:val="ListParagraph"/>
        <w:spacing w:after="0" w:line="216" w:lineRule="auto"/>
        <w:contextualSpacing w:val="0"/>
        <w:jc w:val="lowKashida"/>
        <w:outlineLvl w:val="0"/>
        <w:rPr>
          <w:rFonts w:ascii="Simplified Arabic" w:eastAsia="Times New Roman" w:hAnsi="Simplified Arabic" w:cs="Simplified Arabic"/>
          <w:sz w:val="24"/>
          <w:szCs w:val="24"/>
          <w:shd w:val="clear" w:color="auto" w:fill="FFFFFF"/>
          <w:rtl/>
        </w:rPr>
      </w:pPr>
      <w:bookmarkStart w:id="19" w:name="_Toc40460608"/>
    </w:p>
    <w:bookmarkEnd w:id="19"/>
    <w:p w14:paraId="09446FE2" w14:textId="77777777" w:rsidR="00F30DD9" w:rsidRDefault="00F30DD9" w:rsidP="00F30DD9">
      <w:pPr>
        <w:spacing w:after="0" w:line="216" w:lineRule="auto"/>
        <w:jc w:val="both"/>
        <w:rPr>
          <w:rFonts w:ascii="Simplified Arabic" w:eastAsia="Times New Roman" w:hAnsi="Simplified Arabic" w:cs="Simplified Arabic"/>
          <w:sz w:val="24"/>
          <w:szCs w:val="24"/>
          <w:shd w:val="clear" w:color="auto" w:fill="FFFFFF"/>
          <w:rtl/>
        </w:rPr>
      </w:pPr>
    </w:p>
    <w:p w14:paraId="2184F810" w14:textId="77777777" w:rsidR="00C1535A" w:rsidRDefault="00C1535A" w:rsidP="00F30DD9">
      <w:pPr>
        <w:spacing w:after="0" w:line="216" w:lineRule="auto"/>
        <w:jc w:val="both"/>
        <w:rPr>
          <w:rFonts w:ascii="Simplified Arabic" w:eastAsia="Times New Roman" w:hAnsi="Simplified Arabic" w:cs="Simplified Arabic"/>
          <w:sz w:val="24"/>
          <w:szCs w:val="24"/>
          <w:shd w:val="clear" w:color="auto" w:fill="FFFFFF"/>
          <w:rtl/>
        </w:rPr>
      </w:pPr>
    </w:p>
    <w:p w14:paraId="052D31D1" w14:textId="77777777" w:rsidR="00C1535A" w:rsidRDefault="00C1535A" w:rsidP="00F30DD9">
      <w:pPr>
        <w:spacing w:after="0" w:line="216" w:lineRule="auto"/>
        <w:jc w:val="both"/>
        <w:rPr>
          <w:rFonts w:ascii="Simplified Arabic" w:eastAsia="Times New Roman" w:hAnsi="Simplified Arabic" w:cs="Simplified Arabic"/>
          <w:sz w:val="24"/>
          <w:szCs w:val="24"/>
          <w:shd w:val="clear" w:color="auto" w:fill="FFFFFF"/>
          <w:rtl/>
        </w:rPr>
      </w:pPr>
    </w:p>
    <w:p w14:paraId="31DCD4A7" w14:textId="77777777" w:rsidR="00C1535A" w:rsidRDefault="00C1535A" w:rsidP="00F30DD9">
      <w:pPr>
        <w:spacing w:after="0" w:line="216" w:lineRule="auto"/>
        <w:jc w:val="both"/>
        <w:rPr>
          <w:rFonts w:ascii="Simplified Arabic" w:eastAsia="Times New Roman" w:hAnsi="Simplified Arabic" w:cs="Simplified Arabic"/>
          <w:sz w:val="24"/>
          <w:szCs w:val="24"/>
          <w:shd w:val="clear" w:color="auto" w:fill="FFFFFF"/>
          <w:rtl/>
        </w:rPr>
      </w:pPr>
    </w:p>
    <w:p w14:paraId="7FD6C735" w14:textId="77777777" w:rsidR="00C1535A" w:rsidRDefault="00C1535A" w:rsidP="00F30DD9">
      <w:pPr>
        <w:spacing w:after="0" w:line="216" w:lineRule="auto"/>
        <w:jc w:val="both"/>
        <w:rPr>
          <w:rFonts w:ascii="Simplified Arabic" w:eastAsia="Times New Roman" w:hAnsi="Simplified Arabic" w:cs="Simplified Arabic"/>
          <w:sz w:val="24"/>
          <w:szCs w:val="24"/>
          <w:shd w:val="clear" w:color="auto" w:fill="FFFFFF"/>
          <w:rtl/>
        </w:rPr>
      </w:pPr>
    </w:p>
    <w:p w14:paraId="6DA53376" w14:textId="77777777" w:rsidR="00C1535A" w:rsidRDefault="00C1535A" w:rsidP="00F30DD9">
      <w:pPr>
        <w:spacing w:after="0" w:line="216" w:lineRule="auto"/>
        <w:jc w:val="both"/>
        <w:rPr>
          <w:rFonts w:ascii="Simplified Arabic" w:eastAsia="Times New Roman" w:hAnsi="Simplified Arabic" w:cs="Simplified Arabic"/>
          <w:sz w:val="24"/>
          <w:szCs w:val="24"/>
          <w:shd w:val="clear" w:color="auto" w:fill="FFFFFF"/>
          <w:rtl/>
        </w:rPr>
      </w:pPr>
    </w:p>
    <w:p w14:paraId="75B435C4" w14:textId="77777777" w:rsidR="00C1535A" w:rsidRPr="006D41B9" w:rsidRDefault="00C1535A" w:rsidP="00F30DD9">
      <w:pPr>
        <w:spacing w:after="0" w:line="216" w:lineRule="auto"/>
        <w:jc w:val="both"/>
        <w:rPr>
          <w:rFonts w:ascii="Simplified Arabic" w:eastAsia="Times New Roman" w:hAnsi="Simplified Arabic" w:cs="Simplified Arabic"/>
          <w:sz w:val="24"/>
          <w:szCs w:val="24"/>
          <w:shd w:val="clear" w:color="auto" w:fill="FFFFFF"/>
        </w:rPr>
      </w:pPr>
    </w:p>
    <w:p w14:paraId="1D7FA2CE" w14:textId="77777777" w:rsidR="00E44E91" w:rsidRPr="00255732" w:rsidRDefault="00E44E91" w:rsidP="00255732">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r w:rsidRPr="00255732">
        <w:rPr>
          <w:rFonts w:ascii="Simplified Arabic" w:hAnsi="Simplified Arabic" w:cs="Simplified Arabic" w:hint="cs"/>
          <w:b/>
          <w:bCs/>
          <w:w w:val="80"/>
          <w:sz w:val="24"/>
          <w:szCs w:val="24"/>
          <w:rtl/>
          <w:lang w:bidi="ar-EG"/>
        </w:rPr>
        <w:t>النتائج والتوصيات</w:t>
      </w:r>
    </w:p>
    <w:p w14:paraId="44958364" w14:textId="77777777" w:rsidR="00E44E91" w:rsidRPr="00F111FC" w:rsidRDefault="00E44E91" w:rsidP="00F111FC">
      <w:pPr>
        <w:spacing w:line="240" w:lineRule="auto"/>
        <w:ind w:left="-63"/>
        <w:jc w:val="both"/>
        <w:rPr>
          <w:rFonts w:ascii="Simplified Arabic" w:hAnsi="Simplified Arabic" w:cs="Simplified Arabic"/>
          <w:sz w:val="24"/>
          <w:szCs w:val="24"/>
          <w:rtl/>
        </w:rPr>
      </w:pPr>
      <w:r w:rsidRPr="00F111FC">
        <w:rPr>
          <w:rFonts w:ascii="Simplified Arabic" w:eastAsia="Times New Roman" w:hAnsi="Simplified Arabic" w:cs="Simplified Arabic"/>
          <w:sz w:val="24"/>
          <w:szCs w:val="24"/>
          <w:shd w:val="clear" w:color="auto" w:fill="FFFFFF"/>
          <w:rtl/>
        </w:rPr>
        <w:t xml:space="preserve">يعتبر المشروع القومي للصوامع من المشاريع التي أولته الدولة اهتماما خاصاً ورصدت لها التمويل وكل أنواع الدعم لتحديثه، ويهدف المشروع  إلى إنشاء 10 صوامع حقلية رأسية بمناطق إنتاج القمح في أكبر 3 محافظات تنتج القمح وهى الشرقية والمنوفية والمنيا كما وضعت الدولة ضمن أولوياتها توفير التمويل التنموي لقطاع التموين نظراً لدوره في توفير احتياجات المواطنين خاصة من القمح، كما أن مصر تمتلك 289 شونة </w:t>
      </w:r>
      <w:r w:rsidRPr="00F111FC">
        <w:rPr>
          <w:rFonts w:ascii="Simplified Arabic" w:eastAsia="Times New Roman" w:hAnsi="Simplified Arabic" w:cs="Simplified Arabic"/>
          <w:sz w:val="24"/>
          <w:szCs w:val="24"/>
          <w:shd w:val="clear" w:color="auto" w:fill="FFFFFF"/>
          <w:rtl/>
          <w:lang w:bidi="ar-EG"/>
        </w:rPr>
        <w:t>مكشوفة</w:t>
      </w:r>
      <w:r w:rsidRPr="00F111FC">
        <w:rPr>
          <w:rFonts w:ascii="Simplified Arabic" w:eastAsia="Times New Roman" w:hAnsi="Simplified Arabic" w:cs="Simplified Arabic"/>
          <w:sz w:val="24"/>
          <w:szCs w:val="24"/>
          <w:shd w:val="clear" w:color="auto" w:fill="FFFFFF"/>
          <w:rtl/>
        </w:rPr>
        <w:t xml:space="preserve"> تساهم في فقد 20% من المحصول المحلي، إلى جانب تعريضه للتلف، حيث يكون القمح عرضة للهواء والرطوبة والحشرات والطيور</w:t>
      </w:r>
      <w:r w:rsidRPr="00F111FC">
        <w:rPr>
          <w:rFonts w:ascii="Simplified Arabic" w:hAnsi="Simplified Arabic" w:cs="Simplified Arabic"/>
          <w:sz w:val="24"/>
          <w:szCs w:val="24"/>
          <w:rtl/>
        </w:rPr>
        <w:t>،</w:t>
      </w:r>
      <w:r w:rsidRPr="00F111FC">
        <w:rPr>
          <w:rFonts w:ascii="Simplified Arabic" w:eastAsia="Times New Roman" w:hAnsi="Simplified Arabic" w:cs="Simplified Arabic"/>
          <w:sz w:val="24"/>
          <w:szCs w:val="24"/>
          <w:shd w:val="clear" w:color="auto" w:fill="FFFFFF"/>
          <w:rtl/>
        </w:rPr>
        <w:t xml:space="preserve"> لذلك بدأت الدولة في تنفيذ خطة قومية لإنشاء الصوامع المعدنية والتي بدأت منذ عام 2011، كأحد أهم المشروعات العملاقة التي تسعى الدولة من خلالها  لتحقيق الأمن الغذائي،</w:t>
      </w:r>
      <w:r w:rsidRPr="00F111FC">
        <w:rPr>
          <w:rFonts w:ascii="Simplified Arabic" w:eastAsia="Times New Roman" w:hAnsi="Simplified Arabic" w:cs="Simplified Arabic"/>
          <w:sz w:val="24"/>
          <w:szCs w:val="24"/>
          <w:rtl/>
        </w:rPr>
        <w:t xml:space="preserve"> من خلال طرق تخزينية آمنة ومستحدثة تضمن حفظاً وتداولاً آمناً ومجدياً لمحاصيل الحبوب الاساسية بحيث تكفى لسد حاجة افراد المجتمع وقت الأزمات،</w:t>
      </w:r>
      <w:r w:rsidRPr="00F111FC">
        <w:rPr>
          <w:rFonts w:ascii="Simplified Arabic" w:eastAsia="Times New Roman" w:hAnsi="Simplified Arabic" w:cs="Simplified Arabic"/>
          <w:sz w:val="24"/>
          <w:szCs w:val="24"/>
          <w:shd w:val="clear" w:color="auto" w:fill="FFFFFF"/>
          <w:rtl/>
        </w:rPr>
        <w:t xml:space="preserve"> ولتحقيق ذلك فأنه من الضرورى التعرف على متطلبات تحقيق تلك الصوامع لشروط التخزين الأمن حتى تحقق دورها في تأمين الغذاء</w:t>
      </w:r>
    </w:p>
    <w:p w14:paraId="36DE62E7" w14:textId="77777777" w:rsidR="00E44E91" w:rsidRPr="00F111FC" w:rsidRDefault="00E44E91" w:rsidP="00F111FC">
      <w:pPr>
        <w:spacing w:line="240" w:lineRule="auto"/>
        <w:ind w:left="-63"/>
        <w:jc w:val="both"/>
        <w:rPr>
          <w:rFonts w:ascii="Simplified Arabic" w:eastAsia="Times New Roman" w:hAnsi="Simplified Arabic" w:cs="Simplified Arabic"/>
          <w:sz w:val="24"/>
          <w:szCs w:val="24"/>
          <w:shd w:val="clear" w:color="auto" w:fill="FFFFFF"/>
          <w:rtl/>
        </w:rPr>
      </w:pPr>
      <w:r w:rsidRPr="00F111FC">
        <w:rPr>
          <w:rFonts w:ascii="Simplified Arabic" w:eastAsia="Times New Roman" w:hAnsi="Simplified Arabic" w:cs="Simplified Arabic"/>
          <w:sz w:val="24"/>
          <w:szCs w:val="24"/>
          <w:shd w:val="clear" w:color="auto" w:fill="FFFFFF"/>
          <w:rtl/>
        </w:rPr>
        <w:t>واستهدف البحث التعرف على و</w:t>
      </w:r>
      <w:r w:rsidR="00F111FC">
        <w:rPr>
          <w:rFonts w:ascii="Simplified Arabic" w:eastAsia="Times New Roman" w:hAnsi="Simplified Arabic" w:cs="Simplified Arabic"/>
          <w:sz w:val="24"/>
          <w:szCs w:val="24"/>
          <w:shd w:val="clear" w:color="auto" w:fill="FFFFFF"/>
          <w:rtl/>
        </w:rPr>
        <w:t>ضع التخزين الحالي للحبوب في مصر</w:t>
      </w:r>
      <w:r w:rsidRPr="00F111FC">
        <w:rPr>
          <w:rFonts w:ascii="Simplified Arabic" w:eastAsia="Times New Roman" w:hAnsi="Simplified Arabic" w:cs="Simplified Arabic"/>
          <w:sz w:val="24"/>
          <w:szCs w:val="24"/>
          <w:shd w:val="clear" w:color="auto" w:fill="FFFFFF"/>
          <w:rtl/>
        </w:rPr>
        <w:t>، وسبب توجه الحكومة لمشروع الصوامع ودور الصوامع الحقلية في القضاء على طرق التخزين التقليدية و أسباب تفضيل المزارعين الصوامع الحقلية الجديدة</w:t>
      </w:r>
    </w:p>
    <w:p w14:paraId="0C850E04" w14:textId="77777777" w:rsidR="00E44E91" w:rsidRPr="00F111FC" w:rsidRDefault="00E44E91" w:rsidP="00F111FC">
      <w:pPr>
        <w:spacing w:line="240" w:lineRule="auto"/>
        <w:ind w:left="-63"/>
        <w:jc w:val="both"/>
        <w:rPr>
          <w:rFonts w:ascii="Simplified Arabic" w:eastAsia="Times New Roman" w:hAnsi="Simplified Arabic" w:cs="Simplified Arabic"/>
          <w:sz w:val="24"/>
          <w:szCs w:val="24"/>
          <w:shd w:val="clear" w:color="auto" w:fill="FFFFFF"/>
          <w:rtl/>
        </w:rPr>
      </w:pPr>
      <w:r w:rsidRPr="00F111FC">
        <w:rPr>
          <w:rFonts w:ascii="Simplified Arabic" w:eastAsia="Times New Roman" w:hAnsi="Simplified Arabic" w:cs="Simplified Arabic"/>
          <w:sz w:val="24"/>
          <w:szCs w:val="24"/>
          <w:shd w:val="clear" w:color="auto" w:fill="FFFFFF"/>
          <w:rtl/>
        </w:rPr>
        <w:t>وتم استخدام المنهج الوصفي التحليلي عبر دراسه ميدانيه محدده العينه من خلال تطبيق استمارات استبيان على المزارعين والتجار المستفيدين من الصوامع الحقلية وذلك لم</w:t>
      </w:r>
      <w:r w:rsidR="00F111FC">
        <w:rPr>
          <w:rFonts w:ascii="Simplified Arabic" w:eastAsia="Times New Roman" w:hAnsi="Simplified Arabic" w:cs="Simplified Arabic"/>
          <w:sz w:val="24"/>
          <w:szCs w:val="24"/>
          <w:shd w:val="clear" w:color="auto" w:fill="FFFFFF"/>
          <w:rtl/>
        </w:rPr>
        <w:t xml:space="preserve">لائمته ، بالإضافة للاعتماد على بيانات غير </w:t>
      </w:r>
      <w:r w:rsidRPr="00F111FC">
        <w:rPr>
          <w:rFonts w:ascii="Simplified Arabic" w:eastAsia="Times New Roman" w:hAnsi="Simplified Arabic" w:cs="Simplified Arabic"/>
          <w:sz w:val="24"/>
          <w:szCs w:val="24"/>
          <w:shd w:val="clear" w:color="auto" w:fill="FFFFFF"/>
          <w:rtl/>
        </w:rPr>
        <w:t>منشورة والعديد من المراجع الخاصة بالدراسة . وتم اجراء البحث فى الفترة الزمنية من شه</w:t>
      </w:r>
      <w:r w:rsidR="00F111FC">
        <w:rPr>
          <w:rFonts w:ascii="Simplified Arabic" w:eastAsia="Times New Roman" w:hAnsi="Simplified Arabic" w:cs="Simplified Arabic"/>
          <w:sz w:val="24"/>
          <w:szCs w:val="24"/>
          <w:shd w:val="clear" w:color="auto" w:fill="FFFFFF"/>
          <w:rtl/>
        </w:rPr>
        <w:t>ر يناير الى شهر ابريل عام  2020</w:t>
      </w:r>
      <w:r w:rsidRPr="00F111FC">
        <w:rPr>
          <w:rFonts w:ascii="Simplified Arabic" w:eastAsia="Times New Roman" w:hAnsi="Simplified Arabic" w:cs="Simplified Arabic"/>
          <w:sz w:val="24"/>
          <w:szCs w:val="24"/>
          <w:shd w:val="clear" w:color="auto" w:fill="FFFFFF"/>
          <w:rtl/>
        </w:rPr>
        <w:t xml:space="preserve"> على عينة من مزارعي</w:t>
      </w:r>
      <w:r w:rsidR="00F111FC">
        <w:rPr>
          <w:rFonts w:ascii="Simplified Arabic" w:eastAsia="Times New Roman" w:hAnsi="Simplified Arabic" w:cs="Simplified Arabic" w:hint="cs"/>
          <w:sz w:val="24"/>
          <w:szCs w:val="24"/>
          <w:shd w:val="clear" w:color="auto" w:fill="FFFFFF"/>
          <w:rtl/>
        </w:rPr>
        <w:t xml:space="preserve"> </w:t>
      </w:r>
      <w:r w:rsidRPr="00F111FC">
        <w:rPr>
          <w:rFonts w:ascii="Simplified Arabic" w:eastAsia="Times New Roman" w:hAnsi="Simplified Arabic" w:cs="Simplified Arabic"/>
          <w:sz w:val="24"/>
          <w:szCs w:val="24"/>
          <w:shd w:val="clear" w:color="auto" w:fill="FFFFFF"/>
          <w:rtl/>
        </w:rPr>
        <w:t>القمح في عدد من المحافظات المصريه وعددهم (53)، بالاضافة لعينة من  التجار الذين يقومون بشراء وتجميع القمح من المزارعين ومن ثم توريده لشون وصو</w:t>
      </w:r>
      <w:r w:rsidR="00F111FC">
        <w:rPr>
          <w:rFonts w:ascii="Simplified Arabic" w:eastAsia="Times New Roman" w:hAnsi="Simplified Arabic" w:cs="Simplified Arabic"/>
          <w:sz w:val="24"/>
          <w:szCs w:val="24"/>
          <w:shd w:val="clear" w:color="auto" w:fill="FFFFFF"/>
          <w:rtl/>
        </w:rPr>
        <w:t>امع الحكومة بلغ قوامها خمس تجار</w:t>
      </w:r>
      <w:r w:rsidRPr="00F111FC">
        <w:rPr>
          <w:rFonts w:ascii="Simplified Arabic" w:eastAsia="Times New Roman" w:hAnsi="Simplified Arabic" w:cs="Simplified Arabic"/>
          <w:sz w:val="24"/>
          <w:szCs w:val="24"/>
          <w:shd w:val="clear" w:color="auto" w:fill="FFFFFF"/>
          <w:rtl/>
        </w:rPr>
        <w:t xml:space="preserve"> من خلال استمارة استبيان تم  تطبيقها على المزارعين ، واستمارة اخرى  تم تطبيقها على التجار الذين يتعاملون مع المزارعين.</w:t>
      </w:r>
    </w:p>
    <w:p w14:paraId="6777579D" w14:textId="77777777" w:rsidR="00E44E91" w:rsidRPr="00F111FC" w:rsidRDefault="00E44E91" w:rsidP="00F111FC">
      <w:pPr>
        <w:spacing w:before="240" w:after="240" w:line="240" w:lineRule="auto"/>
        <w:ind w:left="-63"/>
        <w:jc w:val="both"/>
        <w:rPr>
          <w:rFonts w:ascii="Simplified Arabic" w:hAnsi="Simplified Arabic" w:cs="Simplified Arabic"/>
          <w:sz w:val="24"/>
          <w:szCs w:val="24"/>
          <w:rtl/>
          <w:lang w:bidi="ar-EG"/>
        </w:rPr>
      </w:pPr>
      <w:r w:rsidRPr="00F111FC">
        <w:rPr>
          <w:rFonts w:ascii="Simplified Arabic" w:hAnsi="Simplified Arabic" w:cs="Simplified Arabic"/>
          <w:sz w:val="24"/>
          <w:szCs w:val="24"/>
          <w:rtl/>
          <w:lang w:bidi="ar-EG"/>
        </w:rPr>
        <w:t>اشتملت الدراسة على ثلاث فصول الاول ويشمل مقدمة البحث والثانى الاطار النظرى للدراسة والثالث الدراسة الميدانية  وتوصلت اهم نتائج الدراسة الى :</w:t>
      </w:r>
    </w:p>
    <w:p w14:paraId="686909A9" w14:textId="77777777" w:rsidR="00E44E91" w:rsidRPr="00F111FC" w:rsidRDefault="00E44E91" w:rsidP="004637EA">
      <w:pPr>
        <w:spacing w:before="120" w:after="120" w:line="240" w:lineRule="auto"/>
        <w:ind w:left="-63"/>
        <w:jc w:val="both"/>
        <w:rPr>
          <w:rFonts w:ascii="Simplified Arabic" w:eastAsia="Times New Roman" w:hAnsi="Simplified Arabic" w:cs="Simplified Arabic"/>
          <w:sz w:val="24"/>
          <w:szCs w:val="24"/>
          <w:shd w:val="clear" w:color="auto" w:fill="FFFFFF"/>
          <w:rtl/>
        </w:rPr>
      </w:pPr>
      <w:r w:rsidRPr="00F111FC">
        <w:rPr>
          <w:rFonts w:ascii="Simplified Arabic" w:eastAsia="Times New Roman" w:hAnsi="Simplified Arabic" w:cs="Simplified Arabic"/>
          <w:sz w:val="24"/>
          <w:szCs w:val="24"/>
          <w:shd w:val="clear" w:color="auto" w:fill="FFFFFF"/>
          <w:rtl/>
        </w:rPr>
        <w:t xml:space="preserve">أن تطبيق  فكرة الصوامع الحقلية </w:t>
      </w:r>
      <w:r w:rsidR="004637EA">
        <w:rPr>
          <w:rFonts w:ascii="Simplified Arabic" w:eastAsia="Times New Roman" w:hAnsi="Simplified Arabic" w:cs="Simplified Arabic"/>
          <w:sz w:val="24"/>
          <w:szCs w:val="24"/>
          <w:shd w:val="clear" w:color="auto" w:fill="FFFFFF"/>
        </w:rPr>
        <w:t>farm</w:t>
      </w:r>
      <w:r w:rsidRPr="00F111FC">
        <w:rPr>
          <w:rFonts w:ascii="Simplified Arabic" w:eastAsia="Times New Roman" w:hAnsi="Simplified Arabic" w:cs="Simplified Arabic"/>
          <w:sz w:val="24"/>
          <w:szCs w:val="24"/>
          <w:shd w:val="clear" w:color="auto" w:fill="FFFFFF"/>
        </w:rPr>
        <w:t xml:space="preserve"> silos</w:t>
      </w:r>
      <w:r w:rsidRPr="00F111FC">
        <w:rPr>
          <w:rFonts w:ascii="Simplified Arabic" w:eastAsia="Times New Roman" w:hAnsi="Simplified Arabic" w:cs="Simplified Arabic"/>
          <w:sz w:val="24"/>
          <w:szCs w:val="24"/>
          <w:shd w:val="clear" w:color="auto" w:fill="FFFFFF"/>
          <w:rtl/>
        </w:rPr>
        <w:t xml:space="preserve"> من شانه ان يتغلب على الغالبية العظمى من مشكلات توريد وتخزين القمح ومنها :</w:t>
      </w:r>
    </w:p>
    <w:p w14:paraId="20A47A41" w14:textId="77777777" w:rsidR="00E44E91" w:rsidRPr="004637EA" w:rsidRDefault="00E44E91" w:rsidP="004637EA">
      <w:pPr>
        <w:pStyle w:val="ListParagraph"/>
        <w:numPr>
          <w:ilvl w:val="0"/>
          <w:numId w:val="15"/>
        </w:numPr>
        <w:spacing w:before="120" w:after="120" w:line="240" w:lineRule="auto"/>
        <w:ind w:left="477" w:firstLine="0"/>
        <w:contextualSpacing w:val="0"/>
        <w:jc w:val="both"/>
        <w:rPr>
          <w:rFonts w:ascii="Simplified Arabic" w:hAnsi="Simplified Arabic" w:cs="Simplified Arabic"/>
          <w:sz w:val="24"/>
          <w:szCs w:val="24"/>
          <w:shd w:val="clear" w:color="auto" w:fill="FFFFFF"/>
        </w:rPr>
      </w:pPr>
      <w:r w:rsidRPr="004637EA">
        <w:rPr>
          <w:rFonts w:ascii="Simplified Arabic" w:hAnsi="Simplified Arabic" w:cs="Simplified Arabic"/>
          <w:sz w:val="24"/>
          <w:szCs w:val="24"/>
          <w:shd w:val="clear" w:color="auto" w:fill="FFFFFF"/>
          <w:rtl/>
        </w:rPr>
        <w:t xml:space="preserve">عدم كفاية الصوامع </w:t>
      </w:r>
      <w:r w:rsidRPr="004637EA">
        <w:rPr>
          <w:rFonts w:ascii="Simplified Arabic" w:eastAsia="Times New Roman" w:hAnsi="Simplified Arabic" w:cs="Simplified Arabic"/>
          <w:sz w:val="24"/>
          <w:szCs w:val="24"/>
          <w:shd w:val="clear" w:color="auto" w:fill="FFFFFF"/>
          <w:rtl/>
        </w:rPr>
        <w:t>والشون المطورة لاجمالي</w:t>
      </w:r>
      <w:r w:rsidRPr="004637EA">
        <w:rPr>
          <w:rFonts w:ascii="Simplified Arabic" w:hAnsi="Simplified Arabic" w:cs="Simplified Arabic"/>
          <w:sz w:val="24"/>
          <w:szCs w:val="24"/>
          <w:shd w:val="clear" w:color="auto" w:fill="FFFFFF"/>
          <w:rtl/>
        </w:rPr>
        <w:t xml:space="preserve"> كميات القمح المحلي التى يتم توريدها من جانب المزارعين والتجار المحليين . </w:t>
      </w:r>
    </w:p>
    <w:p w14:paraId="60F2CBA1" w14:textId="77777777" w:rsidR="00E44E91" w:rsidRPr="004637EA" w:rsidRDefault="00E44E91" w:rsidP="004637EA">
      <w:pPr>
        <w:pStyle w:val="ListParagraph"/>
        <w:numPr>
          <w:ilvl w:val="0"/>
          <w:numId w:val="15"/>
        </w:numPr>
        <w:spacing w:before="120" w:after="120" w:line="240" w:lineRule="auto"/>
        <w:ind w:left="477" w:firstLine="0"/>
        <w:contextualSpacing w:val="0"/>
        <w:jc w:val="both"/>
        <w:rPr>
          <w:rFonts w:ascii="Simplified Arabic" w:hAnsi="Simplified Arabic" w:cs="Simplified Arabic"/>
          <w:sz w:val="24"/>
          <w:szCs w:val="24"/>
          <w:shd w:val="clear" w:color="auto" w:fill="FFFFFF"/>
        </w:rPr>
      </w:pPr>
      <w:r w:rsidRPr="004637EA">
        <w:rPr>
          <w:rFonts w:ascii="Simplified Arabic" w:hAnsi="Simplified Arabic" w:cs="Simplified Arabic"/>
          <w:sz w:val="24"/>
          <w:szCs w:val="24"/>
          <w:shd w:val="clear" w:color="auto" w:fill="FFFFFF"/>
          <w:rtl/>
        </w:rPr>
        <w:t>احتمالات توريد قمح مستورد او قديم او غير مطابق للمواصفات مع القمح المحلي الجديد تتزايد فى الشون حيث الزحام شديدا وتكون اجهزة المعمل غير متوفرة ، مما يجعل بعض اصحاب النفوس الضعيفة من المزارعين وتجار القمح بخلط القمح المستورد مع المحلي ( كما حدث فى سنوات سابقة ) ، وخلط محصول قديم مع محصول جديد ، وكذلك خلط اتربة مع القمح لزيادة الكميات الموردة بدون وجه حق . ويقوم هؤلاء المزارعين والتجار باستغلال قلة خبرة العاملين في استقبال القمح بالشون وعدم توافر اجهزة المعمل لديهم .</w:t>
      </w:r>
    </w:p>
    <w:p w14:paraId="5D7ACC48" w14:textId="77777777" w:rsidR="00E44E91" w:rsidRPr="004637EA" w:rsidRDefault="00E44E91" w:rsidP="004637EA">
      <w:pPr>
        <w:pStyle w:val="ListParagraph"/>
        <w:numPr>
          <w:ilvl w:val="0"/>
          <w:numId w:val="15"/>
        </w:numPr>
        <w:spacing w:before="120" w:after="120" w:line="240" w:lineRule="auto"/>
        <w:ind w:left="477" w:firstLine="0"/>
        <w:contextualSpacing w:val="0"/>
        <w:jc w:val="both"/>
        <w:rPr>
          <w:rFonts w:ascii="Simplified Arabic" w:hAnsi="Simplified Arabic" w:cs="Simplified Arabic"/>
          <w:sz w:val="24"/>
          <w:szCs w:val="24"/>
          <w:shd w:val="clear" w:color="auto" w:fill="FFFFFF"/>
        </w:rPr>
      </w:pPr>
      <w:r w:rsidRPr="004637EA">
        <w:rPr>
          <w:rFonts w:ascii="Simplified Arabic" w:hAnsi="Simplified Arabic" w:cs="Simplified Arabic"/>
          <w:sz w:val="24"/>
          <w:szCs w:val="24"/>
          <w:shd w:val="clear" w:color="auto" w:fill="FFFFFF"/>
          <w:rtl/>
        </w:rPr>
        <w:t>يؤدي تخزين القمح في الشون الترابية والاسفلتية المكشوفة الى فاقد كبير في المحصول يصل لنسبة تتراوح من 10% الى 20% خاصة فى الشون الترابية بسبب تعرض اجولة البلاستيك لاشعة الشمس المباشرة مما يؤدي الى تاكلها وبسبب تعرضه للمطار والرياح الترابية ، وكذلك تعرضه للقوارض والفئران والحشرات مع امكانية حدوث سرقات احيانا فى الشون التى ليس بها اسوار .</w:t>
      </w:r>
    </w:p>
    <w:p w14:paraId="4AFBDC78" w14:textId="77777777" w:rsidR="00E44E91" w:rsidRPr="004637EA" w:rsidRDefault="00E44E91" w:rsidP="004637EA">
      <w:pPr>
        <w:spacing w:before="120" w:after="120" w:line="240" w:lineRule="auto"/>
        <w:ind w:left="27"/>
        <w:jc w:val="both"/>
        <w:rPr>
          <w:rFonts w:ascii="Simplified Arabic" w:eastAsia="Times New Roman" w:hAnsi="Simplified Arabic" w:cs="Simplified Arabic"/>
          <w:b/>
          <w:bCs/>
          <w:w w:val="80"/>
          <w:sz w:val="24"/>
          <w:szCs w:val="24"/>
          <w:u w:val="single"/>
          <w:rtl/>
        </w:rPr>
      </w:pPr>
      <w:r w:rsidRPr="004637EA">
        <w:rPr>
          <w:rFonts w:ascii="Simplified Arabic" w:eastAsia="Times New Roman" w:hAnsi="Simplified Arabic" w:cs="Simplified Arabic"/>
          <w:b/>
          <w:bCs/>
          <w:w w:val="80"/>
          <w:sz w:val="24"/>
          <w:szCs w:val="24"/>
          <w:u w:val="single"/>
          <w:rtl/>
        </w:rPr>
        <w:t>من اهم أسباب تفضيل التعامل مع تجار القمح بدلا من صوامع وشون الحكومة:</w:t>
      </w:r>
      <w:r w:rsidR="004637EA" w:rsidRPr="004637EA">
        <w:rPr>
          <w:rFonts w:ascii="Simplified Arabic" w:eastAsia="Times New Roman" w:hAnsi="Simplified Arabic" w:cs="Simplified Arabic" w:hint="cs"/>
          <w:b/>
          <w:bCs/>
          <w:w w:val="80"/>
          <w:sz w:val="24"/>
          <w:szCs w:val="24"/>
          <w:rtl/>
        </w:rPr>
        <w:t xml:space="preserve"> </w:t>
      </w:r>
      <w:r w:rsidRPr="004637EA">
        <w:rPr>
          <w:rFonts w:ascii="Simplified Arabic" w:eastAsia="Times New Roman" w:hAnsi="Simplified Arabic" w:cs="Simplified Arabic"/>
          <w:sz w:val="24"/>
          <w:szCs w:val="24"/>
          <w:shd w:val="clear" w:color="auto" w:fill="FFFFFF"/>
          <w:rtl/>
        </w:rPr>
        <w:t>عدم وجود صوامع أو شون تابعة للحكومة قرب المزارعينسرعة الحصول على النقود من التاجر</w:t>
      </w:r>
    </w:p>
    <w:p w14:paraId="3B45BA2A" w14:textId="77777777" w:rsidR="004637EA" w:rsidRPr="004637EA" w:rsidRDefault="00E44E91" w:rsidP="004637EA">
      <w:pPr>
        <w:pStyle w:val="Heading1"/>
        <w:bidi/>
        <w:spacing w:before="120" w:beforeAutospacing="0" w:after="120" w:afterAutospacing="0"/>
        <w:ind w:left="27"/>
        <w:jc w:val="both"/>
        <w:rPr>
          <w:rFonts w:ascii="Simplified Arabic" w:hAnsi="Simplified Arabic" w:cs="Simplified Arabic"/>
          <w:sz w:val="24"/>
          <w:szCs w:val="24"/>
          <w:shd w:val="clear" w:color="auto" w:fill="FFFFFF"/>
        </w:rPr>
      </w:pPr>
      <w:r w:rsidRPr="004637EA">
        <w:rPr>
          <w:rFonts w:ascii="Simplified Arabic" w:hAnsi="Simplified Arabic" w:cs="Simplified Arabic"/>
          <w:w w:val="80"/>
          <w:kern w:val="0"/>
          <w:sz w:val="24"/>
          <w:szCs w:val="24"/>
          <w:u w:val="single"/>
          <w:rtl/>
        </w:rPr>
        <w:t xml:space="preserve">أسباب تفضيل التعامل مع صوامع وشون الحكومة </w:t>
      </w:r>
      <w:r w:rsidR="004637EA" w:rsidRPr="004637EA">
        <w:rPr>
          <w:rFonts w:ascii="Simplified Arabic" w:hAnsi="Simplified Arabic" w:cs="Simplified Arabic" w:hint="cs"/>
          <w:w w:val="80"/>
          <w:kern w:val="0"/>
          <w:sz w:val="24"/>
          <w:szCs w:val="24"/>
          <w:u w:val="single"/>
          <w:rtl/>
        </w:rPr>
        <w:t>:</w:t>
      </w:r>
      <w:r w:rsidR="004637EA">
        <w:rPr>
          <w:rFonts w:ascii="Simplified Arabic" w:hAnsi="Simplified Arabic" w:cs="Simplified Arabic" w:hint="cs"/>
          <w:sz w:val="24"/>
          <w:szCs w:val="24"/>
          <w:shd w:val="clear" w:color="auto" w:fill="FFFFFF"/>
          <w:rtl/>
          <w:lang w:bidi="ar-EG"/>
        </w:rPr>
        <w:t xml:space="preserve"> </w:t>
      </w:r>
      <w:r w:rsidRPr="004637EA">
        <w:rPr>
          <w:rFonts w:ascii="Simplified Arabic" w:hAnsi="Simplified Arabic" w:cs="Simplified Arabic"/>
          <w:b w:val="0"/>
          <w:bCs w:val="0"/>
          <w:kern w:val="0"/>
          <w:sz w:val="24"/>
          <w:szCs w:val="24"/>
          <w:shd w:val="clear" w:color="auto" w:fill="FFFFFF"/>
          <w:rtl/>
        </w:rPr>
        <w:t xml:space="preserve">أن السعر المحدد أفضل من سعر بيع </w:t>
      </w:r>
      <w:r w:rsidRPr="004637EA">
        <w:rPr>
          <w:rFonts w:ascii="Simplified Arabic" w:hAnsi="Simplified Arabic" w:cs="Simplified Arabic" w:hint="cs"/>
          <w:b w:val="0"/>
          <w:bCs w:val="0"/>
          <w:kern w:val="0"/>
          <w:sz w:val="24"/>
          <w:szCs w:val="24"/>
          <w:shd w:val="clear" w:color="auto" w:fill="FFFFFF"/>
          <w:rtl/>
        </w:rPr>
        <w:t>التجار</w:t>
      </w:r>
    </w:p>
    <w:p w14:paraId="7D03BD8A" w14:textId="77777777" w:rsidR="00E44E91" w:rsidRPr="004637EA" w:rsidRDefault="00E44E91" w:rsidP="004637EA">
      <w:pPr>
        <w:pStyle w:val="Heading1"/>
        <w:bidi/>
        <w:spacing w:before="120" w:beforeAutospacing="0" w:after="120" w:afterAutospacing="0"/>
        <w:ind w:left="-63"/>
        <w:jc w:val="both"/>
        <w:rPr>
          <w:rFonts w:ascii="Simplified Arabic" w:hAnsi="Simplified Arabic" w:cs="Simplified Arabic"/>
          <w:w w:val="80"/>
          <w:sz w:val="24"/>
          <w:szCs w:val="24"/>
          <w:rtl/>
        </w:rPr>
      </w:pPr>
      <w:r w:rsidRPr="004E5C19">
        <w:rPr>
          <w:rFonts w:ascii="Simplified Arabic" w:hAnsi="Simplified Arabic" w:cs="Simplified Arabic" w:hint="cs"/>
          <w:sz w:val="28"/>
          <w:szCs w:val="28"/>
          <w:shd w:val="clear" w:color="auto" w:fill="FFFFFF"/>
          <w:rtl/>
        </w:rPr>
        <w:t xml:space="preserve"> </w:t>
      </w:r>
      <w:r w:rsidRPr="004637EA">
        <w:rPr>
          <w:rFonts w:ascii="Simplified Arabic" w:hAnsi="Simplified Arabic" w:cs="Simplified Arabic" w:hint="cs"/>
          <w:sz w:val="24"/>
          <w:szCs w:val="24"/>
          <w:shd w:val="clear" w:color="auto" w:fill="FFFFFF"/>
          <w:rtl/>
        </w:rPr>
        <w:t>وتمثل</w:t>
      </w:r>
      <w:r w:rsidRPr="004637EA">
        <w:rPr>
          <w:rFonts w:ascii="Simplified Arabic" w:hAnsi="Simplified Arabic" w:cs="Simplified Arabic" w:hint="eastAsia"/>
          <w:sz w:val="24"/>
          <w:szCs w:val="24"/>
          <w:shd w:val="clear" w:color="auto" w:fill="FFFFFF"/>
          <w:rtl/>
        </w:rPr>
        <w:t>ت</w:t>
      </w:r>
      <w:r w:rsidRPr="004637EA">
        <w:rPr>
          <w:rFonts w:ascii="Simplified Arabic" w:hAnsi="Simplified Arabic" w:cs="Simplified Arabic"/>
          <w:sz w:val="24"/>
          <w:szCs w:val="24"/>
          <w:shd w:val="clear" w:color="auto" w:fill="FFFFFF"/>
          <w:rtl/>
        </w:rPr>
        <w:t xml:space="preserve"> اهم توصيات الدراسة في :</w:t>
      </w:r>
    </w:p>
    <w:p w14:paraId="138B40A3" w14:textId="77777777" w:rsidR="00E44E91" w:rsidRPr="00255732" w:rsidRDefault="00E44E91" w:rsidP="00255732">
      <w:pPr>
        <w:pStyle w:val="ListParagraph"/>
        <w:numPr>
          <w:ilvl w:val="0"/>
          <w:numId w:val="23"/>
        </w:numPr>
        <w:spacing w:before="120" w:after="120"/>
        <w:jc w:val="lowKashida"/>
        <w:rPr>
          <w:rFonts w:ascii="Simplified Arabic" w:eastAsia="Times New Roman" w:hAnsi="Simplified Arabic" w:cs="Simplified Arabic"/>
          <w:sz w:val="24"/>
          <w:szCs w:val="24"/>
          <w:shd w:val="clear" w:color="auto" w:fill="FFFFFF"/>
        </w:rPr>
      </w:pPr>
      <w:r w:rsidRPr="00255732">
        <w:rPr>
          <w:rFonts w:ascii="Simplified Arabic" w:eastAsia="Times New Roman" w:hAnsi="Simplified Arabic" w:cs="Simplified Arabic"/>
          <w:sz w:val="24"/>
          <w:szCs w:val="24"/>
          <w:shd w:val="clear" w:color="auto" w:fill="FFFFFF"/>
          <w:rtl/>
        </w:rPr>
        <w:t>زيادة السعات التخزينية من الصوامع المعدنية الحديثة بحيث تكفي لاستقابل القمح المحلي من المزارعين ووجود مساحات تخزينية ايضا بتلك الصوامع للقمح المستورد .</w:t>
      </w:r>
    </w:p>
    <w:p w14:paraId="603B5719" w14:textId="77777777" w:rsidR="00E44E91" w:rsidRPr="004637EA" w:rsidRDefault="00E44E91" w:rsidP="00255732">
      <w:pPr>
        <w:pStyle w:val="ListParagraph"/>
        <w:numPr>
          <w:ilvl w:val="0"/>
          <w:numId w:val="23"/>
        </w:numPr>
        <w:spacing w:before="120" w:after="120"/>
        <w:jc w:val="lowKashida"/>
        <w:rPr>
          <w:rFonts w:ascii="Simplified Arabic" w:eastAsia="Times New Roman" w:hAnsi="Simplified Arabic" w:cs="Simplified Arabic"/>
          <w:sz w:val="24"/>
          <w:szCs w:val="24"/>
          <w:shd w:val="clear" w:color="auto" w:fill="FFFFFF"/>
        </w:rPr>
      </w:pPr>
      <w:r w:rsidRPr="004637EA">
        <w:rPr>
          <w:rFonts w:ascii="Simplified Arabic" w:eastAsia="Times New Roman" w:hAnsi="Simplified Arabic" w:cs="Simplified Arabic"/>
          <w:sz w:val="24"/>
          <w:szCs w:val="24"/>
          <w:shd w:val="clear" w:color="auto" w:fill="FFFFFF"/>
          <w:rtl/>
        </w:rPr>
        <w:t>انشاء صوامع بسعات تخزينية تتراوح ما بين 10000:5000طن (الصوامع الحقلية) بالقرب من مناطق زراعة القمح واستخدامها كمراكز للتجميع القمح المحلي من المزارعين .</w:t>
      </w:r>
    </w:p>
    <w:p w14:paraId="5F894886" w14:textId="77777777" w:rsidR="00E44E91" w:rsidRPr="004637EA" w:rsidRDefault="00E44E91" w:rsidP="00255732">
      <w:pPr>
        <w:pStyle w:val="ListParagraph"/>
        <w:numPr>
          <w:ilvl w:val="0"/>
          <w:numId w:val="23"/>
        </w:numPr>
        <w:spacing w:before="120" w:after="120"/>
        <w:jc w:val="lowKashida"/>
        <w:rPr>
          <w:rFonts w:ascii="Simplified Arabic" w:eastAsia="Times New Roman" w:hAnsi="Simplified Arabic" w:cs="Simplified Arabic"/>
          <w:sz w:val="24"/>
          <w:szCs w:val="24"/>
          <w:shd w:val="clear" w:color="auto" w:fill="FFFFFF"/>
        </w:rPr>
      </w:pPr>
      <w:r w:rsidRPr="004637EA">
        <w:rPr>
          <w:rFonts w:ascii="Simplified Arabic" w:eastAsia="Times New Roman" w:hAnsi="Simplified Arabic" w:cs="Simplified Arabic"/>
          <w:sz w:val="24"/>
          <w:szCs w:val="24"/>
          <w:shd w:val="clear" w:color="auto" w:fill="FFFFFF"/>
          <w:rtl/>
        </w:rPr>
        <w:t>التوسع فى انشاء الصوامع المعدنية الحديثة ذات السعات التخزينية الكبيرة والتي تتراوح سعتها التخزينية ما بين 90000:60000 طن فى المحافظات التى يوجد بها عجز فى السعات التخزينية .</w:t>
      </w:r>
    </w:p>
    <w:p w14:paraId="30B032D8" w14:textId="77777777" w:rsidR="00E44E91" w:rsidRPr="004637EA" w:rsidRDefault="00E44E91" w:rsidP="00255732">
      <w:pPr>
        <w:pStyle w:val="ListParagraph"/>
        <w:numPr>
          <w:ilvl w:val="0"/>
          <w:numId w:val="23"/>
        </w:numPr>
        <w:spacing w:before="120" w:after="120"/>
        <w:jc w:val="lowKashida"/>
        <w:rPr>
          <w:rFonts w:ascii="Simplified Arabic" w:eastAsia="Times New Roman" w:hAnsi="Simplified Arabic" w:cs="Simplified Arabic"/>
          <w:sz w:val="24"/>
          <w:szCs w:val="24"/>
          <w:shd w:val="clear" w:color="auto" w:fill="FFFFFF"/>
        </w:rPr>
      </w:pPr>
      <w:r w:rsidRPr="004637EA">
        <w:rPr>
          <w:rFonts w:ascii="Simplified Arabic" w:eastAsia="Times New Roman" w:hAnsi="Simplified Arabic" w:cs="Simplified Arabic"/>
          <w:sz w:val="24"/>
          <w:szCs w:val="24"/>
          <w:shd w:val="clear" w:color="auto" w:fill="FFFFFF"/>
          <w:rtl/>
        </w:rPr>
        <w:t xml:space="preserve">جدولة عملية استيراد القمح من الخارج بحيث تقل الكميات المستوردة فى وقت حصاد المحصول المحلي لتوفير السعات التخزينية </w:t>
      </w:r>
      <w:r w:rsidRPr="004637EA">
        <w:rPr>
          <w:rFonts w:ascii="Simplified Arabic" w:eastAsia="Times New Roman" w:hAnsi="Simplified Arabic" w:cs="Simplified Arabic" w:hint="cs"/>
          <w:sz w:val="24"/>
          <w:szCs w:val="24"/>
          <w:shd w:val="clear" w:color="auto" w:fill="FFFFFF"/>
          <w:rtl/>
        </w:rPr>
        <w:t>.</w:t>
      </w:r>
    </w:p>
    <w:p w14:paraId="729B4D1A" w14:textId="77777777" w:rsidR="00E44E91" w:rsidRPr="004637EA" w:rsidRDefault="00E44E91" w:rsidP="00255732">
      <w:pPr>
        <w:pStyle w:val="ListParagraph"/>
        <w:numPr>
          <w:ilvl w:val="0"/>
          <w:numId w:val="23"/>
        </w:numPr>
        <w:spacing w:before="120" w:after="120"/>
        <w:jc w:val="lowKashida"/>
        <w:rPr>
          <w:rFonts w:ascii="Simplified Arabic" w:eastAsia="Times New Roman" w:hAnsi="Simplified Arabic" w:cs="Simplified Arabic"/>
          <w:sz w:val="24"/>
          <w:szCs w:val="24"/>
          <w:shd w:val="clear" w:color="auto" w:fill="FFFFFF"/>
        </w:rPr>
      </w:pPr>
      <w:r w:rsidRPr="004637EA">
        <w:rPr>
          <w:rFonts w:ascii="Simplified Arabic" w:eastAsia="Times New Roman" w:hAnsi="Simplified Arabic" w:cs="Simplified Arabic"/>
          <w:sz w:val="24"/>
          <w:szCs w:val="24"/>
          <w:shd w:val="clear" w:color="auto" w:fill="FFFFFF"/>
          <w:rtl/>
        </w:rPr>
        <w:t>النظر فى رفع تكلفة تخزين القمح بالصوامع ونقله لتوفير التمويل اللازم على اقامة صوامع حديثة لاستيعاب القمح المحلي والمستورد .</w:t>
      </w:r>
    </w:p>
    <w:p w14:paraId="4AE9C6F8" w14:textId="77777777" w:rsidR="00AE239A" w:rsidRPr="006D41B9" w:rsidRDefault="00AE239A" w:rsidP="004637EA">
      <w:pPr>
        <w:pStyle w:val="ListParagraph"/>
        <w:spacing w:before="240" w:after="240" w:line="360" w:lineRule="auto"/>
        <w:ind w:left="714"/>
        <w:jc w:val="both"/>
        <w:rPr>
          <w:rFonts w:ascii="Simplified Arabic" w:eastAsia="Times New Roman" w:hAnsi="Simplified Arabic" w:cs="Simplified Arabic"/>
          <w:sz w:val="24"/>
          <w:szCs w:val="24"/>
          <w:shd w:val="clear" w:color="auto" w:fill="FFFFFF"/>
        </w:rPr>
      </w:pPr>
    </w:p>
    <w:p w14:paraId="058300EC" w14:textId="77777777" w:rsidR="007E531B" w:rsidRDefault="007E531B"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0DC715A2"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2995AEA9"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6E5A55D2"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1A9B3D9F"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5097B8A1"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6792D758"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075C4987"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7A7D6B80"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3891F4D4"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526A2F13"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4E9CBF5F" w14:textId="77777777" w:rsidR="00C1535A" w:rsidRDefault="00C1535A" w:rsidP="007E531B">
      <w:pPr>
        <w:pStyle w:val="ListParagraph"/>
        <w:spacing w:after="0" w:line="216" w:lineRule="auto"/>
        <w:jc w:val="both"/>
        <w:rPr>
          <w:rFonts w:ascii="Simplified Arabic" w:eastAsia="Times New Roman" w:hAnsi="Simplified Arabic" w:cs="Simplified Arabic"/>
          <w:sz w:val="24"/>
          <w:szCs w:val="24"/>
          <w:shd w:val="clear" w:color="auto" w:fill="FFFFFF"/>
          <w:rtl/>
        </w:rPr>
      </w:pPr>
    </w:p>
    <w:p w14:paraId="6E6686AF" w14:textId="77777777" w:rsidR="008370FB" w:rsidRDefault="008370FB" w:rsidP="008370FB">
      <w:pPr>
        <w:pStyle w:val="ListParagraph"/>
        <w:spacing w:after="0" w:line="240" w:lineRule="auto"/>
        <w:jc w:val="both"/>
        <w:outlineLvl w:val="0"/>
        <w:rPr>
          <w:rFonts w:ascii="Simplified Arabic" w:eastAsia="Times New Roman" w:hAnsi="Simplified Arabic" w:cs="Simplified Arabic"/>
          <w:sz w:val="24"/>
          <w:szCs w:val="24"/>
          <w:shd w:val="clear" w:color="auto" w:fill="FFFFFF"/>
          <w:rtl/>
        </w:rPr>
      </w:pPr>
      <w:bookmarkStart w:id="20" w:name="_Toc40460610"/>
    </w:p>
    <w:p w14:paraId="6E49EC58" w14:textId="77777777" w:rsidR="00B912D6" w:rsidRPr="000817B0" w:rsidRDefault="007600CE" w:rsidP="00255732">
      <w:pPr>
        <w:pStyle w:val="ListParagraph"/>
        <w:spacing w:before="240" w:after="240"/>
        <w:ind w:left="0"/>
        <w:contextualSpacing w:val="0"/>
        <w:jc w:val="both"/>
        <w:outlineLvl w:val="0"/>
        <w:rPr>
          <w:rFonts w:ascii="Simplified Arabic" w:hAnsi="Simplified Arabic" w:cs="Simplified Arabic"/>
          <w:b/>
          <w:bCs/>
          <w:w w:val="80"/>
          <w:sz w:val="24"/>
          <w:szCs w:val="24"/>
          <w:lang w:bidi="ar-EG"/>
        </w:rPr>
      </w:pPr>
      <w:r w:rsidRPr="000817B0">
        <w:rPr>
          <w:rFonts w:ascii="Simplified Arabic" w:hAnsi="Simplified Arabic" w:cs="Simplified Arabic"/>
          <w:b/>
          <w:bCs/>
          <w:w w:val="80"/>
          <w:sz w:val="24"/>
          <w:szCs w:val="24"/>
          <w:rtl/>
          <w:lang w:bidi="ar-EG"/>
        </w:rPr>
        <w:t>قائمة المرا</w:t>
      </w:r>
      <w:r w:rsidR="005F1646" w:rsidRPr="000817B0">
        <w:rPr>
          <w:rFonts w:ascii="Simplified Arabic" w:hAnsi="Simplified Arabic" w:cs="Simplified Arabic"/>
          <w:b/>
          <w:bCs/>
          <w:w w:val="80"/>
          <w:sz w:val="24"/>
          <w:szCs w:val="24"/>
          <w:rtl/>
          <w:lang w:bidi="ar-EG"/>
        </w:rPr>
        <w:t>ج</w:t>
      </w:r>
      <w:r w:rsidRPr="000817B0">
        <w:rPr>
          <w:rFonts w:ascii="Simplified Arabic" w:hAnsi="Simplified Arabic" w:cs="Simplified Arabic"/>
          <w:b/>
          <w:bCs/>
          <w:w w:val="80"/>
          <w:sz w:val="24"/>
          <w:szCs w:val="24"/>
          <w:rtl/>
          <w:lang w:bidi="ar-EG"/>
        </w:rPr>
        <w:t>ع</w:t>
      </w:r>
      <w:bookmarkEnd w:id="20"/>
    </w:p>
    <w:p w14:paraId="24FCE714" w14:textId="77777777" w:rsidR="00E358E6" w:rsidRPr="000817B0" w:rsidRDefault="00E358E6" w:rsidP="00255732">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r w:rsidRPr="000817B0">
        <w:rPr>
          <w:rFonts w:ascii="Simplified Arabic" w:hAnsi="Simplified Arabic" w:cs="Simplified Arabic" w:hint="cs"/>
          <w:b/>
          <w:bCs/>
          <w:w w:val="80"/>
          <w:sz w:val="24"/>
          <w:szCs w:val="24"/>
          <w:rtl/>
          <w:lang w:bidi="ar-EG"/>
        </w:rPr>
        <w:t xml:space="preserve">الأبحاث العملية </w:t>
      </w:r>
      <w:r w:rsidR="00255732">
        <w:rPr>
          <w:rFonts w:ascii="Simplified Arabic" w:hAnsi="Simplified Arabic" w:cs="Simplified Arabic" w:hint="cs"/>
          <w:b/>
          <w:bCs/>
          <w:w w:val="80"/>
          <w:sz w:val="24"/>
          <w:szCs w:val="24"/>
          <w:rtl/>
          <w:lang w:bidi="ar-EG"/>
        </w:rPr>
        <w:t>:</w:t>
      </w:r>
    </w:p>
    <w:p w14:paraId="1539AE87" w14:textId="77777777" w:rsidR="00E358E6" w:rsidRPr="006D41B9" w:rsidRDefault="00E358E6" w:rsidP="007D4085">
      <w:pPr>
        <w:pStyle w:val="FootnoteText"/>
        <w:numPr>
          <w:ilvl w:val="0"/>
          <w:numId w:val="12"/>
        </w:numPr>
        <w:spacing w:before="120" w:after="120" w:line="276" w:lineRule="auto"/>
        <w:ind w:left="360"/>
        <w:jc w:val="both"/>
        <w:rPr>
          <w:rFonts w:ascii="Simplified Arabic" w:hAnsi="Simplified Arabic" w:cs="Simplified Arabic"/>
          <w:sz w:val="24"/>
          <w:szCs w:val="24"/>
          <w:rtl/>
        </w:rPr>
      </w:pPr>
      <w:r w:rsidRPr="006D41B9">
        <w:rPr>
          <w:rFonts w:ascii="Simplified Arabic" w:hAnsi="Simplified Arabic" w:cs="Simplified Arabic" w:hint="cs"/>
          <w:sz w:val="24"/>
          <w:szCs w:val="24"/>
          <w:rtl/>
        </w:rPr>
        <w:t>الأطرش،</w:t>
      </w:r>
      <w:r w:rsidR="000817B0">
        <w:rPr>
          <w:rFonts w:ascii="Simplified Arabic" w:hAnsi="Simplified Arabic" w:cs="Simplified Arabic"/>
          <w:sz w:val="24"/>
          <w:szCs w:val="24"/>
          <w:rtl/>
        </w:rPr>
        <w:t xml:space="preserve"> عارف </w:t>
      </w:r>
      <w:r w:rsidRPr="006D41B9">
        <w:rPr>
          <w:rFonts w:ascii="Simplified Arabic" w:hAnsi="Simplified Arabic" w:cs="Simplified Arabic" w:hint="cs"/>
          <w:sz w:val="24"/>
          <w:szCs w:val="24"/>
          <w:rtl/>
        </w:rPr>
        <w:t>(2008)</w:t>
      </w:r>
      <w:r w:rsidR="006D41B9" w:rsidRPr="006D41B9">
        <w:rPr>
          <w:rFonts w:ascii="Simplified Arabic" w:hAnsi="Simplified Arabic" w:cs="Simplified Arabic"/>
          <w:sz w:val="24"/>
          <w:szCs w:val="24"/>
        </w:rPr>
        <w:t>:</w:t>
      </w:r>
      <w:r w:rsidRPr="006D41B9">
        <w:rPr>
          <w:rFonts w:ascii="Simplified Arabic" w:hAnsi="Simplified Arabic" w:cs="Simplified Arabic"/>
          <w:sz w:val="24"/>
          <w:szCs w:val="24"/>
          <w:rtl/>
        </w:rPr>
        <w:t xml:space="preserve"> صيانة وإعادة تأهيل المنشآت الخرسانية المسلحة المتصدعة دراسة حالة صوامع الغلال بمرفأ الاذقية السوري ، المجلة العلمية ، جامعة الزعيم الازهري ، ع 4</w:t>
      </w:r>
      <w:r w:rsidRPr="006D41B9">
        <w:rPr>
          <w:rFonts w:ascii="Simplified Arabic" w:hAnsi="Simplified Arabic" w:cs="Simplified Arabic" w:hint="cs"/>
          <w:sz w:val="24"/>
          <w:szCs w:val="24"/>
          <w:rtl/>
        </w:rPr>
        <w:t>.</w:t>
      </w:r>
      <w:r w:rsidRPr="006D41B9">
        <w:rPr>
          <w:rFonts w:ascii="Simplified Arabic" w:hAnsi="Simplified Arabic" w:cs="Simplified Arabic"/>
          <w:sz w:val="24"/>
          <w:szCs w:val="24"/>
          <w:rtl/>
        </w:rPr>
        <w:t xml:space="preserve"> </w:t>
      </w:r>
    </w:p>
    <w:p w14:paraId="60E936B9" w14:textId="77777777" w:rsidR="00E358E6" w:rsidRPr="006D41B9" w:rsidRDefault="00E939AB" w:rsidP="007D4085">
      <w:pPr>
        <w:pStyle w:val="ListParagraph"/>
        <w:numPr>
          <w:ilvl w:val="0"/>
          <w:numId w:val="12"/>
        </w:numPr>
        <w:shd w:val="clear" w:color="auto" w:fill="FFFFFF"/>
        <w:spacing w:before="120" w:after="120"/>
        <w:ind w:left="360"/>
        <w:contextualSpacing w:val="0"/>
        <w:jc w:val="both"/>
        <w:rPr>
          <w:rFonts w:ascii="Simplified Arabic" w:hAnsi="Simplified Arabic" w:cs="Simplified Arabic"/>
          <w:sz w:val="24"/>
          <w:szCs w:val="24"/>
        </w:rPr>
      </w:pPr>
      <w:r>
        <w:rPr>
          <w:rFonts w:ascii="Simplified Arabic" w:hAnsi="Simplified Arabic" w:cs="Simplified Arabic"/>
          <w:sz w:val="24"/>
          <w:szCs w:val="24"/>
          <w:rtl/>
        </w:rPr>
        <w:t>صالح</w:t>
      </w:r>
      <w:r w:rsidR="00E358E6" w:rsidRPr="006D41B9">
        <w:rPr>
          <w:rFonts w:ascii="Simplified Arabic" w:hAnsi="Simplified Arabic" w:cs="Simplified Arabic" w:hint="cs"/>
          <w:sz w:val="24"/>
          <w:szCs w:val="24"/>
          <w:rtl/>
        </w:rPr>
        <w:t>،</w:t>
      </w:r>
      <w:r w:rsidR="000817B0">
        <w:rPr>
          <w:rFonts w:ascii="Simplified Arabic" w:hAnsi="Simplified Arabic" w:cs="Simplified Arabic" w:hint="cs"/>
          <w:sz w:val="24"/>
          <w:szCs w:val="24"/>
          <w:rtl/>
        </w:rPr>
        <w:t xml:space="preserve"> </w:t>
      </w:r>
      <w:r w:rsidR="00E358E6" w:rsidRPr="006D41B9">
        <w:rPr>
          <w:rFonts w:ascii="Simplified Arabic" w:hAnsi="Simplified Arabic" w:cs="Simplified Arabic" w:hint="cs"/>
          <w:sz w:val="24"/>
          <w:szCs w:val="24"/>
          <w:rtl/>
        </w:rPr>
        <w:t>ا</w:t>
      </w:r>
      <w:r w:rsidR="00E358E6" w:rsidRPr="006D41B9">
        <w:rPr>
          <w:rFonts w:ascii="Simplified Arabic" w:hAnsi="Simplified Arabic" w:cs="Simplified Arabic"/>
          <w:sz w:val="24"/>
          <w:szCs w:val="24"/>
          <w:rtl/>
        </w:rPr>
        <w:t xml:space="preserve">وليفيا </w:t>
      </w:r>
      <w:r w:rsidR="000817B0">
        <w:rPr>
          <w:rFonts w:ascii="Simplified Arabic" w:hAnsi="Simplified Arabic" w:cs="Simplified Arabic"/>
          <w:sz w:val="24"/>
          <w:szCs w:val="24"/>
          <w:rtl/>
        </w:rPr>
        <w:t>السيد</w:t>
      </w:r>
      <w:r w:rsidR="00E358E6" w:rsidRPr="006D41B9">
        <w:rPr>
          <w:rFonts w:ascii="Simplified Arabic" w:hAnsi="Simplified Arabic" w:cs="Simplified Arabic"/>
          <w:sz w:val="24"/>
          <w:szCs w:val="24"/>
          <w:rtl/>
        </w:rPr>
        <w:t xml:space="preserve"> واخرون</w:t>
      </w:r>
      <w:r w:rsidR="006D41B9" w:rsidRPr="006D41B9">
        <w:rPr>
          <w:rFonts w:ascii="Simplified Arabic" w:hAnsi="Simplified Arabic" w:cs="Simplified Arabic" w:hint="cs"/>
          <w:sz w:val="24"/>
          <w:szCs w:val="24"/>
          <w:rtl/>
        </w:rPr>
        <w:t xml:space="preserve"> </w:t>
      </w:r>
      <w:r w:rsidR="00E358E6" w:rsidRPr="006D41B9">
        <w:rPr>
          <w:rFonts w:ascii="Simplified Arabic" w:hAnsi="Simplified Arabic" w:cs="Simplified Arabic" w:hint="cs"/>
          <w:sz w:val="24"/>
          <w:szCs w:val="24"/>
          <w:rtl/>
        </w:rPr>
        <w:t xml:space="preserve">(2013): </w:t>
      </w:r>
      <w:r w:rsidR="00E358E6" w:rsidRPr="006D41B9">
        <w:rPr>
          <w:rFonts w:ascii="Simplified Arabic" w:hAnsi="Simplified Arabic" w:cs="Simplified Arabic"/>
          <w:sz w:val="24"/>
          <w:szCs w:val="24"/>
          <w:rtl/>
        </w:rPr>
        <w:t xml:space="preserve">دراسة اقتصادية تحليلية </w:t>
      </w:r>
      <w:r w:rsidR="00E358E6" w:rsidRPr="006D41B9">
        <w:rPr>
          <w:rFonts w:ascii="Simplified Arabic" w:hAnsi="Simplified Arabic" w:cs="Simplified Arabic" w:hint="cs"/>
          <w:sz w:val="24"/>
          <w:szCs w:val="24"/>
          <w:rtl/>
        </w:rPr>
        <w:t>للأمن</w:t>
      </w:r>
      <w:r w:rsidR="00E358E6" w:rsidRPr="006D41B9">
        <w:rPr>
          <w:rFonts w:ascii="Simplified Arabic" w:hAnsi="Simplified Arabic" w:cs="Simplified Arabic"/>
          <w:sz w:val="24"/>
          <w:szCs w:val="24"/>
          <w:rtl/>
        </w:rPr>
        <w:t xml:space="preserve"> الغذائي محصول القمح في مصر، الجمعية المصرية للاقتصاد الزراعي، المؤتمر</w:t>
      </w:r>
      <w:r w:rsidR="00E358E6" w:rsidRPr="006D41B9">
        <w:rPr>
          <w:rFonts w:ascii="Simplified Arabic" w:hAnsi="Simplified Arabic" w:cs="Simplified Arabic" w:hint="cs"/>
          <w:sz w:val="24"/>
          <w:szCs w:val="24"/>
          <w:rtl/>
        </w:rPr>
        <w:t xml:space="preserve"> </w:t>
      </w:r>
      <w:r w:rsidR="00E358E6" w:rsidRPr="006D41B9">
        <w:rPr>
          <w:rFonts w:ascii="Simplified Arabic" w:hAnsi="Simplified Arabic" w:cs="Simplified Arabic"/>
          <w:sz w:val="24"/>
          <w:szCs w:val="24"/>
          <w:rtl/>
        </w:rPr>
        <w:t>الحادي والعشرون للاقتصاديين</w:t>
      </w:r>
      <w:r w:rsidR="00E358E6" w:rsidRPr="006D41B9">
        <w:rPr>
          <w:rFonts w:ascii="Simplified Arabic" w:hAnsi="Simplified Arabic" w:cs="Simplified Arabic" w:hint="cs"/>
          <w:sz w:val="24"/>
          <w:szCs w:val="24"/>
          <w:rtl/>
        </w:rPr>
        <w:t xml:space="preserve"> </w:t>
      </w:r>
      <w:r w:rsidR="000817B0">
        <w:rPr>
          <w:rFonts w:ascii="Simplified Arabic" w:hAnsi="Simplified Arabic" w:cs="Simplified Arabic"/>
          <w:sz w:val="24"/>
          <w:szCs w:val="24"/>
          <w:rtl/>
        </w:rPr>
        <w:t>الزراعيين- ال</w:t>
      </w:r>
      <w:r w:rsidR="000817B0">
        <w:rPr>
          <w:rFonts w:ascii="Simplified Arabic" w:hAnsi="Simplified Arabic" w:cs="Simplified Arabic" w:hint="cs"/>
          <w:sz w:val="24"/>
          <w:szCs w:val="24"/>
          <w:rtl/>
        </w:rPr>
        <w:t>أ</w:t>
      </w:r>
      <w:r w:rsidR="00E358E6" w:rsidRPr="006D41B9">
        <w:rPr>
          <w:rFonts w:ascii="Simplified Arabic" w:hAnsi="Simplified Arabic" w:cs="Simplified Arabic"/>
          <w:sz w:val="24"/>
          <w:szCs w:val="24"/>
          <w:rtl/>
        </w:rPr>
        <w:t>من الغذائي المصري في ظل مخاطر</w:t>
      </w:r>
      <w:r w:rsidR="00E358E6" w:rsidRPr="006D41B9">
        <w:rPr>
          <w:rFonts w:ascii="Simplified Arabic" w:hAnsi="Simplified Arabic" w:cs="Simplified Arabic" w:hint="cs"/>
          <w:sz w:val="24"/>
          <w:szCs w:val="24"/>
          <w:rtl/>
        </w:rPr>
        <w:t xml:space="preserve"> </w:t>
      </w:r>
      <w:r w:rsidR="00E358E6" w:rsidRPr="006D41B9">
        <w:rPr>
          <w:rFonts w:ascii="Simplified Arabic" w:hAnsi="Simplified Arabic" w:cs="Simplified Arabic"/>
          <w:sz w:val="24"/>
          <w:szCs w:val="24"/>
          <w:rtl/>
        </w:rPr>
        <w:t>الأسواق</w:t>
      </w:r>
      <w:r w:rsidR="00E358E6" w:rsidRPr="006D41B9">
        <w:rPr>
          <w:rFonts w:ascii="Simplified Arabic" w:hAnsi="Simplified Arabic" w:cs="Simplified Arabic" w:hint="cs"/>
          <w:sz w:val="24"/>
          <w:szCs w:val="24"/>
          <w:rtl/>
        </w:rPr>
        <w:t xml:space="preserve"> </w:t>
      </w:r>
      <w:r w:rsidR="000817B0">
        <w:rPr>
          <w:rFonts w:ascii="Simplified Arabic" w:hAnsi="Simplified Arabic" w:cs="Simplified Arabic"/>
          <w:sz w:val="24"/>
          <w:szCs w:val="24"/>
          <w:rtl/>
        </w:rPr>
        <w:t>العالمية</w:t>
      </w:r>
      <w:r w:rsidR="000817B0">
        <w:rPr>
          <w:rFonts w:ascii="Simplified Arabic" w:hAnsi="Simplified Arabic" w:cs="Simplified Arabic" w:hint="cs"/>
          <w:sz w:val="24"/>
          <w:szCs w:val="24"/>
          <w:rtl/>
        </w:rPr>
        <w:t xml:space="preserve"> </w:t>
      </w:r>
      <w:r w:rsidR="00E358E6" w:rsidRPr="006D41B9">
        <w:rPr>
          <w:rFonts w:ascii="Simplified Arabic" w:hAnsi="Simplified Arabic" w:cs="Simplified Arabic"/>
          <w:sz w:val="24"/>
          <w:szCs w:val="24"/>
          <w:rtl/>
        </w:rPr>
        <w:t>، القاهرة</w:t>
      </w:r>
      <w:r w:rsidR="000817B0">
        <w:rPr>
          <w:rFonts w:ascii="Simplified Arabic" w:hAnsi="Simplified Arabic" w:cs="Simplified Arabic" w:hint="cs"/>
          <w:sz w:val="24"/>
          <w:szCs w:val="24"/>
          <w:rtl/>
        </w:rPr>
        <w:t xml:space="preserve"> </w:t>
      </w:r>
      <w:r w:rsidR="00E358E6" w:rsidRPr="006D41B9">
        <w:rPr>
          <w:rFonts w:ascii="Simplified Arabic" w:hAnsi="Simplified Arabic" w:cs="Simplified Arabic"/>
          <w:sz w:val="24"/>
          <w:szCs w:val="24"/>
          <w:rtl/>
        </w:rPr>
        <w:t>، 30</w:t>
      </w:r>
      <w:r w:rsidR="00E358E6" w:rsidRPr="006D41B9">
        <w:rPr>
          <w:rFonts w:ascii="Simplified Arabic" w:hAnsi="Simplified Arabic" w:cs="Simplified Arabic"/>
          <w:sz w:val="24"/>
          <w:szCs w:val="24"/>
        </w:rPr>
        <w:t xml:space="preserve">- .2013 </w:t>
      </w:r>
      <w:r w:rsidR="00E358E6" w:rsidRPr="006D41B9">
        <w:rPr>
          <w:rFonts w:ascii="Simplified Arabic" w:hAnsi="Simplified Arabic" w:cs="Simplified Arabic"/>
          <w:sz w:val="24"/>
          <w:szCs w:val="24"/>
          <w:rtl/>
        </w:rPr>
        <w:t>أكتوبر 31</w:t>
      </w:r>
    </w:p>
    <w:p w14:paraId="6DE5548F" w14:textId="77777777" w:rsidR="00E358E6" w:rsidRPr="006D41B9" w:rsidRDefault="00E358E6" w:rsidP="007D4085">
      <w:pPr>
        <w:pStyle w:val="ListParagraph"/>
        <w:numPr>
          <w:ilvl w:val="0"/>
          <w:numId w:val="12"/>
        </w:numPr>
        <w:shd w:val="clear" w:color="auto" w:fill="FFFFFF"/>
        <w:spacing w:before="120" w:after="120"/>
        <w:ind w:left="360"/>
        <w:contextualSpacing w:val="0"/>
        <w:jc w:val="both"/>
        <w:rPr>
          <w:rFonts w:ascii="Simplified Arabic" w:hAnsi="Simplified Arabic" w:cs="Simplified Arabic"/>
          <w:sz w:val="24"/>
          <w:szCs w:val="24"/>
        </w:rPr>
      </w:pPr>
      <w:r w:rsidRPr="006D41B9">
        <w:rPr>
          <w:rFonts w:ascii="Simplified Arabic" w:hAnsi="Simplified Arabic" w:cs="Simplified Arabic" w:hint="cs"/>
          <w:sz w:val="24"/>
          <w:szCs w:val="24"/>
          <w:rtl/>
        </w:rPr>
        <w:t xml:space="preserve">عاشور، عماد عبد العظيم (2014): </w:t>
      </w:r>
      <w:r w:rsidRPr="006D41B9">
        <w:rPr>
          <w:rtl/>
        </w:rPr>
        <w:t xml:space="preserve">صوامع </w:t>
      </w:r>
      <w:r w:rsidRPr="006D41B9">
        <w:rPr>
          <w:rFonts w:hint="cs"/>
          <w:rtl/>
        </w:rPr>
        <w:t>الغلال</w:t>
      </w:r>
      <w:r w:rsidRPr="006D41B9">
        <w:rPr>
          <w:rtl/>
        </w:rPr>
        <w:t xml:space="preserve"> في مصر والشرق </w:t>
      </w:r>
      <w:r w:rsidRPr="006D41B9">
        <w:rPr>
          <w:rFonts w:hint="cs"/>
          <w:rtl/>
        </w:rPr>
        <w:t>الأدنى</w:t>
      </w:r>
      <w:r w:rsidRPr="006D41B9">
        <w:rPr>
          <w:rtl/>
        </w:rPr>
        <w:t xml:space="preserve"> القديم دراسة مقارنة</w:t>
      </w:r>
      <w:r w:rsidRPr="006D41B9">
        <w:rPr>
          <w:rFonts w:hint="cs"/>
          <w:rtl/>
        </w:rPr>
        <w:t xml:space="preserve">، المؤتمر الدولي الأول، كلية الآثار. </w:t>
      </w:r>
    </w:p>
    <w:p w14:paraId="11E9EDBC" w14:textId="77777777" w:rsidR="00E358E6" w:rsidRPr="006D41B9" w:rsidRDefault="00E358E6" w:rsidP="007D4085">
      <w:pPr>
        <w:pStyle w:val="ListParagraph"/>
        <w:numPr>
          <w:ilvl w:val="0"/>
          <w:numId w:val="12"/>
        </w:numPr>
        <w:shd w:val="clear" w:color="auto" w:fill="FFFFFF"/>
        <w:spacing w:before="120" w:after="120"/>
        <w:ind w:left="360"/>
        <w:contextualSpacing w:val="0"/>
        <w:jc w:val="both"/>
        <w:rPr>
          <w:rFonts w:ascii="Simplified Arabic" w:hAnsi="Simplified Arabic" w:cs="Simplified Arabic"/>
          <w:sz w:val="24"/>
          <w:szCs w:val="24"/>
        </w:rPr>
      </w:pPr>
      <w:r w:rsidRPr="006D41B9">
        <w:rPr>
          <w:rFonts w:ascii="Simplified Arabic" w:hAnsi="Simplified Arabic" w:cs="Simplified Arabic" w:hint="cs"/>
          <w:sz w:val="24"/>
          <w:szCs w:val="24"/>
          <w:rtl/>
        </w:rPr>
        <w:t xml:space="preserve">محمد، </w:t>
      </w:r>
      <w:r w:rsidRPr="006D41B9">
        <w:rPr>
          <w:rFonts w:ascii="Simplified Arabic" w:hAnsi="Simplified Arabic" w:cs="Simplified Arabic"/>
          <w:sz w:val="24"/>
          <w:szCs w:val="24"/>
          <w:rtl/>
        </w:rPr>
        <w:t xml:space="preserve">نسرين ام الدايم </w:t>
      </w:r>
      <w:r w:rsidRPr="006D41B9">
        <w:rPr>
          <w:rFonts w:ascii="Simplified Arabic" w:hAnsi="Simplified Arabic" w:cs="Simplified Arabic" w:hint="cs"/>
          <w:sz w:val="24"/>
          <w:szCs w:val="24"/>
          <w:rtl/>
        </w:rPr>
        <w:t>(2014):</w:t>
      </w:r>
      <w:r w:rsidR="00D7462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مساهمة البنك الزراعي السوداني في تخزين الغلال دراسة تحليلية للبنك الزراعي السوداني فرع بورسودان خلال الفترة من 2002-201</w:t>
      </w:r>
      <w:r w:rsidR="007D4085">
        <w:rPr>
          <w:rFonts w:ascii="Simplified Arabic" w:hAnsi="Simplified Arabic" w:cs="Simplified Arabic"/>
          <w:sz w:val="24"/>
          <w:szCs w:val="24"/>
          <w:rtl/>
        </w:rPr>
        <w:t>2،</w:t>
      </w:r>
      <w:r w:rsidR="00244877">
        <w:rPr>
          <w:rFonts w:ascii="Simplified Arabic" w:hAnsi="Simplified Arabic" w:cs="Simplified Arabic" w:hint="cs"/>
          <w:sz w:val="24"/>
          <w:szCs w:val="24"/>
          <w:rtl/>
        </w:rPr>
        <w:t xml:space="preserve"> </w:t>
      </w:r>
      <w:r w:rsidR="007D4085">
        <w:rPr>
          <w:rFonts w:ascii="Simplified Arabic" w:hAnsi="Simplified Arabic" w:cs="Simplified Arabic"/>
          <w:sz w:val="24"/>
          <w:szCs w:val="24"/>
          <w:rtl/>
        </w:rPr>
        <w:t>رسالة ماجستير، كلية الزراعة</w:t>
      </w:r>
      <w:r w:rsidRPr="006D41B9">
        <w:rPr>
          <w:rFonts w:ascii="Simplified Arabic" w:hAnsi="Simplified Arabic" w:cs="Simplified Arabic"/>
          <w:sz w:val="24"/>
          <w:szCs w:val="24"/>
          <w:rtl/>
        </w:rPr>
        <w:t>، جامعة ام درمان</w:t>
      </w:r>
      <w:r w:rsidRPr="006D41B9">
        <w:rPr>
          <w:rFonts w:ascii="Simplified Arabic" w:hAnsi="Simplified Arabic" w:cs="Simplified Arabic" w:hint="cs"/>
          <w:sz w:val="24"/>
          <w:szCs w:val="24"/>
          <w:rtl/>
        </w:rPr>
        <w:t>.</w:t>
      </w:r>
    </w:p>
    <w:p w14:paraId="5651FB78" w14:textId="77777777" w:rsidR="00E358E6" w:rsidRPr="00255732" w:rsidRDefault="00E358E6" w:rsidP="00255732">
      <w:pPr>
        <w:pStyle w:val="ListParagraph"/>
        <w:spacing w:before="240" w:after="240"/>
        <w:ind w:left="0"/>
        <w:contextualSpacing w:val="0"/>
        <w:jc w:val="both"/>
        <w:outlineLvl w:val="0"/>
        <w:rPr>
          <w:rFonts w:ascii="Simplified Arabic" w:hAnsi="Simplified Arabic" w:cs="Simplified Arabic"/>
          <w:b/>
          <w:bCs/>
          <w:w w:val="80"/>
          <w:sz w:val="24"/>
          <w:szCs w:val="24"/>
          <w:lang w:bidi="ar-EG"/>
        </w:rPr>
      </w:pPr>
      <w:r w:rsidRPr="00255732">
        <w:rPr>
          <w:rFonts w:ascii="Simplified Arabic" w:hAnsi="Simplified Arabic" w:cs="Simplified Arabic" w:hint="cs"/>
          <w:b/>
          <w:bCs/>
          <w:w w:val="80"/>
          <w:sz w:val="24"/>
          <w:szCs w:val="24"/>
          <w:rtl/>
          <w:lang w:bidi="ar-EG"/>
        </w:rPr>
        <w:t>التقارير:</w:t>
      </w:r>
    </w:p>
    <w:p w14:paraId="222910F3" w14:textId="77777777" w:rsidR="007600CE" w:rsidRPr="006D41B9" w:rsidRDefault="007600CE" w:rsidP="007D4085">
      <w:pPr>
        <w:pStyle w:val="ListParagraph"/>
        <w:numPr>
          <w:ilvl w:val="0"/>
          <w:numId w:val="12"/>
        </w:numPr>
        <w:shd w:val="clear" w:color="auto" w:fill="FFFFFF"/>
        <w:spacing w:before="120" w:after="120"/>
        <w:ind w:left="360"/>
        <w:contextualSpacing w:val="0"/>
        <w:jc w:val="both"/>
        <w:rPr>
          <w:rFonts w:ascii="Simplified Arabic" w:hAnsi="Simplified Arabic" w:cs="Simplified Arabic"/>
          <w:sz w:val="24"/>
          <w:szCs w:val="24"/>
        </w:rPr>
      </w:pPr>
      <w:r w:rsidRPr="006D41B9">
        <w:rPr>
          <w:rFonts w:ascii="Simplified Arabic" w:hAnsi="Simplified Arabic" w:cs="Simplified Arabic"/>
          <w:sz w:val="24"/>
          <w:szCs w:val="24"/>
          <w:rtl/>
        </w:rPr>
        <w:t xml:space="preserve">الجهاز المركزي للتعبئة والاحصاء </w:t>
      </w:r>
      <w:r w:rsidR="00D37BF0" w:rsidRPr="006D41B9">
        <w:rPr>
          <w:rFonts w:ascii="Simplified Arabic" w:hAnsi="Simplified Arabic" w:cs="Simplified Arabic" w:hint="cs"/>
          <w:sz w:val="24"/>
          <w:szCs w:val="24"/>
          <w:rtl/>
        </w:rPr>
        <w:t>(2015)</w:t>
      </w:r>
      <w:r w:rsidR="00FF6662" w:rsidRPr="006D41B9">
        <w:rPr>
          <w:rFonts w:ascii="Simplified Arabic" w:hAnsi="Simplified Arabic" w:cs="Simplified Arabic" w:hint="cs"/>
          <w:sz w:val="24"/>
          <w:szCs w:val="24"/>
          <w:rtl/>
        </w:rPr>
        <w:t>:</w:t>
      </w:r>
      <w:r w:rsidRPr="006D41B9">
        <w:rPr>
          <w:rFonts w:ascii="Simplified Arabic" w:hAnsi="Simplified Arabic" w:cs="Simplified Arabic"/>
          <w:sz w:val="24"/>
          <w:szCs w:val="24"/>
          <w:rtl/>
        </w:rPr>
        <w:t xml:space="preserve"> دراسة الاكتفاء الذاتي من القمح في مصر، 2015</w:t>
      </w:r>
      <w:r w:rsidR="00FF6662" w:rsidRPr="006D41B9">
        <w:rPr>
          <w:rFonts w:ascii="Simplified Arabic" w:hAnsi="Simplified Arabic" w:cs="Simplified Arabic" w:hint="cs"/>
          <w:sz w:val="24"/>
          <w:szCs w:val="24"/>
          <w:rtl/>
        </w:rPr>
        <w:t>.</w:t>
      </w:r>
      <w:r w:rsidRPr="006D41B9">
        <w:rPr>
          <w:rFonts w:ascii="Simplified Arabic" w:hAnsi="Simplified Arabic" w:cs="Simplified Arabic"/>
          <w:sz w:val="24"/>
          <w:szCs w:val="24"/>
          <w:rtl/>
        </w:rPr>
        <w:t xml:space="preserve"> </w:t>
      </w:r>
    </w:p>
    <w:p w14:paraId="1C7BF267" w14:textId="77777777" w:rsidR="00D37BF0" w:rsidRPr="006D41B9" w:rsidRDefault="00D37BF0" w:rsidP="007D4085">
      <w:pPr>
        <w:pStyle w:val="ListParagraph"/>
        <w:numPr>
          <w:ilvl w:val="0"/>
          <w:numId w:val="12"/>
        </w:numPr>
        <w:shd w:val="clear" w:color="auto" w:fill="FFFFFF"/>
        <w:spacing w:before="120" w:after="120"/>
        <w:ind w:left="360"/>
        <w:contextualSpacing w:val="0"/>
        <w:jc w:val="both"/>
        <w:rPr>
          <w:rFonts w:ascii="Simplified Arabic" w:hAnsi="Simplified Arabic" w:cs="Simplified Arabic"/>
          <w:sz w:val="24"/>
          <w:szCs w:val="24"/>
        </w:rPr>
      </w:pPr>
      <w:r w:rsidRPr="006D41B9">
        <w:rPr>
          <w:rFonts w:ascii="Simplified Arabic" w:hAnsi="Simplified Arabic" w:cs="Simplified Arabic"/>
          <w:sz w:val="24"/>
          <w:szCs w:val="24"/>
          <w:rtl/>
        </w:rPr>
        <w:t xml:space="preserve">الجهاز المركزي للتعبئة والاحصاء </w:t>
      </w:r>
      <w:r w:rsidRPr="006D41B9">
        <w:rPr>
          <w:rFonts w:ascii="Simplified Arabic" w:hAnsi="Simplified Arabic" w:cs="Simplified Arabic" w:hint="cs"/>
          <w:sz w:val="24"/>
          <w:szCs w:val="24"/>
          <w:rtl/>
        </w:rPr>
        <w:t>(2017)</w:t>
      </w:r>
      <w:r w:rsidR="00FF6662" w:rsidRPr="006D41B9">
        <w:rPr>
          <w:rFonts w:ascii="Simplified Arabic" w:hAnsi="Simplified Arabic" w:cs="Simplified Arabic" w:hint="cs"/>
          <w:sz w:val="24"/>
          <w:szCs w:val="24"/>
          <w:rtl/>
        </w:rPr>
        <w:t>:</w:t>
      </w:r>
      <w:r w:rsidRPr="006D41B9">
        <w:rPr>
          <w:rFonts w:ascii="Simplified Arabic" w:hAnsi="Simplified Arabic" w:cs="Simplified Arabic" w:hint="cs"/>
          <w:sz w:val="24"/>
          <w:szCs w:val="24"/>
          <w:rtl/>
        </w:rPr>
        <w:t xml:space="preserve"> دراسة الفجوة </w:t>
      </w:r>
      <w:r w:rsidR="0001297F" w:rsidRPr="006D41B9">
        <w:rPr>
          <w:rFonts w:ascii="Simplified Arabic" w:hAnsi="Simplified Arabic" w:cs="Simplified Arabic" w:hint="cs"/>
          <w:sz w:val="24"/>
          <w:szCs w:val="24"/>
          <w:rtl/>
        </w:rPr>
        <w:t>الغذائية للسلع الرئيسية وسبل علاجها في مصر</w:t>
      </w:r>
      <w:r w:rsidR="00FF6662" w:rsidRPr="006D41B9">
        <w:rPr>
          <w:rFonts w:ascii="Simplified Arabic" w:hAnsi="Simplified Arabic" w:cs="Simplified Arabic" w:hint="cs"/>
          <w:sz w:val="24"/>
          <w:szCs w:val="24"/>
          <w:rtl/>
        </w:rPr>
        <w:t>.</w:t>
      </w:r>
      <w:r w:rsidR="0001297F" w:rsidRPr="006D41B9">
        <w:rPr>
          <w:rFonts w:ascii="Simplified Arabic" w:hAnsi="Simplified Arabic" w:cs="Simplified Arabic" w:hint="cs"/>
          <w:sz w:val="24"/>
          <w:szCs w:val="24"/>
          <w:rtl/>
        </w:rPr>
        <w:t xml:space="preserve"> </w:t>
      </w:r>
    </w:p>
    <w:p w14:paraId="5A0F0EC4" w14:textId="77777777" w:rsidR="00CE1A64" w:rsidRPr="006D41B9" w:rsidRDefault="00D37BF0" w:rsidP="008370FB">
      <w:pPr>
        <w:pStyle w:val="ListParagraph"/>
        <w:numPr>
          <w:ilvl w:val="0"/>
          <w:numId w:val="12"/>
        </w:numPr>
        <w:shd w:val="clear" w:color="auto" w:fill="FFFFFF"/>
        <w:spacing w:before="120" w:after="120"/>
        <w:ind w:left="360"/>
        <w:jc w:val="both"/>
        <w:rPr>
          <w:rFonts w:ascii="Simplified Arabic" w:hAnsi="Simplified Arabic" w:cs="Simplified Arabic"/>
          <w:sz w:val="24"/>
          <w:szCs w:val="24"/>
        </w:rPr>
      </w:pPr>
      <w:r w:rsidRPr="006D41B9">
        <w:rPr>
          <w:rFonts w:ascii="Simplified Arabic" w:hAnsi="Simplified Arabic" w:cs="Simplified Arabic" w:hint="cs"/>
          <w:sz w:val="24"/>
          <w:szCs w:val="24"/>
          <w:rtl/>
        </w:rPr>
        <w:t xml:space="preserve">تقرير وزارة الزراعة </w:t>
      </w:r>
      <w:r w:rsidR="00C52BF2" w:rsidRPr="006D41B9">
        <w:rPr>
          <w:rFonts w:ascii="Simplified Arabic" w:hAnsi="Simplified Arabic" w:cs="Simplified Arabic" w:hint="cs"/>
          <w:sz w:val="24"/>
          <w:szCs w:val="24"/>
          <w:rtl/>
        </w:rPr>
        <w:t>2018،</w:t>
      </w:r>
      <w:r w:rsidRPr="006D41B9">
        <w:rPr>
          <w:rFonts w:ascii="Simplified Arabic" w:hAnsi="Simplified Arabic" w:cs="Simplified Arabic" w:hint="cs"/>
          <w:sz w:val="24"/>
          <w:szCs w:val="24"/>
          <w:rtl/>
        </w:rPr>
        <w:t xml:space="preserve"> المشروع القومي للصوامع،  </w:t>
      </w:r>
    </w:p>
    <w:p w14:paraId="0EB65BA2" w14:textId="77777777" w:rsidR="00C52BF2" w:rsidRPr="006D41B9" w:rsidRDefault="00C52BF2" w:rsidP="008370FB">
      <w:pPr>
        <w:pStyle w:val="ListParagraph"/>
        <w:numPr>
          <w:ilvl w:val="0"/>
          <w:numId w:val="12"/>
        </w:numPr>
        <w:shd w:val="clear" w:color="auto" w:fill="FFFFFF"/>
        <w:spacing w:before="120" w:after="120"/>
        <w:ind w:left="360"/>
        <w:jc w:val="both"/>
        <w:rPr>
          <w:rFonts w:ascii="Simplified Arabic" w:hAnsi="Simplified Arabic" w:cs="Simplified Arabic"/>
          <w:sz w:val="24"/>
          <w:szCs w:val="24"/>
        </w:rPr>
      </w:pPr>
      <w:r w:rsidRPr="006D41B9">
        <w:rPr>
          <w:rFonts w:ascii="Simplified Arabic" w:hAnsi="Simplified Arabic" w:cs="Simplified Arabic" w:hint="cs"/>
          <w:sz w:val="24"/>
          <w:szCs w:val="24"/>
          <w:rtl/>
        </w:rPr>
        <w:t>تقرير وزارة التمويل والتجارة الداخلية والشركة المصرية القابضة للصوامع والتخزين،</w:t>
      </w:r>
      <w:r w:rsidR="008A230C">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2019 </w:t>
      </w:r>
      <w:hyperlink r:id="rId19" w:history="1">
        <w:r w:rsidRPr="006D41B9">
          <w:rPr>
            <w:rStyle w:val="Hyperlink"/>
            <w:color w:val="auto"/>
          </w:rPr>
          <w:t>https://www.sis.gov.eg/Story/135?lang=ar</w:t>
        </w:r>
      </w:hyperlink>
    </w:p>
    <w:p w14:paraId="04E614F2" w14:textId="77777777" w:rsidR="00C52BF2" w:rsidRPr="006D41B9" w:rsidRDefault="00C52BF2" w:rsidP="008370FB">
      <w:pPr>
        <w:pStyle w:val="ListParagraph"/>
        <w:numPr>
          <w:ilvl w:val="0"/>
          <w:numId w:val="12"/>
        </w:numPr>
        <w:shd w:val="clear" w:color="auto" w:fill="FFFFFF"/>
        <w:spacing w:before="120" w:after="120"/>
        <w:ind w:left="360"/>
        <w:jc w:val="both"/>
        <w:rPr>
          <w:rFonts w:ascii="Simplified Arabic" w:hAnsi="Simplified Arabic" w:cs="Simplified Arabic"/>
          <w:sz w:val="24"/>
          <w:szCs w:val="24"/>
        </w:rPr>
      </w:pPr>
      <w:r w:rsidRPr="006D41B9">
        <w:rPr>
          <w:rFonts w:hint="cs"/>
          <w:rtl/>
        </w:rPr>
        <w:t xml:space="preserve">تقرير الهيئة العامة للسلع التموينية </w:t>
      </w:r>
      <w:r w:rsidR="00E358E6" w:rsidRPr="006D41B9">
        <w:rPr>
          <w:rFonts w:hint="cs"/>
          <w:rtl/>
        </w:rPr>
        <w:t xml:space="preserve"> </w:t>
      </w:r>
      <w:hyperlink r:id="rId20" w:history="1">
        <w:r w:rsidR="00E358E6" w:rsidRPr="006D41B9">
          <w:rPr>
            <w:rStyle w:val="Hyperlink"/>
            <w:color w:val="auto"/>
          </w:rPr>
          <w:t>http://www.gasc.gov.eg/</w:t>
        </w:r>
      </w:hyperlink>
    </w:p>
    <w:p w14:paraId="09BE3925" w14:textId="77777777" w:rsidR="00E358E6" w:rsidRPr="006D41B9" w:rsidRDefault="00E358E6" w:rsidP="008370FB">
      <w:pPr>
        <w:bidi w:val="0"/>
        <w:spacing w:before="120" w:after="120"/>
        <w:jc w:val="both"/>
        <w:rPr>
          <w:rFonts w:ascii="Simplified Arabic" w:hAnsi="Simplified Arabic" w:cs="Simplified Arabic"/>
          <w:w w:val="80"/>
          <w:sz w:val="24"/>
          <w:szCs w:val="24"/>
          <w:rtl/>
          <w:lang w:bidi="ar-EG"/>
        </w:rPr>
      </w:pPr>
      <w:r w:rsidRPr="006D41B9">
        <w:rPr>
          <w:rFonts w:ascii="Simplified Arabic" w:hAnsi="Simplified Arabic" w:cs="Simplified Arabic"/>
          <w:w w:val="80"/>
          <w:sz w:val="24"/>
          <w:szCs w:val="24"/>
          <w:lang w:bidi="ar-EG"/>
        </w:rPr>
        <w:t xml:space="preserve"> </w:t>
      </w:r>
      <w:r w:rsidRPr="006D41B9">
        <w:rPr>
          <w:rFonts w:ascii="Simplified Arabic" w:hAnsi="Simplified Arabic" w:cs="Simplified Arabic"/>
          <w:w w:val="80"/>
          <w:sz w:val="24"/>
          <w:szCs w:val="24"/>
          <w:lang w:bidi="ar-EG"/>
        </w:rPr>
        <w:tab/>
      </w:r>
    </w:p>
    <w:p w14:paraId="61A300E1" w14:textId="77777777" w:rsidR="00E358E6" w:rsidRPr="006D41B9" w:rsidRDefault="00E358E6" w:rsidP="008370FB">
      <w:pPr>
        <w:spacing w:before="120" w:after="120"/>
        <w:jc w:val="both"/>
        <w:rPr>
          <w:rFonts w:ascii="Simplified Arabic" w:hAnsi="Simplified Arabic" w:cs="Simplified Arabic"/>
          <w:w w:val="80"/>
          <w:sz w:val="24"/>
          <w:szCs w:val="24"/>
          <w:lang w:bidi="ar-EG"/>
        </w:rPr>
        <w:sectPr w:rsidR="00E358E6" w:rsidRPr="006D41B9" w:rsidSect="002449C2">
          <w:pgSz w:w="11907" w:h="16840" w:code="9"/>
          <w:pgMar w:top="1440" w:right="1800" w:bottom="1440" w:left="1800" w:header="709" w:footer="709" w:gutter="0"/>
          <w:cols w:space="708"/>
          <w:bidi/>
          <w:rtlGutter/>
          <w:docGrid w:linePitch="360"/>
        </w:sectPr>
      </w:pPr>
    </w:p>
    <w:p w14:paraId="456599AB" w14:textId="77777777" w:rsidR="00E358E6" w:rsidRPr="006D41B9" w:rsidRDefault="00E358E6" w:rsidP="008370FB">
      <w:pPr>
        <w:pStyle w:val="ListParagraph"/>
        <w:numPr>
          <w:ilvl w:val="0"/>
          <w:numId w:val="12"/>
        </w:numPr>
        <w:shd w:val="clear" w:color="auto" w:fill="FFFFFF"/>
        <w:bidi w:val="0"/>
        <w:spacing w:before="120" w:after="120"/>
        <w:contextualSpacing w:val="0"/>
        <w:rPr>
          <w:rFonts w:ascii="Simplified Arabic" w:hAnsi="Simplified Arabic" w:cs="Simplified Arabic"/>
          <w:sz w:val="24"/>
          <w:szCs w:val="24"/>
        </w:rPr>
      </w:pPr>
      <w:proofErr w:type="spellStart"/>
      <w:r w:rsidRPr="006D41B9">
        <w:rPr>
          <w:rFonts w:ascii="Simplified Arabic" w:hAnsi="Simplified Arabic" w:cs="Simplified Arabic"/>
          <w:sz w:val="24"/>
          <w:szCs w:val="24"/>
        </w:rPr>
        <w:t>Beston</w:t>
      </w:r>
      <w:proofErr w:type="spellEnd"/>
      <w:r w:rsidRPr="006D41B9">
        <w:rPr>
          <w:rFonts w:ascii="Simplified Arabic" w:hAnsi="Simplified Arabic" w:cs="Simplified Arabic"/>
          <w:sz w:val="24"/>
          <w:szCs w:val="24"/>
        </w:rPr>
        <w:t xml:space="preserve"> B. </w:t>
      </w:r>
      <w:proofErr w:type="spellStart"/>
      <w:r w:rsidRPr="006D41B9">
        <w:rPr>
          <w:rFonts w:ascii="Simplified Arabic" w:hAnsi="Simplified Arabic" w:cs="Simplified Arabic"/>
          <w:sz w:val="24"/>
          <w:szCs w:val="24"/>
        </w:rPr>
        <w:t>Maonga</w:t>
      </w:r>
      <w:proofErr w:type="spellEnd"/>
      <w:r w:rsidRPr="006D41B9">
        <w:rPr>
          <w:rFonts w:ascii="Simplified Arabic" w:hAnsi="Simplified Arabic" w:cs="Simplified Arabic"/>
          <w:sz w:val="24"/>
          <w:szCs w:val="24"/>
        </w:rPr>
        <w:t xml:space="preserve"> 1* , </w:t>
      </w:r>
      <w:proofErr w:type="spellStart"/>
      <w:r w:rsidRPr="006D41B9">
        <w:rPr>
          <w:rFonts w:ascii="Simplified Arabic" w:hAnsi="Simplified Arabic" w:cs="Simplified Arabic"/>
          <w:sz w:val="24"/>
          <w:szCs w:val="24"/>
        </w:rPr>
        <w:t>Maganga</w:t>
      </w:r>
      <w:proofErr w:type="spellEnd"/>
      <w:r w:rsidRPr="006D41B9">
        <w:rPr>
          <w:rFonts w:ascii="Simplified Arabic" w:hAnsi="Simplified Arabic" w:cs="Simplified Arabic"/>
          <w:sz w:val="24"/>
          <w:szCs w:val="24"/>
        </w:rPr>
        <w:t xml:space="preserve"> M. </w:t>
      </w:r>
      <w:proofErr w:type="spellStart"/>
      <w:r w:rsidRPr="006D41B9">
        <w:rPr>
          <w:rFonts w:ascii="Simplified Arabic" w:hAnsi="Simplified Arabic" w:cs="Simplified Arabic"/>
          <w:sz w:val="24"/>
          <w:szCs w:val="24"/>
        </w:rPr>
        <w:t>Assa</w:t>
      </w:r>
      <w:proofErr w:type="spellEnd"/>
      <w:r w:rsidRPr="006D41B9">
        <w:rPr>
          <w:rFonts w:ascii="Simplified Arabic" w:hAnsi="Simplified Arabic" w:cs="Simplified Arabic"/>
          <w:sz w:val="24"/>
          <w:szCs w:val="24"/>
        </w:rPr>
        <w:t xml:space="preserve"> 2, Erick M.K. </w:t>
      </w:r>
      <w:proofErr w:type="spellStart"/>
      <w:r w:rsidRPr="006D41B9">
        <w:rPr>
          <w:rFonts w:ascii="Simplified Arabic" w:hAnsi="Simplified Arabic" w:cs="Simplified Arabic"/>
          <w:sz w:val="24"/>
          <w:szCs w:val="24"/>
        </w:rPr>
        <w:t>Haraman</w:t>
      </w:r>
      <w:proofErr w:type="spellEnd"/>
      <w:r w:rsidR="006D41B9" w:rsidRPr="006D41B9">
        <w:rPr>
          <w:rFonts w:ascii="Simplified Arabic" w:hAnsi="Simplified Arabic" w:cs="Simplified Arabic"/>
          <w:sz w:val="24"/>
          <w:szCs w:val="24"/>
        </w:rPr>
        <w:t>(</w:t>
      </w:r>
      <w:r w:rsidRPr="006D41B9">
        <w:rPr>
          <w:rFonts w:ascii="Simplified Arabic" w:hAnsi="Simplified Arabic" w:cs="Simplified Arabic"/>
          <w:sz w:val="24"/>
          <w:szCs w:val="24"/>
          <w:rtl/>
        </w:rPr>
        <w:t>2013</w:t>
      </w:r>
      <w:r w:rsidR="006D41B9" w:rsidRPr="006D41B9">
        <w:rPr>
          <w:rFonts w:ascii="Simplified Arabic" w:hAnsi="Simplified Arabic" w:cs="Simplified Arabic"/>
          <w:sz w:val="24"/>
          <w:szCs w:val="24"/>
        </w:rPr>
        <w:t>):</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Pr>
        <w:t>Adoption of small metallic grain silos in Malawi: A farm level cross-sectional study International Journal of Development and Sustainability Online ISSN: 2168-8662 – www.isdsnet.com/ijds Volume 2 Number 2 (2013): ages1534-1548 ISDS Article ID: IJDS1305190</w:t>
      </w:r>
    </w:p>
    <w:p w14:paraId="65C51E78" w14:textId="77777777" w:rsidR="00E358E6" w:rsidRPr="006D41B9" w:rsidRDefault="00E358E6" w:rsidP="008370FB">
      <w:pPr>
        <w:pStyle w:val="ListParagraph"/>
        <w:numPr>
          <w:ilvl w:val="0"/>
          <w:numId w:val="12"/>
        </w:numPr>
        <w:shd w:val="clear" w:color="auto" w:fill="FFFFFF"/>
        <w:bidi w:val="0"/>
        <w:spacing w:before="120" w:after="120"/>
        <w:contextualSpacing w:val="0"/>
        <w:rPr>
          <w:rFonts w:ascii="Simplified Arabic" w:eastAsia="Times New Roman" w:hAnsi="Simplified Arabic" w:cs="Simplified Arabic"/>
          <w:sz w:val="24"/>
          <w:szCs w:val="24"/>
        </w:rPr>
      </w:pPr>
      <w:r w:rsidRPr="006D41B9">
        <w:rPr>
          <w:rFonts w:ascii="Simplified Arabic" w:hAnsi="Simplified Arabic" w:cs="Simplified Arabic"/>
          <w:sz w:val="24"/>
          <w:szCs w:val="24"/>
        </w:rPr>
        <w:t xml:space="preserve">Santo </w:t>
      </w:r>
      <w:proofErr w:type="spellStart"/>
      <w:r w:rsidRPr="006D41B9">
        <w:rPr>
          <w:rFonts w:ascii="Simplified Arabic" w:hAnsi="Simplified Arabic" w:cs="Simplified Arabic"/>
          <w:sz w:val="24"/>
          <w:szCs w:val="24"/>
        </w:rPr>
        <w:t>Privitera</w:t>
      </w:r>
      <w:proofErr w:type="spellEnd"/>
      <w:r w:rsidRPr="006D41B9">
        <w:rPr>
          <w:rFonts w:ascii="Simplified Arabic" w:hAnsi="Simplified Arabic" w:cs="Simplified Arabic"/>
          <w:sz w:val="24"/>
          <w:szCs w:val="24"/>
        </w:rPr>
        <w:t xml:space="preserve">, Long-Term Grain Storage and Political Economy in Bronze Age Crete: Contextualizing </w:t>
      </w:r>
      <w:proofErr w:type="spellStart"/>
      <w:r w:rsidRPr="006D41B9">
        <w:rPr>
          <w:rFonts w:ascii="Simplified Arabic" w:hAnsi="Simplified Arabic" w:cs="Simplified Arabic"/>
          <w:sz w:val="24"/>
          <w:szCs w:val="24"/>
        </w:rPr>
        <w:t>AyiaTriada's</w:t>
      </w:r>
      <w:proofErr w:type="spellEnd"/>
      <w:r w:rsidRPr="006D41B9">
        <w:rPr>
          <w:rFonts w:ascii="Simplified Arabic" w:hAnsi="Simplified Arabic" w:cs="Simplified Arabic"/>
          <w:sz w:val="24"/>
          <w:szCs w:val="24"/>
        </w:rPr>
        <w:t xml:space="preserve"> Silo </w:t>
      </w:r>
      <w:proofErr w:type="gramStart"/>
      <w:r w:rsidRPr="006D41B9">
        <w:rPr>
          <w:rFonts w:ascii="Simplified Arabic" w:hAnsi="Simplified Arabic" w:cs="Simplified Arabic"/>
          <w:sz w:val="24"/>
          <w:szCs w:val="24"/>
        </w:rPr>
        <w:t>Complexes,</w:t>
      </w:r>
      <w:r w:rsidR="006D41B9" w:rsidRPr="006D41B9">
        <w:rPr>
          <w:rFonts w:ascii="Simplified Arabic" w:hAnsi="Simplified Arabic" w:cs="Simplified Arabic"/>
          <w:sz w:val="24"/>
          <w:szCs w:val="24"/>
        </w:rPr>
        <w:t>(</w:t>
      </w:r>
      <w:proofErr w:type="gramEnd"/>
      <w:r w:rsidRPr="006D41B9">
        <w:rPr>
          <w:rFonts w:ascii="Simplified Arabic" w:hAnsi="Simplified Arabic" w:cs="Simplified Arabic"/>
          <w:sz w:val="24"/>
          <w:szCs w:val="24"/>
        </w:rPr>
        <w:t xml:space="preserve"> 2014</w:t>
      </w:r>
      <w:r w:rsidR="006D41B9" w:rsidRPr="006D41B9">
        <w:rPr>
          <w:rFonts w:ascii="Simplified Arabic" w:hAnsi="Simplified Arabic" w:cs="Simplified Arabic"/>
          <w:sz w:val="24"/>
          <w:szCs w:val="24"/>
        </w:rPr>
        <w:t>):</w:t>
      </w:r>
      <w:r w:rsidRPr="006D41B9">
        <w:rPr>
          <w:rFonts w:ascii="Simplified Arabic" w:hAnsi="Simplified Arabic" w:cs="Simplified Arabic"/>
          <w:sz w:val="24"/>
          <w:szCs w:val="24"/>
        </w:rPr>
        <w:t xml:space="preserve"> American Journal of </w:t>
      </w:r>
      <w:proofErr w:type="spellStart"/>
      <w:r w:rsidRPr="006D41B9">
        <w:rPr>
          <w:rFonts w:ascii="Simplified Arabic" w:hAnsi="Simplified Arabic" w:cs="Simplified Arabic"/>
          <w:sz w:val="24"/>
          <w:szCs w:val="24"/>
        </w:rPr>
        <w:t>Archaeology</w:t>
      </w:r>
      <w:r w:rsidRPr="006D41B9">
        <w:rPr>
          <w:rFonts w:ascii="Simplified Arabic" w:eastAsia="Times New Roman" w:hAnsi="Simplified Arabic" w:cs="Simplified Arabic"/>
          <w:sz w:val="24"/>
          <w:szCs w:val="24"/>
        </w:rPr>
        <w:t>Vol</w:t>
      </w:r>
      <w:proofErr w:type="spellEnd"/>
      <w:r w:rsidRPr="006D41B9">
        <w:rPr>
          <w:rFonts w:ascii="Simplified Arabic" w:eastAsia="Times New Roman" w:hAnsi="Simplified Arabic" w:cs="Simplified Arabic"/>
          <w:sz w:val="24"/>
          <w:szCs w:val="24"/>
        </w:rPr>
        <w:t>. 118, No. 3 (July 2014), pp. 429-449</w:t>
      </w:r>
    </w:p>
    <w:p w14:paraId="562ECA44" w14:textId="77777777" w:rsidR="006D41B9" w:rsidRPr="006D41B9" w:rsidRDefault="00E358E6" w:rsidP="008370FB">
      <w:pPr>
        <w:pStyle w:val="ListParagraph"/>
        <w:numPr>
          <w:ilvl w:val="0"/>
          <w:numId w:val="12"/>
        </w:numPr>
        <w:shd w:val="clear" w:color="auto" w:fill="FFFFFF"/>
        <w:bidi w:val="0"/>
        <w:spacing w:before="120" w:after="120"/>
        <w:contextualSpacing w:val="0"/>
        <w:rPr>
          <w:rFonts w:ascii="Simplified Arabic" w:hAnsi="Simplified Arabic" w:cs="Simplified Arabic"/>
          <w:w w:val="80"/>
          <w:sz w:val="24"/>
          <w:szCs w:val="24"/>
          <w:lang w:bidi="ar-EG"/>
        </w:rPr>
      </w:pPr>
      <w:proofErr w:type="spellStart"/>
      <w:r w:rsidRPr="006D41B9">
        <w:rPr>
          <w:rFonts w:ascii="Simplified Arabic" w:hAnsi="Simplified Arabic" w:cs="Simplified Arabic"/>
          <w:sz w:val="24"/>
          <w:szCs w:val="24"/>
        </w:rPr>
        <w:t>Tageletefera</w:t>
      </w:r>
      <w:proofErr w:type="spellEnd"/>
      <w:r w:rsidRPr="006D41B9">
        <w:rPr>
          <w:rFonts w:ascii="Simplified Arabic" w:hAnsi="Simplified Arabic" w:cs="Simplified Arabic"/>
          <w:sz w:val="24"/>
          <w:szCs w:val="24"/>
        </w:rPr>
        <w:t xml:space="preserve"> , </w:t>
      </w:r>
      <w:proofErr w:type="spellStart"/>
      <w:r w:rsidRPr="006D41B9">
        <w:rPr>
          <w:rFonts w:ascii="Simplified Arabic" w:hAnsi="Simplified Arabic" w:cs="Simplified Arabic"/>
          <w:sz w:val="24"/>
          <w:szCs w:val="24"/>
        </w:rPr>
        <w:t>fred</w:t>
      </w:r>
      <w:proofErr w:type="spellEnd"/>
      <w:r w:rsidRPr="006D41B9">
        <w:rPr>
          <w:rFonts w:ascii="Simplified Arabic" w:hAnsi="Simplified Arabic" w:cs="Simplified Arabic"/>
          <w:sz w:val="24"/>
          <w:szCs w:val="24"/>
        </w:rPr>
        <w:t>, k, Hugo De ,</w:t>
      </w:r>
      <w:r w:rsidRPr="006D41B9">
        <w:rPr>
          <w:rFonts w:ascii="Simplified Arabic" w:hAnsi="Simplified Arabic" w:cs="Simplified Arabic" w:hint="cs"/>
          <w:sz w:val="24"/>
          <w:szCs w:val="24"/>
          <w:rtl/>
        </w:rPr>
        <w:t>)</w:t>
      </w:r>
      <w:r w:rsidRPr="006D41B9">
        <w:rPr>
          <w:rFonts w:ascii="Simplified Arabic" w:hAnsi="Simplified Arabic" w:cs="Simplified Arabic"/>
          <w:sz w:val="24"/>
          <w:szCs w:val="24"/>
        </w:rPr>
        <w:t xml:space="preserve"> 2011</w:t>
      </w:r>
      <w:r w:rsidRPr="006D41B9">
        <w:rPr>
          <w:rFonts w:ascii="Simplified Arabic" w:hAnsi="Simplified Arabic" w:cs="Simplified Arabic" w:hint="cs"/>
          <w:sz w:val="24"/>
          <w:szCs w:val="24"/>
          <w:rtl/>
        </w:rPr>
        <w:t xml:space="preserve"> </w:t>
      </w:r>
      <w:r w:rsidR="006D41B9" w:rsidRPr="006D41B9">
        <w:rPr>
          <w:rFonts w:ascii="Simplified Arabic" w:hAnsi="Simplified Arabic" w:cs="Simplified Arabic"/>
          <w:sz w:val="24"/>
          <w:szCs w:val="24"/>
        </w:rPr>
        <w:t>:</w:t>
      </w:r>
      <w:r w:rsidRPr="006D41B9">
        <w:rPr>
          <w:rFonts w:ascii="Simplified Arabic" w:hAnsi="Simplified Arabic" w:cs="Simplified Arabic" w:hint="cs"/>
          <w:sz w:val="24"/>
          <w:szCs w:val="24"/>
          <w:rtl/>
        </w:rPr>
        <w:t>(</w:t>
      </w:r>
      <w:r w:rsidRPr="006D41B9">
        <w:rPr>
          <w:rFonts w:ascii="Simplified Arabic" w:hAnsi="Simplified Arabic" w:cs="Simplified Arabic"/>
          <w:sz w:val="24"/>
          <w:szCs w:val="24"/>
        </w:rPr>
        <w:t xml:space="preserve"> The metal silo: An effective grain storage technology for reducing post-harvest insect and pathogen losses in maize while improving smallholder farmers’ food security in developing countries, </w:t>
      </w:r>
      <w:hyperlink r:id="rId21" w:tooltip="Go to Crop Protection on ScienceDirect" w:history="1">
        <w:r w:rsidRPr="006D41B9">
          <w:rPr>
            <w:rFonts w:ascii="Simplified Arabic" w:hAnsi="Simplified Arabic" w:cs="Simplified Arabic"/>
            <w:sz w:val="24"/>
            <w:szCs w:val="24"/>
          </w:rPr>
          <w:t xml:space="preserve">Crop </w:t>
        </w:r>
        <w:proofErr w:type="spellStart"/>
        <w:r w:rsidRPr="006D41B9">
          <w:rPr>
            <w:rFonts w:ascii="Simplified Arabic" w:hAnsi="Simplified Arabic" w:cs="Simplified Arabic"/>
            <w:sz w:val="24"/>
            <w:szCs w:val="24"/>
          </w:rPr>
          <w:t>Protection</w:t>
        </w:r>
      </w:hyperlink>
      <w:r w:rsidRPr="006D41B9">
        <w:rPr>
          <w:rFonts w:ascii="Simplified Arabic" w:hAnsi="Simplified Arabic" w:cs="Simplified Arabic"/>
          <w:sz w:val="24"/>
          <w:szCs w:val="24"/>
        </w:rPr>
        <w:t>,</w:t>
      </w:r>
      <w:hyperlink r:id="rId22" w:tooltip="Go to table of contents for this volume/issue" w:history="1">
        <w:r w:rsidRPr="006D41B9">
          <w:rPr>
            <w:rFonts w:ascii="Simplified Arabic" w:hAnsi="Simplified Arabic" w:cs="Simplified Arabic"/>
            <w:sz w:val="24"/>
            <w:szCs w:val="24"/>
          </w:rPr>
          <w:t>Volume</w:t>
        </w:r>
        <w:proofErr w:type="spellEnd"/>
        <w:r w:rsidRPr="006D41B9">
          <w:rPr>
            <w:rFonts w:ascii="Simplified Arabic" w:hAnsi="Simplified Arabic" w:cs="Simplified Arabic"/>
            <w:sz w:val="24"/>
            <w:szCs w:val="24"/>
          </w:rPr>
          <w:t xml:space="preserve"> 30, Issue 3</w:t>
        </w:r>
      </w:hyperlink>
      <w:r w:rsidRPr="006D41B9">
        <w:rPr>
          <w:rFonts w:ascii="Simplified Arabic" w:hAnsi="Simplified Arabic" w:cs="Simplified Arabic"/>
          <w:sz w:val="24"/>
          <w:szCs w:val="24"/>
        </w:rPr>
        <w:t>, March, Pages 240-245</w:t>
      </w:r>
    </w:p>
    <w:p w14:paraId="5C128963" w14:textId="77777777" w:rsidR="006D41B9" w:rsidRPr="006D41B9" w:rsidRDefault="00E358E6" w:rsidP="008370FB">
      <w:pPr>
        <w:pStyle w:val="ListParagraph"/>
        <w:numPr>
          <w:ilvl w:val="0"/>
          <w:numId w:val="12"/>
        </w:numPr>
        <w:shd w:val="clear" w:color="auto" w:fill="FFFFFF"/>
        <w:bidi w:val="0"/>
        <w:spacing w:before="120" w:after="120"/>
        <w:contextualSpacing w:val="0"/>
        <w:rPr>
          <w:rFonts w:ascii="Simplified Arabic" w:eastAsia="Times New Roman" w:hAnsi="Simplified Arabic" w:cs="Simplified Arabic"/>
          <w:sz w:val="24"/>
          <w:szCs w:val="24"/>
          <w:shd w:val="clear" w:color="auto" w:fill="FFFFFF"/>
        </w:rPr>
      </w:pPr>
      <w:proofErr w:type="gramStart"/>
      <w:r w:rsidRPr="006D41B9">
        <w:rPr>
          <w:rFonts w:ascii="Simplified Arabic" w:hAnsi="Simplified Arabic" w:cs="Simplified Arabic"/>
          <w:w w:val="80"/>
          <w:sz w:val="24"/>
          <w:szCs w:val="24"/>
          <w:lang w:bidi="ar-EG"/>
        </w:rPr>
        <w:t>Taylor ,</w:t>
      </w:r>
      <w:proofErr w:type="gramEnd"/>
      <w:r w:rsidRPr="006D41B9">
        <w:rPr>
          <w:rFonts w:ascii="Simplified Arabic" w:hAnsi="Simplified Arabic" w:cs="Simplified Arabic"/>
          <w:w w:val="80"/>
          <w:sz w:val="24"/>
          <w:szCs w:val="24"/>
          <w:lang w:bidi="ar-EG"/>
        </w:rPr>
        <w:t xml:space="preserve"> </w:t>
      </w:r>
      <w:proofErr w:type="spellStart"/>
      <w:r w:rsidRPr="006D41B9">
        <w:rPr>
          <w:rFonts w:ascii="Simplified Arabic" w:hAnsi="Simplified Arabic" w:cs="Simplified Arabic"/>
          <w:w w:val="80"/>
          <w:sz w:val="24"/>
          <w:szCs w:val="24"/>
          <w:lang w:bidi="ar-EG"/>
        </w:rPr>
        <w:t>B,j</w:t>
      </w:r>
      <w:proofErr w:type="spellEnd"/>
      <w:r w:rsidRPr="006D41B9">
        <w:rPr>
          <w:rFonts w:ascii="Simplified Arabic" w:hAnsi="Simplified Arabic" w:cs="Simplified Arabic"/>
          <w:w w:val="80"/>
          <w:sz w:val="24"/>
          <w:szCs w:val="24"/>
          <w:lang w:bidi="ar-EG"/>
        </w:rPr>
        <w:t xml:space="preserve"> </w:t>
      </w:r>
      <w:proofErr w:type="spellStart"/>
      <w:r w:rsidRPr="006D41B9">
        <w:rPr>
          <w:rFonts w:ascii="Simplified Arabic" w:hAnsi="Simplified Arabic" w:cs="Simplified Arabic"/>
          <w:w w:val="80"/>
          <w:sz w:val="24"/>
          <w:szCs w:val="24"/>
          <w:lang w:bidi="ar-EG"/>
        </w:rPr>
        <w:t>wylite</w:t>
      </w:r>
      <w:proofErr w:type="spellEnd"/>
      <w:r w:rsidRPr="006D41B9">
        <w:rPr>
          <w:rFonts w:ascii="Simplified Arabic" w:hAnsi="Simplified Arabic" w:cs="Simplified Arabic"/>
          <w:w w:val="80"/>
          <w:sz w:val="24"/>
          <w:szCs w:val="24"/>
          <w:lang w:bidi="ar-EG"/>
        </w:rPr>
        <w:t xml:space="preserve"> . Donnelly m, (2007) systematically retrieving </w:t>
      </w:r>
      <w:proofErr w:type="gramStart"/>
      <w:r w:rsidRPr="006D41B9">
        <w:rPr>
          <w:rFonts w:ascii="Simplified Arabic" w:hAnsi="Simplified Arabic" w:cs="Simplified Arabic"/>
          <w:w w:val="80"/>
          <w:sz w:val="24"/>
          <w:szCs w:val="24"/>
          <w:lang w:bidi="ar-EG"/>
        </w:rPr>
        <w:t>research :</w:t>
      </w:r>
      <w:proofErr w:type="gramEnd"/>
      <w:r w:rsidRPr="006D41B9">
        <w:rPr>
          <w:rFonts w:ascii="Simplified Arabic" w:hAnsi="Simplified Arabic" w:cs="Simplified Arabic"/>
          <w:w w:val="80"/>
          <w:sz w:val="24"/>
          <w:szCs w:val="24"/>
          <w:lang w:bidi="ar-EG"/>
        </w:rPr>
        <w:t xml:space="preserve"> a case study evaluating seven databases , research on social work practice , 17. 697</w:t>
      </w:r>
    </w:p>
    <w:p w14:paraId="4E2D9060" w14:textId="77777777" w:rsidR="00E358E6" w:rsidRPr="006D41B9" w:rsidRDefault="00E358E6" w:rsidP="008370FB">
      <w:pPr>
        <w:pStyle w:val="ListParagraph"/>
        <w:numPr>
          <w:ilvl w:val="0"/>
          <w:numId w:val="12"/>
        </w:numPr>
        <w:shd w:val="clear" w:color="auto" w:fill="FFFFFF"/>
        <w:bidi w:val="0"/>
        <w:spacing w:before="120" w:after="120"/>
        <w:contextualSpacing w:val="0"/>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Pr>
        <w:t xml:space="preserve">UN Standing Committee on Nutrition, 2004, Annual </w:t>
      </w:r>
      <w:proofErr w:type="spellStart"/>
      <w:r w:rsidRPr="006D41B9">
        <w:rPr>
          <w:rFonts w:ascii="Simplified Arabic" w:eastAsia="Times New Roman" w:hAnsi="Simplified Arabic" w:cs="Simplified Arabic"/>
          <w:sz w:val="24"/>
          <w:szCs w:val="24"/>
          <w:shd w:val="clear" w:color="auto" w:fill="FFFFFF"/>
        </w:rPr>
        <w:t>Repor</w:t>
      </w:r>
      <w:proofErr w:type="spellEnd"/>
    </w:p>
    <w:p w14:paraId="4508A4EA" w14:textId="77777777" w:rsidR="00E358E6" w:rsidRPr="006D41B9" w:rsidRDefault="00E358E6" w:rsidP="00E358E6">
      <w:pPr>
        <w:bidi w:val="0"/>
        <w:spacing w:after="0" w:line="216" w:lineRule="auto"/>
        <w:rPr>
          <w:rFonts w:ascii="Simplified Arabic" w:eastAsia="Times New Roman" w:hAnsi="Simplified Arabic" w:cs="Simplified Arabic"/>
          <w:sz w:val="24"/>
          <w:szCs w:val="24"/>
          <w:shd w:val="clear" w:color="auto" w:fill="FFFFFF"/>
          <w:rtl/>
        </w:rPr>
      </w:pPr>
    </w:p>
    <w:p w14:paraId="77AB9061" w14:textId="77777777" w:rsidR="00E358E6" w:rsidRPr="006D41B9" w:rsidRDefault="00E358E6">
      <w:pPr>
        <w:bidi w:val="0"/>
        <w:spacing w:after="160" w:line="259" w:lineRule="auto"/>
        <w:rPr>
          <w:rFonts w:ascii="Simplified Arabic" w:eastAsia="Times New Roman" w:hAnsi="Simplified Arabic" w:cs="Simplified Arabic"/>
          <w:sz w:val="24"/>
          <w:szCs w:val="24"/>
          <w:shd w:val="clear" w:color="auto" w:fill="FFFFFF"/>
          <w:rtl/>
        </w:rPr>
      </w:pPr>
      <w:r w:rsidRPr="006D41B9">
        <w:rPr>
          <w:rFonts w:ascii="Simplified Arabic" w:eastAsia="Times New Roman" w:hAnsi="Simplified Arabic" w:cs="Simplified Arabic"/>
          <w:sz w:val="24"/>
          <w:szCs w:val="24"/>
          <w:shd w:val="clear" w:color="auto" w:fill="FFFFFF"/>
          <w:rtl/>
        </w:rPr>
        <w:br w:type="page"/>
      </w:r>
    </w:p>
    <w:p w14:paraId="0BCEBE3F" w14:textId="77777777" w:rsidR="00AE3C68" w:rsidRPr="00255732" w:rsidRDefault="00735831" w:rsidP="00255732">
      <w:pPr>
        <w:pStyle w:val="ListParagraph"/>
        <w:spacing w:before="240" w:after="240"/>
        <w:ind w:left="0"/>
        <w:contextualSpacing w:val="0"/>
        <w:jc w:val="both"/>
        <w:outlineLvl w:val="0"/>
        <w:rPr>
          <w:rFonts w:ascii="Simplified Arabic" w:hAnsi="Simplified Arabic" w:cs="Simplified Arabic"/>
          <w:b/>
          <w:bCs/>
          <w:w w:val="80"/>
          <w:sz w:val="24"/>
          <w:szCs w:val="24"/>
          <w:rtl/>
          <w:lang w:bidi="ar-EG"/>
        </w:rPr>
      </w:pPr>
      <w:r w:rsidRPr="00255732">
        <w:rPr>
          <w:rFonts w:ascii="Simplified Arabic" w:hAnsi="Simplified Arabic" w:cs="Simplified Arabic" w:hint="cs"/>
          <w:b/>
          <w:bCs/>
          <w:w w:val="80"/>
          <w:sz w:val="24"/>
          <w:szCs w:val="24"/>
          <w:rtl/>
          <w:lang w:bidi="ar-EG"/>
        </w:rPr>
        <w:t>الملاحق</w:t>
      </w:r>
    </w:p>
    <w:p w14:paraId="156524AC" w14:textId="77777777" w:rsidR="00735831" w:rsidRPr="00255732" w:rsidRDefault="00735831" w:rsidP="00F97C33">
      <w:pPr>
        <w:pStyle w:val="ListParagraph"/>
        <w:spacing w:after="0" w:line="192" w:lineRule="auto"/>
        <w:jc w:val="center"/>
        <w:outlineLvl w:val="0"/>
        <w:rPr>
          <w:rFonts w:ascii="Simplified Arabic" w:hAnsi="Simplified Arabic" w:cs="Simplified Arabic"/>
          <w:b/>
          <w:bCs/>
          <w:w w:val="80"/>
          <w:sz w:val="24"/>
          <w:szCs w:val="24"/>
          <w:rtl/>
          <w:lang w:bidi="ar-EG"/>
        </w:rPr>
      </w:pPr>
      <w:r w:rsidRPr="006D41B9">
        <w:rPr>
          <w:rFonts w:ascii="Simplified Arabic" w:hAnsi="Simplified Arabic" w:cs="Simplified Arabic"/>
          <w:b/>
          <w:bCs/>
          <w:w w:val="80"/>
          <w:sz w:val="24"/>
          <w:szCs w:val="24"/>
          <w:rtl/>
          <w:lang w:bidi="ar-EG"/>
        </w:rPr>
        <w:t>1</w:t>
      </w:r>
      <w:r w:rsidRPr="00255732">
        <w:rPr>
          <w:rFonts w:ascii="Simplified Arabic" w:hAnsi="Simplified Arabic" w:cs="Simplified Arabic"/>
          <w:b/>
          <w:bCs/>
          <w:w w:val="80"/>
          <w:sz w:val="24"/>
          <w:szCs w:val="24"/>
          <w:rtl/>
          <w:lang w:bidi="ar-EG"/>
        </w:rPr>
        <w:t xml:space="preserve">- </w:t>
      </w:r>
      <w:r w:rsidRPr="00255732">
        <w:rPr>
          <w:rFonts w:ascii="Simplified Arabic" w:hAnsi="Simplified Arabic" w:cs="Simplified Arabic" w:hint="cs"/>
          <w:b/>
          <w:bCs/>
          <w:w w:val="80"/>
          <w:sz w:val="24"/>
          <w:szCs w:val="24"/>
          <w:rtl/>
          <w:lang w:bidi="ar-EG"/>
        </w:rPr>
        <w:t>استبيان</w:t>
      </w:r>
    </w:p>
    <w:p w14:paraId="643C8D49" w14:textId="77777777" w:rsidR="00735831" w:rsidRPr="00255732" w:rsidRDefault="00735831" w:rsidP="00F97C33">
      <w:pPr>
        <w:pStyle w:val="ListParagraph"/>
        <w:spacing w:after="0" w:line="192" w:lineRule="auto"/>
        <w:jc w:val="center"/>
        <w:outlineLvl w:val="0"/>
        <w:rPr>
          <w:rFonts w:ascii="Simplified Arabic" w:hAnsi="Simplified Arabic" w:cs="Simplified Arabic"/>
          <w:b/>
          <w:bCs/>
          <w:w w:val="80"/>
          <w:sz w:val="24"/>
          <w:szCs w:val="24"/>
          <w:rtl/>
          <w:lang w:bidi="ar-EG"/>
        </w:rPr>
      </w:pPr>
      <w:r w:rsidRPr="00255732">
        <w:rPr>
          <w:rFonts w:ascii="Simplified Arabic" w:hAnsi="Simplified Arabic" w:cs="Simplified Arabic" w:hint="cs"/>
          <w:b/>
          <w:bCs/>
          <w:w w:val="80"/>
          <w:sz w:val="24"/>
          <w:szCs w:val="24"/>
          <w:rtl/>
          <w:lang w:bidi="ar-EG"/>
        </w:rPr>
        <w:t>مزارعي</w:t>
      </w:r>
      <w:r w:rsidRPr="00255732">
        <w:rPr>
          <w:rFonts w:ascii="Simplified Arabic" w:hAnsi="Simplified Arabic" w:cs="Simplified Arabic"/>
          <w:b/>
          <w:bCs/>
          <w:w w:val="80"/>
          <w:sz w:val="24"/>
          <w:szCs w:val="24"/>
          <w:rtl/>
          <w:lang w:bidi="ar-EG"/>
        </w:rPr>
        <w:t xml:space="preserve"> </w:t>
      </w:r>
      <w:r w:rsidRPr="00255732">
        <w:rPr>
          <w:rFonts w:ascii="Simplified Arabic" w:hAnsi="Simplified Arabic" w:cs="Simplified Arabic" w:hint="cs"/>
          <w:b/>
          <w:bCs/>
          <w:w w:val="80"/>
          <w:sz w:val="24"/>
          <w:szCs w:val="24"/>
          <w:rtl/>
          <w:lang w:bidi="ar-EG"/>
        </w:rPr>
        <w:t>القمح</w:t>
      </w:r>
    </w:p>
    <w:p w14:paraId="02050935"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الاسم</w:t>
      </w:r>
      <w:r w:rsidRPr="006D41B9">
        <w:rPr>
          <w:rFonts w:ascii="Simplified Arabic" w:hAnsi="Simplified Arabic" w:cs="Simplified Arabic"/>
          <w:sz w:val="24"/>
          <w:szCs w:val="24"/>
          <w:rtl/>
        </w:rPr>
        <w:t xml:space="preserve">    : ..................................................................</w:t>
      </w:r>
    </w:p>
    <w:p w14:paraId="163EE802"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السن</w:t>
      </w:r>
      <w:r w:rsidRPr="006D41B9">
        <w:rPr>
          <w:rFonts w:ascii="Simplified Arabic" w:hAnsi="Simplified Arabic" w:cs="Simplified Arabic"/>
          <w:sz w:val="24"/>
          <w:szCs w:val="24"/>
          <w:rtl/>
        </w:rPr>
        <w:t xml:space="preserve">    : ...................................................................</w:t>
      </w:r>
    </w:p>
    <w:p w14:paraId="06575F96"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مركز</w:t>
      </w:r>
      <w:r w:rsidRPr="006D41B9">
        <w:rPr>
          <w:rFonts w:ascii="Simplified Arabic" w:hAnsi="Simplified Arabic" w:cs="Simplified Arabic"/>
          <w:sz w:val="24"/>
          <w:szCs w:val="24"/>
          <w:rtl/>
        </w:rPr>
        <w:t xml:space="preserve">    : ...................................................................</w:t>
      </w:r>
    </w:p>
    <w:p w14:paraId="60FAB337" w14:textId="77777777" w:rsidR="00735831" w:rsidRPr="006D41B9" w:rsidRDefault="00735831" w:rsidP="00F97C33">
      <w:pPr>
        <w:pStyle w:val="ListParagraph"/>
        <w:spacing w:after="0" w:line="192" w:lineRule="auto"/>
        <w:jc w:val="both"/>
        <w:outlineLvl w:val="0"/>
        <w:rPr>
          <w:rFonts w:ascii="Simplified Arabic" w:hAnsi="Simplified Arabic" w:cs="Simplified Arabic"/>
          <w:w w:val="80"/>
          <w:sz w:val="24"/>
          <w:szCs w:val="24"/>
          <w:rtl/>
          <w:lang w:bidi="ar-EG"/>
        </w:rPr>
      </w:pPr>
      <w:r w:rsidRPr="006D41B9">
        <w:rPr>
          <w:rFonts w:ascii="Simplified Arabic" w:hAnsi="Simplified Arabic" w:cs="Simplified Arabic" w:hint="cs"/>
          <w:sz w:val="24"/>
          <w:szCs w:val="24"/>
          <w:rtl/>
        </w:rPr>
        <w:t>محافظة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w:t>
      </w:r>
    </w:p>
    <w:p w14:paraId="0CBA27E4" w14:textId="77777777" w:rsidR="00735831" w:rsidRPr="006D41B9" w:rsidRDefault="00735831" w:rsidP="00F97C33">
      <w:pPr>
        <w:pStyle w:val="ListParagraph"/>
        <w:spacing w:after="0" w:line="192"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w w:val="80"/>
          <w:sz w:val="24"/>
          <w:szCs w:val="24"/>
          <w:rtl/>
          <w:lang w:bidi="ar-EG"/>
        </w:rPr>
        <w:t>1</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كيف</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تتصرف</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في</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محصول</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القمح</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الذي</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تقوم</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بزراعته</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اجابة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واحدة</w:t>
      </w:r>
      <w:r w:rsidRPr="006D41B9">
        <w:rPr>
          <w:rFonts w:ascii="Simplified Arabic" w:hAnsi="Simplified Arabic" w:cs="Simplified Arabic"/>
          <w:b/>
          <w:bCs/>
          <w:sz w:val="24"/>
          <w:szCs w:val="24"/>
          <w:rtl/>
        </w:rPr>
        <w:t>)</w:t>
      </w:r>
    </w:p>
    <w:p w14:paraId="5C990050"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التعامل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تجار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القمح</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للبيع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للحكومة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بواسطتهم</w:t>
      </w:r>
      <w:r w:rsidR="00682CE5">
        <w:rPr>
          <w:rFonts w:ascii="Simplified Arabic" w:hAnsi="Simplified Arabic" w:cs="Simplified Arabic"/>
          <w:sz w:val="24"/>
          <w:szCs w:val="24"/>
          <w:rtl/>
        </w:rPr>
        <w:t xml:space="preserve"> </w:t>
      </w:r>
      <w:r w:rsidR="00682CE5">
        <w:rPr>
          <w:rFonts w:ascii="Simplified Arabic" w:hAnsi="Simplified Arabic" w:cs="Simplified Arabic"/>
          <w:sz w:val="24"/>
          <w:szCs w:val="24"/>
          <w:rtl/>
        </w:rPr>
        <w:tab/>
      </w:r>
      <w:r w:rsidR="00682CE5">
        <w:rPr>
          <w:rFonts w:ascii="Simplified Arabic" w:hAnsi="Simplified Arabic" w:cs="Simplified Arabic"/>
          <w:sz w:val="24"/>
          <w:szCs w:val="24"/>
          <w:rtl/>
        </w:rPr>
        <w:tab/>
        <w:t xml:space="preserve">        </w:t>
      </w:r>
      <w:r w:rsidRPr="006D41B9">
        <w:rPr>
          <w:rFonts w:ascii="Simplified Arabic" w:hAnsi="Simplified Arabic" w:cs="Simplified Arabic" w:hint="cs"/>
          <w:sz w:val="24"/>
          <w:szCs w:val="24"/>
          <w:rtl/>
        </w:rPr>
        <w:t xml:space="preserve">     </w:t>
      </w:r>
      <w:r w:rsidR="004637EA">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      )</w:t>
      </w:r>
    </w:p>
    <w:p w14:paraId="74ADD686"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التعامل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صوامع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وشون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الحكومة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مباشرة</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r>
      <w:r w:rsidRPr="006D41B9">
        <w:rPr>
          <w:rFonts w:ascii="Simplified Arabic" w:hAnsi="Simplified Arabic" w:cs="Simplified Arabic"/>
          <w:sz w:val="24"/>
          <w:szCs w:val="24"/>
          <w:rtl/>
        </w:rPr>
        <w:tab/>
        <w:t xml:space="preserve">                  </w:t>
      </w:r>
      <w:r w:rsidRPr="006D41B9">
        <w:rPr>
          <w:rFonts w:ascii="Simplified Arabic" w:hAnsi="Simplified Arabic" w:cs="Simplified Arabic" w:hint="cs"/>
          <w:sz w:val="24"/>
          <w:szCs w:val="24"/>
          <w:rtl/>
        </w:rPr>
        <w:t xml:space="preserve">    </w:t>
      </w:r>
      <w:r w:rsidR="00682CE5">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      )</w:t>
      </w:r>
    </w:p>
    <w:p w14:paraId="4C0BCE3C"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التعامل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شركات</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التقاوي</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او</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الاحتفاظ</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بالمحصول</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xml:space="preserve">               </w:t>
      </w:r>
      <w:r w:rsidRPr="006D41B9">
        <w:rPr>
          <w:rFonts w:ascii="Simplified Arabic" w:hAnsi="Simplified Arabic" w:cs="Simplified Arabic" w:hint="cs"/>
          <w:sz w:val="24"/>
          <w:szCs w:val="24"/>
          <w:rtl/>
        </w:rPr>
        <w:t xml:space="preserve"> </w:t>
      </w:r>
      <w:r w:rsidR="00682CE5">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      )</w:t>
      </w:r>
    </w:p>
    <w:p w14:paraId="7BF3C1DD" w14:textId="77777777" w:rsidR="00735831" w:rsidRPr="006D41B9" w:rsidRDefault="00735831" w:rsidP="00F97C33">
      <w:pPr>
        <w:pStyle w:val="ListParagraph"/>
        <w:spacing w:after="0" w:line="192"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 xml:space="preserve">2. </w:t>
      </w:r>
      <w:r w:rsidRPr="006D41B9">
        <w:rPr>
          <w:rFonts w:ascii="Simplified Arabic" w:hAnsi="Simplified Arabic" w:cs="Simplified Arabic" w:hint="cs"/>
          <w:b/>
          <w:bCs/>
          <w:sz w:val="24"/>
          <w:szCs w:val="24"/>
          <w:rtl/>
        </w:rPr>
        <w:t>ما</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هي</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اسباب</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تفضيل</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التعامل</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مع</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تجار</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القمح</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بدلا</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من</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صوامع</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وشون</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الحكومة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اجابة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واحدة</w:t>
      </w:r>
      <w:r w:rsidRPr="006D41B9">
        <w:rPr>
          <w:rFonts w:ascii="Simplified Arabic" w:hAnsi="Simplified Arabic" w:cs="Simplified Arabic"/>
          <w:b/>
          <w:bCs/>
          <w:sz w:val="24"/>
          <w:szCs w:val="24"/>
          <w:rtl/>
        </w:rPr>
        <w:t>)</w:t>
      </w:r>
    </w:p>
    <w:p w14:paraId="516134F8"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عدم</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وجود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صوامع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او</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شون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قريبة</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xml:space="preserve">                    </w:t>
      </w:r>
      <w:r w:rsidRPr="006D41B9">
        <w:rPr>
          <w:rFonts w:ascii="Simplified Arabic" w:hAnsi="Simplified Arabic" w:cs="Simplified Arabic"/>
          <w:sz w:val="24"/>
          <w:szCs w:val="24"/>
          <w:rtl/>
        </w:rPr>
        <w:tab/>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w:t>
      </w:r>
    </w:p>
    <w:p w14:paraId="1939E756"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الحصول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على</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مقدمات</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التجار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عند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بدء</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الزراعة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او</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تقاوي</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او</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اسمدة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ab/>
        <w:t>(      )</w:t>
      </w:r>
    </w:p>
    <w:p w14:paraId="5D6C8E87" w14:textId="77777777" w:rsidR="00735831" w:rsidRPr="006D41B9" w:rsidRDefault="00735831" w:rsidP="004637EA">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سرعة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الحصول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على</w:t>
      </w:r>
      <w:r w:rsidRPr="006D41B9">
        <w:rPr>
          <w:rFonts w:ascii="Simplified Arabic" w:hAnsi="Simplified Arabic" w:cs="Simplified Arabic"/>
          <w:sz w:val="24"/>
          <w:szCs w:val="24"/>
          <w:rtl/>
        </w:rPr>
        <w:t xml:space="preserve"> </w:t>
      </w:r>
      <w:r w:rsidR="004637EA">
        <w:rPr>
          <w:rFonts w:ascii="Simplified Arabic" w:hAnsi="Simplified Arabic" w:cs="Simplified Arabic" w:hint="cs"/>
          <w:sz w:val="24"/>
          <w:szCs w:val="24"/>
          <w:rtl/>
        </w:rPr>
        <w:t>النقود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004637EA">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ab/>
        <w:t>(      )</w:t>
      </w:r>
    </w:p>
    <w:p w14:paraId="28A4CB67" w14:textId="77777777" w:rsidR="00735831" w:rsidRPr="006D41B9" w:rsidRDefault="00735831" w:rsidP="004637EA">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لان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كميات</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القمح</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الناتجة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قليلة</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r>
      <w:r w:rsidRPr="006D41B9">
        <w:rPr>
          <w:rFonts w:ascii="Simplified Arabic" w:hAnsi="Simplified Arabic" w:cs="Simplified Arabic"/>
          <w:sz w:val="24"/>
          <w:szCs w:val="24"/>
          <w:rtl/>
        </w:rPr>
        <w:tab/>
      </w:r>
      <w:r w:rsidR="004637EA">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w:t>
      </w:r>
    </w:p>
    <w:p w14:paraId="551BF9A5"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بسبب</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الازدحام</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والاضطرار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للمبيت</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عند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التعامل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الصوامع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او</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الشون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2D4516DE"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لان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سعر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البيع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للتاجر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افضل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4E8B1A04"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سهولة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التعامل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4971DD59" w14:textId="77777777" w:rsidR="00735831" w:rsidRPr="006D41B9" w:rsidRDefault="00735831" w:rsidP="00F97C33">
      <w:pPr>
        <w:pStyle w:val="ListParagraph"/>
        <w:spacing w:after="0" w:line="192"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 xml:space="preserve">3. </w:t>
      </w:r>
      <w:r w:rsidRPr="006D41B9">
        <w:rPr>
          <w:rFonts w:ascii="Simplified Arabic" w:hAnsi="Simplified Arabic" w:cs="Simplified Arabic" w:hint="cs"/>
          <w:b/>
          <w:bCs/>
          <w:sz w:val="24"/>
          <w:szCs w:val="24"/>
          <w:rtl/>
        </w:rPr>
        <w:t>ما</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هي</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اسباب</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تفضيل</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التعامل</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مع</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صوامع</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وشون</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الحكومة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اجابة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واحدة</w:t>
      </w:r>
      <w:r w:rsidRPr="006D41B9">
        <w:rPr>
          <w:rFonts w:ascii="Simplified Arabic" w:hAnsi="Simplified Arabic" w:cs="Simplified Arabic"/>
          <w:b/>
          <w:bCs/>
          <w:sz w:val="24"/>
          <w:szCs w:val="24"/>
          <w:rtl/>
        </w:rPr>
        <w:t>)</w:t>
      </w:r>
    </w:p>
    <w:p w14:paraId="30458DA1"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سعر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التوريد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افضل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التجار</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77571B59"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الارض</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للاصلاح</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الزراعي</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ولابد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يتم</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توريد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محصولها</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للجمعيات</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الزراعية</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63C11892"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بسبب</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قرب</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الصوامع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الشون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01D880F8"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لضمان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الحصول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على</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الفلوس</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ab/>
        <w:t>(      )</w:t>
      </w:r>
    </w:p>
    <w:p w14:paraId="69D85B18"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لسرعة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تحصيل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الفلوس</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2C2B9FFC"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لان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ميزان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البسكول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دقيق</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وافضل</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20A53F1F" w14:textId="77777777" w:rsidR="00735831" w:rsidRPr="006D41B9" w:rsidRDefault="00735831" w:rsidP="00F97C33">
      <w:pPr>
        <w:pStyle w:val="ListParagraph"/>
        <w:spacing w:after="0" w:line="192" w:lineRule="auto"/>
        <w:jc w:val="both"/>
        <w:outlineLvl w:val="0"/>
        <w:rPr>
          <w:rFonts w:ascii="Simplified Arabic" w:hAnsi="Simplified Arabic" w:cs="Simplified Arabic"/>
          <w:b/>
          <w:bCs/>
          <w:sz w:val="24"/>
          <w:szCs w:val="24"/>
          <w:rtl/>
        </w:rPr>
      </w:pPr>
      <w:r w:rsidRPr="006D41B9">
        <w:rPr>
          <w:rFonts w:ascii="Simplified Arabic" w:hAnsi="Simplified Arabic" w:cs="Simplified Arabic" w:hint="cs"/>
          <w:b/>
          <w:bCs/>
          <w:sz w:val="24"/>
          <w:szCs w:val="24"/>
          <w:rtl/>
        </w:rPr>
        <w:t>4</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ما</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هي</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اقتراحاتك</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وتوصياتك</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لزيادة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توريد</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القمح</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للحكومة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اكثر</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من</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اجابة</w:t>
      </w:r>
      <w:r w:rsidRPr="006D41B9">
        <w:rPr>
          <w:rFonts w:ascii="Simplified Arabic" w:hAnsi="Simplified Arabic" w:cs="Simplified Arabic"/>
          <w:b/>
          <w:bCs/>
          <w:sz w:val="24"/>
          <w:szCs w:val="24"/>
          <w:rtl/>
        </w:rPr>
        <w:t>)</w:t>
      </w:r>
    </w:p>
    <w:p w14:paraId="7E73410E"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توفير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السماد</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والكيماوي</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بسعر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مناسب</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004637EA">
        <w:rPr>
          <w:rFonts w:ascii="Simplified Arabic" w:hAnsi="Simplified Arabic" w:cs="Simplified Arabic"/>
          <w:sz w:val="24"/>
          <w:szCs w:val="24"/>
          <w:rtl/>
        </w:rPr>
        <w:t xml:space="preserve">   </w:t>
      </w:r>
      <w:r w:rsidR="004637EA">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w:t>
      </w:r>
    </w:p>
    <w:p w14:paraId="2693AA27" w14:textId="77777777" w:rsidR="00735831" w:rsidRPr="006D41B9" w:rsidRDefault="00735831" w:rsidP="004637EA">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استنباط</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سلالات</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جديدة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التقاوي</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وتوفير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تقاوي</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عالية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الجودة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والانتاجية</w:t>
      </w:r>
      <w:r w:rsidRPr="006D41B9">
        <w:rPr>
          <w:rFonts w:ascii="Simplified Arabic" w:hAnsi="Simplified Arabic" w:cs="Simplified Arabic"/>
          <w:sz w:val="24"/>
          <w:szCs w:val="24"/>
          <w:rtl/>
        </w:rPr>
        <w:t xml:space="preserve"> </w:t>
      </w:r>
      <w:r w:rsidR="004637EA">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w:t>
      </w:r>
    </w:p>
    <w:p w14:paraId="09F35B96" w14:textId="77777777" w:rsidR="00735831" w:rsidRPr="006D41B9" w:rsidRDefault="00735831" w:rsidP="004637EA">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تحسين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وزيادة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اسعار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توريد</w:t>
      </w:r>
      <w:r w:rsidRPr="006D41B9">
        <w:rPr>
          <w:rFonts w:ascii="Simplified Arabic" w:hAnsi="Simplified Arabic" w:cs="Simplified Arabic"/>
          <w:sz w:val="24"/>
          <w:szCs w:val="24"/>
          <w:rtl/>
        </w:rPr>
        <w:t xml:space="preserve"> </w:t>
      </w:r>
      <w:r w:rsidR="004637EA">
        <w:rPr>
          <w:rFonts w:ascii="Simplified Arabic" w:hAnsi="Simplified Arabic" w:cs="Simplified Arabic" w:hint="cs"/>
          <w:sz w:val="24"/>
          <w:szCs w:val="24"/>
          <w:rtl/>
        </w:rPr>
        <w:t xml:space="preserve">القمح </w:t>
      </w:r>
      <w:r w:rsidRPr="006D41B9">
        <w:rPr>
          <w:rFonts w:ascii="Simplified Arabic" w:hAnsi="Simplified Arabic" w:cs="Simplified Arabic"/>
          <w:sz w:val="24"/>
          <w:szCs w:val="24"/>
          <w:rtl/>
        </w:rPr>
        <w:t xml:space="preserve"> </w:t>
      </w:r>
      <w:r w:rsidR="004637EA">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w:t>
      </w:r>
    </w:p>
    <w:p w14:paraId="580D2C8F" w14:textId="77777777" w:rsidR="00735831" w:rsidRPr="006D41B9" w:rsidRDefault="00735831" w:rsidP="004637EA">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انشاء</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صوامع</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وشون</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جديدة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وقريبة</w:t>
      </w:r>
      <w:r w:rsidRPr="006D41B9">
        <w:rPr>
          <w:rFonts w:ascii="Simplified Arabic" w:hAnsi="Simplified Arabic" w:cs="Simplified Arabic"/>
          <w:sz w:val="24"/>
          <w:szCs w:val="24"/>
          <w:rtl/>
        </w:rPr>
        <w:t xml:space="preserve">          </w:t>
      </w:r>
      <w:r w:rsidR="00682CE5">
        <w:rPr>
          <w:rFonts w:ascii="Simplified Arabic" w:hAnsi="Simplified Arabic" w:cs="Simplified Arabic"/>
          <w:sz w:val="24"/>
          <w:szCs w:val="24"/>
          <w:rtl/>
        </w:rPr>
        <w:t xml:space="preserve">                     </w:t>
      </w:r>
      <w:r w:rsidR="00682CE5">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ab/>
      </w:r>
      <w:r w:rsidR="004637EA">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w:t>
      </w:r>
    </w:p>
    <w:p w14:paraId="0C734417" w14:textId="77777777" w:rsidR="00735831" w:rsidRPr="006D41B9" w:rsidRDefault="00735831" w:rsidP="004637EA">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توفير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المبيدات</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بسعر</w:t>
      </w:r>
      <w:r w:rsidRPr="006D41B9">
        <w:rPr>
          <w:rFonts w:ascii="Simplified Arabic" w:hAnsi="Simplified Arabic" w:cs="Simplified Arabic"/>
          <w:sz w:val="24"/>
          <w:szCs w:val="24"/>
          <w:rtl/>
        </w:rPr>
        <w:t xml:space="preserve"> </w:t>
      </w:r>
      <w:r w:rsidR="004637EA">
        <w:rPr>
          <w:rFonts w:ascii="Simplified Arabic" w:hAnsi="Simplified Arabic" w:cs="Simplified Arabic" w:hint="cs"/>
          <w:sz w:val="24"/>
          <w:szCs w:val="24"/>
          <w:rtl/>
        </w:rPr>
        <w:t xml:space="preserve">جيد </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3D07ED8A"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الاهتمام</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بتفعيل</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الدورة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الزراعية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74309009"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توفير</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مياه</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الري</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والرقابة</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عليها</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06129F5C" w14:textId="77777777" w:rsidR="00735831" w:rsidRPr="006D41B9" w:rsidRDefault="00735831" w:rsidP="00F97C33">
      <w:pPr>
        <w:pStyle w:val="ListParagraph"/>
        <w:spacing w:after="0" w:line="192"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اسباب</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اخرى</w:t>
      </w:r>
      <w:r w:rsidRPr="006D41B9">
        <w:rPr>
          <w:rFonts w:ascii="Simplified Arabic" w:hAnsi="Simplified Arabic" w:cs="Simplified Arabic"/>
          <w:sz w:val="24"/>
          <w:szCs w:val="24"/>
          <w:rtl/>
        </w:rPr>
        <w:t xml:space="preserve">                                                      </w:t>
      </w:r>
      <w:r w:rsidRPr="006D41B9">
        <w:rPr>
          <w:rFonts w:ascii="Simplified Arabic" w:hAnsi="Simplified Arabic" w:cs="Simplified Arabic" w:hint="cs"/>
          <w:sz w:val="24"/>
          <w:szCs w:val="24"/>
          <w:rtl/>
        </w:rPr>
        <w:t xml:space="preserve"> </w:t>
      </w:r>
      <w:r w:rsidRPr="006D41B9">
        <w:rPr>
          <w:rFonts w:ascii="Simplified Arabic" w:hAnsi="Simplified Arabic" w:cs="Simplified Arabic"/>
          <w:sz w:val="24"/>
          <w:szCs w:val="24"/>
          <w:rtl/>
        </w:rPr>
        <w:t xml:space="preserve">         </w:t>
      </w:r>
      <w:r w:rsidRPr="006D41B9">
        <w:rPr>
          <w:rFonts w:ascii="Simplified Arabic" w:hAnsi="Simplified Arabic" w:cs="Simplified Arabic"/>
          <w:sz w:val="24"/>
          <w:szCs w:val="24"/>
          <w:rtl/>
        </w:rPr>
        <w:tab/>
        <w:t>(      )</w:t>
      </w:r>
    </w:p>
    <w:p w14:paraId="13784A17" w14:textId="77777777" w:rsidR="00735831" w:rsidRPr="006D41B9" w:rsidRDefault="00735831" w:rsidP="00735831">
      <w:pPr>
        <w:pStyle w:val="ListParagraph"/>
        <w:spacing w:after="0" w:line="240" w:lineRule="auto"/>
        <w:jc w:val="both"/>
        <w:outlineLvl w:val="0"/>
        <w:rPr>
          <w:rFonts w:ascii="Simplified Arabic" w:hAnsi="Simplified Arabic" w:cs="Simplified Arabic"/>
          <w:w w:val="80"/>
          <w:sz w:val="24"/>
          <w:szCs w:val="24"/>
          <w:rtl/>
          <w:lang w:bidi="ar-EG"/>
        </w:rPr>
      </w:pPr>
    </w:p>
    <w:p w14:paraId="08BF1AA4" w14:textId="77777777" w:rsidR="00F97C33" w:rsidRPr="006D41B9" w:rsidRDefault="00F97C33" w:rsidP="00735831">
      <w:pPr>
        <w:pStyle w:val="ListParagraph"/>
        <w:spacing w:after="0" w:line="240" w:lineRule="auto"/>
        <w:jc w:val="both"/>
        <w:outlineLvl w:val="0"/>
        <w:rPr>
          <w:rFonts w:ascii="Simplified Arabic" w:hAnsi="Simplified Arabic" w:cs="Simplified Arabic"/>
          <w:w w:val="80"/>
          <w:sz w:val="24"/>
          <w:szCs w:val="24"/>
          <w:rtl/>
          <w:lang w:bidi="ar-EG"/>
        </w:rPr>
      </w:pPr>
    </w:p>
    <w:p w14:paraId="266DC798" w14:textId="77777777" w:rsidR="00F97C33" w:rsidRPr="006D41B9" w:rsidRDefault="00F97C33" w:rsidP="00735831">
      <w:pPr>
        <w:pStyle w:val="ListParagraph"/>
        <w:spacing w:after="0" w:line="240" w:lineRule="auto"/>
        <w:jc w:val="both"/>
        <w:outlineLvl w:val="0"/>
        <w:rPr>
          <w:rFonts w:ascii="Simplified Arabic" w:hAnsi="Simplified Arabic" w:cs="Simplified Arabic"/>
          <w:w w:val="80"/>
          <w:sz w:val="24"/>
          <w:szCs w:val="24"/>
          <w:rtl/>
          <w:lang w:bidi="ar-EG"/>
        </w:rPr>
      </w:pPr>
    </w:p>
    <w:p w14:paraId="5C8EC6AB" w14:textId="77777777" w:rsidR="00F97C33" w:rsidRPr="006D41B9" w:rsidRDefault="00F97C33" w:rsidP="00735831">
      <w:pPr>
        <w:pStyle w:val="ListParagraph"/>
        <w:spacing w:after="0" w:line="240" w:lineRule="auto"/>
        <w:jc w:val="both"/>
        <w:outlineLvl w:val="0"/>
        <w:rPr>
          <w:rFonts w:ascii="Simplified Arabic" w:hAnsi="Simplified Arabic" w:cs="Simplified Arabic"/>
          <w:w w:val="80"/>
          <w:sz w:val="24"/>
          <w:szCs w:val="24"/>
          <w:rtl/>
          <w:lang w:bidi="ar-EG"/>
        </w:rPr>
      </w:pPr>
    </w:p>
    <w:p w14:paraId="6C686DA7" w14:textId="77777777" w:rsidR="00F97C33" w:rsidRPr="006D41B9" w:rsidRDefault="00F97C33" w:rsidP="00735831">
      <w:pPr>
        <w:pStyle w:val="ListParagraph"/>
        <w:spacing w:after="0" w:line="240" w:lineRule="auto"/>
        <w:jc w:val="both"/>
        <w:outlineLvl w:val="0"/>
        <w:rPr>
          <w:rFonts w:ascii="Simplified Arabic" w:hAnsi="Simplified Arabic" w:cs="Simplified Arabic"/>
          <w:w w:val="80"/>
          <w:sz w:val="24"/>
          <w:szCs w:val="24"/>
          <w:rtl/>
          <w:lang w:bidi="ar-EG"/>
        </w:rPr>
      </w:pPr>
    </w:p>
    <w:p w14:paraId="7D439035" w14:textId="77777777" w:rsidR="00F97C33" w:rsidRPr="006D41B9" w:rsidRDefault="00F97C33" w:rsidP="00735831">
      <w:pPr>
        <w:pStyle w:val="ListParagraph"/>
        <w:spacing w:after="0" w:line="240" w:lineRule="auto"/>
        <w:jc w:val="both"/>
        <w:outlineLvl w:val="0"/>
        <w:rPr>
          <w:rFonts w:ascii="Simplified Arabic" w:hAnsi="Simplified Arabic" w:cs="Simplified Arabic"/>
          <w:w w:val="80"/>
          <w:sz w:val="24"/>
          <w:szCs w:val="24"/>
          <w:rtl/>
          <w:lang w:bidi="ar-EG"/>
        </w:rPr>
      </w:pPr>
    </w:p>
    <w:p w14:paraId="24003ADD" w14:textId="77777777" w:rsidR="00735831" w:rsidRPr="006D41B9" w:rsidRDefault="00735831" w:rsidP="00735831">
      <w:pPr>
        <w:pStyle w:val="ListParagraph"/>
        <w:spacing w:after="0" w:line="240" w:lineRule="auto"/>
        <w:jc w:val="both"/>
        <w:outlineLvl w:val="0"/>
        <w:rPr>
          <w:rFonts w:ascii="Simplified Arabic" w:hAnsi="Simplified Arabic" w:cs="Simplified Arabic"/>
          <w:w w:val="80"/>
          <w:sz w:val="24"/>
          <w:szCs w:val="24"/>
          <w:rtl/>
          <w:lang w:bidi="ar-EG"/>
        </w:rPr>
      </w:pPr>
    </w:p>
    <w:p w14:paraId="37DF02A2" w14:textId="77777777" w:rsidR="00735831" w:rsidRPr="00255732" w:rsidRDefault="00735831" w:rsidP="00255732">
      <w:pPr>
        <w:pStyle w:val="ListParagraph"/>
        <w:spacing w:after="0" w:line="192" w:lineRule="auto"/>
        <w:jc w:val="center"/>
        <w:outlineLvl w:val="0"/>
        <w:rPr>
          <w:rFonts w:ascii="Simplified Arabic" w:hAnsi="Simplified Arabic" w:cs="Simplified Arabic"/>
          <w:b/>
          <w:bCs/>
          <w:w w:val="80"/>
          <w:sz w:val="24"/>
          <w:szCs w:val="24"/>
          <w:rtl/>
          <w:lang w:bidi="ar-EG"/>
        </w:rPr>
      </w:pPr>
      <w:r w:rsidRPr="00255732">
        <w:rPr>
          <w:rFonts w:ascii="Simplified Arabic" w:hAnsi="Simplified Arabic" w:cs="Simplified Arabic"/>
          <w:b/>
          <w:bCs/>
          <w:w w:val="80"/>
          <w:sz w:val="24"/>
          <w:szCs w:val="24"/>
          <w:rtl/>
          <w:lang w:bidi="ar-EG"/>
        </w:rPr>
        <w:t xml:space="preserve">2- </w:t>
      </w:r>
      <w:r w:rsidRPr="00255732">
        <w:rPr>
          <w:rFonts w:ascii="Simplified Arabic" w:hAnsi="Simplified Arabic" w:cs="Simplified Arabic" w:hint="cs"/>
          <w:b/>
          <w:bCs/>
          <w:w w:val="80"/>
          <w:sz w:val="24"/>
          <w:szCs w:val="24"/>
          <w:rtl/>
          <w:lang w:bidi="ar-EG"/>
        </w:rPr>
        <w:t>استبيان</w:t>
      </w:r>
    </w:p>
    <w:p w14:paraId="0174CC3C" w14:textId="77777777" w:rsidR="00735831" w:rsidRPr="00255732" w:rsidRDefault="00735831" w:rsidP="00255732">
      <w:pPr>
        <w:pStyle w:val="ListParagraph"/>
        <w:spacing w:after="0" w:line="192" w:lineRule="auto"/>
        <w:jc w:val="center"/>
        <w:outlineLvl w:val="0"/>
        <w:rPr>
          <w:rFonts w:ascii="Simplified Arabic" w:hAnsi="Simplified Arabic" w:cs="Simplified Arabic"/>
          <w:b/>
          <w:bCs/>
          <w:w w:val="80"/>
          <w:sz w:val="24"/>
          <w:szCs w:val="24"/>
          <w:rtl/>
          <w:lang w:bidi="ar-EG"/>
        </w:rPr>
      </w:pPr>
      <w:r w:rsidRPr="00255732">
        <w:rPr>
          <w:rFonts w:ascii="Simplified Arabic" w:hAnsi="Simplified Arabic" w:cs="Simplified Arabic" w:hint="cs"/>
          <w:b/>
          <w:bCs/>
          <w:w w:val="80"/>
          <w:sz w:val="24"/>
          <w:szCs w:val="24"/>
          <w:rtl/>
          <w:lang w:bidi="ar-EG"/>
        </w:rPr>
        <w:t xml:space="preserve"> تجار</w:t>
      </w:r>
      <w:r w:rsidRPr="00255732">
        <w:rPr>
          <w:rFonts w:ascii="Simplified Arabic" w:hAnsi="Simplified Arabic" w:cs="Simplified Arabic"/>
          <w:b/>
          <w:bCs/>
          <w:w w:val="80"/>
          <w:sz w:val="24"/>
          <w:szCs w:val="24"/>
          <w:rtl/>
          <w:lang w:bidi="ar-EG"/>
        </w:rPr>
        <w:t xml:space="preserve"> </w:t>
      </w:r>
      <w:r w:rsidRPr="00255732">
        <w:rPr>
          <w:rFonts w:ascii="Simplified Arabic" w:hAnsi="Simplified Arabic" w:cs="Simplified Arabic" w:hint="cs"/>
          <w:b/>
          <w:bCs/>
          <w:w w:val="80"/>
          <w:sz w:val="24"/>
          <w:szCs w:val="24"/>
          <w:rtl/>
          <w:lang w:bidi="ar-EG"/>
        </w:rPr>
        <w:t>القمح</w:t>
      </w:r>
    </w:p>
    <w:p w14:paraId="78CBC2EE" w14:textId="77777777" w:rsidR="00735831" w:rsidRPr="006D41B9" w:rsidRDefault="00735831" w:rsidP="00F97C33">
      <w:pPr>
        <w:pStyle w:val="ListParagraph"/>
        <w:spacing w:after="0" w:line="180"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الاسم</w:t>
      </w:r>
      <w:r w:rsidRPr="006D41B9">
        <w:rPr>
          <w:rFonts w:ascii="Simplified Arabic" w:hAnsi="Simplified Arabic" w:cs="Simplified Arabic"/>
          <w:sz w:val="24"/>
          <w:szCs w:val="24"/>
          <w:rtl/>
        </w:rPr>
        <w:t xml:space="preserve">    : ..................................................................</w:t>
      </w:r>
    </w:p>
    <w:p w14:paraId="3C0219F3" w14:textId="77777777" w:rsidR="00735831" w:rsidRPr="006D41B9" w:rsidRDefault="00735831" w:rsidP="00F97C33">
      <w:pPr>
        <w:pStyle w:val="ListParagraph"/>
        <w:spacing w:after="0" w:line="180"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السن</w:t>
      </w:r>
      <w:r w:rsidRPr="006D41B9">
        <w:rPr>
          <w:rFonts w:ascii="Simplified Arabic" w:hAnsi="Simplified Arabic" w:cs="Simplified Arabic"/>
          <w:sz w:val="24"/>
          <w:szCs w:val="24"/>
          <w:rtl/>
        </w:rPr>
        <w:t xml:space="preserve">    : ...................................................................</w:t>
      </w:r>
    </w:p>
    <w:p w14:paraId="37AA5D77" w14:textId="77777777" w:rsidR="00735831" w:rsidRPr="006D41B9" w:rsidRDefault="00735831" w:rsidP="00F97C33">
      <w:pPr>
        <w:pStyle w:val="ListParagraph"/>
        <w:spacing w:after="0" w:line="180"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مركز</w:t>
      </w:r>
      <w:r w:rsidRPr="006D41B9">
        <w:rPr>
          <w:rFonts w:ascii="Simplified Arabic" w:hAnsi="Simplified Arabic" w:cs="Simplified Arabic"/>
          <w:sz w:val="24"/>
          <w:szCs w:val="24"/>
          <w:rtl/>
        </w:rPr>
        <w:t xml:space="preserve">    : ...................................................................</w:t>
      </w:r>
    </w:p>
    <w:p w14:paraId="1DD05E12" w14:textId="77777777" w:rsidR="00735831" w:rsidRPr="006D41B9" w:rsidRDefault="00735831" w:rsidP="00F97C33">
      <w:pPr>
        <w:pStyle w:val="ListParagraph"/>
        <w:spacing w:after="0" w:line="180" w:lineRule="auto"/>
        <w:jc w:val="both"/>
        <w:outlineLvl w:val="0"/>
        <w:rPr>
          <w:rFonts w:ascii="Simplified Arabic" w:hAnsi="Simplified Arabic" w:cs="Simplified Arabic"/>
          <w:sz w:val="24"/>
          <w:szCs w:val="24"/>
          <w:rtl/>
        </w:rPr>
      </w:pPr>
      <w:r w:rsidRPr="006D41B9">
        <w:rPr>
          <w:rFonts w:ascii="Simplified Arabic" w:hAnsi="Simplified Arabic" w:cs="Simplified Arabic" w:hint="cs"/>
          <w:sz w:val="24"/>
          <w:szCs w:val="24"/>
          <w:rtl/>
        </w:rPr>
        <w:t>محافظة</w:t>
      </w:r>
      <w:r w:rsidRPr="006D41B9">
        <w:rPr>
          <w:rFonts w:ascii="Simplified Arabic" w:hAnsi="Simplified Arabic" w:cs="Simplified Arabic"/>
          <w:sz w:val="24"/>
          <w:szCs w:val="24"/>
          <w:rtl/>
        </w:rPr>
        <w:t xml:space="preserve"> : ...................................................................</w:t>
      </w:r>
    </w:p>
    <w:p w14:paraId="5DB5A916"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1.</w:t>
      </w:r>
      <w:r w:rsidR="00F97C33" w:rsidRPr="006D41B9">
        <w:rPr>
          <w:rFonts w:ascii="Simplified Arabic" w:hAnsi="Simplified Arabic" w:cs="Simplified Arabic" w:hint="cs"/>
          <w:b/>
          <w:bCs/>
          <w:sz w:val="24"/>
          <w:szCs w:val="24"/>
          <w:rtl/>
        </w:rPr>
        <w:t xml:space="preserve"> </w:t>
      </w:r>
      <w:r w:rsidRPr="006D41B9">
        <w:rPr>
          <w:rFonts w:ascii="Simplified Arabic" w:hAnsi="Simplified Arabic" w:cs="Simplified Arabic" w:hint="cs"/>
          <w:b/>
          <w:bCs/>
          <w:sz w:val="24"/>
          <w:szCs w:val="24"/>
          <w:rtl/>
        </w:rPr>
        <w:t>ما</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هي</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عيوب</w:t>
      </w:r>
      <w:r w:rsidRPr="006D41B9">
        <w:rPr>
          <w:rFonts w:ascii="Simplified Arabic" w:hAnsi="Simplified Arabic" w:cs="Simplified Arabic"/>
          <w:b/>
          <w:bCs/>
          <w:sz w:val="24"/>
          <w:szCs w:val="24"/>
          <w:rtl/>
        </w:rPr>
        <w:t xml:space="preserve"> </w:t>
      </w:r>
      <w:r w:rsidRPr="00B06681">
        <w:rPr>
          <w:rFonts w:ascii="Simplified Arabic" w:hAnsi="Simplified Arabic" w:cs="Simplified Arabic" w:hint="cs"/>
          <w:b/>
          <w:bCs/>
          <w:w w:val="80"/>
          <w:sz w:val="24"/>
          <w:szCs w:val="24"/>
          <w:rtl/>
          <w:lang w:bidi="ar-EG"/>
        </w:rPr>
        <w:t>ومشكلات</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تجارة</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القمح</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w:t>
      </w:r>
      <w:r w:rsidRPr="006D41B9">
        <w:rPr>
          <w:rFonts w:ascii="Simplified Arabic" w:hAnsi="Simplified Arabic" w:cs="Simplified Arabic"/>
          <w:b/>
          <w:bCs/>
          <w:sz w:val="24"/>
          <w:szCs w:val="24"/>
          <w:rtl/>
        </w:rPr>
        <w:t xml:space="preserve"> </w:t>
      </w:r>
    </w:p>
    <w:p w14:paraId="1D2494F3"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w:t>
      </w:r>
      <w:r w:rsidR="00F97C33" w:rsidRPr="006D41B9">
        <w:rPr>
          <w:rFonts w:ascii="Simplified Arabic" w:hAnsi="Simplified Arabic" w:cs="Simplified Arabic" w:hint="cs"/>
          <w:b/>
          <w:bCs/>
          <w:sz w:val="24"/>
          <w:szCs w:val="24"/>
          <w:rtl/>
        </w:rPr>
        <w:t xml:space="preserve">........................................                                             </w:t>
      </w:r>
      <w:r w:rsidRPr="006D41B9">
        <w:rPr>
          <w:rFonts w:ascii="Simplified Arabic" w:hAnsi="Simplified Arabic" w:cs="Simplified Arabic" w:hint="cs"/>
          <w:b/>
          <w:bCs/>
          <w:sz w:val="24"/>
          <w:szCs w:val="24"/>
          <w:rtl/>
        </w:rPr>
        <w:t>وما</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هي</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التوصيات</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والحلول</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لعلاج</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هذه</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المشكلات</w:t>
      </w:r>
      <w:r w:rsidRPr="006D41B9">
        <w:rPr>
          <w:rFonts w:ascii="Simplified Arabic" w:hAnsi="Simplified Arabic" w:cs="Simplified Arabic"/>
          <w:b/>
          <w:bCs/>
          <w:sz w:val="24"/>
          <w:szCs w:val="24"/>
          <w:rtl/>
        </w:rPr>
        <w:t xml:space="preserve"> </w:t>
      </w:r>
      <w:r w:rsidRPr="006D41B9">
        <w:rPr>
          <w:rFonts w:ascii="Simplified Arabic" w:hAnsi="Simplified Arabic" w:cs="Simplified Arabic" w:hint="cs"/>
          <w:b/>
          <w:bCs/>
          <w:sz w:val="24"/>
          <w:szCs w:val="24"/>
          <w:rtl/>
        </w:rPr>
        <w:t>والعيوب</w:t>
      </w:r>
      <w:r w:rsidRPr="006D41B9">
        <w:rPr>
          <w:rFonts w:ascii="Simplified Arabic" w:hAnsi="Simplified Arabic" w:cs="Simplified Arabic"/>
          <w:b/>
          <w:bCs/>
          <w:sz w:val="24"/>
          <w:szCs w:val="24"/>
          <w:rtl/>
        </w:rPr>
        <w:t xml:space="preserve"> </w:t>
      </w:r>
    </w:p>
    <w:p w14:paraId="1F72ED98"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w:t>
      </w:r>
      <w:r w:rsidR="00F97C33" w:rsidRPr="006D41B9">
        <w:rPr>
          <w:rFonts w:ascii="Simplified Arabic" w:hAnsi="Simplified Arabic" w:cs="Simplified Arabic" w:hint="cs"/>
          <w:b/>
          <w:bCs/>
          <w:sz w:val="24"/>
          <w:szCs w:val="24"/>
          <w:rtl/>
        </w:rPr>
        <w:t>........................................</w:t>
      </w:r>
    </w:p>
    <w:p w14:paraId="1711A65B" w14:textId="77777777" w:rsidR="00735831" w:rsidRPr="006D41B9" w:rsidRDefault="00F97C33"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2.</w:t>
      </w:r>
      <w:r w:rsidR="00B06681">
        <w:rPr>
          <w:rFonts w:ascii="Simplified Arabic" w:hAnsi="Simplified Arabic" w:cs="Simplified Arabic" w:hint="cs"/>
          <w:b/>
          <w:bCs/>
          <w:sz w:val="24"/>
          <w:szCs w:val="24"/>
          <w:rtl/>
        </w:rPr>
        <w:t xml:space="preserve"> </w:t>
      </w:r>
      <w:r w:rsidR="00735831" w:rsidRPr="006D41B9">
        <w:rPr>
          <w:rFonts w:ascii="Simplified Arabic" w:hAnsi="Simplified Arabic" w:cs="Simplified Arabic" w:hint="cs"/>
          <w:b/>
          <w:bCs/>
          <w:sz w:val="24"/>
          <w:szCs w:val="24"/>
          <w:rtl/>
        </w:rPr>
        <w:t>ما</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هو</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اسلوب</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التعامل</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مع</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الفلاحين</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w:t>
      </w:r>
      <w:r w:rsidR="00735831" w:rsidRPr="006D41B9">
        <w:rPr>
          <w:rFonts w:ascii="Simplified Arabic" w:hAnsi="Simplified Arabic" w:cs="Simplified Arabic"/>
          <w:b/>
          <w:bCs/>
          <w:sz w:val="24"/>
          <w:szCs w:val="24"/>
          <w:rtl/>
        </w:rPr>
        <w:t xml:space="preserve"> </w:t>
      </w:r>
    </w:p>
    <w:p w14:paraId="1B27A523"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w:t>
      </w:r>
      <w:r w:rsidR="00F97C33" w:rsidRPr="006D41B9">
        <w:rPr>
          <w:rFonts w:ascii="Simplified Arabic" w:hAnsi="Simplified Arabic" w:cs="Simplified Arabic" w:hint="cs"/>
          <w:b/>
          <w:bCs/>
          <w:sz w:val="24"/>
          <w:szCs w:val="24"/>
          <w:rtl/>
        </w:rPr>
        <w:t>........................................</w:t>
      </w:r>
    </w:p>
    <w:p w14:paraId="5AF6EC68" w14:textId="77777777" w:rsidR="00735831" w:rsidRPr="006D41B9" w:rsidRDefault="00F97C33"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3.</w:t>
      </w:r>
      <w:r w:rsidR="00B06681">
        <w:rPr>
          <w:rFonts w:ascii="Simplified Arabic" w:hAnsi="Simplified Arabic" w:cs="Simplified Arabic" w:hint="cs"/>
          <w:b/>
          <w:bCs/>
          <w:sz w:val="24"/>
          <w:szCs w:val="24"/>
          <w:rtl/>
        </w:rPr>
        <w:t xml:space="preserve"> </w:t>
      </w:r>
      <w:r w:rsidR="00735831" w:rsidRPr="006D41B9">
        <w:rPr>
          <w:rFonts w:ascii="Simplified Arabic" w:hAnsi="Simplified Arabic" w:cs="Simplified Arabic" w:hint="cs"/>
          <w:b/>
          <w:bCs/>
          <w:sz w:val="24"/>
          <w:szCs w:val="24"/>
          <w:rtl/>
        </w:rPr>
        <w:t>ما</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هو</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اسلوب</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التعامل</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مع</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شون</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و</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صوامع</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الحكومة</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w:t>
      </w:r>
      <w:r w:rsidR="00735831" w:rsidRPr="006D41B9">
        <w:rPr>
          <w:rFonts w:ascii="Simplified Arabic" w:hAnsi="Simplified Arabic" w:cs="Simplified Arabic"/>
          <w:b/>
          <w:bCs/>
          <w:sz w:val="24"/>
          <w:szCs w:val="24"/>
          <w:rtl/>
        </w:rPr>
        <w:t xml:space="preserve"> </w:t>
      </w:r>
    </w:p>
    <w:p w14:paraId="4DD83091"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w:t>
      </w:r>
      <w:r w:rsidR="00F97C33" w:rsidRPr="006D41B9">
        <w:rPr>
          <w:rFonts w:ascii="Simplified Arabic" w:hAnsi="Simplified Arabic" w:cs="Simplified Arabic" w:hint="cs"/>
          <w:b/>
          <w:bCs/>
          <w:sz w:val="24"/>
          <w:szCs w:val="24"/>
          <w:rtl/>
        </w:rPr>
        <w:t>........................................</w:t>
      </w:r>
    </w:p>
    <w:p w14:paraId="79CBFBE5" w14:textId="77777777" w:rsidR="00735831" w:rsidRPr="006D41B9" w:rsidRDefault="00F97C33"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4.</w:t>
      </w:r>
      <w:r w:rsidR="00735831" w:rsidRPr="006D41B9">
        <w:rPr>
          <w:rFonts w:ascii="Simplified Arabic" w:hAnsi="Simplified Arabic" w:cs="Simplified Arabic" w:hint="cs"/>
          <w:b/>
          <w:bCs/>
          <w:sz w:val="24"/>
          <w:szCs w:val="24"/>
          <w:rtl/>
        </w:rPr>
        <w:t>ما</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مدى</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افضلية</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التوريد</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لصوامع</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وشون</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الحكومة</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w:t>
      </w:r>
      <w:r w:rsidR="00735831" w:rsidRPr="006D41B9">
        <w:rPr>
          <w:rFonts w:ascii="Simplified Arabic" w:hAnsi="Simplified Arabic" w:cs="Simplified Arabic"/>
          <w:b/>
          <w:bCs/>
          <w:sz w:val="24"/>
          <w:szCs w:val="24"/>
          <w:rtl/>
        </w:rPr>
        <w:t xml:space="preserve"> </w:t>
      </w:r>
    </w:p>
    <w:p w14:paraId="218B7C80"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w:t>
      </w:r>
      <w:r w:rsidR="00F97C33" w:rsidRPr="006D41B9">
        <w:rPr>
          <w:rFonts w:ascii="Simplified Arabic" w:hAnsi="Simplified Arabic" w:cs="Simplified Arabic" w:hint="cs"/>
          <w:b/>
          <w:bCs/>
          <w:sz w:val="24"/>
          <w:szCs w:val="24"/>
          <w:rtl/>
        </w:rPr>
        <w:t>........................................</w:t>
      </w:r>
    </w:p>
    <w:p w14:paraId="7F33FB29" w14:textId="77777777" w:rsidR="00735831" w:rsidRPr="006D41B9" w:rsidRDefault="00F97C33"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5.</w:t>
      </w:r>
      <w:r w:rsidR="00B06681">
        <w:rPr>
          <w:rFonts w:ascii="Simplified Arabic" w:hAnsi="Simplified Arabic" w:cs="Simplified Arabic" w:hint="cs"/>
          <w:b/>
          <w:bCs/>
          <w:sz w:val="24"/>
          <w:szCs w:val="24"/>
          <w:rtl/>
        </w:rPr>
        <w:t xml:space="preserve"> </w:t>
      </w:r>
      <w:r w:rsidR="00735831" w:rsidRPr="006D41B9">
        <w:rPr>
          <w:rFonts w:ascii="Simplified Arabic" w:hAnsi="Simplified Arabic" w:cs="Simplified Arabic" w:hint="cs"/>
          <w:b/>
          <w:bCs/>
          <w:sz w:val="24"/>
          <w:szCs w:val="24"/>
          <w:rtl/>
        </w:rPr>
        <w:t>ما</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هي</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اقتراحاتك</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لزيادة</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توريد</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القمح</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لصوامع</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وشون</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الحكومة</w:t>
      </w:r>
      <w:r w:rsidR="00735831" w:rsidRPr="006D41B9">
        <w:rPr>
          <w:rFonts w:ascii="Simplified Arabic" w:hAnsi="Simplified Arabic" w:cs="Simplified Arabic"/>
          <w:b/>
          <w:bCs/>
          <w:sz w:val="24"/>
          <w:szCs w:val="24"/>
          <w:rtl/>
        </w:rPr>
        <w:t xml:space="preserve"> </w:t>
      </w:r>
      <w:r w:rsidR="00735831" w:rsidRPr="006D41B9">
        <w:rPr>
          <w:rFonts w:ascii="Simplified Arabic" w:hAnsi="Simplified Arabic" w:cs="Simplified Arabic" w:hint="cs"/>
          <w:b/>
          <w:bCs/>
          <w:sz w:val="24"/>
          <w:szCs w:val="24"/>
          <w:rtl/>
        </w:rPr>
        <w:t>؟</w:t>
      </w:r>
      <w:r w:rsidR="00735831" w:rsidRPr="006D41B9">
        <w:rPr>
          <w:rFonts w:ascii="Simplified Arabic" w:hAnsi="Simplified Arabic" w:cs="Simplified Arabic"/>
          <w:b/>
          <w:bCs/>
          <w:sz w:val="24"/>
          <w:szCs w:val="24"/>
          <w:rtl/>
        </w:rPr>
        <w:t xml:space="preserve"> </w:t>
      </w:r>
    </w:p>
    <w:p w14:paraId="08374ABC"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w:t>
      </w:r>
    </w:p>
    <w:p w14:paraId="4C3AC512" w14:textId="77777777" w:rsidR="00735831" w:rsidRPr="006D41B9" w:rsidRDefault="00735831" w:rsidP="00F97C33">
      <w:pPr>
        <w:pStyle w:val="ListParagraph"/>
        <w:spacing w:after="0" w:line="180" w:lineRule="auto"/>
        <w:jc w:val="both"/>
        <w:outlineLvl w:val="0"/>
        <w:rPr>
          <w:rFonts w:ascii="Simplified Arabic" w:hAnsi="Simplified Arabic" w:cs="Simplified Arabic"/>
          <w:b/>
          <w:bCs/>
          <w:sz w:val="24"/>
          <w:szCs w:val="24"/>
          <w:rtl/>
        </w:rPr>
      </w:pPr>
      <w:r w:rsidRPr="006D41B9">
        <w:rPr>
          <w:rFonts w:ascii="Simplified Arabic" w:hAnsi="Simplified Arabic" w:cs="Simplified Arabic"/>
          <w:b/>
          <w:bCs/>
          <w:sz w:val="24"/>
          <w:szCs w:val="24"/>
          <w:rtl/>
        </w:rPr>
        <w:t>.........................................................................................................................................................................................................................................................................................................</w:t>
      </w:r>
    </w:p>
    <w:p w14:paraId="05A714EA" w14:textId="77777777" w:rsidR="00F97C33" w:rsidRDefault="00F97C33" w:rsidP="00F97C33">
      <w:pPr>
        <w:pStyle w:val="ListParagraph"/>
        <w:spacing w:after="0" w:line="180" w:lineRule="auto"/>
        <w:jc w:val="both"/>
        <w:outlineLvl w:val="0"/>
        <w:rPr>
          <w:rFonts w:ascii="Simplified Arabic" w:hAnsi="Simplified Arabic" w:cs="Simplified Arabic"/>
          <w:b/>
          <w:bCs/>
          <w:sz w:val="24"/>
          <w:szCs w:val="24"/>
          <w:rtl/>
        </w:rPr>
      </w:pPr>
    </w:p>
    <w:p w14:paraId="75DA1285" w14:textId="77777777" w:rsidR="004637EA" w:rsidRDefault="004637EA" w:rsidP="00F97C33">
      <w:pPr>
        <w:pStyle w:val="ListParagraph"/>
        <w:spacing w:after="0" w:line="180" w:lineRule="auto"/>
        <w:jc w:val="both"/>
        <w:outlineLvl w:val="0"/>
        <w:rPr>
          <w:rFonts w:ascii="Simplified Arabic" w:hAnsi="Simplified Arabic" w:cs="Simplified Arabic"/>
          <w:b/>
          <w:bCs/>
          <w:sz w:val="24"/>
          <w:szCs w:val="24"/>
          <w:rtl/>
        </w:rPr>
      </w:pPr>
    </w:p>
    <w:p w14:paraId="4A057D64" w14:textId="77777777" w:rsidR="004637EA" w:rsidRDefault="004637EA" w:rsidP="00F97C33">
      <w:pPr>
        <w:pStyle w:val="ListParagraph"/>
        <w:spacing w:after="0" w:line="180" w:lineRule="auto"/>
        <w:jc w:val="both"/>
        <w:outlineLvl w:val="0"/>
        <w:rPr>
          <w:rFonts w:ascii="Simplified Arabic" w:hAnsi="Simplified Arabic" w:cs="Simplified Arabic"/>
          <w:b/>
          <w:bCs/>
          <w:sz w:val="24"/>
          <w:szCs w:val="24"/>
          <w:rtl/>
        </w:rPr>
      </w:pPr>
    </w:p>
    <w:p w14:paraId="4FA82F95" w14:textId="77777777" w:rsidR="004637EA" w:rsidRDefault="004637EA" w:rsidP="00F97C33">
      <w:pPr>
        <w:pStyle w:val="ListParagraph"/>
        <w:spacing w:after="0" w:line="180" w:lineRule="auto"/>
        <w:jc w:val="both"/>
        <w:outlineLvl w:val="0"/>
        <w:rPr>
          <w:rFonts w:ascii="Simplified Arabic" w:hAnsi="Simplified Arabic" w:cs="Simplified Arabic"/>
          <w:b/>
          <w:bCs/>
          <w:sz w:val="24"/>
          <w:szCs w:val="24"/>
          <w:rtl/>
        </w:rPr>
      </w:pPr>
    </w:p>
    <w:p w14:paraId="02364132" w14:textId="77777777" w:rsidR="004637EA" w:rsidRDefault="004637EA" w:rsidP="00F97C33">
      <w:pPr>
        <w:pStyle w:val="ListParagraph"/>
        <w:spacing w:after="0" w:line="180" w:lineRule="auto"/>
        <w:jc w:val="both"/>
        <w:outlineLvl w:val="0"/>
        <w:rPr>
          <w:rFonts w:ascii="Simplified Arabic" w:hAnsi="Simplified Arabic" w:cs="Simplified Arabic"/>
          <w:b/>
          <w:bCs/>
          <w:sz w:val="24"/>
          <w:szCs w:val="24"/>
          <w:rtl/>
        </w:rPr>
      </w:pPr>
    </w:p>
    <w:p w14:paraId="766FDB60" w14:textId="77777777" w:rsidR="004637EA" w:rsidRDefault="004637EA" w:rsidP="00F97C33">
      <w:pPr>
        <w:pStyle w:val="ListParagraph"/>
        <w:spacing w:after="0" w:line="180" w:lineRule="auto"/>
        <w:jc w:val="both"/>
        <w:outlineLvl w:val="0"/>
        <w:rPr>
          <w:rFonts w:ascii="Simplified Arabic" w:hAnsi="Simplified Arabic" w:cs="Simplified Arabic"/>
          <w:b/>
          <w:bCs/>
          <w:sz w:val="24"/>
          <w:szCs w:val="24"/>
          <w:rtl/>
        </w:rPr>
      </w:pPr>
    </w:p>
    <w:p w14:paraId="3C3FE544" w14:textId="77777777" w:rsidR="00737AC3" w:rsidRDefault="00737AC3" w:rsidP="00F97C33">
      <w:pPr>
        <w:pStyle w:val="ListParagraph"/>
        <w:spacing w:after="0" w:line="180" w:lineRule="auto"/>
        <w:jc w:val="both"/>
        <w:outlineLvl w:val="0"/>
        <w:rPr>
          <w:rFonts w:ascii="Simplified Arabic" w:hAnsi="Simplified Arabic" w:cs="Simplified Arabic"/>
          <w:b/>
          <w:bCs/>
          <w:sz w:val="24"/>
          <w:szCs w:val="24"/>
          <w:rtl/>
        </w:rPr>
      </w:pPr>
    </w:p>
    <w:p w14:paraId="7A4B4820" w14:textId="77777777" w:rsidR="00737AC3" w:rsidRDefault="00737AC3" w:rsidP="00F97C33">
      <w:pPr>
        <w:pStyle w:val="ListParagraph"/>
        <w:spacing w:after="0" w:line="180" w:lineRule="auto"/>
        <w:jc w:val="both"/>
        <w:outlineLvl w:val="0"/>
        <w:rPr>
          <w:rFonts w:ascii="Simplified Arabic" w:hAnsi="Simplified Arabic" w:cs="Simplified Arabic"/>
          <w:b/>
          <w:bCs/>
          <w:sz w:val="24"/>
          <w:szCs w:val="24"/>
          <w:rtl/>
        </w:rPr>
      </w:pPr>
    </w:p>
    <w:p w14:paraId="351AFF71" w14:textId="77777777" w:rsidR="004637EA" w:rsidRDefault="00737AC3" w:rsidP="00737AC3">
      <w:pPr>
        <w:pStyle w:val="ListParagraph"/>
        <w:spacing w:after="0" w:line="180" w:lineRule="auto"/>
        <w:jc w:val="both"/>
        <w:outlineLvl w:val="0"/>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صورة للصوامع المعدنية الحقلية </w:t>
      </w:r>
    </w:p>
    <w:p w14:paraId="67C669CA" w14:textId="77777777" w:rsidR="00737AC3" w:rsidRDefault="00737AC3" w:rsidP="00737AC3">
      <w:pPr>
        <w:pStyle w:val="ListParagraph"/>
        <w:spacing w:after="0" w:line="180" w:lineRule="auto"/>
        <w:ind w:left="27"/>
        <w:jc w:val="both"/>
        <w:outlineLvl w:val="0"/>
        <w:rPr>
          <w:rFonts w:ascii="Simplified Arabic" w:hAnsi="Simplified Arabic" w:cs="Simplified Arabic"/>
          <w:b/>
          <w:bCs/>
          <w:sz w:val="24"/>
          <w:szCs w:val="24"/>
          <w:rtl/>
        </w:rPr>
      </w:pPr>
      <w:r>
        <w:rPr>
          <w:rFonts w:ascii="Simplified Arabic" w:hAnsi="Simplified Arabic" w:cs="Simplified Arabic"/>
          <w:b/>
          <w:bCs/>
          <w:noProof/>
          <w:sz w:val="24"/>
          <w:szCs w:val="24"/>
        </w:rPr>
        <w:drawing>
          <wp:inline distT="0" distB="0" distL="0" distR="0" wp14:anchorId="2D49E444" wp14:editId="06C6CB11">
            <wp:extent cx="5268979" cy="3498111"/>
            <wp:effectExtent l="19050" t="0" r="7871" b="0"/>
            <wp:docPr id="10" name="Picture 1" descr="H:\87368748_609194919634716_12769210930928025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87368748_609194919634716_1276921093092802560_n.jpg"/>
                    <pic:cNvPicPr>
                      <a:picLocks noChangeAspect="1" noChangeArrowheads="1"/>
                    </pic:cNvPicPr>
                  </pic:nvPicPr>
                  <pic:blipFill>
                    <a:blip r:embed="rId23"/>
                    <a:srcRect/>
                    <a:stretch>
                      <a:fillRect/>
                    </a:stretch>
                  </pic:blipFill>
                  <pic:spPr bwMode="auto">
                    <a:xfrm>
                      <a:off x="0" y="0"/>
                      <a:ext cx="5274945" cy="3502072"/>
                    </a:xfrm>
                    <a:prstGeom prst="rect">
                      <a:avLst/>
                    </a:prstGeom>
                    <a:noFill/>
                    <a:ln w="9525">
                      <a:noFill/>
                      <a:miter lim="800000"/>
                      <a:headEnd/>
                      <a:tailEnd/>
                    </a:ln>
                  </pic:spPr>
                </pic:pic>
              </a:graphicData>
            </a:graphic>
          </wp:inline>
        </w:drawing>
      </w:r>
    </w:p>
    <w:p w14:paraId="41D55F1F" w14:textId="77777777" w:rsidR="00737AC3" w:rsidRDefault="00737AC3" w:rsidP="00F97C33">
      <w:pPr>
        <w:pStyle w:val="ListParagraph"/>
        <w:spacing w:after="0" w:line="180" w:lineRule="auto"/>
        <w:jc w:val="both"/>
        <w:outlineLvl w:val="0"/>
        <w:rPr>
          <w:rFonts w:ascii="Simplified Arabic" w:hAnsi="Simplified Arabic" w:cs="Simplified Arabic"/>
          <w:b/>
          <w:bCs/>
          <w:sz w:val="24"/>
          <w:szCs w:val="24"/>
          <w:rtl/>
        </w:rPr>
      </w:pPr>
    </w:p>
    <w:p w14:paraId="31AF01F4" w14:textId="77777777" w:rsidR="00737AC3" w:rsidRDefault="00737AC3" w:rsidP="00F97C33">
      <w:pPr>
        <w:pStyle w:val="ListParagraph"/>
        <w:spacing w:after="0" w:line="180" w:lineRule="auto"/>
        <w:jc w:val="both"/>
        <w:outlineLvl w:val="0"/>
        <w:rPr>
          <w:rFonts w:ascii="Simplified Arabic" w:hAnsi="Simplified Arabic" w:cs="Simplified Arabic"/>
          <w:b/>
          <w:bCs/>
          <w:sz w:val="24"/>
          <w:szCs w:val="24"/>
          <w:rtl/>
        </w:rPr>
      </w:pPr>
    </w:p>
    <w:p w14:paraId="21EAB161" w14:textId="77777777" w:rsidR="00737AC3" w:rsidRDefault="00737AC3" w:rsidP="00737AC3">
      <w:pPr>
        <w:pStyle w:val="ListParagraph"/>
        <w:spacing w:after="0" w:line="180" w:lineRule="auto"/>
        <w:jc w:val="both"/>
        <w:outlineLvl w:val="0"/>
        <w:rPr>
          <w:rFonts w:ascii="Simplified Arabic" w:hAnsi="Simplified Arabic" w:cs="Simplified Arabic"/>
          <w:b/>
          <w:bCs/>
          <w:sz w:val="24"/>
          <w:szCs w:val="24"/>
        </w:rPr>
      </w:pPr>
      <w:r>
        <w:rPr>
          <w:rFonts w:ascii="Simplified Arabic" w:hAnsi="Simplified Arabic" w:cs="Simplified Arabic" w:hint="cs"/>
          <w:b/>
          <w:bCs/>
          <w:sz w:val="24"/>
          <w:szCs w:val="24"/>
          <w:rtl/>
        </w:rPr>
        <w:t>صورة للشون المكشوفة</w:t>
      </w:r>
    </w:p>
    <w:p w14:paraId="43A39182" w14:textId="77777777" w:rsidR="00737AC3" w:rsidRDefault="00737AC3" w:rsidP="00737AC3">
      <w:r>
        <w:rPr>
          <w:rFonts w:hint="cs"/>
          <w:noProof/>
        </w:rPr>
        <w:drawing>
          <wp:inline distT="0" distB="0" distL="0" distR="0" wp14:anchorId="1368EDCC" wp14:editId="3B775B70">
            <wp:extent cx="5235890" cy="3927075"/>
            <wp:effectExtent l="19050" t="0" r="2860" b="0"/>
            <wp:docPr id="7" name="Picture 2" descr="H:\85149734_609194946301380_8841318259035734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85149734_609194946301380_8841318259035734016_n.jpg"/>
                    <pic:cNvPicPr>
                      <a:picLocks noChangeAspect="1" noChangeArrowheads="1"/>
                    </pic:cNvPicPr>
                  </pic:nvPicPr>
                  <pic:blipFill>
                    <a:blip r:embed="rId24"/>
                    <a:srcRect/>
                    <a:stretch>
                      <a:fillRect/>
                    </a:stretch>
                  </pic:blipFill>
                  <pic:spPr bwMode="auto">
                    <a:xfrm>
                      <a:off x="0" y="0"/>
                      <a:ext cx="5235992" cy="3927152"/>
                    </a:xfrm>
                    <a:prstGeom prst="rect">
                      <a:avLst/>
                    </a:prstGeom>
                    <a:noFill/>
                    <a:ln w="9525">
                      <a:noFill/>
                      <a:miter lim="800000"/>
                      <a:headEnd/>
                      <a:tailEnd/>
                    </a:ln>
                  </pic:spPr>
                </pic:pic>
              </a:graphicData>
            </a:graphic>
          </wp:inline>
        </w:drawing>
      </w:r>
    </w:p>
    <w:p w14:paraId="7511F5B3" w14:textId="77777777" w:rsidR="00737AC3" w:rsidRPr="00737AC3" w:rsidRDefault="00737AC3" w:rsidP="00BA44A7">
      <w:pPr>
        <w:tabs>
          <w:tab w:val="left" w:pos="1777"/>
        </w:tabs>
      </w:pPr>
      <w:r>
        <w:rPr>
          <w:rtl/>
        </w:rPr>
        <w:tab/>
      </w:r>
      <w:r>
        <w:rPr>
          <w:rFonts w:hint="cs"/>
          <w:rtl/>
        </w:rPr>
        <w:t xml:space="preserve"> </w:t>
      </w:r>
    </w:p>
    <w:sectPr w:rsidR="00737AC3" w:rsidRPr="00737AC3" w:rsidSect="002449C2">
      <w:pgSz w:w="11907" w:h="16840" w:code="9"/>
      <w:pgMar w:top="1440" w:right="1800" w:bottom="1440" w:left="1800"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81DB2" w14:textId="77777777" w:rsidR="00337BA2" w:rsidRDefault="00337BA2">
      <w:pPr>
        <w:spacing w:after="0" w:line="240" w:lineRule="auto"/>
      </w:pPr>
      <w:r>
        <w:separator/>
      </w:r>
    </w:p>
  </w:endnote>
  <w:endnote w:type="continuationSeparator" w:id="0">
    <w:p w14:paraId="17F9B250" w14:textId="77777777" w:rsidR="00337BA2" w:rsidRDefault="0033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33472207"/>
      <w:docPartObj>
        <w:docPartGallery w:val="Page Numbers (Bottom of Page)"/>
        <w:docPartUnique/>
      </w:docPartObj>
    </w:sdtPr>
    <w:sdtContent>
      <w:p w14:paraId="1AFA4068" w14:textId="77777777" w:rsidR="00337BA2" w:rsidRDefault="00337BA2">
        <w:pPr>
          <w:pStyle w:val="Footer"/>
          <w:jc w:val="center"/>
        </w:pPr>
        <w:r>
          <w:fldChar w:fldCharType="begin"/>
        </w:r>
        <w:r>
          <w:instrText xml:space="preserve"> PAGE   \* MERGEFORMAT </w:instrText>
        </w:r>
        <w:r>
          <w:fldChar w:fldCharType="separate"/>
        </w:r>
        <w:r>
          <w:rPr>
            <w:noProof/>
            <w:rtl/>
          </w:rPr>
          <w:t>2</w:t>
        </w:r>
        <w:r>
          <w:fldChar w:fldCharType="end"/>
        </w:r>
      </w:p>
    </w:sdtContent>
  </w:sdt>
  <w:p w14:paraId="0D858776" w14:textId="77777777" w:rsidR="00337BA2" w:rsidRDefault="00337BA2">
    <w:pPr>
      <w:pStyle w:val="Footer"/>
      <w:rPr>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33472209"/>
      <w:docPartObj>
        <w:docPartGallery w:val="Page Numbers (Bottom of Page)"/>
        <w:docPartUnique/>
      </w:docPartObj>
    </w:sdtPr>
    <w:sdtContent>
      <w:p w14:paraId="65A71E51" w14:textId="77777777" w:rsidR="00337BA2" w:rsidRDefault="00337BA2">
        <w:pPr>
          <w:pStyle w:val="Footer"/>
          <w:jc w:val="center"/>
        </w:pPr>
        <w:r>
          <w:fldChar w:fldCharType="begin"/>
        </w:r>
        <w:r>
          <w:instrText xml:space="preserve"> PAGE   \* MERGEFORMAT </w:instrText>
        </w:r>
        <w:r>
          <w:fldChar w:fldCharType="separate"/>
        </w:r>
        <w:r>
          <w:rPr>
            <w:noProof/>
            <w:rtl/>
          </w:rPr>
          <w:t>32</w:t>
        </w:r>
        <w:r>
          <w:rPr>
            <w:noProof/>
          </w:rPr>
          <w:fldChar w:fldCharType="end"/>
        </w:r>
      </w:p>
    </w:sdtContent>
  </w:sdt>
  <w:p w14:paraId="5742F506" w14:textId="77777777" w:rsidR="00337BA2" w:rsidRDefault="00337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BB798" w14:textId="77777777" w:rsidR="00337BA2" w:rsidRDefault="00337BA2">
      <w:pPr>
        <w:spacing w:after="0" w:line="240" w:lineRule="auto"/>
      </w:pPr>
      <w:r>
        <w:separator/>
      </w:r>
    </w:p>
  </w:footnote>
  <w:footnote w:type="continuationSeparator" w:id="0">
    <w:p w14:paraId="34841C17" w14:textId="77777777" w:rsidR="00337BA2" w:rsidRDefault="00337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26AB9"/>
    <w:multiLevelType w:val="hybridMultilevel"/>
    <w:tmpl w:val="9C04F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F0EF1"/>
    <w:multiLevelType w:val="hybridMultilevel"/>
    <w:tmpl w:val="F52AD9FE"/>
    <w:lvl w:ilvl="0" w:tplc="971EE3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71B4D"/>
    <w:multiLevelType w:val="hybridMultilevel"/>
    <w:tmpl w:val="21FC3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31B41"/>
    <w:multiLevelType w:val="hybridMultilevel"/>
    <w:tmpl w:val="4E8EF1F8"/>
    <w:lvl w:ilvl="0" w:tplc="BB3A1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15E9D"/>
    <w:multiLevelType w:val="hybridMultilevel"/>
    <w:tmpl w:val="20BC4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BC6F77"/>
    <w:multiLevelType w:val="hybridMultilevel"/>
    <w:tmpl w:val="EBBE7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FD73C3"/>
    <w:multiLevelType w:val="hybridMultilevel"/>
    <w:tmpl w:val="FF76090E"/>
    <w:lvl w:ilvl="0" w:tplc="DC820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7121E"/>
    <w:multiLevelType w:val="hybridMultilevel"/>
    <w:tmpl w:val="753E664E"/>
    <w:lvl w:ilvl="0" w:tplc="CDF6DE0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12F89"/>
    <w:multiLevelType w:val="hybridMultilevel"/>
    <w:tmpl w:val="F4E0D064"/>
    <w:lvl w:ilvl="0" w:tplc="5E1A6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FE1B83"/>
    <w:multiLevelType w:val="hybridMultilevel"/>
    <w:tmpl w:val="4AF4DB20"/>
    <w:lvl w:ilvl="0" w:tplc="4A96B812">
      <w:start w:val="27"/>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674E3"/>
    <w:multiLevelType w:val="hybridMultilevel"/>
    <w:tmpl w:val="91260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A66249"/>
    <w:multiLevelType w:val="hybridMultilevel"/>
    <w:tmpl w:val="68527410"/>
    <w:lvl w:ilvl="0" w:tplc="069021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7E5E07"/>
    <w:multiLevelType w:val="hybridMultilevel"/>
    <w:tmpl w:val="C60C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784194"/>
    <w:multiLevelType w:val="hybridMultilevel"/>
    <w:tmpl w:val="35509C34"/>
    <w:lvl w:ilvl="0" w:tplc="66C86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370E2D"/>
    <w:multiLevelType w:val="hybridMultilevel"/>
    <w:tmpl w:val="1CE00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91530"/>
    <w:multiLevelType w:val="hybridMultilevel"/>
    <w:tmpl w:val="CF5EF338"/>
    <w:lvl w:ilvl="0" w:tplc="D1A2B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B0CFC"/>
    <w:multiLevelType w:val="hybridMultilevel"/>
    <w:tmpl w:val="A0BCCD08"/>
    <w:lvl w:ilvl="0" w:tplc="5F74591A">
      <w:start w:val="1"/>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2A3243"/>
    <w:multiLevelType w:val="hybridMultilevel"/>
    <w:tmpl w:val="28E08C58"/>
    <w:lvl w:ilvl="0" w:tplc="4A96B812">
      <w:start w:val="27"/>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E5CD6"/>
    <w:multiLevelType w:val="hybridMultilevel"/>
    <w:tmpl w:val="9550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05C4B"/>
    <w:multiLevelType w:val="hybridMultilevel"/>
    <w:tmpl w:val="DE6EC488"/>
    <w:lvl w:ilvl="0" w:tplc="0409000F">
      <w:start w:val="1"/>
      <w:numFmt w:val="decimal"/>
      <w:lvlText w:val="%1."/>
      <w:lvlJc w:val="left"/>
      <w:pPr>
        <w:ind w:left="1666" w:hanging="360"/>
      </w:pPr>
    </w:lvl>
    <w:lvl w:ilvl="1" w:tplc="04090019" w:tentative="1">
      <w:start w:val="1"/>
      <w:numFmt w:val="lowerLetter"/>
      <w:lvlText w:val="%2."/>
      <w:lvlJc w:val="left"/>
      <w:pPr>
        <w:ind w:left="2386" w:hanging="360"/>
      </w:pPr>
    </w:lvl>
    <w:lvl w:ilvl="2" w:tplc="0409001B" w:tentative="1">
      <w:start w:val="1"/>
      <w:numFmt w:val="lowerRoman"/>
      <w:lvlText w:val="%3."/>
      <w:lvlJc w:val="right"/>
      <w:pPr>
        <w:ind w:left="3106" w:hanging="180"/>
      </w:pPr>
    </w:lvl>
    <w:lvl w:ilvl="3" w:tplc="0409000F" w:tentative="1">
      <w:start w:val="1"/>
      <w:numFmt w:val="decimal"/>
      <w:lvlText w:val="%4."/>
      <w:lvlJc w:val="left"/>
      <w:pPr>
        <w:ind w:left="3826" w:hanging="360"/>
      </w:pPr>
    </w:lvl>
    <w:lvl w:ilvl="4" w:tplc="04090019" w:tentative="1">
      <w:start w:val="1"/>
      <w:numFmt w:val="lowerLetter"/>
      <w:lvlText w:val="%5."/>
      <w:lvlJc w:val="left"/>
      <w:pPr>
        <w:ind w:left="4546" w:hanging="360"/>
      </w:pPr>
    </w:lvl>
    <w:lvl w:ilvl="5" w:tplc="0409001B" w:tentative="1">
      <w:start w:val="1"/>
      <w:numFmt w:val="lowerRoman"/>
      <w:lvlText w:val="%6."/>
      <w:lvlJc w:val="right"/>
      <w:pPr>
        <w:ind w:left="5266" w:hanging="180"/>
      </w:pPr>
    </w:lvl>
    <w:lvl w:ilvl="6" w:tplc="0409000F" w:tentative="1">
      <w:start w:val="1"/>
      <w:numFmt w:val="decimal"/>
      <w:lvlText w:val="%7."/>
      <w:lvlJc w:val="left"/>
      <w:pPr>
        <w:ind w:left="5986" w:hanging="360"/>
      </w:pPr>
    </w:lvl>
    <w:lvl w:ilvl="7" w:tplc="04090019" w:tentative="1">
      <w:start w:val="1"/>
      <w:numFmt w:val="lowerLetter"/>
      <w:lvlText w:val="%8."/>
      <w:lvlJc w:val="left"/>
      <w:pPr>
        <w:ind w:left="6706" w:hanging="360"/>
      </w:pPr>
    </w:lvl>
    <w:lvl w:ilvl="8" w:tplc="0409001B" w:tentative="1">
      <w:start w:val="1"/>
      <w:numFmt w:val="lowerRoman"/>
      <w:lvlText w:val="%9."/>
      <w:lvlJc w:val="right"/>
      <w:pPr>
        <w:ind w:left="7426" w:hanging="180"/>
      </w:pPr>
    </w:lvl>
  </w:abstractNum>
  <w:abstractNum w:abstractNumId="20" w15:restartNumberingAfterBreak="0">
    <w:nsid w:val="71010420"/>
    <w:multiLevelType w:val="hybridMultilevel"/>
    <w:tmpl w:val="C56C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CB48CD"/>
    <w:multiLevelType w:val="hybridMultilevel"/>
    <w:tmpl w:val="F2263152"/>
    <w:lvl w:ilvl="0" w:tplc="A3046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9"/>
  </w:num>
  <w:num w:numId="3">
    <w:abstractNumId w:val="13"/>
  </w:num>
  <w:num w:numId="4">
    <w:abstractNumId w:val="3"/>
  </w:num>
  <w:num w:numId="5">
    <w:abstractNumId w:val="8"/>
  </w:num>
  <w:num w:numId="6">
    <w:abstractNumId w:val="7"/>
  </w:num>
  <w:num w:numId="7">
    <w:abstractNumId w:val="14"/>
  </w:num>
  <w:num w:numId="8">
    <w:abstractNumId w:val="2"/>
  </w:num>
  <w:num w:numId="9">
    <w:abstractNumId w:val="19"/>
  </w:num>
  <w:num w:numId="10">
    <w:abstractNumId w:val="15"/>
  </w:num>
  <w:num w:numId="11">
    <w:abstractNumId w:val="11"/>
  </w:num>
  <w:num w:numId="12">
    <w:abstractNumId w:val="12"/>
  </w:num>
  <w:num w:numId="13">
    <w:abstractNumId w:val="16"/>
  </w:num>
  <w:num w:numId="14">
    <w:abstractNumId w:val="18"/>
  </w:num>
  <w:num w:numId="15">
    <w:abstractNumId w:val="4"/>
  </w:num>
  <w:num w:numId="16">
    <w:abstractNumId w:val="20"/>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5"/>
  </w:num>
  <w:num w:numId="21">
    <w:abstractNumId w:val="10"/>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4A2F"/>
    <w:rsid w:val="000069CD"/>
    <w:rsid w:val="000120C3"/>
    <w:rsid w:val="00012153"/>
    <w:rsid w:val="0001297F"/>
    <w:rsid w:val="000244DB"/>
    <w:rsid w:val="00024CB5"/>
    <w:rsid w:val="00036651"/>
    <w:rsid w:val="0003765D"/>
    <w:rsid w:val="000378B0"/>
    <w:rsid w:val="000408FA"/>
    <w:rsid w:val="00040AE7"/>
    <w:rsid w:val="000431BA"/>
    <w:rsid w:val="0005669B"/>
    <w:rsid w:val="000660A9"/>
    <w:rsid w:val="00070535"/>
    <w:rsid w:val="000817B0"/>
    <w:rsid w:val="00092CF2"/>
    <w:rsid w:val="000932EF"/>
    <w:rsid w:val="000961CA"/>
    <w:rsid w:val="000A4688"/>
    <w:rsid w:val="000B4D9E"/>
    <w:rsid w:val="000C02DB"/>
    <w:rsid w:val="000C7567"/>
    <w:rsid w:val="000D24A3"/>
    <w:rsid w:val="00104199"/>
    <w:rsid w:val="00124146"/>
    <w:rsid w:val="00130F4E"/>
    <w:rsid w:val="00132735"/>
    <w:rsid w:val="00141649"/>
    <w:rsid w:val="001421FA"/>
    <w:rsid w:val="00147035"/>
    <w:rsid w:val="001522C7"/>
    <w:rsid w:val="00154D3F"/>
    <w:rsid w:val="00160C9C"/>
    <w:rsid w:val="001726E9"/>
    <w:rsid w:val="00174A82"/>
    <w:rsid w:val="001763F4"/>
    <w:rsid w:val="00196C2F"/>
    <w:rsid w:val="0019731E"/>
    <w:rsid w:val="001A25EA"/>
    <w:rsid w:val="001B25C3"/>
    <w:rsid w:val="001D0AB0"/>
    <w:rsid w:val="001E2765"/>
    <w:rsid w:val="001E48B0"/>
    <w:rsid w:val="001E653E"/>
    <w:rsid w:val="001F35C9"/>
    <w:rsid w:val="00201176"/>
    <w:rsid w:val="00206D51"/>
    <w:rsid w:val="002136E7"/>
    <w:rsid w:val="00225C4F"/>
    <w:rsid w:val="002347A5"/>
    <w:rsid w:val="0023518C"/>
    <w:rsid w:val="00244829"/>
    <w:rsid w:val="00244877"/>
    <w:rsid w:val="002449C2"/>
    <w:rsid w:val="002468DE"/>
    <w:rsid w:val="00255732"/>
    <w:rsid w:val="002637C9"/>
    <w:rsid w:val="002658B1"/>
    <w:rsid w:val="00271659"/>
    <w:rsid w:val="00291130"/>
    <w:rsid w:val="00295A23"/>
    <w:rsid w:val="002A1277"/>
    <w:rsid w:val="002D35F8"/>
    <w:rsid w:val="002D6A43"/>
    <w:rsid w:val="002E118E"/>
    <w:rsid w:val="00301919"/>
    <w:rsid w:val="00306C69"/>
    <w:rsid w:val="00315CC7"/>
    <w:rsid w:val="00337BA2"/>
    <w:rsid w:val="0035455E"/>
    <w:rsid w:val="003741D6"/>
    <w:rsid w:val="003902B0"/>
    <w:rsid w:val="003957F2"/>
    <w:rsid w:val="00395A41"/>
    <w:rsid w:val="003D4A9C"/>
    <w:rsid w:val="003D534C"/>
    <w:rsid w:val="003D789C"/>
    <w:rsid w:val="003F51CD"/>
    <w:rsid w:val="004002DC"/>
    <w:rsid w:val="00421392"/>
    <w:rsid w:val="00423E97"/>
    <w:rsid w:val="00437C1C"/>
    <w:rsid w:val="00443B47"/>
    <w:rsid w:val="00447907"/>
    <w:rsid w:val="004514E1"/>
    <w:rsid w:val="00454B0C"/>
    <w:rsid w:val="004637EA"/>
    <w:rsid w:val="0046398F"/>
    <w:rsid w:val="00463D5C"/>
    <w:rsid w:val="004710B8"/>
    <w:rsid w:val="00473A26"/>
    <w:rsid w:val="00475704"/>
    <w:rsid w:val="00492E97"/>
    <w:rsid w:val="004A2061"/>
    <w:rsid w:val="004A3474"/>
    <w:rsid w:val="004C5C38"/>
    <w:rsid w:val="004D05D1"/>
    <w:rsid w:val="004D2CD4"/>
    <w:rsid w:val="004D3264"/>
    <w:rsid w:val="004D4418"/>
    <w:rsid w:val="004D6941"/>
    <w:rsid w:val="004E1893"/>
    <w:rsid w:val="004E1E29"/>
    <w:rsid w:val="004E4569"/>
    <w:rsid w:val="005029C8"/>
    <w:rsid w:val="00527FEC"/>
    <w:rsid w:val="00532F35"/>
    <w:rsid w:val="005545F7"/>
    <w:rsid w:val="0056027E"/>
    <w:rsid w:val="00565502"/>
    <w:rsid w:val="0056644F"/>
    <w:rsid w:val="00572983"/>
    <w:rsid w:val="00575AC8"/>
    <w:rsid w:val="00583B31"/>
    <w:rsid w:val="005A4D59"/>
    <w:rsid w:val="005A5E8C"/>
    <w:rsid w:val="005B0EA9"/>
    <w:rsid w:val="005B1650"/>
    <w:rsid w:val="005E1628"/>
    <w:rsid w:val="005F1646"/>
    <w:rsid w:val="00603B00"/>
    <w:rsid w:val="0061034D"/>
    <w:rsid w:val="0061662D"/>
    <w:rsid w:val="006270B8"/>
    <w:rsid w:val="0064719E"/>
    <w:rsid w:val="00652A8D"/>
    <w:rsid w:val="006608D2"/>
    <w:rsid w:val="00660ED9"/>
    <w:rsid w:val="00664D15"/>
    <w:rsid w:val="00666EB3"/>
    <w:rsid w:val="00671F8B"/>
    <w:rsid w:val="00675DAE"/>
    <w:rsid w:val="00677EA6"/>
    <w:rsid w:val="00682CE5"/>
    <w:rsid w:val="006A272B"/>
    <w:rsid w:val="006A4C1D"/>
    <w:rsid w:val="006B5554"/>
    <w:rsid w:val="006C1F7B"/>
    <w:rsid w:val="006C3AF3"/>
    <w:rsid w:val="006D0CB7"/>
    <w:rsid w:val="006D41B9"/>
    <w:rsid w:val="006D6565"/>
    <w:rsid w:val="006E3443"/>
    <w:rsid w:val="006E528C"/>
    <w:rsid w:val="006F1C09"/>
    <w:rsid w:val="00704E64"/>
    <w:rsid w:val="00721534"/>
    <w:rsid w:val="00721E7C"/>
    <w:rsid w:val="007306D7"/>
    <w:rsid w:val="00734365"/>
    <w:rsid w:val="00735831"/>
    <w:rsid w:val="00737AC3"/>
    <w:rsid w:val="00747840"/>
    <w:rsid w:val="007600CE"/>
    <w:rsid w:val="00763AAF"/>
    <w:rsid w:val="00775662"/>
    <w:rsid w:val="00776B0C"/>
    <w:rsid w:val="0079020A"/>
    <w:rsid w:val="007A2209"/>
    <w:rsid w:val="007A367F"/>
    <w:rsid w:val="007A3698"/>
    <w:rsid w:val="007A7744"/>
    <w:rsid w:val="007C0E8F"/>
    <w:rsid w:val="007C16B6"/>
    <w:rsid w:val="007C59F9"/>
    <w:rsid w:val="007C5CF5"/>
    <w:rsid w:val="007D4085"/>
    <w:rsid w:val="007E3A84"/>
    <w:rsid w:val="007E531B"/>
    <w:rsid w:val="007F563C"/>
    <w:rsid w:val="007F5FF9"/>
    <w:rsid w:val="00803168"/>
    <w:rsid w:val="008108BF"/>
    <w:rsid w:val="00815205"/>
    <w:rsid w:val="00815B59"/>
    <w:rsid w:val="00815CC4"/>
    <w:rsid w:val="0082474A"/>
    <w:rsid w:val="00826351"/>
    <w:rsid w:val="008309AB"/>
    <w:rsid w:val="00832EFE"/>
    <w:rsid w:val="00835AC2"/>
    <w:rsid w:val="008370FB"/>
    <w:rsid w:val="00840DFD"/>
    <w:rsid w:val="00840FBC"/>
    <w:rsid w:val="00841237"/>
    <w:rsid w:val="00846734"/>
    <w:rsid w:val="008625E4"/>
    <w:rsid w:val="00864846"/>
    <w:rsid w:val="0087033E"/>
    <w:rsid w:val="00877D40"/>
    <w:rsid w:val="008828EC"/>
    <w:rsid w:val="00896F2D"/>
    <w:rsid w:val="008A230C"/>
    <w:rsid w:val="008E0411"/>
    <w:rsid w:val="008F0BCD"/>
    <w:rsid w:val="008F3A52"/>
    <w:rsid w:val="009016A1"/>
    <w:rsid w:val="00903168"/>
    <w:rsid w:val="00907E57"/>
    <w:rsid w:val="0091129E"/>
    <w:rsid w:val="00924A6E"/>
    <w:rsid w:val="00942857"/>
    <w:rsid w:val="009446BF"/>
    <w:rsid w:val="00954E4C"/>
    <w:rsid w:val="0098194F"/>
    <w:rsid w:val="00985651"/>
    <w:rsid w:val="009865EB"/>
    <w:rsid w:val="00993317"/>
    <w:rsid w:val="009A7535"/>
    <w:rsid w:val="009B2821"/>
    <w:rsid w:val="009B58CF"/>
    <w:rsid w:val="009C000A"/>
    <w:rsid w:val="009C1FFF"/>
    <w:rsid w:val="009E638D"/>
    <w:rsid w:val="00A01FFA"/>
    <w:rsid w:val="00A114B3"/>
    <w:rsid w:val="00A16D00"/>
    <w:rsid w:val="00A17F87"/>
    <w:rsid w:val="00A220CB"/>
    <w:rsid w:val="00A23FAA"/>
    <w:rsid w:val="00A338A2"/>
    <w:rsid w:val="00A47B65"/>
    <w:rsid w:val="00A53650"/>
    <w:rsid w:val="00A747A4"/>
    <w:rsid w:val="00A75EA0"/>
    <w:rsid w:val="00A814A9"/>
    <w:rsid w:val="00A86F44"/>
    <w:rsid w:val="00A95E3D"/>
    <w:rsid w:val="00A96870"/>
    <w:rsid w:val="00AB750A"/>
    <w:rsid w:val="00AC243A"/>
    <w:rsid w:val="00AC733D"/>
    <w:rsid w:val="00AD78D0"/>
    <w:rsid w:val="00AE1593"/>
    <w:rsid w:val="00AE239A"/>
    <w:rsid w:val="00AE3C68"/>
    <w:rsid w:val="00AE7184"/>
    <w:rsid w:val="00AF3A8E"/>
    <w:rsid w:val="00AF3E8E"/>
    <w:rsid w:val="00B00D49"/>
    <w:rsid w:val="00B033E2"/>
    <w:rsid w:val="00B06681"/>
    <w:rsid w:val="00B21D4E"/>
    <w:rsid w:val="00B27F57"/>
    <w:rsid w:val="00B34C66"/>
    <w:rsid w:val="00B4005E"/>
    <w:rsid w:val="00B41D05"/>
    <w:rsid w:val="00B56EAA"/>
    <w:rsid w:val="00B6438B"/>
    <w:rsid w:val="00B672E4"/>
    <w:rsid w:val="00B707DB"/>
    <w:rsid w:val="00B80FC4"/>
    <w:rsid w:val="00B912D6"/>
    <w:rsid w:val="00B94308"/>
    <w:rsid w:val="00B967DF"/>
    <w:rsid w:val="00BA44A7"/>
    <w:rsid w:val="00BB0434"/>
    <w:rsid w:val="00BB07A2"/>
    <w:rsid w:val="00BB3F58"/>
    <w:rsid w:val="00BC1A89"/>
    <w:rsid w:val="00BC7718"/>
    <w:rsid w:val="00BD2B93"/>
    <w:rsid w:val="00BE3992"/>
    <w:rsid w:val="00BF7782"/>
    <w:rsid w:val="00C051D0"/>
    <w:rsid w:val="00C1488B"/>
    <w:rsid w:val="00C1535A"/>
    <w:rsid w:val="00C1728C"/>
    <w:rsid w:val="00C25BAB"/>
    <w:rsid w:val="00C32A17"/>
    <w:rsid w:val="00C32CB1"/>
    <w:rsid w:val="00C52BF2"/>
    <w:rsid w:val="00C67B26"/>
    <w:rsid w:val="00C711F2"/>
    <w:rsid w:val="00CB1FC1"/>
    <w:rsid w:val="00CD1794"/>
    <w:rsid w:val="00CE1A64"/>
    <w:rsid w:val="00CE5D65"/>
    <w:rsid w:val="00CF0400"/>
    <w:rsid w:val="00CF4148"/>
    <w:rsid w:val="00D00EF0"/>
    <w:rsid w:val="00D11A02"/>
    <w:rsid w:val="00D20300"/>
    <w:rsid w:val="00D27C8E"/>
    <w:rsid w:val="00D34F8E"/>
    <w:rsid w:val="00D37BF0"/>
    <w:rsid w:val="00D42C6A"/>
    <w:rsid w:val="00D7157B"/>
    <w:rsid w:val="00D74629"/>
    <w:rsid w:val="00D74661"/>
    <w:rsid w:val="00D82914"/>
    <w:rsid w:val="00D90A73"/>
    <w:rsid w:val="00D9521B"/>
    <w:rsid w:val="00DC50CC"/>
    <w:rsid w:val="00DD02CD"/>
    <w:rsid w:val="00DE4EBD"/>
    <w:rsid w:val="00E00110"/>
    <w:rsid w:val="00E06A81"/>
    <w:rsid w:val="00E358E6"/>
    <w:rsid w:val="00E44E91"/>
    <w:rsid w:val="00E73E8B"/>
    <w:rsid w:val="00E80112"/>
    <w:rsid w:val="00E8093A"/>
    <w:rsid w:val="00E906F0"/>
    <w:rsid w:val="00E92D90"/>
    <w:rsid w:val="00E939AB"/>
    <w:rsid w:val="00E94A2F"/>
    <w:rsid w:val="00E9679A"/>
    <w:rsid w:val="00EA3664"/>
    <w:rsid w:val="00EB63E2"/>
    <w:rsid w:val="00EC79D8"/>
    <w:rsid w:val="00ED0496"/>
    <w:rsid w:val="00ED3C27"/>
    <w:rsid w:val="00ED5657"/>
    <w:rsid w:val="00F111FC"/>
    <w:rsid w:val="00F12673"/>
    <w:rsid w:val="00F14645"/>
    <w:rsid w:val="00F165C5"/>
    <w:rsid w:val="00F27F99"/>
    <w:rsid w:val="00F30DD9"/>
    <w:rsid w:val="00F43F48"/>
    <w:rsid w:val="00F445B9"/>
    <w:rsid w:val="00F60503"/>
    <w:rsid w:val="00F61844"/>
    <w:rsid w:val="00F624B1"/>
    <w:rsid w:val="00F744D3"/>
    <w:rsid w:val="00F804F1"/>
    <w:rsid w:val="00F81815"/>
    <w:rsid w:val="00F8765C"/>
    <w:rsid w:val="00F97C33"/>
    <w:rsid w:val="00FB3A09"/>
    <w:rsid w:val="00FB4EA7"/>
    <w:rsid w:val="00FC2FCE"/>
    <w:rsid w:val="00FC7162"/>
    <w:rsid w:val="00FD481F"/>
    <w:rsid w:val="00FE26BD"/>
    <w:rsid w:val="00FE33D4"/>
    <w:rsid w:val="00FE5A5F"/>
    <w:rsid w:val="00FF1503"/>
    <w:rsid w:val="00FF581D"/>
    <w:rsid w:val="00FF666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4C797AA"/>
  <w15:docId w15:val="{32F2C608-95B2-454C-B8C2-EF1E053B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A2F"/>
    <w:pPr>
      <w:bidi/>
      <w:spacing w:after="200" w:line="276" w:lineRule="auto"/>
    </w:pPr>
  </w:style>
  <w:style w:type="paragraph" w:styleId="Heading1">
    <w:name w:val="heading 1"/>
    <w:basedOn w:val="Normal"/>
    <w:link w:val="Heading1Char"/>
    <w:uiPriority w:val="9"/>
    <w:qFormat/>
    <w:rsid w:val="007600C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600CE"/>
    <w:pPr>
      <w:keepNext/>
      <w:keepLines/>
      <w:bidi w:val="0"/>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D37BF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4A2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4A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4A2F"/>
  </w:style>
  <w:style w:type="paragraph" w:styleId="Footer">
    <w:name w:val="footer"/>
    <w:basedOn w:val="Normal"/>
    <w:link w:val="FooterChar"/>
    <w:uiPriority w:val="99"/>
    <w:unhideWhenUsed/>
    <w:rsid w:val="00E94A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4A2F"/>
  </w:style>
  <w:style w:type="table" w:styleId="TableGrid">
    <w:name w:val="Table Grid"/>
    <w:basedOn w:val="TableNormal"/>
    <w:uiPriority w:val="59"/>
    <w:rsid w:val="00E94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A2F"/>
    <w:rPr>
      <w:rFonts w:ascii="Tahoma" w:hAnsi="Tahoma" w:cs="Tahoma"/>
      <w:sz w:val="16"/>
      <w:szCs w:val="16"/>
    </w:rPr>
  </w:style>
  <w:style w:type="paragraph" w:styleId="ListParagraph">
    <w:name w:val="List Paragraph"/>
    <w:basedOn w:val="Normal"/>
    <w:uiPriority w:val="34"/>
    <w:qFormat/>
    <w:rsid w:val="00E94A2F"/>
    <w:pPr>
      <w:ind w:left="720"/>
      <w:contextualSpacing/>
    </w:pPr>
  </w:style>
  <w:style w:type="character" w:styleId="PageNumber">
    <w:name w:val="page number"/>
    <w:basedOn w:val="DefaultParagraphFont"/>
    <w:uiPriority w:val="99"/>
    <w:semiHidden/>
    <w:unhideWhenUsed/>
    <w:rsid w:val="00E94A2F"/>
  </w:style>
  <w:style w:type="character" w:customStyle="1" w:styleId="Heading1Char">
    <w:name w:val="Heading 1 Char"/>
    <w:basedOn w:val="DefaultParagraphFont"/>
    <w:link w:val="Heading1"/>
    <w:uiPriority w:val="9"/>
    <w:rsid w:val="007600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00CE"/>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iPriority w:val="99"/>
    <w:unhideWhenUsed/>
    <w:rsid w:val="007600CE"/>
    <w:pPr>
      <w:spacing w:after="0" w:line="240" w:lineRule="auto"/>
    </w:pPr>
    <w:rPr>
      <w:sz w:val="20"/>
      <w:szCs w:val="20"/>
    </w:rPr>
  </w:style>
  <w:style w:type="character" w:customStyle="1" w:styleId="FootnoteTextChar">
    <w:name w:val="Footnote Text Char"/>
    <w:basedOn w:val="DefaultParagraphFont"/>
    <w:link w:val="FootnoteText"/>
    <w:uiPriority w:val="99"/>
    <w:rsid w:val="007600CE"/>
    <w:rPr>
      <w:sz w:val="20"/>
      <w:szCs w:val="20"/>
    </w:rPr>
  </w:style>
  <w:style w:type="paragraph" w:customStyle="1" w:styleId="selectionshareable">
    <w:name w:val="selectionshareable"/>
    <w:basedOn w:val="Normal"/>
    <w:rsid w:val="00ED3C27"/>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ED3C27"/>
  </w:style>
  <w:style w:type="character" w:styleId="Strong">
    <w:name w:val="Strong"/>
    <w:basedOn w:val="DefaultParagraphFont"/>
    <w:uiPriority w:val="22"/>
    <w:qFormat/>
    <w:rsid w:val="007306D7"/>
    <w:rPr>
      <w:b/>
      <w:bCs/>
    </w:rPr>
  </w:style>
  <w:style w:type="character" w:styleId="IntenseReference">
    <w:name w:val="Intense Reference"/>
    <w:basedOn w:val="DefaultParagraphFont"/>
    <w:uiPriority w:val="32"/>
    <w:qFormat/>
    <w:rsid w:val="00036651"/>
    <w:rPr>
      <w:b/>
      <w:bCs/>
      <w:smallCaps/>
      <w:color w:val="ED7D31" w:themeColor="accent2"/>
      <w:spacing w:val="5"/>
      <w:u w:val="single"/>
    </w:rPr>
  </w:style>
  <w:style w:type="paragraph" w:styleId="TOC1">
    <w:name w:val="toc 1"/>
    <w:basedOn w:val="Normal"/>
    <w:next w:val="Normal"/>
    <w:autoRedefine/>
    <w:uiPriority w:val="39"/>
    <w:unhideWhenUsed/>
    <w:rsid w:val="00FF1503"/>
    <w:pPr>
      <w:tabs>
        <w:tab w:val="right" w:leader="dot" w:pos="8297"/>
      </w:tabs>
      <w:spacing w:after="100"/>
    </w:pPr>
  </w:style>
  <w:style w:type="character" w:styleId="Hyperlink">
    <w:name w:val="Hyperlink"/>
    <w:basedOn w:val="DefaultParagraphFont"/>
    <w:uiPriority w:val="99"/>
    <w:unhideWhenUsed/>
    <w:rsid w:val="002449C2"/>
    <w:rPr>
      <w:color w:val="0563C1" w:themeColor="hyperlink"/>
      <w:u w:val="single"/>
    </w:rPr>
  </w:style>
  <w:style w:type="character" w:customStyle="1" w:styleId="Heading4Char">
    <w:name w:val="Heading 4 Char"/>
    <w:basedOn w:val="DefaultParagraphFont"/>
    <w:link w:val="Heading4"/>
    <w:uiPriority w:val="9"/>
    <w:semiHidden/>
    <w:rsid w:val="00D37BF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913548">
      <w:bodyDiv w:val="1"/>
      <w:marLeft w:val="0"/>
      <w:marRight w:val="0"/>
      <w:marTop w:val="0"/>
      <w:marBottom w:val="0"/>
      <w:divBdr>
        <w:top w:val="none" w:sz="0" w:space="0" w:color="auto"/>
        <w:left w:val="none" w:sz="0" w:space="0" w:color="auto"/>
        <w:bottom w:val="none" w:sz="0" w:space="0" w:color="auto"/>
        <w:right w:val="none" w:sz="0" w:space="0" w:color="auto"/>
      </w:divBdr>
    </w:div>
    <w:div w:id="252780536">
      <w:bodyDiv w:val="1"/>
      <w:marLeft w:val="0"/>
      <w:marRight w:val="0"/>
      <w:marTop w:val="0"/>
      <w:marBottom w:val="0"/>
      <w:divBdr>
        <w:top w:val="none" w:sz="0" w:space="0" w:color="auto"/>
        <w:left w:val="none" w:sz="0" w:space="0" w:color="auto"/>
        <w:bottom w:val="none" w:sz="0" w:space="0" w:color="auto"/>
        <w:right w:val="none" w:sz="0" w:space="0" w:color="auto"/>
      </w:divBdr>
    </w:div>
    <w:div w:id="853957681">
      <w:bodyDiv w:val="1"/>
      <w:marLeft w:val="0"/>
      <w:marRight w:val="0"/>
      <w:marTop w:val="0"/>
      <w:marBottom w:val="0"/>
      <w:divBdr>
        <w:top w:val="none" w:sz="0" w:space="0" w:color="auto"/>
        <w:left w:val="none" w:sz="0" w:space="0" w:color="auto"/>
        <w:bottom w:val="none" w:sz="0" w:space="0" w:color="auto"/>
        <w:right w:val="none" w:sz="0" w:space="0" w:color="auto"/>
      </w:divBdr>
    </w:div>
    <w:div w:id="1050836818">
      <w:bodyDiv w:val="1"/>
      <w:marLeft w:val="0"/>
      <w:marRight w:val="0"/>
      <w:marTop w:val="0"/>
      <w:marBottom w:val="0"/>
      <w:divBdr>
        <w:top w:val="none" w:sz="0" w:space="0" w:color="auto"/>
        <w:left w:val="none" w:sz="0" w:space="0" w:color="auto"/>
        <w:bottom w:val="none" w:sz="0" w:space="0" w:color="auto"/>
        <w:right w:val="none" w:sz="0" w:space="0" w:color="auto"/>
      </w:divBdr>
    </w:div>
    <w:div w:id="1432386678">
      <w:bodyDiv w:val="1"/>
      <w:marLeft w:val="0"/>
      <w:marRight w:val="0"/>
      <w:marTop w:val="0"/>
      <w:marBottom w:val="0"/>
      <w:divBdr>
        <w:top w:val="none" w:sz="0" w:space="0" w:color="auto"/>
        <w:left w:val="none" w:sz="0" w:space="0" w:color="auto"/>
        <w:bottom w:val="none" w:sz="0" w:space="0" w:color="auto"/>
        <w:right w:val="none" w:sz="0" w:space="0" w:color="auto"/>
      </w:divBdr>
      <w:divsChild>
        <w:div w:id="272254329">
          <w:marLeft w:val="0"/>
          <w:marRight w:val="0"/>
          <w:marTop w:val="0"/>
          <w:marBottom w:val="0"/>
          <w:divBdr>
            <w:top w:val="none" w:sz="0" w:space="0" w:color="auto"/>
            <w:left w:val="none" w:sz="0" w:space="0" w:color="auto"/>
            <w:bottom w:val="none" w:sz="0" w:space="0" w:color="auto"/>
            <w:right w:val="none" w:sz="0" w:space="0" w:color="auto"/>
          </w:divBdr>
        </w:div>
      </w:divsChild>
    </w:div>
    <w:div w:id="1506362178">
      <w:bodyDiv w:val="1"/>
      <w:marLeft w:val="0"/>
      <w:marRight w:val="0"/>
      <w:marTop w:val="0"/>
      <w:marBottom w:val="0"/>
      <w:divBdr>
        <w:top w:val="none" w:sz="0" w:space="0" w:color="auto"/>
        <w:left w:val="none" w:sz="0" w:space="0" w:color="auto"/>
        <w:bottom w:val="none" w:sz="0" w:space="0" w:color="auto"/>
        <w:right w:val="none" w:sz="0" w:space="0" w:color="auto"/>
      </w:divBdr>
    </w:div>
    <w:div w:id="1679043725">
      <w:bodyDiv w:val="1"/>
      <w:marLeft w:val="0"/>
      <w:marRight w:val="0"/>
      <w:marTop w:val="0"/>
      <w:marBottom w:val="0"/>
      <w:divBdr>
        <w:top w:val="none" w:sz="0" w:space="0" w:color="auto"/>
        <w:left w:val="none" w:sz="0" w:space="0" w:color="auto"/>
        <w:bottom w:val="none" w:sz="0" w:space="0" w:color="auto"/>
        <w:right w:val="none" w:sz="0" w:space="0" w:color="auto"/>
      </w:divBdr>
    </w:div>
    <w:div w:id="1870993671">
      <w:bodyDiv w:val="1"/>
      <w:marLeft w:val="0"/>
      <w:marRight w:val="0"/>
      <w:marTop w:val="0"/>
      <w:marBottom w:val="0"/>
      <w:divBdr>
        <w:top w:val="none" w:sz="0" w:space="0" w:color="auto"/>
        <w:left w:val="none" w:sz="0" w:space="0" w:color="auto"/>
        <w:bottom w:val="none" w:sz="0" w:space="0" w:color="auto"/>
        <w:right w:val="none" w:sz="0" w:space="0" w:color="auto"/>
      </w:divBdr>
    </w:div>
    <w:div w:id="1988974101">
      <w:bodyDiv w:val="1"/>
      <w:marLeft w:val="0"/>
      <w:marRight w:val="0"/>
      <w:marTop w:val="0"/>
      <w:marBottom w:val="0"/>
      <w:divBdr>
        <w:top w:val="none" w:sz="0" w:space="0" w:color="auto"/>
        <w:left w:val="none" w:sz="0" w:space="0" w:color="auto"/>
        <w:bottom w:val="none" w:sz="0" w:space="0" w:color="auto"/>
        <w:right w:val="none" w:sz="0" w:space="0" w:color="auto"/>
      </w:divBdr>
    </w:div>
    <w:div w:id="200831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ciencedirect.com/science/journal/02612194"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gasc.gov.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10" Type="http://schemas.openxmlformats.org/officeDocument/2006/relationships/footer" Target="footer2.xml"/><Relationship Id="rId19" Type="http://schemas.openxmlformats.org/officeDocument/2006/relationships/hyperlink" Target="https://www.sis.gov.eg/Story/135?lang=a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sciencedirect.com/science/journal/02612194/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FF86C-E0C3-4538-A048-DC3ABB99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33</Pages>
  <Words>8633</Words>
  <Characters>49214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abdullah</cp:lastModifiedBy>
  <cp:revision>75</cp:revision>
  <cp:lastPrinted>2020-06-13T07:34:00Z</cp:lastPrinted>
  <dcterms:created xsi:type="dcterms:W3CDTF">2020-06-08T17:36:00Z</dcterms:created>
  <dcterms:modified xsi:type="dcterms:W3CDTF">2020-06-13T07:46:00Z</dcterms:modified>
</cp:coreProperties>
</file>