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BCB" w:rsidRDefault="0075539A" w:rsidP="0075539A">
      <w:pPr>
        <w:spacing w:after="0" w:line="240" w:lineRule="auto"/>
        <w:rPr>
          <w:rtl/>
          <w:lang w:bidi="ar-EG"/>
        </w:rPr>
      </w:pPr>
      <w:r w:rsidRPr="00433636">
        <w:rPr>
          <w:noProof/>
          <w:rtl/>
        </w:rPr>
        <w:drawing>
          <wp:anchor distT="0" distB="0" distL="114300" distR="114300" simplePos="0" relativeHeight="251698688" behindDoc="0" locked="0" layoutInCell="1" allowOverlap="1" wp14:anchorId="50EE8B73" wp14:editId="6A68ADA4">
            <wp:simplePos x="0" y="0"/>
            <wp:positionH relativeFrom="column">
              <wp:posOffset>3455670</wp:posOffset>
            </wp:positionH>
            <wp:positionV relativeFrom="paragraph">
              <wp:posOffset>-92180</wp:posOffset>
            </wp:positionV>
            <wp:extent cx="805180" cy="751205"/>
            <wp:effectExtent l="0" t="0" r="0" b="0"/>
            <wp:wrapNone/>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5180" cy="751205"/>
                    </a:xfrm>
                    <a:prstGeom prst="rect">
                      <a:avLst/>
                    </a:prstGeom>
                    <a:noFill/>
                    <a:ln>
                      <a:noFill/>
                    </a:ln>
                  </pic:spPr>
                </pic:pic>
              </a:graphicData>
            </a:graphic>
            <wp14:sizeRelH relativeFrom="page">
              <wp14:pctWidth>0</wp14:pctWidth>
            </wp14:sizeRelH>
            <wp14:sizeRelV relativeFrom="page">
              <wp14:pctHeight>0</wp14:pctHeight>
            </wp14:sizeRelV>
          </wp:anchor>
        </w:drawing>
      </w:r>
      <w:r w:rsidR="00CA05A0">
        <w:rPr>
          <w:rFonts w:hint="cs"/>
          <w:rtl/>
          <w:lang w:bidi="ar-EG"/>
        </w:rPr>
        <w:t xml:space="preserve">     </w:t>
      </w:r>
    </w:p>
    <w:p w:rsidR="0075539A" w:rsidRDefault="0075539A" w:rsidP="0075539A">
      <w:pPr>
        <w:tabs>
          <w:tab w:val="left" w:pos="7425"/>
        </w:tabs>
        <w:spacing w:after="0" w:line="240" w:lineRule="auto"/>
        <w:rPr>
          <w:rFonts w:cs="AF_Najed"/>
          <w:sz w:val="28"/>
          <w:szCs w:val="28"/>
          <w:rtl/>
        </w:rPr>
      </w:pPr>
    </w:p>
    <w:p w:rsidR="0075539A" w:rsidRDefault="0075539A" w:rsidP="0075539A">
      <w:pPr>
        <w:tabs>
          <w:tab w:val="left" w:pos="7425"/>
        </w:tabs>
        <w:spacing w:after="0" w:line="240" w:lineRule="auto"/>
        <w:rPr>
          <w:rFonts w:cs="AF_Najed"/>
          <w:sz w:val="28"/>
          <w:szCs w:val="28"/>
          <w:rtl/>
        </w:rPr>
      </w:pPr>
    </w:p>
    <w:p w:rsidR="0075539A" w:rsidRPr="0075539A" w:rsidRDefault="0075539A" w:rsidP="0075539A">
      <w:pPr>
        <w:tabs>
          <w:tab w:val="left" w:pos="7425"/>
        </w:tabs>
        <w:spacing w:after="0" w:line="240" w:lineRule="auto"/>
        <w:rPr>
          <w:rFonts w:cs="AF_Najed"/>
          <w:sz w:val="2"/>
          <w:szCs w:val="2"/>
          <w:rtl/>
        </w:rPr>
      </w:pPr>
    </w:p>
    <w:p w:rsidR="0075539A" w:rsidRDefault="0075539A" w:rsidP="0075539A">
      <w:pPr>
        <w:tabs>
          <w:tab w:val="left" w:pos="7425"/>
        </w:tabs>
        <w:spacing w:after="0" w:line="240" w:lineRule="auto"/>
        <w:rPr>
          <w:rFonts w:cs="AF_Najed"/>
          <w:sz w:val="28"/>
          <w:szCs w:val="28"/>
          <w:rtl/>
        </w:rPr>
      </w:pPr>
    </w:p>
    <w:p w:rsidR="00CA05A0" w:rsidRPr="0075539A" w:rsidRDefault="00CA05A0" w:rsidP="0075539A">
      <w:pPr>
        <w:tabs>
          <w:tab w:val="left" w:pos="7425"/>
        </w:tabs>
        <w:spacing w:after="0" w:line="240" w:lineRule="auto"/>
        <w:rPr>
          <w:rFonts w:cs="AF_Najed"/>
          <w:sz w:val="28"/>
          <w:szCs w:val="28"/>
          <w:rtl/>
        </w:rPr>
      </w:pPr>
      <w:r w:rsidRPr="0075539A">
        <w:rPr>
          <w:rFonts w:cs="AF_Najed" w:hint="cs"/>
          <w:sz w:val="28"/>
          <w:szCs w:val="28"/>
          <w:rtl/>
        </w:rPr>
        <w:t>معهد التخطيط القومي</w:t>
      </w:r>
    </w:p>
    <w:p w:rsidR="008B7BCB" w:rsidRDefault="008B7BCB" w:rsidP="0075539A">
      <w:pPr>
        <w:spacing w:after="0" w:line="240" w:lineRule="auto"/>
        <w:rPr>
          <w:rtl/>
        </w:rPr>
      </w:pPr>
    </w:p>
    <w:p w:rsidR="008B7BCB" w:rsidRDefault="008B7BCB" w:rsidP="0075539A">
      <w:pPr>
        <w:spacing w:after="0" w:line="240" w:lineRule="auto"/>
        <w:rPr>
          <w:rtl/>
          <w:lang w:bidi="ar-EG"/>
        </w:rPr>
      </w:pPr>
    </w:p>
    <w:p w:rsidR="008B7BCB" w:rsidRPr="00672A5C" w:rsidRDefault="008B7BCB" w:rsidP="0075539A">
      <w:pPr>
        <w:tabs>
          <w:tab w:val="left" w:pos="5021"/>
        </w:tabs>
        <w:spacing w:after="0" w:line="240" w:lineRule="auto"/>
        <w:rPr>
          <w:b/>
          <w:bCs/>
          <w:sz w:val="34"/>
          <w:szCs w:val="34"/>
          <w:rtl/>
          <w:lang w:bidi="ar-EG"/>
        </w:rPr>
      </w:pPr>
    </w:p>
    <w:p w:rsidR="008B7BCB" w:rsidRPr="0075539A" w:rsidRDefault="008B7BCB" w:rsidP="0075539A">
      <w:pPr>
        <w:spacing w:after="0" w:line="240" w:lineRule="auto"/>
        <w:jc w:val="center"/>
        <w:rPr>
          <w:rFonts w:cs="Sultan bold"/>
          <w:sz w:val="50"/>
          <w:szCs w:val="50"/>
          <w:rtl/>
          <w:lang w:bidi="ar-EG"/>
        </w:rPr>
      </w:pPr>
      <w:r w:rsidRPr="0075539A">
        <w:rPr>
          <w:rFonts w:cs="Sultan bold" w:hint="cs"/>
          <w:sz w:val="50"/>
          <w:szCs w:val="50"/>
          <w:rtl/>
          <w:lang w:bidi="ar-EG"/>
        </w:rPr>
        <w:t>أزمة الإحتياطيات الدولية وتأثيرها على تمويل الخطة الإستثمارية</w:t>
      </w:r>
      <w:r w:rsidR="00BE179C" w:rsidRPr="0075539A">
        <w:rPr>
          <w:rFonts w:cs="Sultan bold" w:hint="cs"/>
          <w:sz w:val="50"/>
          <w:szCs w:val="50"/>
          <w:rtl/>
          <w:lang w:bidi="ar-EG"/>
        </w:rPr>
        <w:t xml:space="preserve"> </w:t>
      </w:r>
      <w:r w:rsidR="00CA05A0" w:rsidRPr="0075539A">
        <w:rPr>
          <w:rFonts w:cs="Sultan bold" w:hint="cs"/>
          <w:sz w:val="50"/>
          <w:szCs w:val="50"/>
          <w:rtl/>
          <w:lang w:bidi="ar-EG"/>
        </w:rPr>
        <w:t xml:space="preserve">أعقاب ثورة 25 يناير </w:t>
      </w:r>
    </w:p>
    <w:p w:rsidR="0075539A" w:rsidRDefault="0075539A" w:rsidP="0075539A">
      <w:pPr>
        <w:spacing w:after="0" w:line="240" w:lineRule="auto"/>
        <w:jc w:val="center"/>
        <w:rPr>
          <w:rFonts w:cs="Sultan Medium"/>
          <w:sz w:val="28"/>
          <w:szCs w:val="28"/>
          <w:rtl/>
          <w:lang w:bidi="ar-EG"/>
        </w:rPr>
      </w:pPr>
    </w:p>
    <w:p w:rsidR="008B7BCB" w:rsidRPr="0075539A" w:rsidRDefault="008B7BCB" w:rsidP="0075539A">
      <w:pPr>
        <w:spacing w:after="0" w:line="240" w:lineRule="auto"/>
        <w:jc w:val="center"/>
        <w:rPr>
          <w:rFonts w:cs="Sultan Medium"/>
          <w:sz w:val="28"/>
          <w:szCs w:val="28"/>
          <w:rtl/>
          <w:lang w:bidi="ar-EG"/>
        </w:rPr>
      </w:pPr>
      <w:r w:rsidRPr="0075539A">
        <w:rPr>
          <w:rFonts w:cs="Sultan Medium" w:hint="cs"/>
          <w:sz w:val="28"/>
          <w:szCs w:val="28"/>
          <w:rtl/>
          <w:lang w:bidi="ar-EG"/>
        </w:rPr>
        <w:t>( رسالة مقدمة لاستكمال مت</w:t>
      </w:r>
      <w:r w:rsidR="0075539A" w:rsidRPr="0075539A">
        <w:rPr>
          <w:rFonts w:cs="Sultan Medium" w:hint="cs"/>
          <w:sz w:val="28"/>
          <w:szCs w:val="28"/>
          <w:rtl/>
          <w:lang w:bidi="ar-EG"/>
        </w:rPr>
        <w:t>طلبات الحصول على درجة الماجستير</w:t>
      </w:r>
      <w:r w:rsidRPr="0075539A">
        <w:rPr>
          <w:rFonts w:cs="Sultan Medium" w:hint="cs"/>
          <w:sz w:val="28"/>
          <w:szCs w:val="28"/>
          <w:rtl/>
          <w:lang w:bidi="ar-EG"/>
        </w:rPr>
        <w:t>)</w:t>
      </w:r>
    </w:p>
    <w:p w:rsidR="008B7BCB" w:rsidRPr="0075539A" w:rsidRDefault="00672A5C" w:rsidP="0075539A">
      <w:pPr>
        <w:spacing w:after="0" w:line="240" w:lineRule="auto"/>
        <w:jc w:val="center"/>
        <w:rPr>
          <w:rFonts w:cs="Sultan Medium"/>
          <w:sz w:val="28"/>
          <w:szCs w:val="28"/>
          <w:rtl/>
          <w:lang w:bidi="ar-EG"/>
        </w:rPr>
      </w:pPr>
      <w:r>
        <w:rPr>
          <w:rFonts w:cs="Sultan Medium" w:hint="cs"/>
          <w:sz w:val="28"/>
          <w:szCs w:val="28"/>
          <w:rtl/>
          <w:lang w:bidi="ar-EG"/>
        </w:rPr>
        <w:t>( في</w:t>
      </w:r>
      <w:r w:rsidR="008B7BCB" w:rsidRPr="0075539A">
        <w:rPr>
          <w:rFonts w:cs="Sultan Medium" w:hint="cs"/>
          <w:sz w:val="28"/>
          <w:szCs w:val="28"/>
          <w:rtl/>
          <w:lang w:bidi="ar-EG"/>
        </w:rPr>
        <w:t xml:space="preserve"> التخطيط والتنمية )</w:t>
      </w:r>
    </w:p>
    <w:p w:rsidR="008B7BCB" w:rsidRPr="00672A5C" w:rsidRDefault="008B7BCB" w:rsidP="0075539A">
      <w:pPr>
        <w:spacing w:after="0" w:line="240" w:lineRule="auto"/>
        <w:jc w:val="center"/>
        <w:rPr>
          <w:b/>
          <w:bCs/>
          <w:sz w:val="74"/>
          <w:szCs w:val="74"/>
          <w:rtl/>
          <w:lang w:bidi="ar-EG"/>
        </w:rPr>
      </w:pPr>
    </w:p>
    <w:p w:rsidR="008B7BCB" w:rsidRPr="0075539A" w:rsidRDefault="008B7BCB" w:rsidP="0075539A">
      <w:pPr>
        <w:spacing w:after="0" w:line="240" w:lineRule="auto"/>
        <w:jc w:val="center"/>
        <w:rPr>
          <w:rFonts w:cs="AF_Diwani" w:hint="cs"/>
          <w:sz w:val="50"/>
          <w:szCs w:val="50"/>
          <w:rtl/>
          <w:lang w:bidi="ar-EG"/>
        </w:rPr>
      </w:pPr>
      <w:r w:rsidRPr="0075539A">
        <w:rPr>
          <w:rFonts w:cs="AF_Diwani" w:hint="cs"/>
          <w:sz w:val="50"/>
          <w:szCs w:val="50"/>
          <w:rtl/>
          <w:lang w:bidi="ar-EG"/>
        </w:rPr>
        <w:t>إعداد</w:t>
      </w:r>
    </w:p>
    <w:p w:rsidR="008B7BCB" w:rsidRPr="0075539A" w:rsidRDefault="008B7BCB" w:rsidP="0075539A">
      <w:pPr>
        <w:spacing w:after="0" w:line="240" w:lineRule="auto"/>
        <w:jc w:val="center"/>
        <w:rPr>
          <w:rFonts w:cs="MCS Taybah S_U normal."/>
          <w:sz w:val="44"/>
          <w:szCs w:val="44"/>
          <w:rtl/>
          <w:lang w:bidi="ar-EG"/>
        </w:rPr>
      </w:pPr>
      <w:r w:rsidRPr="0075539A">
        <w:rPr>
          <w:rFonts w:cs="MCS Taybah S_U normal." w:hint="cs"/>
          <w:sz w:val="44"/>
          <w:szCs w:val="44"/>
          <w:rtl/>
          <w:lang w:bidi="ar-EG"/>
        </w:rPr>
        <w:t>الباحث / أحمد محمد سيد فراج</w:t>
      </w:r>
    </w:p>
    <w:p w:rsidR="008B7BCB" w:rsidRPr="00672A5C" w:rsidRDefault="008B7BCB" w:rsidP="0075539A">
      <w:pPr>
        <w:spacing w:after="0" w:line="240" w:lineRule="auto"/>
        <w:jc w:val="center"/>
        <w:rPr>
          <w:b/>
          <w:bCs/>
          <w:sz w:val="88"/>
          <w:szCs w:val="88"/>
          <w:rtl/>
          <w:lang w:bidi="ar-EG"/>
        </w:rPr>
      </w:pPr>
    </w:p>
    <w:p w:rsidR="008B7BCB" w:rsidRPr="0075539A" w:rsidRDefault="008B7BCB" w:rsidP="0075539A">
      <w:pPr>
        <w:spacing w:after="0" w:line="240" w:lineRule="auto"/>
        <w:jc w:val="center"/>
        <w:rPr>
          <w:rFonts w:cs="AF_Diwani"/>
          <w:sz w:val="50"/>
          <w:szCs w:val="50"/>
          <w:rtl/>
          <w:lang w:bidi="ar-EG"/>
        </w:rPr>
      </w:pPr>
      <w:r w:rsidRPr="0075539A">
        <w:rPr>
          <w:rFonts w:cs="AF_Diwani" w:hint="cs"/>
          <w:sz w:val="50"/>
          <w:szCs w:val="50"/>
          <w:rtl/>
          <w:lang w:bidi="ar-EG"/>
        </w:rPr>
        <w:t>إشراف</w:t>
      </w:r>
    </w:p>
    <w:p w:rsidR="008B7BCB" w:rsidRPr="0075539A" w:rsidRDefault="0075539A" w:rsidP="0075539A">
      <w:pPr>
        <w:spacing w:after="0" w:line="240" w:lineRule="auto"/>
        <w:jc w:val="center"/>
        <w:rPr>
          <w:rFonts w:cs="MCS Taybah S_U normal."/>
          <w:sz w:val="44"/>
          <w:szCs w:val="44"/>
          <w:lang w:bidi="ar-EG"/>
        </w:rPr>
      </w:pPr>
      <w:r>
        <w:rPr>
          <w:rFonts w:cs="MCS Taybah S_U normal." w:hint="cs"/>
          <w:sz w:val="44"/>
          <w:szCs w:val="44"/>
          <w:rtl/>
          <w:lang w:bidi="ar-EG"/>
        </w:rPr>
        <w:t>الأ</w:t>
      </w:r>
      <w:r w:rsidR="008B7BCB" w:rsidRPr="0075539A">
        <w:rPr>
          <w:rFonts w:cs="MCS Taybah S_U normal." w:hint="cs"/>
          <w:sz w:val="44"/>
          <w:szCs w:val="44"/>
          <w:rtl/>
          <w:lang w:bidi="ar-EG"/>
        </w:rPr>
        <w:t>ستاذ الدكتو</w:t>
      </w:r>
      <w:r w:rsidR="00672A5C">
        <w:rPr>
          <w:rFonts w:cs="MCS Taybah S_U normal." w:hint="cs"/>
          <w:sz w:val="44"/>
          <w:szCs w:val="44"/>
          <w:rtl/>
          <w:lang w:bidi="ar-EG"/>
        </w:rPr>
        <w:t>ر / محمد عبد الشفيع عيسى</w:t>
      </w:r>
    </w:p>
    <w:p w:rsidR="0075539A" w:rsidRDefault="007A0DE0" w:rsidP="0075539A">
      <w:pPr>
        <w:spacing w:after="0" w:line="240" w:lineRule="auto"/>
        <w:jc w:val="center"/>
        <w:rPr>
          <w:rFonts w:cs="AF_Najed"/>
          <w:sz w:val="40"/>
          <w:szCs w:val="40"/>
          <w:rtl/>
        </w:rPr>
      </w:pPr>
      <w:r w:rsidRPr="0075539A">
        <w:rPr>
          <w:rFonts w:cs="AF_Najed" w:hint="cs"/>
          <w:sz w:val="40"/>
          <w:szCs w:val="40"/>
          <w:rtl/>
        </w:rPr>
        <w:t xml:space="preserve">أستاذ العلاقات الإقتصادية الدولية </w:t>
      </w:r>
    </w:p>
    <w:p w:rsidR="007A0DE0" w:rsidRPr="0075539A" w:rsidRDefault="007A0DE0" w:rsidP="0075539A">
      <w:pPr>
        <w:spacing w:after="0" w:line="240" w:lineRule="auto"/>
        <w:jc w:val="center"/>
        <w:rPr>
          <w:rFonts w:cs="AF_Najed"/>
          <w:sz w:val="40"/>
          <w:szCs w:val="40"/>
          <w:rtl/>
        </w:rPr>
      </w:pPr>
      <w:r w:rsidRPr="0075539A">
        <w:rPr>
          <w:rFonts w:cs="AF_Najed" w:hint="cs"/>
          <w:sz w:val="40"/>
          <w:szCs w:val="40"/>
          <w:rtl/>
        </w:rPr>
        <w:t>معهد التخطيط القومي</w:t>
      </w:r>
    </w:p>
    <w:p w:rsidR="0075539A" w:rsidRPr="00672A5C" w:rsidRDefault="0075539A" w:rsidP="0075539A">
      <w:pPr>
        <w:spacing w:after="0" w:line="240" w:lineRule="auto"/>
        <w:jc w:val="center"/>
        <w:rPr>
          <w:b/>
          <w:bCs/>
          <w:sz w:val="100"/>
          <w:szCs w:val="100"/>
          <w:rtl/>
          <w:lang w:bidi="ar-EG"/>
        </w:rPr>
      </w:pPr>
    </w:p>
    <w:p w:rsidR="008B7BCB" w:rsidRPr="00672A5C" w:rsidRDefault="00672A5C" w:rsidP="0075539A">
      <w:pPr>
        <w:spacing w:after="0" w:line="240" w:lineRule="auto"/>
        <w:jc w:val="center"/>
        <w:rPr>
          <w:rFonts w:cs="Sultan Medium"/>
          <w:sz w:val="36"/>
          <w:szCs w:val="36"/>
          <w:lang w:bidi="ar-EG"/>
        </w:rPr>
      </w:pPr>
      <w:r w:rsidRPr="00672A5C">
        <w:rPr>
          <w:rFonts w:cs="Sultan Medium" w:hint="cs"/>
          <w:sz w:val="36"/>
          <w:szCs w:val="36"/>
          <w:rtl/>
          <w:lang w:bidi="ar-EG"/>
        </w:rPr>
        <w:t xml:space="preserve">1442 هـ - </w:t>
      </w:r>
      <w:r w:rsidR="008E6E95" w:rsidRPr="00672A5C">
        <w:rPr>
          <w:rFonts w:cs="Sultan Medium" w:hint="cs"/>
          <w:sz w:val="36"/>
          <w:szCs w:val="36"/>
          <w:rtl/>
          <w:lang w:bidi="ar-EG"/>
        </w:rPr>
        <w:t>2021</w:t>
      </w:r>
      <w:r w:rsidRPr="00672A5C">
        <w:rPr>
          <w:rFonts w:cs="Sultan Medium" w:hint="cs"/>
          <w:sz w:val="36"/>
          <w:szCs w:val="36"/>
          <w:rtl/>
          <w:lang w:bidi="ar-EG"/>
        </w:rPr>
        <w:t xml:space="preserve"> </w:t>
      </w:r>
      <w:r w:rsidR="008E6E95" w:rsidRPr="00672A5C">
        <w:rPr>
          <w:rFonts w:cs="Sultan Medium" w:hint="cs"/>
          <w:sz w:val="36"/>
          <w:szCs w:val="36"/>
          <w:rtl/>
          <w:lang w:bidi="ar-EG"/>
        </w:rPr>
        <w:t>م</w:t>
      </w:r>
    </w:p>
    <w:p w:rsidR="007D006B" w:rsidRDefault="007D006B" w:rsidP="0075539A">
      <w:pPr>
        <w:spacing w:after="0" w:line="240" w:lineRule="auto"/>
        <w:jc w:val="center"/>
        <w:rPr>
          <w:b/>
          <w:bCs/>
          <w:sz w:val="26"/>
          <w:szCs w:val="26"/>
          <w:rtl/>
          <w:lang w:bidi="ar-EG"/>
        </w:rPr>
        <w:sectPr w:rsidR="007D006B" w:rsidSect="0075539A">
          <w:footerReference w:type="even" r:id="rId10"/>
          <w:footerReference w:type="default" r:id="rId11"/>
          <w:footnotePr>
            <w:numRestart w:val="eachPage"/>
          </w:footnotePr>
          <w:endnotePr>
            <w:numFmt w:val="decimal"/>
          </w:endnotePr>
          <w:pgSz w:w="10319" w:h="14572" w:code="13"/>
          <w:pgMar w:top="1701" w:right="1701" w:bottom="1701" w:left="1701" w:header="1134" w:footer="1134" w:gutter="0"/>
          <w:pgNumType w:start="1" w:chapStyle="2"/>
          <w:cols w:space="720"/>
          <w:bidi/>
          <w:rtlGutter/>
          <w:docGrid w:linePitch="360"/>
        </w:sectPr>
      </w:pPr>
    </w:p>
    <w:p w:rsidR="007D006B" w:rsidRPr="008E6E95" w:rsidRDefault="007D006B" w:rsidP="0075539A">
      <w:pPr>
        <w:spacing w:after="0" w:line="240" w:lineRule="auto"/>
        <w:jc w:val="center"/>
        <w:rPr>
          <w:b/>
          <w:bCs/>
          <w:sz w:val="26"/>
          <w:szCs w:val="26"/>
          <w:rtl/>
          <w:lang w:bidi="ar-EG"/>
        </w:rPr>
      </w:pPr>
    </w:p>
    <w:p w:rsidR="00672A5C" w:rsidRPr="00672A5C" w:rsidRDefault="00672A5C" w:rsidP="0075539A">
      <w:pPr>
        <w:spacing w:after="0" w:line="240" w:lineRule="auto"/>
        <w:jc w:val="center"/>
        <w:rPr>
          <w:rFonts w:ascii="Arabic Typesetting" w:hAnsi="Arabic Typesetting" w:cs="Arabic Typesetting"/>
          <w:b/>
          <w:sz w:val="116"/>
          <w:szCs w:val="112"/>
          <w:rtl/>
        </w:rPr>
      </w:pPr>
    </w:p>
    <w:p w:rsidR="00BE179C" w:rsidRDefault="006C4C2F" w:rsidP="00672A5C">
      <w:pPr>
        <w:spacing w:after="0" w:line="360" w:lineRule="auto"/>
        <w:jc w:val="center"/>
        <w:rPr>
          <w:rFonts w:ascii="Arabic Typesetting" w:hAnsi="Arabic Typesetting" w:cs="Arabic Typesetting" w:hint="cs"/>
          <w:b/>
          <w:sz w:val="74"/>
          <w:szCs w:val="70"/>
          <w:rtl/>
        </w:rPr>
      </w:pPr>
      <w:r w:rsidRPr="006C4C2F">
        <w:rPr>
          <w:rFonts w:ascii="Arabic Typesetting" w:hAnsi="Arabic Typesetting" w:cs="Arabic Typesetting"/>
          <w:b/>
          <w:noProof/>
          <w:sz w:val="74"/>
          <w:szCs w:val="70"/>
          <w:rtl/>
        </w:rPr>
        <w:drawing>
          <wp:anchor distT="0" distB="0" distL="114300" distR="114300" simplePos="0" relativeHeight="251704832" behindDoc="1" locked="0" layoutInCell="1" allowOverlap="1">
            <wp:simplePos x="0" y="0"/>
            <wp:positionH relativeFrom="column">
              <wp:posOffset>919480</wp:posOffset>
            </wp:positionH>
            <wp:positionV relativeFrom="paragraph">
              <wp:posOffset>123825</wp:posOffset>
            </wp:positionV>
            <wp:extent cx="2252069" cy="6096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2069"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C2F" w:rsidRDefault="006C4C2F" w:rsidP="00672A5C">
      <w:pPr>
        <w:spacing w:after="0" w:line="360" w:lineRule="auto"/>
        <w:jc w:val="center"/>
        <w:rPr>
          <w:rFonts w:asciiTheme="majorBidi" w:hAnsiTheme="majorBidi" w:cstheme="majorBidi"/>
          <w:b/>
          <w:bCs/>
          <w:sz w:val="28"/>
          <w:szCs w:val="28"/>
        </w:rPr>
      </w:pPr>
    </w:p>
    <w:p w:rsidR="00BE179C" w:rsidRPr="006C4C2F" w:rsidRDefault="00672A5C" w:rsidP="006C4C2F">
      <w:pPr>
        <w:spacing w:before="240" w:after="0" w:line="360" w:lineRule="auto"/>
        <w:jc w:val="center"/>
        <w:rPr>
          <w:b/>
          <w:sz w:val="46"/>
          <w:szCs w:val="42"/>
          <w:rtl/>
        </w:rPr>
      </w:pPr>
      <w:r w:rsidRPr="00052EB7">
        <w:rPr>
          <w:rFonts w:hint="cs"/>
          <w:b/>
          <w:sz w:val="50"/>
          <w:szCs w:val="46"/>
          <w:rtl/>
        </w:rPr>
        <w:t xml:space="preserve"> </w:t>
      </w:r>
      <w:r w:rsidR="00BE179C" w:rsidRPr="00052EB7">
        <w:rPr>
          <w:rFonts w:hint="cs"/>
          <w:b/>
          <w:sz w:val="50"/>
          <w:szCs w:val="46"/>
          <w:rtl/>
        </w:rPr>
        <w:t>(</w:t>
      </w:r>
      <w:r w:rsidR="00BE179C" w:rsidRPr="007F15F9">
        <w:rPr>
          <w:rFonts w:ascii="Arabic Typesetting" w:hAnsi="Arabic Typesetting" w:cs="Arabic Typesetting"/>
          <w:b/>
          <w:sz w:val="74"/>
          <w:szCs w:val="70"/>
          <w:rtl/>
        </w:rPr>
        <w:t>قَالُوا سُبْحَانَكَ لَا عِلْمَ لَنَا إِلَّا مَا عَلَّمْتَنَا ۖ إِنَّكَ أَنتَ الْعَلِيمُ الْحَكِيمُ</w:t>
      </w:r>
      <w:r w:rsidR="00BE179C" w:rsidRPr="00052EB7">
        <w:rPr>
          <w:rFonts w:hint="cs"/>
          <w:b/>
          <w:sz w:val="50"/>
          <w:szCs w:val="46"/>
          <w:rtl/>
        </w:rPr>
        <w:t>)</w:t>
      </w:r>
    </w:p>
    <w:p w:rsidR="00BE179C" w:rsidRDefault="00BE179C" w:rsidP="00672A5C">
      <w:pPr>
        <w:spacing w:after="0" w:line="240" w:lineRule="auto"/>
        <w:jc w:val="right"/>
        <w:rPr>
          <w:b/>
          <w:sz w:val="36"/>
          <w:szCs w:val="32"/>
          <w:rtl/>
        </w:rPr>
      </w:pPr>
      <w:r w:rsidRPr="00052EB7">
        <w:rPr>
          <w:b/>
          <w:noProof/>
          <w:sz w:val="36"/>
          <w:szCs w:val="32"/>
        </w:rPr>
        <w:drawing>
          <wp:inline distT="0" distB="0" distL="0" distR="0" wp14:anchorId="734D7806" wp14:editId="7E027683">
            <wp:extent cx="1828800" cy="695325"/>
            <wp:effectExtent l="0" t="0" r="0" b="9525"/>
            <wp:docPr id="354" name="Picture 92" descr="inde22222222222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e222222222222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695325"/>
                    </a:xfrm>
                    <a:prstGeom prst="rect">
                      <a:avLst/>
                    </a:prstGeom>
                    <a:noFill/>
                    <a:ln>
                      <a:noFill/>
                    </a:ln>
                  </pic:spPr>
                </pic:pic>
              </a:graphicData>
            </a:graphic>
          </wp:inline>
        </w:drawing>
      </w:r>
    </w:p>
    <w:p w:rsidR="008B7BCB" w:rsidRPr="00672A5C" w:rsidRDefault="00672A5C" w:rsidP="00672A5C">
      <w:pPr>
        <w:spacing w:before="240" w:after="0" w:line="240" w:lineRule="auto"/>
        <w:jc w:val="right"/>
        <w:rPr>
          <w:bCs/>
          <w:rtl/>
          <w:lang w:bidi="ar-EG"/>
        </w:rPr>
      </w:pPr>
      <w:r>
        <w:rPr>
          <w:rFonts w:hint="cs"/>
          <w:bCs/>
          <w:sz w:val="36"/>
          <w:szCs w:val="32"/>
          <w:rtl/>
        </w:rPr>
        <w:t>سورة الإ</w:t>
      </w:r>
      <w:r w:rsidR="00BE179C" w:rsidRPr="00672A5C">
        <w:rPr>
          <w:rFonts w:hint="cs"/>
          <w:bCs/>
          <w:sz w:val="36"/>
          <w:szCs w:val="32"/>
          <w:rtl/>
        </w:rPr>
        <w:t>سراء الآية (</w:t>
      </w:r>
      <w:r w:rsidR="00BE179C" w:rsidRPr="00672A5C">
        <w:rPr>
          <w:rFonts w:ascii="Calibri" w:hAnsi="Calibri" w:cs="Times New Roman"/>
          <w:bCs/>
          <w:sz w:val="36"/>
          <w:szCs w:val="32"/>
          <w:rtl/>
        </w:rPr>
        <w:t>١١١</w:t>
      </w:r>
      <w:r w:rsidR="00BE179C" w:rsidRPr="00672A5C">
        <w:rPr>
          <w:rFonts w:hint="cs"/>
          <w:bCs/>
          <w:sz w:val="36"/>
          <w:szCs w:val="32"/>
          <w:rtl/>
        </w:rPr>
        <w:t>)</w:t>
      </w:r>
    </w:p>
    <w:p w:rsidR="00BE179C" w:rsidRDefault="00BE179C" w:rsidP="0075539A">
      <w:pPr>
        <w:spacing w:after="0" w:line="240" w:lineRule="auto"/>
        <w:jc w:val="center"/>
        <w:rPr>
          <w:b/>
          <w:bCs/>
          <w:sz w:val="36"/>
          <w:szCs w:val="36"/>
          <w:rtl/>
          <w:lang w:bidi="ar-EG"/>
        </w:rPr>
      </w:pPr>
    </w:p>
    <w:p w:rsidR="00BE179C" w:rsidRDefault="00BE179C" w:rsidP="0075539A">
      <w:pPr>
        <w:spacing w:after="0" w:line="240" w:lineRule="auto"/>
        <w:jc w:val="center"/>
        <w:rPr>
          <w:b/>
          <w:bCs/>
          <w:sz w:val="36"/>
          <w:szCs w:val="36"/>
          <w:rtl/>
          <w:lang w:bidi="ar-EG"/>
        </w:rPr>
      </w:pPr>
    </w:p>
    <w:p w:rsidR="00BE179C" w:rsidRDefault="00BE179C" w:rsidP="0075539A">
      <w:pPr>
        <w:spacing w:after="0" w:line="240" w:lineRule="auto"/>
        <w:jc w:val="center"/>
        <w:rPr>
          <w:b/>
          <w:bCs/>
          <w:sz w:val="36"/>
          <w:szCs w:val="36"/>
          <w:rtl/>
          <w:lang w:bidi="ar-EG"/>
        </w:rPr>
      </w:pPr>
    </w:p>
    <w:p w:rsidR="00BE179C" w:rsidRDefault="00BE179C" w:rsidP="0075539A">
      <w:pPr>
        <w:spacing w:after="0" w:line="240" w:lineRule="auto"/>
        <w:jc w:val="center"/>
        <w:rPr>
          <w:b/>
          <w:bCs/>
          <w:sz w:val="36"/>
          <w:szCs w:val="36"/>
          <w:rtl/>
          <w:lang w:bidi="ar-EG"/>
        </w:rPr>
      </w:pPr>
    </w:p>
    <w:p w:rsidR="009440DC" w:rsidRDefault="009440DC">
      <w:pPr>
        <w:bidi w:val="0"/>
        <w:spacing w:after="160" w:line="240" w:lineRule="auto"/>
        <w:rPr>
          <w:b/>
          <w:bCs/>
          <w:sz w:val="36"/>
          <w:szCs w:val="36"/>
          <w:lang w:bidi="ar-EG"/>
        </w:rPr>
        <w:sectPr w:rsidR="009440DC" w:rsidSect="0075539A">
          <w:footnotePr>
            <w:numRestart w:val="eachPage"/>
          </w:footnotePr>
          <w:endnotePr>
            <w:numFmt w:val="decimal"/>
          </w:endnotePr>
          <w:pgSz w:w="10319" w:h="14572" w:code="13"/>
          <w:pgMar w:top="1701" w:right="1701" w:bottom="1701" w:left="1701" w:header="1134" w:footer="1134" w:gutter="0"/>
          <w:pgNumType w:fmt="arabicAlpha" w:start="1" w:chapStyle="2"/>
          <w:cols w:space="720"/>
          <w:bidi/>
          <w:rtlGutter/>
          <w:docGrid w:linePitch="360"/>
        </w:sectPr>
      </w:pPr>
    </w:p>
    <w:p w:rsidR="00650665" w:rsidRDefault="006C4C2F">
      <w:pPr>
        <w:bidi w:val="0"/>
        <w:spacing w:after="160" w:line="240" w:lineRule="auto"/>
        <w:rPr>
          <w:b/>
          <w:bCs/>
          <w:sz w:val="36"/>
          <w:szCs w:val="36"/>
          <w:rtl/>
          <w:lang w:bidi="ar-EG"/>
        </w:rPr>
      </w:pPr>
      <w:r>
        <w:rPr>
          <w:b/>
          <w:bCs/>
          <w:noProof/>
          <w:sz w:val="36"/>
          <w:szCs w:val="36"/>
          <w:rtl/>
        </w:rPr>
        <w:lastRenderedPageBreak/>
        <w:drawing>
          <wp:anchor distT="0" distB="0" distL="114300" distR="114300" simplePos="0" relativeHeight="251699712" behindDoc="0" locked="0" layoutInCell="1" allowOverlap="1" wp14:anchorId="2F3A1DDF" wp14:editId="6398B905">
            <wp:simplePos x="0" y="0"/>
            <wp:positionH relativeFrom="column">
              <wp:posOffset>1786890</wp:posOffset>
            </wp:positionH>
            <wp:positionV relativeFrom="paragraph">
              <wp:posOffset>-363030</wp:posOffset>
            </wp:positionV>
            <wp:extent cx="847725" cy="847725"/>
            <wp:effectExtent l="0" t="0" r="9525" b="9525"/>
            <wp:wrapNone/>
            <wp:docPr id="4097"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179C" w:rsidRDefault="00BE179C" w:rsidP="0075539A">
      <w:pPr>
        <w:spacing w:after="0" w:line="240" w:lineRule="auto"/>
        <w:jc w:val="center"/>
        <w:rPr>
          <w:b/>
          <w:bCs/>
          <w:sz w:val="36"/>
          <w:szCs w:val="36"/>
          <w:rtl/>
          <w:lang w:bidi="ar-EG"/>
        </w:rPr>
      </w:pPr>
    </w:p>
    <w:p w:rsidR="006A7B4D" w:rsidRPr="006C4C2F" w:rsidRDefault="006A7B4D" w:rsidP="0075539A">
      <w:pPr>
        <w:tabs>
          <w:tab w:val="left" w:pos="4015"/>
          <w:tab w:val="center" w:pos="4536"/>
        </w:tabs>
        <w:spacing w:after="0" w:line="240" w:lineRule="auto"/>
        <w:rPr>
          <w:rFonts w:ascii="Simplified Arabic" w:hAnsi="Simplified Arabic" w:cs="Simplified Arabic"/>
          <w:b/>
          <w:bCs/>
          <w:sz w:val="2"/>
          <w:szCs w:val="2"/>
          <w:rtl/>
          <w:lang w:bidi="ar-EG"/>
        </w:rPr>
      </w:pPr>
    </w:p>
    <w:p w:rsidR="006A7B4D" w:rsidRPr="00650665" w:rsidRDefault="006A7B4D" w:rsidP="00650665">
      <w:pPr>
        <w:tabs>
          <w:tab w:val="left" w:pos="4015"/>
          <w:tab w:val="center" w:pos="4536"/>
        </w:tabs>
        <w:spacing w:before="240" w:after="0" w:line="360" w:lineRule="auto"/>
        <w:jc w:val="center"/>
        <w:rPr>
          <w:rFonts w:ascii="Andalus" w:eastAsia="Calibri" w:hAnsi="Andalus" w:cs="Khalid Art bold"/>
          <w:sz w:val="38"/>
          <w:szCs w:val="38"/>
        </w:rPr>
      </w:pPr>
      <w:r w:rsidRPr="00650665">
        <w:rPr>
          <w:rFonts w:ascii="Andalus" w:eastAsia="Calibri" w:hAnsi="Andalus" w:cs="Khalid Art bold" w:hint="cs"/>
          <w:sz w:val="38"/>
          <w:szCs w:val="38"/>
          <w:rtl/>
        </w:rPr>
        <w:t>"</w:t>
      </w:r>
      <w:r w:rsidR="00650665">
        <w:rPr>
          <w:rFonts w:ascii="Andalus" w:eastAsia="Calibri" w:hAnsi="Andalus" w:cs="Khalid Art bold" w:hint="cs"/>
          <w:sz w:val="38"/>
          <w:szCs w:val="38"/>
          <w:rtl/>
        </w:rPr>
        <w:t xml:space="preserve"> </w:t>
      </w:r>
      <w:r w:rsidRPr="00650665">
        <w:rPr>
          <w:rFonts w:ascii="Andalus" w:eastAsia="Calibri" w:hAnsi="Andalus" w:cs="Khalid Art bold" w:hint="cs"/>
          <w:sz w:val="38"/>
          <w:szCs w:val="38"/>
          <w:rtl/>
        </w:rPr>
        <w:t>إلى روح أبى رحمه الله الذى علمنى أن الله قد ميز الإنسان بالعقل</w:t>
      </w:r>
      <w:r w:rsidR="00650665">
        <w:rPr>
          <w:rFonts w:ascii="Andalus" w:eastAsia="Calibri" w:hAnsi="Andalus" w:cs="Khalid Art bold" w:hint="cs"/>
          <w:sz w:val="38"/>
          <w:szCs w:val="38"/>
          <w:rtl/>
        </w:rPr>
        <w:t xml:space="preserve"> </w:t>
      </w:r>
      <w:r w:rsidRPr="00650665">
        <w:rPr>
          <w:rFonts w:ascii="Andalus" w:eastAsia="Calibri" w:hAnsi="Andalus" w:cs="Khalid Art bold" w:hint="cs"/>
          <w:sz w:val="38"/>
          <w:szCs w:val="38"/>
          <w:rtl/>
        </w:rPr>
        <w:t>وأمره بالتدبر و التفكر عسى أن أكون قد سرت على الدرب"</w:t>
      </w:r>
    </w:p>
    <w:p w:rsidR="00650665" w:rsidRPr="00650665" w:rsidRDefault="00650665" w:rsidP="00650665">
      <w:pPr>
        <w:tabs>
          <w:tab w:val="left" w:pos="4015"/>
          <w:tab w:val="center" w:pos="4536"/>
        </w:tabs>
        <w:spacing w:after="0" w:line="360" w:lineRule="auto"/>
        <w:jc w:val="center"/>
        <w:rPr>
          <w:rFonts w:ascii="Andalus" w:eastAsia="Calibri" w:hAnsi="Andalus" w:cs="Khalid Art bold"/>
          <w:sz w:val="20"/>
          <w:szCs w:val="20"/>
          <w:rtl/>
        </w:rPr>
      </w:pPr>
    </w:p>
    <w:p w:rsidR="00650665" w:rsidRDefault="006A7B4D" w:rsidP="00650665">
      <w:pPr>
        <w:tabs>
          <w:tab w:val="left" w:pos="4015"/>
          <w:tab w:val="center" w:pos="4536"/>
        </w:tabs>
        <w:spacing w:after="0" w:line="360" w:lineRule="auto"/>
        <w:jc w:val="center"/>
        <w:rPr>
          <w:rFonts w:ascii="Andalus" w:eastAsia="Calibri" w:hAnsi="Andalus" w:cs="Khalid Art bold"/>
          <w:sz w:val="38"/>
          <w:szCs w:val="38"/>
          <w:rtl/>
        </w:rPr>
      </w:pPr>
      <w:r w:rsidRPr="00650665">
        <w:rPr>
          <w:rFonts w:ascii="Andalus" w:eastAsia="Calibri" w:hAnsi="Andalus" w:cs="Khalid Art bold" w:hint="cs"/>
          <w:sz w:val="38"/>
          <w:szCs w:val="38"/>
          <w:rtl/>
        </w:rPr>
        <w:t xml:space="preserve">"إلى شريكة الروح ورفيقة الحياة </w:t>
      </w:r>
    </w:p>
    <w:p w:rsidR="006A7B4D" w:rsidRPr="00650665" w:rsidRDefault="006A7B4D" w:rsidP="00650665">
      <w:pPr>
        <w:tabs>
          <w:tab w:val="left" w:pos="4015"/>
          <w:tab w:val="center" w:pos="4536"/>
        </w:tabs>
        <w:spacing w:after="0" w:line="360" w:lineRule="auto"/>
        <w:jc w:val="center"/>
        <w:rPr>
          <w:rFonts w:ascii="Andalus" w:eastAsia="Calibri" w:hAnsi="Andalus" w:cs="Khalid Art bold"/>
          <w:sz w:val="38"/>
          <w:szCs w:val="38"/>
          <w:rtl/>
        </w:rPr>
      </w:pPr>
      <w:r w:rsidRPr="00650665">
        <w:rPr>
          <w:rFonts w:ascii="Andalus" w:eastAsia="Calibri" w:hAnsi="Andalus" w:cs="Khalid Art bold" w:hint="cs"/>
          <w:sz w:val="38"/>
          <w:szCs w:val="38"/>
          <w:rtl/>
        </w:rPr>
        <w:t>وصاحبة العون زوجتى وأم أولادى "</w:t>
      </w:r>
    </w:p>
    <w:p w:rsidR="006A7B4D" w:rsidRPr="00650665" w:rsidRDefault="006A7B4D" w:rsidP="00650665">
      <w:pPr>
        <w:tabs>
          <w:tab w:val="left" w:pos="4015"/>
          <w:tab w:val="center" w:pos="4536"/>
        </w:tabs>
        <w:spacing w:after="0" w:line="360" w:lineRule="auto"/>
        <w:jc w:val="center"/>
        <w:rPr>
          <w:rFonts w:ascii="Andalus" w:eastAsia="Calibri" w:hAnsi="Andalus" w:cs="Khalid Art bold"/>
          <w:sz w:val="20"/>
          <w:szCs w:val="20"/>
          <w:rtl/>
        </w:rPr>
      </w:pPr>
    </w:p>
    <w:p w:rsidR="00650665" w:rsidRDefault="006A7B4D" w:rsidP="00650665">
      <w:pPr>
        <w:tabs>
          <w:tab w:val="left" w:pos="4015"/>
          <w:tab w:val="center" w:pos="4536"/>
        </w:tabs>
        <w:spacing w:after="0" w:line="360" w:lineRule="auto"/>
        <w:jc w:val="center"/>
        <w:rPr>
          <w:rFonts w:ascii="Andalus" w:eastAsia="Calibri" w:hAnsi="Andalus" w:cs="Khalid Art bold"/>
          <w:sz w:val="38"/>
          <w:szCs w:val="38"/>
          <w:rtl/>
        </w:rPr>
      </w:pPr>
      <w:r w:rsidRPr="00650665">
        <w:rPr>
          <w:rFonts w:ascii="Andalus" w:eastAsia="Calibri" w:hAnsi="Andalus" w:cs="Khalid Art bold" w:hint="cs"/>
          <w:sz w:val="38"/>
          <w:szCs w:val="38"/>
          <w:rtl/>
        </w:rPr>
        <w:t xml:space="preserve">"إلى أولادى ثمرة فؤادى منة الرحمن المنان </w:t>
      </w:r>
    </w:p>
    <w:p w:rsidR="006A7B4D" w:rsidRDefault="006A7B4D" w:rsidP="00650665">
      <w:pPr>
        <w:tabs>
          <w:tab w:val="left" w:pos="4015"/>
          <w:tab w:val="center" w:pos="4536"/>
        </w:tabs>
        <w:spacing w:after="0" w:line="360" w:lineRule="auto"/>
        <w:jc w:val="center"/>
        <w:rPr>
          <w:rFonts w:ascii="Andalus" w:eastAsia="Calibri" w:hAnsi="Andalus" w:cs="Khalid Art bold" w:hint="cs"/>
          <w:sz w:val="38"/>
          <w:szCs w:val="38"/>
          <w:rtl/>
        </w:rPr>
      </w:pPr>
      <w:r w:rsidRPr="00650665">
        <w:rPr>
          <w:rFonts w:ascii="Andalus" w:eastAsia="Calibri" w:hAnsi="Andalus" w:cs="Khalid Art bold" w:hint="cs"/>
          <w:sz w:val="38"/>
          <w:szCs w:val="38"/>
          <w:rtl/>
        </w:rPr>
        <w:t>آلاء ومحمد وإيلاف"</w:t>
      </w:r>
    </w:p>
    <w:p w:rsidR="006C4C2F" w:rsidRPr="006C4C2F" w:rsidRDefault="006C4C2F" w:rsidP="006C4C2F">
      <w:pPr>
        <w:tabs>
          <w:tab w:val="left" w:pos="4015"/>
          <w:tab w:val="center" w:pos="4536"/>
        </w:tabs>
        <w:spacing w:after="0" w:line="360" w:lineRule="auto"/>
        <w:jc w:val="right"/>
        <w:rPr>
          <w:rFonts w:ascii="Andalus" w:eastAsia="Calibri" w:hAnsi="Andalus" w:cs="AGA Kaleelah Regular"/>
          <w:i/>
          <w:iCs/>
          <w:sz w:val="38"/>
          <w:szCs w:val="38"/>
        </w:rPr>
      </w:pPr>
      <w:r w:rsidRPr="006C4C2F">
        <w:rPr>
          <w:rFonts w:ascii="Andalus" w:eastAsia="Calibri" w:hAnsi="Andalus" w:cs="AGA Kaleelah Regular" w:hint="cs"/>
          <w:i/>
          <w:iCs/>
          <w:sz w:val="38"/>
          <w:szCs w:val="38"/>
          <w:rtl/>
        </w:rPr>
        <w:t>الباحث،،،</w:t>
      </w:r>
    </w:p>
    <w:p w:rsidR="006A7B4D" w:rsidRDefault="006A7B4D" w:rsidP="0075539A">
      <w:pPr>
        <w:spacing w:after="0" w:line="240" w:lineRule="auto"/>
        <w:jc w:val="center"/>
        <w:rPr>
          <w:rFonts w:cs="PT Bold Heading" w:hint="cs"/>
          <w:sz w:val="46"/>
          <w:szCs w:val="46"/>
          <w:rtl/>
          <w:lang w:bidi="ar-EG"/>
        </w:rPr>
      </w:pPr>
    </w:p>
    <w:p w:rsidR="006C4C2F" w:rsidRDefault="006C4C2F" w:rsidP="0075539A">
      <w:pPr>
        <w:spacing w:after="0" w:line="240" w:lineRule="auto"/>
        <w:jc w:val="center"/>
        <w:rPr>
          <w:rFonts w:cs="PT Bold Heading"/>
          <w:sz w:val="46"/>
          <w:szCs w:val="46"/>
          <w:rtl/>
          <w:lang w:bidi="ar-EG"/>
        </w:rPr>
      </w:pPr>
    </w:p>
    <w:p w:rsidR="006A7B4D" w:rsidRDefault="006C4C2F" w:rsidP="0075539A">
      <w:pPr>
        <w:spacing w:after="0" w:line="240" w:lineRule="auto"/>
        <w:jc w:val="center"/>
        <w:rPr>
          <w:rFonts w:cs="PT Bold Heading"/>
          <w:sz w:val="46"/>
          <w:szCs w:val="46"/>
          <w:rtl/>
          <w:lang w:bidi="ar-EG"/>
        </w:rPr>
      </w:pPr>
      <w:r>
        <w:rPr>
          <w:rFonts w:hint="cs"/>
          <w:noProof/>
          <w:rtl/>
        </w:rPr>
        <w:lastRenderedPageBreak/>
        <w:drawing>
          <wp:anchor distT="0" distB="0" distL="114300" distR="114300" simplePos="0" relativeHeight="251700736" behindDoc="0" locked="0" layoutInCell="1" allowOverlap="1" wp14:anchorId="2A30287B" wp14:editId="148DC2E3">
            <wp:simplePos x="0" y="0"/>
            <wp:positionH relativeFrom="margin">
              <wp:posOffset>1515745</wp:posOffset>
            </wp:positionH>
            <wp:positionV relativeFrom="paragraph">
              <wp:posOffset>-413830</wp:posOffset>
            </wp:positionV>
            <wp:extent cx="1449070" cy="636270"/>
            <wp:effectExtent l="0" t="0" r="0" b="0"/>
            <wp:wrapNone/>
            <wp:docPr id="4098" name="Picture 4098" descr="Description: Description: C:\Users\Wafaa\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C:\Users\Wafaa\Desktop\downloa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9070" cy="636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0665" w:rsidRPr="006C4C2F" w:rsidRDefault="00650665" w:rsidP="00650665">
      <w:pPr>
        <w:rPr>
          <w:sz w:val="2"/>
          <w:szCs w:val="2"/>
        </w:rPr>
      </w:pPr>
    </w:p>
    <w:p w:rsidR="008B7BCB" w:rsidRPr="00650665" w:rsidRDefault="006E65FE" w:rsidP="00486136">
      <w:pPr>
        <w:spacing w:after="120" w:line="240" w:lineRule="auto"/>
        <w:ind w:firstLine="720"/>
        <w:jc w:val="lowKashida"/>
        <w:rPr>
          <w:rFonts w:ascii="Simplified Arabic" w:hAnsi="Simplified Arabic" w:cs="Simplified Arabic"/>
          <w:b/>
          <w:bCs/>
          <w:sz w:val="26"/>
          <w:szCs w:val="26"/>
          <w:rtl/>
        </w:rPr>
      </w:pPr>
      <w:r w:rsidRPr="00650665">
        <w:rPr>
          <w:rFonts w:ascii="Simplified Arabic" w:hAnsi="Simplified Arabic" w:cs="Simplified Arabic"/>
          <w:b/>
          <w:bCs/>
          <w:sz w:val="26"/>
          <w:szCs w:val="26"/>
          <w:rtl/>
          <w:lang w:bidi="ar-EG"/>
        </w:rPr>
        <w:t>أتقدم بأسمى آيات الشكر وعظيم الإمتنان ووافر التقدير والإحترام</w:t>
      </w:r>
      <w:r w:rsidR="006D63C8" w:rsidRPr="00650665">
        <w:rPr>
          <w:rFonts w:ascii="Simplified Arabic" w:hAnsi="Simplified Arabic" w:cs="Simplified Arabic"/>
          <w:b/>
          <w:bCs/>
          <w:sz w:val="26"/>
          <w:szCs w:val="26"/>
          <w:rtl/>
          <w:lang w:bidi="ar-EG"/>
        </w:rPr>
        <w:t>:</w:t>
      </w:r>
      <w:r w:rsidRPr="00650665">
        <w:rPr>
          <w:rFonts w:ascii="Simplified Arabic" w:hAnsi="Simplified Arabic" w:cs="Simplified Arabic"/>
          <w:b/>
          <w:bCs/>
          <w:sz w:val="26"/>
          <w:szCs w:val="26"/>
          <w:rtl/>
          <w:lang w:bidi="ar-EG"/>
        </w:rPr>
        <w:t xml:space="preserve"> </w:t>
      </w:r>
      <w:r w:rsidR="00650665">
        <w:rPr>
          <w:rFonts w:ascii="Simplified Arabic" w:hAnsi="Simplified Arabic" w:cs="Simplified Arabic" w:hint="cs"/>
          <w:b/>
          <w:bCs/>
          <w:sz w:val="26"/>
          <w:szCs w:val="26"/>
          <w:rtl/>
          <w:lang w:bidi="ar-EG"/>
        </w:rPr>
        <w:br/>
      </w:r>
      <w:r w:rsidRPr="00650665">
        <w:rPr>
          <w:rFonts w:ascii="Simplified Arabic" w:hAnsi="Simplified Arabic" w:cs="MCS Taybah S_U normal."/>
          <w:sz w:val="32"/>
          <w:szCs w:val="32"/>
          <w:rtl/>
          <w:lang w:bidi="ar-EG"/>
        </w:rPr>
        <w:t>ل</w:t>
      </w:r>
      <w:r w:rsidR="008B7BCB" w:rsidRPr="00650665">
        <w:rPr>
          <w:rFonts w:ascii="Simplified Arabic" w:hAnsi="Simplified Arabic" w:cs="MCS Taybah S_U normal."/>
          <w:sz w:val="32"/>
          <w:szCs w:val="32"/>
          <w:rtl/>
          <w:lang w:bidi="ar-EG"/>
        </w:rPr>
        <w:t>لأستاذ الدكتور / محمد عبد الشفيع عيسى</w:t>
      </w:r>
      <w:r w:rsidRPr="00650665">
        <w:rPr>
          <w:rFonts w:ascii="Simplified Arabic" w:hAnsi="Simplified Arabic" w:cs="Simplified Arabic"/>
          <w:b/>
          <w:bCs/>
          <w:sz w:val="32"/>
          <w:szCs w:val="32"/>
          <w:rtl/>
          <w:lang w:bidi="ar-EG"/>
        </w:rPr>
        <w:t xml:space="preserve"> </w:t>
      </w:r>
      <w:r w:rsidRPr="00650665">
        <w:rPr>
          <w:rFonts w:ascii="Simplified Arabic" w:hAnsi="Simplified Arabic" w:cs="Simplified Arabic"/>
          <w:b/>
          <w:bCs/>
          <w:sz w:val="26"/>
          <w:szCs w:val="26"/>
          <w:rtl/>
          <w:lang w:bidi="ar-EG"/>
        </w:rPr>
        <w:t xml:space="preserve">– </w:t>
      </w:r>
      <w:r w:rsidRPr="00650665">
        <w:rPr>
          <w:rFonts w:ascii="Simplified Arabic" w:hAnsi="Simplified Arabic" w:cs="Simplified Arabic"/>
          <w:b/>
          <w:bCs/>
          <w:sz w:val="26"/>
          <w:szCs w:val="26"/>
          <w:rtl/>
        </w:rPr>
        <w:t>الأستاذ المتفرغ بمركز العلاقات الإقتصادية والدولية  بمعهد التخطيط القومى .</w:t>
      </w:r>
    </w:p>
    <w:p w:rsidR="006E65FE" w:rsidRPr="00650665" w:rsidRDefault="006E65FE" w:rsidP="00650665">
      <w:pPr>
        <w:spacing w:after="120" w:line="240" w:lineRule="auto"/>
        <w:ind w:firstLine="720"/>
        <w:jc w:val="lowKashida"/>
        <w:rPr>
          <w:rFonts w:ascii="Simplified Arabic" w:hAnsi="Simplified Arabic" w:cs="Simplified Arabic"/>
          <w:b/>
          <w:bCs/>
          <w:sz w:val="26"/>
          <w:szCs w:val="26"/>
          <w:lang w:bidi="ar-EG"/>
        </w:rPr>
      </w:pPr>
      <w:r w:rsidRPr="00650665">
        <w:rPr>
          <w:rFonts w:ascii="Simplified Arabic" w:hAnsi="Simplified Arabic" w:cs="Simplified Arabic"/>
          <w:b/>
          <w:bCs/>
          <w:sz w:val="26"/>
          <w:szCs w:val="26"/>
          <w:rtl/>
        </w:rPr>
        <w:t xml:space="preserve">على موافقة سيادته بالإشراف على هذه الرسالة، والمجهود والعمل الدءوب مع الباحث طوال مدة البحث والتى تعجز أى كلمات للتعبير عن فضله علينا وعلى هذا العمل ؛ لكن ما يمكن إجماله قولاً قد تحقق للباحث جل الإستفادة وعظيم </w:t>
      </w:r>
      <w:r w:rsidR="006D63C8" w:rsidRPr="00650665">
        <w:rPr>
          <w:rFonts w:ascii="Simplified Arabic" w:hAnsi="Simplified Arabic" w:cs="Simplified Arabic"/>
          <w:b/>
          <w:bCs/>
          <w:sz w:val="26"/>
          <w:szCs w:val="26"/>
          <w:rtl/>
        </w:rPr>
        <w:t xml:space="preserve">الأثر من إشراف قامة علمية بقيمة سيادته </w:t>
      </w:r>
      <w:bookmarkStart w:id="0" w:name="_GoBack"/>
      <w:bookmarkEnd w:id="0"/>
      <w:r w:rsidR="006D63C8" w:rsidRPr="00650665">
        <w:rPr>
          <w:rFonts w:ascii="Simplified Arabic" w:hAnsi="Simplified Arabic" w:cs="Simplified Arabic"/>
          <w:b/>
          <w:bCs/>
          <w:sz w:val="26"/>
          <w:szCs w:val="26"/>
          <w:rtl/>
        </w:rPr>
        <w:t>على هذا العمل .</w:t>
      </w:r>
    </w:p>
    <w:p w:rsidR="008B7BCB" w:rsidRPr="00650665" w:rsidRDefault="006D63C8" w:rsidP="00650665">
      <w:pPr>
        <w:spacing w:after="120" w:line="240" w:lineRule="auto"/>
        <w:jc w:val="lowKashida"/>
        <w:rPr>
          <w:rFonts w:ascii="Simplified Arabic" w:hAnsi="Simplified Arabic" w:cs="Simplified Arabic"/>
          <w:b/>
          <w:bCs/>
          <w:sz w:val="26"/>
          <w:szCs w:val="26"/>
          <w:lang w:bidi="ar-EG"/>
        </w:rPr>
      </w:pPr>
      <w:r w:rsidRPr="00650665">
        <w:rPr>
          <w:rFonts w:ascii="Simplified Arabic" w:hAnsi="Simplified Arabic" w:cs="Simplified Arabic"/>
          <w:b/>
          <w:bCs/>
          <w:sz w:val="26"/>
          <w:szCs w:val="26"/>
          <w:rtl/>
          <w:lang w:bidi="ar-EG"/>
        </w:rPr>
        <w:t>كذلك فإن الشكر موصول لأساتذتى الكرام :</w:t>
      </w:r>
      <w:r w:rsidR="008B7BCB" w:rsidRPr="00650665">
        <w:rPr>
          <w:rFonts w:ascii="Simplified Arabic" w:hAnsi="Simplified Arabic" w:cs="Simplified Arabic"/>
          <w:b/>
          <w:bCs/>
          <w:sz w:val="26"/>
          <w:szCs w:val="26"/>
          <w:rtl/>
          <w:lang w:bidi="ar-EG"/>
        </w:rPr>
        <w:t xml:space="preserve"> </w:t>
      </w:r>
    </w:p>
    <w:p w:rsidR="006D63C8" w:rsidRPr="00650665" w:rsidRDefault="008B7BCB" w:rsidP="00650665">
      <w:pPr>
        <w:spacing w:after="120" w:line="240" w:lineRule="auto"/>
        <w:ind w:firstLine="720"/>
        <w:jc w:val="lowKashida"/>
        <w:rPr>
          <w:rFonts w:ascii="Simplified Arabic" w:hAnsi="Simplified Arabic" w:cs="Simplified Arabic"/>
          <w:b/>
          <w:bCs/>
          <w:sz w:val="26"/>
          <w:szCs w:val="26"/>
          <w:rtl/>
        </w:rPr>
      </w:pPr>
      <w:r w:rsidRPr="00650665">
        <w:rPr>
          <w:rFonts w:ascii="Simplified Arabic" w:hAnsi="Simplified Arabic" w:cs="MCS Taybah S_U normal."/>
          <w:sz w:val="32"/>
          <w:szCs w:val="32"/>
          <w:rtl/>
          <w:lang w:bidi="ar-EG"/>
        </w:rPr>
        <w:t xml:space="preserve">الأستاذ الدكتور / حسين </w:t>
      </w:r>
      <w:r w:rsidR="006D63C8" w:rsidRPr="00650665">
        <w:rPr>
          <w:rFonts w:ascii="Simplified Arabic" w:hAnsi="Simplified Arabic" w:cs="MCS Taybah S_U normal."/>
          <w:sz w:val="32"/>
          <w:szCs w:val="32"/>
          <w:rtl/>
          <w:lang w:bidi="ar-EG"/>
        </w:rPr>
        <w:t xml:space="preserve"> محمد محمد </w:t>
      </w:r>
      <w:r w:rsidRPr="00650665">
        <w:rPr>
          <w:rFonts w:ascii="Simplified Arabic" w:hAnsi="Simplified Arabic" w:cs="MCS Taybah S_U normal."/>
          <w:sz w:val="32"/>
          <w:szCs w:val="32"/>
          <w:rtl/>
          <w:lang w:bidi="ar-EG"/>
        </w:rPr>
        <w:t>صالح</w:t>
      </w:r>
      <w:r w:rsidR="006D63C8" w:rsidRPr="00650665">
        <w:rPr>
          <w:rFonts w:ascii="Simplified Arabic" w:hAnsi="Simplified Arabic" w:cs="MCS Taybah S_U normal."/>
          <w:sz w:val="32"/>
          <w:szCs w:val="32"/>
          <w:rtl/>
          <w:lang w:bidi="ar-EG"/>
        </w:rPr>
        <w:t xml:space="preserve"> </w:t>
      </w:r>
      <w:r w:rsidR="006D63C8" w:rsidRPr="00650665">
        <w:rPr>
          <w:rFonts w:ascii="Simplified Arabic" w:hAnsi="Simplified Arabic" w:cs="Simplified Arabic"/>
          <w:b/>
          <w:bCs/>
          <w:sz w:val="26"/>
          <w:szCs w:val="26"/>
          <w:rtl/>
          <w:lang w:bidi="ar-EG"/>
        </w:rPr>
        <w:t xml:space="preserve">– </w:t>
      </w:r>
      <w:r w:rsidR="006D63C8" w:rsidRPr="00650665">
        <w:rPr>
          <w:rFonts w:ascii="Simplified Arabic" w:hAnsi="Simplified Arabic" w:cs="Simplified Arabic"/>
          <w:b/>
          <w:bCs/>
          <w:sz w:val="26"/>
          <w:szCs w:val="26"/>
          <w:rtl/>
        </w:rPr>
        <w:t>الأستاذ المتفرغ بمركز العلاقات الإقتصادية والدولية  بمعهد التخطيط القومى .</w:t>
      </w:r>
    </w:p>
    <w:p w:rsidR="008B7BCB" w:rsidRPr="00650665" w:rsidRDefault="008B7BCB" w:rsidP="00650665">
      <w:pPr>
        <w:spacing w:after="120" w:line="240" w:lineRule="auto"/>
        <w:ind w:firstLine="720"/>
        <w:jc w:val="lowKashida"/>
        <w:rPr>
          <w:rFonts w:ascii="Simplified Arabic" w:hAnsi="Simplified Arabic" w:cs="Simplified Arabic"/>
          <w:b/>
          <w:bCs/>
          <w:sz w:val="26"/>
          <w:szCs w:val="26"/>
          <w:rtl/>
          <w:lang w:bidi="ar-EG"/>
        </w:rPr>
      </w:pPr>
      <w:r w:rsidRPr="00650665">
        <w:rPr>
          <w:rFonts w:ascii="Simplified Arabic" w:hAnsi="Simplified Arabic" w:cs="MCS Taybah S_U normal."/>
          <w:sz w:val="32"/>
          <w:szCs w:val="32"/>
          <w:rtl/>
          <w:lang w:bidi="ar-EG"/>
        </w:rPr>
        <w:t>والأستاذ الدكتور / صبرى أحمد أبوزيد</w:t>
      </w:r>
      <w:r w:rsidR="006D63C8" w:rsidRPr="00650665">
        <w:rPr>
          <w:rFonts w:ascii="Simplified Arabic" w:hAnsi="Simplified Arabic" w:cs="MCS Taybah S_U normal."/>
          <w:sz w:val="32"/>
          <w:szCs w:val="32"/>
          <w:rtl/>
          <w:lang w:bidi="ar-EG"/>
        </w:rPr>
        <w:t xml:space="preserve"> </w:t>
      </w:r>
      <w:r w:rsidR="006D63C8" w:rsidRPr="00650665">
        <w:rPr>
          <w:rFonts w:ascii="Simplified Arabic" w:hAnsi="Simplified Arabic" w:cs="Simplified Arabic"/>
          <w:b/>
          <w:bCs/>
          <w:sz w:val="26"/>
          <w:szCs w:val="26"/>
          <w:rtl/>
          <w:lang w:bidi="ar-EG"/>
        </w:rPr>
        <w:t xml:space="preserve">– العميد الأسبق لكلية التجارة </w:t>
      </w:r>
      <w:r w:rsidRPr="00650665">
        <w:rPr>
          <w:rFonts w:ascii="Simplified Arabic" w:hAnsi="Simplified Arabic" w:cs="Simplified Arabic"/>
          <w:b/>
          <w:bCs/>
          <w:sz w:val="26"/>
          <w:szCs w:val="26"/>
          <w:rtl/>
          <w:lang w:bidi="ar-EG"/>
        </w:rPr>
        <w:t>جامعة قناة السويس .</w:t>
      </w:r>
    </w:p>
    <w:p w:rsidR="008B7BCB" w:rsidRPr="00650665" w:rsidRDefault="006D63C8" w:rsidP="006C4C2F">
      <w:pPr>
        <w:spacing w:after="0" w:line="240" w:lineRule="auto"/>
        <w:ind w:firstLine="720"/>
        <w:jc w:val="lowKashida"/>
        <w:rPr>
          <w:rFonts w:ascii="Simplified Arabic" w:hAnsi="Simplified Arabic" w:cs="Simplified Arabic"/>
          <w:b/>
          <w:bCs/>
          <w:sz w:val="26"/>
          <w:szCs w:val="26"/>
          <w:rtl/>
          <w:lang w:bidi="ar-EG"/>
        </w:rPr>
      </w:pPr>
      <w:r w:rsidRPr="00650665">
        <w:rPr>
          <w:rFonts w:ascii="Simplified Arabic" w:hAnsi="Simplified Arabic" w:cs="Simplified Arabic"/>
          <w:b/>
          <w:bCs/>
          <w:sz w:val="26"/>
          <w:szCs w:val="26"/>
          <w:rtl/>
          <w:lang w:bidi="ar-EG"/>
        </w:rPr>
        <w:t>على قبول سيادتهم تحكيم هذه الرسالة وانه لشرف كبير لنا إشراف قامات علمية بقيمة سيادتهم على هذا العمل، وكذلك ملاحظاتهم وتوجيهاتهم وإرشادتهم القيمة والتى أثق بأنها ستكون خير اثراء لهذا العمل ووسام يعتز به الباحث .</w:t>
      </w:r>
    </w:p>
    <w:p w:rsidR="006D63C8" w:rsidRPr="00650665" w:rsidRDefault="006D63C8" w:rsidP="006C4C2F">
      <w:pPr>
        <w:spacing w:after="0" w:line="240" w:lineRule="auto"/>
        <w:ind w:firstLine="720"/>
        <w:jc w:val="lowKashida"/>
        <w:rPr>
          <w:rFonts w:ascii="Simplified Arabic" w:hAnsi="Simplified Arabic" w:cs="Simplified Arabic"/>
          <w:b/>
          <w:bCs/>
          <w:sz w:val="26"/>
          <w:szCs w:val="26"/>
          <w:rtl/>
          <w:lang w:bidi="ar-EG"/>
        </w:rPr>
      </w:pPr>
      <w:r w:rsidRPr="00650665">
        <w:rPr>
          <w:rFonts w:ascii="Simplified Arabic" w:hAnsi="Simplified Arabic" w:cs="Simplified Arabic"/>
          <w:b/>
          <w:bCs/>
          <w:sz w:val="26"/>
          <w:szCs w:val="26"/>
          <w:rtl/>
          <w:lang w:bidi="ar-EG"/>
        </w:rPr>
        <w:t>وأخيراً .... فإننى اتقدم بخالص الشكر والتقدير والإمتنان لكل من كان له فضل علينا من الزملاء والأصدقاء والأهل .</w:t>
      </w:r>
    </w:p>
    <w:p w:rsidR="006D63C8" w:rsidRPr="00650665" w:rsidRDefault="006D63C8" w:rsidP="006C4C2F">
      <w:pPr>
        <w:spacing w:after="0" w:line="240" w:lineRule="auto"/>
        <w:ind w:firstLine="720"/>
        <w:jc w:val="lowKashida"/>
        <w:rPr>
          <w:rFonts w:ascii="Simplified Arabic" w:hAnsi="Simplified Arabic" w:cs="Simplified Arabic"/>
          <w:b/>
          <w:bCs/>
          <w:sz w:val="26"/>
          <w:szCs w:val="26"/>
          <w:rtl/>
          <w:lang w:bidi="ar-EG"/>
        </w:rPr>
      </w:pPr>
      <w:r w:rsidRPr="00650665">
        <w:rPr>
          <w:rFonts w:ascii="Simplified Arabic" w:hAnsi="Simplified Arabic" w:cs="Simplified Arabic"/>
          <w:b/>
          <w:bCs/>
          <w:sz w:val="26"/>
          <w:szCs w:val="26"/>
          <w:rtl/>
          <w:lang w:bidi="ar-EG"/>
        </w:rPr>
        <w:t>ج</w:t>
      </w:r>
      <w:r w:rsidR="003D4A4C" w:rsidRPr="00650665">
        <w:rPr>
          <w:rFonts w:ascii="Simplified Arabic" w:hAnsi="Simplified Arabic" w:cs="Simplified Arabic"/>
          <w:b/>
          <w:bCs/>
          <w:sz w:val="26"/>
          <w:szCs w:val="26"/>
          <w:rtl/>
          <w:lang w:bidi="ar-EG"/>
        </w:rPr>
        <w:t xml:space="preserve">از الله عنا الجميع خير الجزاء ووفقنا إلى ما يحبه ويرضاه إنه هو ولى ذلك والقادر علية </w:t>
      </w:r>
    </w:p>
    <w:p w:rsidR="006C4C2F" w:rsidRDefault="006C4C2F" w:rsidP="0075539A">
      <w:pPr>
        <w:spacing w:after="0" w:line="240" w:lineRule="auto"/>
        <w:ind w:hanging="7"/>
        <w:jc w:val="center"/>
        <w:rPr>
          <w:rFonts w:ascii="Simplified Arabic" w:hAnsi="Simplified Arabic" w:cs="MCS Taybah S_U normal." w:hint="cs"/>
          <w:sz w:val="34"/>
          <w:szCs w:val="34"/>
          <w:rtl/>
        </w:rPr>
      </w:pPr>
    </w:p>
    <w:p w:rsidR="006C4C2F" w:rsidRPr="006C4C2F" w:rsidRDefault="006C4C2F" w:rsidP="006C4C2F">
      <w:pPr>
        <w:tabs>
          <w:tab w:val="left" w:pos="4015"/>
          <w:tab w:val="center" w:pos="4536"/>
        </w:tabs>
        <w:spacing w:after="0" w:line="360" w:lineRule="auto"/>
        <w:jc w:val="right"/>
        <w:rPr>
          <w:rFonts w:ascii="Andalus" w:eastAsia="Calibri" w:hAnsi="Andalus" w:cs="AGA Kaleelah Regular"/>
          <w:i/>
          <w:iCs/>
          <w:sz w:val="38"/>
          <w:szCs w:val="38"/>
        </w:rPr>
      </w:pPr>
      <w:r w:rsidRPr="006C4C2F">
        <w:rPr>
          <w:rFonts w:ascii="Andalus" w:eastAsia="Calibri" w:hAnsi="Andalus" w:cs="AGA Kaleelah Regular" w:hint="cs"/>
          <w:i/>
          <w:iCs/>
          <w:sz w:val="38"/>
          <w:szCs w:val="38"/>
          <w:rtl/>
        </w:rPr>
        <w:t>الباحث،،،</w:t>
      </w:r>
    </w:p>
    <w:p w:rsidR="006C4C2F" w:rsidRDefault="006C4C2F" w:rsidP="0075539A">
      <w:pPr>
        <w:spacing w:after="0" w:line="240" w:lineRule="auto"/>
        <w:ind w:hanging="7"/>
        <w:jc w:val="center"/>
        <w:rPr>
          <w:rFonts w:ascii="Simplified Arabic" w:hAnsi="Simplified Arabic" w:cs="MCS Taybah S_U normal."/>
          <w:sz w:val="34"/>
          <w:szCs w:val="34"/>
          <w:rtl/>
        </w:rPr>
        <w:sectPr w:rsidR="006C4C2F" w:rsidSect="009440DC">
          <w:headerReference w:type="default" r:id="rId16"/>
          <w:footerReference w:type="default" r:id="rId17"/>
          <w:footnotePr>
            <w:numRestart w:val="eachPage"/>
          </w:footnotePr>
          <w:endnotePr>
            <w:numFmt w:val="decimal"/>
          </w:endnotePr>
          <w:pgSz w:w="10319" w:h="14572" w:code="13"/>
          <w:pgMar w:top="1701" w:right="1701" w:bottom="1701" w:left="1701" w:header="1134" w:footer="1134" w:gutter="0"/>
          <w:pgNumType w:fmt="arabicAlpha" w:chapStyle="2"/>
          <w:cols w:space="720"/>
          <w:bidi/>
          <w:rtlGutter/>
          <w:docGrid w:linePitch="360"/>
        </w:sectPr>
      </w:pPr>
    </w:p>
    <w:p w:rsidR="001A7FEB" w:rsidRPr="00650665" w:rsidRDefault="001A7FEB" w:rsidP="0075539A">
      <w:pPr>
        <w:spacing w:after="0" w:line="240" w:lineRule="auto"/>
        <w:ind w:hanging="7"/>
        <w:jc w:val="center"/>
        <w:rPr>
          <w:rFonts w:ascii="Simplified Arabic" w:hAnsi="Simplified Arabic" w:cs="MCS Taybah S_U normal."/>
          <w:sz w:val="34"/>
          <w:szCs w:val="34"/>
        </w:rPr>
      </w:pPr>
      <w:r w:rsidRPr="00650665">
        <w:rPr>
          <w:rFonts w:ascii="Simplified Arabic" w:hAnsi="Simplified Arabic" w:cs="MCS Taybah S_U normal." w:hint="cs"/>
          <w:sz w:val="34"/>
          <w:szCs w:val="34"/>
          <w:rtl/>
        </w:rPr>
        <w:lastRenderedPageBreak/>
        <w:t>ملخ</w:t>
      </w:r>
      <w:r w:rsidR="00650665">
        <w:rPr>
          <w:rFonts w:ascii="Simplified Arabic" w:hAnsi="Simplified Arabic" w:cs="MCS Taybah S_U normal." w:hint="cs"/>
          <w:sz w:val="34"/>
          <w:szCs w:val="34"/>
          <w:rtl/>
        </w:rPr>
        <w:t>ـــ</w:t>
      </w:r>
      <w:r w:rsidRPr="00650665">
        <w:rPr>
          <w:rFonts w:ascii="Simplified Arabic" w:hAnsi="Simplified Arabic" w:cs="MCS Taybah S_U normal." w:hint="cs"/>
          <w:sz w:val="34"/>
          <w:szCs w:val="34"/>
          <w:rtl/>
        </w:rPr>
        <w:t>ص</w:t>
      </w:r>
      <w:r w:rsidR="00BC74F1">
        <w:rPr>
          <w:rFonts w:ascii="Simplified Arabic" w:hAnsi="Simplified Arabic" w:cs="MCS Taybah S_U normal." w:hint="cs"/>
          <w:sz w:val="34"/>
          <w:szCs w:val="34"/>
          <w:rtl/>
        </w:rPr>
        <w:t xml:space="preserve"> الدراسة</w:t>
      </w:r>
    </w:p>
    <w:p w:rsidR="001A7FEB" w:rsidRPr="00650665" w:rsidRDefault="001A7FEB" w:rsidP="00650665">
      <w:pPr>
        <w:spacing w:after="0" w:line="240" w:lineRule="auto"/>
        <w:ind w:firstLine="720"/>
        <w:jc w:val="lowKashida"/>
        <w:rPr>
          <w:rFonts w:ascii="Simplified Arabic" w:hAnsi="Simplified Arabic" w:cs="Simplified Arabic"/>
          <w:sz w:val="28"/>
          <w:szCs w:val="28"/>
        </w:rPr>
      </w:pPr>
      <w:r w:rsidRPr="00650665">
        <w:rPr>
          <w:rFonts w:ascii="Simplified Arabic" w:hAnsi="Simplified Arabic" w:cs="Simplified Arabic" w:hint="cs"/>
          <w:sz w:val="28"/>
          <w:szCs w:val="28"/>
          <w:rtl/>
        </w:rPr>
        <w:t xml:space="preserve">ركزت الدراسة على أزمة الإحتياطيات الدولية وتأثيرها على تمويل الخطة الإستثمارية أعقاب ثورة 25 يناير، من خلال </w:t>
      </w:r>
      <w:r w:rsidRPr="00650665">
        <w:rPr>
          <w:rFonts w:ascii="Simplified Arabic" w:hAnsi="Simplified Arabic" w:cs="Simplified Arabic"/>
          <w:sz w:val="28"/>
          <w:szCs w:val="28"/>
          <w:rtl/>
        </w:rPr>
        <w:t>الفصل الأول</w:t>
      </w:r>
      <w:r w:rsidRPr="00650665">
        <w:rPr>
          <w:rFonts w:ascii="Simplified Arabic" w:hAnsi="Simplified Arabic" w:cs="Simplified Arabic" w:hint="cs"/>
          <w:sz w:val="28"/>
          <w:szCs w:val="28"/>
          <w:rtl/>
        </w:rPr>
        <w:t xml:space="preserve"> والذى تناول ا</w:t>
      </w:r>
      <w:r w:rsidRPr="00650665">
        <w:rPr>
          <w:rFonts w:ascii="Simplified Arabic" w:hAnsi="Simplified Arabic" w:cs="Simplified Arabic"/>
          <w:sz w:val="28"/>
          <w:szCs w:val="28"/>
          <w:rtl/>
        </w:rPr>
        <w:t>لتمويل الدولي</w:t>
      </w:r>
      <w:r w:rsidRPr="00650665">
        <w:rPr>
          <w:rFonts w:ascii="Simplified Arabic" w:hAnsi="Simplified Arabic" w:cs="Simplified Arabic" w:hint="cs"/>
          <w:sz w:val="28"/>
          <w:szCs w:val="28"/>
          <w:rtl/>
        </w:rPr>
        <w:t xml:space="preserve">، من خلال </w:t>
      </w:r>
      <w:r w:rsidRPr="00650665">
        <w:rPr>
          <w:rFonts w:ascii="Simplified Arabic" w:hAnsi="Simplified Arabic" w:cs="Simplified Arabic"/>
          <w:sz w:val="28"/>
          <w:szCs w:val="28"/>
          <w:rtl/>
          <w:lang w:bidi="ar-EG"/>
        </w:rPr>
        <w:t>مفهوم وأهمية التمويل</w:t>
      </w:r>
      <w:r w:rsidRPr="00650665">
        <w:rPr>
          <w:rFonts w:ascii="Simplified Arabic" w:hAnsi="Simplified Arabic" w:cs="Simplified Arabic" w:hint="cs"/>
          <w:sz w:val="28"/>
          <w:szCs w:val="28"/>
          <w:rtl/>
          <w:lang w:bidi="ar-EG"/>
        </w:rPr>
        <w:t xml:space="preserve"> والتمويل</w:t>
      </w:r>
      <w:r w:rsidRPr="00650665">
        <w:rPr>
          <w:rFonts w:ascii="Simplified Arabic" w:hAnsi="Simplified Arabic" w:cs="Simplified Arabic"/>
          <w:sz w:val="28"/>
          <w:szCs w:val="28"/>
          <w:rtl/>
          <w:lang w:bidi="ar-EG"/>
        </w:rPr>
        <w:t xml:space="preserve"> الدولى</w:t>
      </w:r>
      <w:r w:rsidRPr="00650665">
        <w:rPr>
          <w:rFonts w:ascii="Simplified Arabic" w:hAnsi="Simplified Arabic" w:cs="Simplified Arabic" w:hint="cs"/>
          <w:sz w:val="28"/>
          <w:szCs w:val="28"/>
          <w:rtl/>
          <w:lang w:bidi="ar-EG"/>
        </w:rPr>
        <w:t>، حيث أن كل منهما يختلف عن الآخر فى المفهوم والمعني، ف</w:t>
      </w:r>
      <w:r w:rsidRPr="00650665">
        <w:rPr>
          <w:rFonts w:ascii="Simplified Arabic" w:hAnsi="Simplified Arabic" w:cs="Simplified Arabic"/>
          <w:sz w:val="28"/>
          <w:szCs w:val="28"/>
          <w:rtl/>
        </w:rPr>
        <w:t xml:space="preserve">التمويل لغةً يعني الإمداد بالمال، </w:t>
      </w:r>
      <w:r w:rsidRPr="00650665">
        <w:rPr>
          <w:rFonts w:ascii="Simplified Arabic" w:hAnsi="Simplified Arabic" w:cs="Simplified Arabic" w:hint="cs"/>
          <w:sz w:val="28"/>
          <w:szCs w:val="28"/>
          <w:rtl/>
        </w:rPr>
        <w:t xml:space="preserve">أو </w:t>
      </w:r>
      <w:r w:rsidRPr="00650665">
        <w:rPr>
          <w:rFonts w:ascii="Simplified Arabic" w:hAnsi="Simplified Arabic" w:cs="Simplified Arabic"/>
          <w:sz w:val="28"/>
          <w:szCs w:val="28"/>
          <w:rtl/>
        </w:rPr>
        <w:t xml:space="preserve"> مجموعة الأعمال والتصرفات التى تمد الأفراد والمؤسسات بوسائل الدفع، وهو توفير المال لإستثمار جديد</w:t>
      </w:r>
      <w:r w:rsidRPr="00650665">
        <w:rPr>
          <w:rFonts w:ascii="Simplified Arabic" w:hAnsi="Simplified Arabic" w:cs="Simplified Arabic" w:hint="cs"/>
          <w:sz w:val="28"/>
          <w:szCs w:val="28"/>
          <w:rtl/>
        </w:rPr>
        <w:t>.</w:t>
      </w:r>
      <w:r w:rsidRPr="00650665">
        <w:rPr>
          <w:rFonts w:ascii="Simplified Arabic" w:hAnsi="Simplified Arabic" w:cs="Simplified Arabic"/>
          <w:sz w:val="28"/>
          <w:szCs w:val="28"/>
          <w:rtl/>
        </w:rPr>
        <w:t xml:space="preserve"> </w:t>
      </w:r>
    </w:p>
    <w:p w:rsidR="001A7FEB" w:rsidRPr="00650665" w:rsidRDefault="001A7FEB" w:rsidP="00650665">
      <w:pPr>
        <w:spacing w:after="0" w:line="240" w:lineRule="auto"/>
        <w:ind w:firstLine="720"/>
        <w:jc w:val="lowKashida"/>
        <w:rPr>
          <w:rFonts w:ascii="Simplified Arabic" w:hAnsi="Simplified Arabic" w:cs="Simplified Arabic"/>
          <w:sz w:val="28"/>
          <w:szCs w:val="28"/>
          <w:rtl/>
          <w:lang w:bidi="ar-EG"/>
        </w:rPr>
      </w:pPr>
      <w:r w:rsidRPr="00650665">
        <w:rPr>
          <w:rFonts w:ascii="Simplified Arabic" w:hAnsi="Simplified Arabic" w:cs="Simplified Arabic" w:hint="cs"/>
          <w:sz w:val="28"/>
          <w:szCs w:val="28"/>
          <w:rtl/>
        </w:rPr>
        <w:t xml:space="preserve">بينما </w:t>
      </w:r>
      <w:r w:rsidRPr="00650665">
        <w:rPr>
          <w:rFonts w:ascii="Simplified Arabic" w:hAnsi="Simplified Arabic" w:cs="Simplified Arabic"/>
          <w:sz w:val="28"/>
          <w:szCs w:val="28"/>
          <w:rtl/>
          <w:lang w:bidi="ar-EG"/>
        </w:rPr>
        <w:t xml:space="preserve">يقصد </w:t>
      </w:r>
      <w:r w:rsidRPr="00650665">
        <w:rPr>
          <w:rFonts w:ascii="Simplified Arabic" w:hAnsi="Simplified Arabic" w:cs="Simplified Arabic" w:hint="cs"/>
          <w:sz w:val="28"/>
          <w:szCs w:val="28"/>
          <w:rtl/>
          <w:lang w:bidi="ar-EG"/>
        </w:rPr>
        <w:t>ب</w:t>
      </w:r>
      <w:r w:rsidRPr="00650665">
        <w:rPr>
          <w:rFonts w:ascii="Simplified Arabic" w:hAnsi="Simplified Arabic" w:cs="Simplified Arabic"/>
          <w:sz w:val="28"/>
          <w:szCs w:val="28"/>
          <w:rtl/>
          <w:lang w:bidi="ar-EG"/>
        </w:rPr>
        <w:t xml:space="preserve">التمويل الدولى بأنه إنتقال رؤوس الأموال بكافة أشكالها بين دول العالم المختلفة، ويتكون المصطلح من كلمتين حيث تشير كلمة التمويل إلى ندرة المعروض من رأس المال فى دولة ما مقارنه بالقدر المطلوب منه ونتيجة ذلك هو حدوث الطلب من رأس المال، ويستدعى ذلك سد هذه الفجوة. </w:t>
      </w:r>
      <w:r w:rsidRPr="00650665">
        <w:rPr>
          <w:rFonts w:ascii="Simplified Arabic" w:hAnsi="Simplified Arabic" w:cs="Simplified Arabic" w:hint="cs"/>
          <w:sz w:val="28"/>
          <w:szCs w:val="28"/>
          <w:rtl/>
          <w:lang w:bidi="ar-EG"/>
        </w:rPr>
        <w:t xml:space="preserve">بالإضافة لتناول </w:t>
      </w:r>
      <w:r w:rsidRPr="00650665">
        <w:rPr>
          <w:rFonts w:ascii="Simplified Arabic" w:hAnsi="Simplified Arabic" w:cs="Simplified Arabic"/>
          <w:sz w:val="28"/>
          <w:szCs w:val="28"/>
          <w:rtl/>
        </w:rPr>
        <w:t>تطور التمويل الدولي</w:t>
      </w:r>
      <w:r w:rsidRPr="00650665">
        <w:rPr>
          <w:rFonts w:ascii="Simplified Arabic" w:hAnsi="Simplified Arabic" w:cs="Simplified Arabic" w:hint="cs"/>
          <w:sz w:val="28"/>
          <w:szCs w:val="28"/>
          <w:rtl/>
        </w:rPr>
        <w:t xml:space="preserve"> من خلال </w:t>
      </w:r>
      <w:r w:rsidRPr="00650665">
        <w:rPr>
          <w:rFonts w:ascii="Simplified Arabic" w:hAnsi="Simplified Arabic" w:cs="Simplified Arabic"/>
          <w:sz w:val="28"/>
          <w:szCs w:val="28"/>
          <w:rtl/>
        </w:rPr>
        <w:t>التمويل الدولي في الفترة السابقة للحرب العالمية الأولى</w:t>
      </w:r>
      <w:r w:rsidRPr="00650665">
        <w:rPr>
          <w:rFonts w:ascii="Simplified Arabic" w:hAnsi="Simplified Arabic" w:cs="Simplified Arabic" w:hint="cs"/>
          <w:sz w:val="28"/>
          <w:szCs w:val="28"/>
          <w:rtl/>
        </w:rPr>
        <w:t xml:space="preserve">، ومرحلة </w:t>
      </w:r>
      <w:r w:rsidRPr="00650665">
        <w:rPr>
          <w:rFonts w:ascii="Simplified Arabic" w:hAnsi="Simplified Arabic" w:cs="Simplified Arabic"/>
          <w:sz w:val="28"/>
          <w:szCs w:val="28"/>
          <w:rtl/>
        </w:rPr>
        <w:t>التمويل الدولي في فترة ما بين الحربين</w:t>
      </w:r>
      <w:r w:rsidRPr="00650665">
        <w:rPr>
          <w:rFonts w:ascii="Simplified Arabic" w:hAnsi="Simplified Arabic" w:cs="Simplified Arabic" w:hint="cs"/>
          <w:sz w:val="28"/>
          <w:szCs w:val="28"/>
          <w:rtl/>
        </w:rPr>
        <w:t xml:space="preserve">، ثم </w:t>
      </w:r>
      <w:r w:rsidRPr="00650665">
        <w:rPr>
          <w:rFonts w:ascii="Simplified Arabic" w:hAnsi="Simplified Arabic" w:cs="Simplified Arabic"/>
          <w:sz w:val="28"/>
          <w:szCs w:val="28"/>
          <w:rtl/>
        </w:rPr>
        <w:t>التمويل الدولي بعد الحرب العالمية الثانية</w:t>
      </w:r>
      <w:r w:rsidRPr="00650665">
        <w:rPr>
          <w:rFonts w:ascii="Simplified Arabic" w:hAnsi="Simplified Arabic" w:cs="Simplified Arabic" w:hint="cs"/>
          <w:sz w:val="28"/>
          <w:szCs w:val="28"/>
          <w:rtl/>
        </w:rPr>
        <w:t>، كذلك تمت الإشارة لأ</w:t>
      </w:r>
      <w:r w:rsidRPr="00650665">
        <w:rPr>
          <w:rFonts w:ascii="Simplified Arabic" w:hAnsi="Simplified Arabic" w:cs="Simplified Arabic"/>
          <w:sz w:val="28"/>
          <w:szCs w:val="28"/>
          <w:rtl/>
          <w:lang w:bidi="ar-EG"/>
        </w:rPr>
        <w:t>همية التمويل الدولى بالنسبة للدول المقرضة (المتلقية)</w:t>
      </w:r>
      <w:r w:rsidRPr="00650665">
        <w:rPr>
          <w:rFonts w:ascii="Simplified Arabic" w:hAnsi="Simplified Arabic" w:cs="Simplified Arabic" w:hint="cs"/>
          <w:sz w:val="28"/>
          <w:szCs w:val="28"/>
          <w:rtl/>
          <w:lang w:bidi="ar-EG"/>
        </w:rPr>
        <w:t xml:space="preserve"> والدول المقترضة. </w:t>
      </w:r>
    </w:p>
    <w:p w:rsidR="001A7FEB" w:rsidRPr="00650665" w:rsidRDefault="001A7FEB" w:rsidP="00650665">
      <w:pPr>
        <w:spacing w:after="0" w:line="240" w:lineRule="auto"/>
        <w:ind w:firstLine="720"/>
        <w:jc w:val="lowKashida"/>
        <w:rPr>
          <w:rFonts w:ascii="Simplified Arabic" w:hAnsi="Simplified Arabic" w:cs="Simplified Arabic"/>
          <w:sz w:val="28"/>
          <w:szCs w:val="28"/>
          <w:lang w:val="fr-FR"/>
        </w:rPr>
      </w:pPr>
      <w:r w:rsidRPr="00650665">
        <w:rPr>
          <w:rFonts w:ascii="Simplified Arabic" w:hAnsi="Simplified Arabic" w:cs="Simplified Arabic" w:hint="cs"/>
          <w:sz w:val="28"/>
          <w:szCs w:val="28"/>
          <w:rtl/>
          <w:lang w:bidi="ar-EG"/>
        </w:rPr>
        <w:t xml:space="preserve">كذلك تم تناول </w:t>
      </w:r>
      <w:r w:rsidRPr="00650665">
        <w:rPr>
          <w:rFonts w:ascii="Simplified Arabic" w:hAnsi="Simplified Arabic" w:cs="Simplified Arabic"/>
          <w:sz w:val="28"/>
          <w:szCs w:val="28"/>
          <w:rtl/>
          <w:lang w:bidi="ar-EG"/>
        </w:rPr>
        <w:t>مصادر ونظريات التمويل الدولي</w:t>
      </w:r>
      <w:r w:rsidRPr="00650665">
        <w:rPr>
          <w:rFonts w:ascii="Simplified Arabic" w:hAnsi="Simplified Arabic" w:cs="Simplified Arabic" w:hint="cs"/>
          <w:sz w:val="28"/>
          <w:szCs w:val="28"/>
          <w:rtl/>
          <w:lang w:bidi="ar-EG"/>
        </w:rPr>
        <w:t xml:space="preserve"> بشئ من التفصيل من ناحية </w:t>
      </w:r>
      <w:r w:rsidRPr="00650665">
        <w:rPr>
          <w:rFonts w:ascii="Simplified Arabic" w:hAnsi="Simplified Arabic" w:cs="Simplified Arabic"/>
          <w:sz w:val="28"/>
          <w:szCs w:val="28"/>
          <w:rtl/>
          <w:lang w:bidi="ar-EG"/>
        </w:rPr>
        <w:t>تدفقات قصيرة الاجل</w:t>
      </w:r>
      <w:r w:rsidRPr="00650665">
        <w:rPr>
          <w:rFonts w:ascii="Simplified Arabic" w:hAnsi="Simplified Arabic" w:cs="Simplified Arabic" w:hint="cs"/>
          <w:sz w:val="28"/>
          <w:szCs w:val="28"/>
          <w:rtl/>
          <w:lang w:bidi="ar-EG"/>
        </w:rPr>
        <w:t xml:space="preserve">، أو </w:t>
      </w:r>
      <w:r w:rsidRPr="00650665">
        <w:rPr>
          <w:rFonts w:ascii="Simplified Arabic" w:hAnsi="Simplified Arabic" w:cs="Simplified Arabic"/>
          <w:sz w:val="28"/>
          <w:szCs w:val="28"/>
          <w:rtl/>
          <w:lang w:bidi="ar-EG"/>
        </w:rPr>
        <w:t>تدفقات طويلة الآجل</w:t>
      </w:r>
      <w:r w:rsidRPr="00650665">
        <w:rPr>
          <w:rFonts w:ascii="Simplified Arabic" w:hAnsi="Simplified Arabic" w:cs="Simplified Arabic" w:hint="cs"/>
          <w:sz w:val="28"/>
          <w:szCs w:val="28"/>
          <w:rtl/>
          <w:lang w:bidi="ar-EG"/>
        </w:rPr>
        <w:t xml:space="preserve">، كذلك من ناحية </w:t>
      </w:r>
      <w:r w:rsidRPr="00650665">
        <w:rPr>
          <w:rFonts w:ascii="Simplified Arabic" w:hAnsi="Simplified Arabic" w:cs="Simplified Arabic"/>
          <w:sz w:val="28"/>
          <w:szCs w:val="28"/>
          <w:rtl/>
          <w:lang w:bidi="ar-EG"/>
        </w:rPr>
        <w:t>مصادر رسمية</w:t>
      </w:r>
      <w:r w:rsidRPr="00650665">
        <w:rPr>
          <w:rFonts w:ascii="Simplified Arabic" w:hAnsi="Simplified Arabic" w:cs="Simplified Arabic" w:hint="cs"/>
          <w:sz w:val="28"/>
          <w:szCs w:val="28"/>
          <w:rtl/>
          <w:lang w:bidi="ar-EG"/>
        </w:rPr>
        <w:t>، و</w:t>
      </w:r>
      <w:r w:rsidRPr="00650665">
        <w:rPr>
          <w:rFonts w:ascii="Simplified Arabic" w:hAnsi="Simplified Arabic" w:cs="Simplified Arabic"/>
          <w:sz w:val="28"/>
          <w:szCs w:val="28"/>
          <w:rtl/>
          <w:lang w:bidi="ar-EG"/>
        </w:rPr>
        <w:t>مصادر غير رسمية</w:t>
      </w:r>
      <w:r w:rsidRPr="00650665">
        <w:rPr>
          <w:rFonts w:ascii="Simplified Arabic" w:hAnsi="Simplified Arabic" w:cs="Simplified Arabic" w:hint="cs"/>
          <w:sz w:val="28"/>
          <w:szCs w:val="28"/>
          <w:rtl/>
          <w:lang w:bidi="ar-EG"/>
        </w:rPr>
        <w:t xml:space="preserve">، </w:t>
      </w:r>
      <w:r w:rsidRPr="00650665">
        <w:rPr>
          <w:rFonts w:ascii="Simplified Arabic" w:eastAsia="Times New Roman" w:hAnsi="Simplified Arabic" w:cs="Simplified Arabic" w:hint="cs"/>
          <w:sz w:val="28"/>
          <w:szCs w:val="28"/>
          <w:rtl/>
        </w:rPr>
        <w:t>إضافة لل</w:t>
      </w:r>
      <w:r w:rsidRPr="00650665">
        <w:rPr>
          <w:rFonts w:ascii="Simplified Arabic" w:eastAsia="Times New Roman" w:hAnsi="Simplified Arabic" w:cs="Simplified Arabic"/>
          <w:sz w:val="28"/>
          <w:szCs w:val="28"/>
          <w:rtl/>
        </w:rPr>
        <w:t xml:space="preserve">تفسيرات النظرية لحاجة </w:t>
      </w:r>
      <w:hyperlink r:id="rId18" w:history="1">
        <w:r w:rsidRPr="00650665">
          <w:rPr>
            <w:rStyle w:val="Hyperlink"/>
            <w:rFonts w:ascii="Simplified Arabic" w:eastAsia="Times New Roman" w:hAnsi="Simplified Arabic" w:cs="Simplified Arabic"/>
            <w:color w:val="auto"/>
            <w:sz w:val="28"/>
            <w:szCs w:val="28"/>
            <w:u w:val="none"/>
            <w:rtl/>
          </w:rPr>
          <w:t>التمويل</w:t>
        </w:r>
      </w:hyperlink>
      <w:r w:rsidRPr="00650665">
        <w:rPr>
          <w:rFonts w:ascii="Simplified Arabic" w:eastAsia="Times New Roman" w:hAnsi="Simplified Arabic" w:cs="Simplified Arabic"/>
          <w:sz w:val="28"/>
          <w:szCs w:val="28"/>
          <w:rtl/>
        </w:rPr>
        <w:t xml:space="preserve"> الدولي</w:t>
      </w:r>
      <w:r w:rsidRPr="00650665">
        <w:rPr>
          <w:rFonts w:ascii="Simplified Arabic" w:eastAsia="Times New Roman" w:hAnsi="Simplified Arabic" w:cs="Simplified Arabic" w:hint="cs"/>
          <w:sz w:val="28"/>
          <w:szCs w:val="28"/>
          <w:rtl/>
        </w:rPr>
        <w:t xml:space="preserve">، حيث </w:t>
      </w:r>
      <w:r w:rsidRPr="00650665">
        <w:rPr>
          <w:rFonts w:ascii="Simplified Arabic" w:eastAsia="Times New Roman" w:hAnsi="Simplified Arabic" w:cs="Simplified Arabic"/>
          <w:sz w:val="28"/>
          <w:szCs w:val="28"/>
          <w:rtl/>
        </w:rPr>
        <w:t xml:space="preserve">  تشير العديد من البحوث </w:t>
      </w:r>
      <w:r w:rsidRPr="00650665">
        <w:rPr>
          <w:rFonts w:ascii="Simplified Arabic" w:eastAsia="Times New Roman" w:hAnsi="Simplified Arabic" w:cs="Simplified Arabic" w:hint="cs"/>
          <w:sz w:val="28"/>
          <w:szCs w:val="28"/>
          <w:rtl/>
        </w:rPr>
        <w:t>الاقتصادية</w:t>
      </w:r>
      <w:r w:rsidRPr="00650665">
        <w:rPr>
          <w:rFonts w:ascii="Simplified Arabic" w:eastAsia="Times New Roman" w:hAnsi="Simplified Arabic" w:cs="Simplified Arabic"/>
          <w:sz w:val="28"/>
          <w:szCs w:val="28"/>
          <w:rtl/>
        </w:rPr>
        <w:t xml:space="preserve"> الى نماذج تنموية عديده لتفسير مشكلة حاجة البلدان الناميه الى </w:t>
      </w:r>
      <w:hyperlink r:id="rId19" w:history="1">
        <w:r w:rsidRPr="00650665">
          <w:rPr>
            <w:rStyle w:val="Hyperlink"/>
            <w:rFonts w:ascii="Simplified Arabic" w:eastAsia="Times New Roman" w:hAnsi="Simplified Arabic" w:cs="Simplified Arabic"/>
            <w:color w:val="auto"/>
            <w:sz w:val="28"/>
            <w:szCs w:val="28"/>
            <w:u w:val="none"/>
            <w:rtl/>
          </w:rPr>
          <w:t>التمويل</w:t>
        </w:r>
      </w:hyperlink>
      <w:r w:rsidRPr="00650665">
        <w:rPr>
          <w:rFonts w:ascii="Simplified Arabic" w:eastAsia="Times New Roman" w:hAnsi="Simplified Arabic" w:cs="Simplified Arabic"/>
          <w:sz w:val="28"/>
          <w:szCs w:val="28"/>
          <w:rtl/>
        </w:rPr>
        <w:t xml:space="preserve"> الخارجي ومنها نموذج هارود- دومار الذي استهدف بيان مدى الترابط الوثيق بين الناتج القومي ومعدلات استثمار رأس المال، اي على الفجوة ما</w:t>
      </w:r>
      <w:r w:rsidRPr="00650665">
        <w:rPr>
          <w:rFonts w:ascii="Simplified Arabic" w:eastAsia="Times New Roman" w:hAnsi="Simplified Arabic" w:cs="Simplified Arabic" w:hint="cs"/>
          <w:sz w:val="28"/>
          <w:szCs w:val="28"/>
          <w:rtl/>
        </w:rPr>
        <w:t xml:space="preserve"> </w:t>
      </w:r>
      <w:r w:rsidRPr="00650665">
        <w:rPr>
          <w:rFonts w:ascii="Simplified Arabic" w:eastAsia="Times New Roman" w:hAnsi="Simplified Arabic" w:cs="Simplified Arabic"/>
          <w:sz w:val="28"/>
          <w:szCs w:val="28"/>
          <w:rtl/>
        </w:rPr>
        <w:t>بين ال</w:t>
      </w:r>
      <w:r w:rsidRPr="00650665">
        <w:rPr>
          <w:rFonts w:ascii="Simplified Arabic" w:eastAsia="Times New Roman" w:hAnsi="Simplified Arabic" w:cs="Simplified Arabic" w:hint="cs"/>
          <w:sz w:val="28"/>
          <w:szCs w:val="28"/>
          <w:rtl/>
        </w:rPr>
        <w:t>إ</w:t>
      </w:r>
      <w:r w:rsidRPr="00650665">
        <w:rPr>
          <w:rFonts w:ascii="Simplified Arabic" w:eastAsia="Times New Roman" w:hAnsi="Simplified Arabic" w:cs="Simplified Arabic"/>
          <w:sz w:val="28"/>
          <w:szCs w:val="28"/>
          <w:rtl/>
        </w:rPr>
        <w:t>ستثمار المرغوب ومستوى ال</w:t>
      </w:r>
      <w:r w:rsidRPr="00650665">
        <w:rPr>
          <w:rFonts w:ascii="Simplified Arabic" w:eastAsia="Times New Roman" w:hAnsi="Simplified Arabic" w:cs="Simplified Arabic" w:hint="cs"/>
          <w:sz w:val="28"/>
          <w:szCs w:val="28"/>
          <w:rtl/>
        </w:rPr>
        <w:t>إ</w:t>
      </w:r>
      <w:r w:rsidRPr="00650665">
        <w:rPr>
          <w:rFonts w:ascii="Simplified Arabic" w:eastAsia="Times New Roman" w:hAnsi="Simplified Arabic" w:cs="Simplified Arabic"/>
          <w:sz w:val="28"/>
          <w:szCs w:val="28"/>
          <w:rtl/>
        </w:rPr>
        <w:t>دخار المحلي</w:t>
      </w:r>
      <w:r w:rsidRPr="00650665">
        <w:rPr>
          <w:rFonts w:ascii="Simplified Arabic" w:eastAsia="Times New Roman" w:hAnsi="Simplified Arabic" w:cs="Simplified Arabic" w:hint="cs"/>
          <w:sz w:val="28"/>
          <w:szCs w:val="28"/>
          <w:rtl/>
        </w:rPr>
        <w:t xml:space="preserve">. </w:t>
      </w:r>
      <w:r w:rsidRPr="00650665">
        <w:rPr>
          <w:rFonts w:ascii="Simplified Arabic" w:hAnsi="Simplified Arabic" w:cs="Simplified Arabic" w:hint="cs"/>
          <w:sz w:val="28"/>
          <w:szCs w:val="28"/>
          <w:rtl/>
        </w:rPr>
        <w:t xml:space="preserve">كما ركزت الدراسة على </w:t>
      </w:r>
      <w:r w:rsidRPr="00650665">
        <w:rPr>
          <w:rFonts w:ascii="Simplified Arabic" w:hAnsi="Simplified Arabic" w:cs="Simplified Arabic"/>
          <w:sz w:val="28"/>
          <w:szCs w:val="28"/>
          <w:rtl/>
        </w:rPr>
        <w:t>عناصر النظام المالي</w:t>
      </w:r>
      <w:r w:rsidRPr="00650665">
        <w:rPr>
          <w:rFonts w:ascii="Simplified Arabic" w:hAnsi="Simplified Arabic" w:cs="Simplified Arabic" w:hint="cs"/>
          <w:sz w:val="28"/>
          <w:szCs w:val="28"/>
          <w:rtl/>
        </w:rPr>
        <w:t xml:space="preserve">، والذى  </w:t>
      </w:r>
      <w:r w:rsidRPr="00650665">
        <w:rPr>
          <w:rFonts w:ascii="Simplified Arabic" w:hAnsi="Simplified Arabic" w:cs="Simplified Arabic"/>
          <w:sz w:val="28"/>
          <w:szCs w:val="28"/>
          <w:rtl/>
          <w:lang w:val="fr-FR"/>
        </w:rPr>
        <w:t xml:space="preserve">يمثل أحد الأركان الثلاثة للنظام الاقتصادي العالمي بالإضافة إلى النظام التجاري الدولي </w:t>
      </w:r>
      <w:r w:rsidRPr="00650665">
        <w:rPr>
          <w:rFonts w:ascii="Simplified Arabic" w:hAnsi="Simplified Arabic" w:cs="Simplified Arabic"/>
          <w:sz w:val="28"/>
          <w:szCs w:val="28"/>
          <w:rtl/>
          <w:lang w:val="fr-FR"/>
        </w:rPr>
        <w:lastRenderedPageBreak/>
        <w:t>والنظام النقدي الدولي. والنظام المالي الكفؤ هو ذلك النظام الذي يحقق تمويلا للنظام التجاري الدولي واستقرارا للنظام النقدي, والتنسيق بين هذه الأنظمة يؤدي إلى تعظيم الرفاهية الاقتصادية والاجتماعية وتحقيق النمو في معظم بلدان العالم.</w:t>
      </w:r>
    </w:p>
    <w:p w:rsidR="001A7FEB" w:rsidRPr="00650665" w:rsidRDefault="001A7FEB" w:rsidP="00650665">
      <w:pPr>
        <w:spacing w:after="0" w:line="240" w:lineRule="auto"/>
        <w:ind w:firstLine="720"/>
        <w:jc w:val="lowKashida"/>
        <w:rPr>
          <w:rFonts w:ascii="Simplified Arabic" w:hAnsi="Simplified Arabic" w:cs="Simplified Arabic"/>
          <w:sz w:val="28"/>
          <w:szCs w:val="28"/>
          <w:rtl/>
          <w:lang w:bidi="ar-EG"/>
        </w:rPr>
      </w:pPr>
      <w:r w:rsidRPr="00650665">
        <w:rPr>
          <w:rFonts w:ascii="Simplified Arabic" w:hAnsi="Simplified Arabic" w:cs="Simplified Arabic" w:hint="cs"/>
          <w:sz w:val="28"/>
          <w:szCs w:val="28"/>
          <w:rtl/>
          <w:lang w:val="fr-FR"/>
        </w:rPr>
        <w:t xml:space="preserve">أيضاً من أهم الموضوعات التى ركز عليها البحث </w:t>
      </w:r>
      <w:r w:rsidRPr="00650665">
        <w:rPr>
          <w:rFonts w:ascii="Simplified Arabic" w:hAnsi="Simplified Arabic" w:cs="Simplified Arabic"/>
          <w:sz w:val="28"/>
          <w:szCs w:val="28"/>
          <w:rtl/>
          <w:lang w:val="fr-FR"/>
        </w:rPr>
        <w:t>التجارة الدولية والمنظمات الإقتصادية الدولية</w:t>
      </w:r>
      <w:r w:rsidRPr="00650665">
        <w:rPr>
          <w:rFonts w:ascii="Simplified Arabic" w:hAnsi="Simplified Arabic" w:cs="Simplified Arabic" w:hint="cs"/>
          <w:sz w:val="28"/>
          <w:szCs w:val="28"/>
          <w:rtl/>
          <w:lang w:val="fr-FR"/>
        </w:rPr>
        <w:t xml:space="preserve"> من خلال </w:t>
      </w:r>
      <w:r w:rsidRPr="00650665">
        <w:rPr>
          <w:rFonts w:ascii="Simplified Arabic" w:eastAsia="Times New Roman" w:hAnsi="Simplified Arabic" w:cs="Simplified Arabic"/>
          <w:color w:val="000000" w:themeColor="text1"/>
          <w:sz w:val="28"/>
          <w:szCs w:val="28"/>
          <w:rtl/>
        </w:rPr>
        <w:t>صندوق النقد الدولى</w:t>
      </w:r>
      <w:r w:rsidRPr="00650665">
        <w:rPr>
          <w:rFonts w:ascii="Simplified Arabic" w:eastAsia="Times New Roman" w:hAnsi="Simplified Arabic" w:cs="Simplified Arabic" w:hint="cs"/>
          <w:color w:val="000000" w:themeColor="text1"/>
          <w:sz w:val="28"/>
          <w:szCs w:val="28"/>
          <w:rtl/>
        </w:rPr>
        <w:t>، و</w:t>
      </w:r>
      <w:r w:rsidRPr="00650665">
        <w:rPr>
          <w:rFonts w:ascii="Simplified Arabic" w:hAnsi="Simplified Arabic" w:cs="Simplified Arabic"/>
          <w:color w:val="000000" w:themeColor="text1"/>
          <w:sz w:val="28"/>
          <w:szCs w:val="28"/>
          <w:rtl/>
        </w:rPr>
        <w:t>مجموعة البنك الدولى للإنشاء والتعمير</w:t>
      </w:r>
      <w:r w:rsidRPr="00650665">
        <w:rPr>
          <w:rFonts w:ascii="Simplified Arabic" w:hAnsi="Simplified Arabic" w:cs="Simplified Arabic" w:hint="cs"/>
          <w:color w:val="000000" w:themeColor="text1"/>
          <w:sz w:val="28"/>
          <w:szCs w:val="28"/>
          <w:rtl/>
        </w:rPr>
        <w:t xml:space="preserve"> و</w:t>
      </w:r>
      <w:r w:rsidRPr="00650665">
        <w:rPr>
          <w:rFonts w:ascii="Simplified Arabic" w:eastAsia="Times New Roman" w:hAnsi="Simplified Arabic" w:cs="Simplified Arabic"/>
          <w:color w:val="000000" w:themeColor="text1"/>
          <w:sz w:val="28"/>
          <w:szCs w:val="28"/>
          <w:rtl/>
        </w:rPr>
        <w:t>منظمة التجارة الدولية</w:t>
      </w:r>
      <w:r w:rsidRPr="00650665">
        <w:rPr>
          <w:rFonts w:ascii="Simplified Arabic" w:eastAsia="Times New Roman" w:hAnsi="Simplified Arabic" w:cs="Simplified Arabic" w:hint="cs"/>
          <w:color w:val="000000" w:themeColor="text1"/>
          <w:sz w:val="28"/>
          <w:szCs w:val="28"/>
          <w:rtl/>
        </w:rPr>
        <w:t xml:space="preserve">، ثم </w:t>
      </w:r>
      <w:r w:rsidRPr="00650665">
        <w:rPr>
          <w:rFonts w:ascii="Simplified Arabic" w:eastAsia="Times New Roman" w:hAnsi="Simplified Arabic" w:cs="Simplified Arabic"/>
          <w:color w:val="000000" w:themeColor="text1"/>
          <w:sz w:val="28"/>
          <w:szCs w:val="28"/>
          <w:rtl/>
        </w:rPr>
        <w:t>المنظمات الإنمائية الاقليمية والمؤسسات المالية الأخرى</w:t>
      </w:r>
      <w:r w:rsidRPr="00650665">
        <w:rPr>
          <w:rFonts w:ascii="Simplified Arabic" w:eastAsia="Times New Roman" w:hAnsi="Simplified Arabic" w:cs="Simplified Arabic" w:hint="cs"/>
          <w:color w:val="000000" w:themeColor="text1"/>
          <w:sz w:val="28"/>
          <w:szCs w:val="28"/>
          <w:rtl/>
        </w:rPr>
        <w:t>،</w:t>
      </w:r>
      <w:r w:rsidRPr="00650665">
        <w:rPr>
          <w:rFonts w:ascii="Simplified Arabic" w:eastAsia="Times New Roman" w:hAnsi="Simplified Arabic" w:cs="Simplified Arabic"/>
          <w:color w:val="000000" w:themeColor="text1"/>
          <w:sz w:val="28"/>
          <w:szCs w:val="28"/>
          <w:rtl/>
        </w:rPr>
        <w:t xml:space="preserve"> </w:t>
      </w:r>
      <w:r w:rsidRPr="00650665">
        <w:rPr>
          <w:rFonts w:ascii="Simplified Arabic" w:hAnsi="Simplified Arabic" w:cs="Simplified Arabic" w:hint="cs"/>
          <w:sz w:val="28"/>
          <w:szCs w:val="28"/>
          <w:rtl/>
          <w:lang w:bidi="ar-EG"/>
        </w:rPr>
        <w:t>ثم</w:t>
      </w:r>
      <w:r w:rsidRPr="00650665">
        <w:rPr>
          <w:rFonts w:ascii="Simplified Arabic" w:hAnsi="Simplified Arabic" w:cs="Simplified Arabic"/>
          <w:sz w:val="28"/>
          <w:szCs w:val="28"/>
          <w:rtl/>
          <w:lang w:bidi="ar-EG"/>
        </w:rPr>
        <w:t xml:space="preserve"> العلاقة بين ميزان المدفوعات والإحتياطيات الدولية</w:t>
      </w:r>
      <w:r w:rsidRPr="00650665">
        <w:rPr>
          <w:rFonts w:ascii="Simplified Arabic" w:hAnsi="Simplified Arabic" w:cs="Simplified Arabic" w:hint="cs"/>
          <w:sz w:val="28"/>
          <w:szCs w:val="28"/>
          <w:rtl/>
          <w:lang w:bidi="ar-EG"/>
        </w:rPr>
        <w:t>.</w:t>
      </w:r>
      <w:r w:rsidRPr="00650665">
        <w:rPr>
          <w:rFonts w:ascii="Simplified Arabic" w:hAnsi="Simplified Arabic" w:cs="Simplified Arabic"/>
          <w:sz w:val="28"/>
          <w:szCs w:val="28"/>
          <w:rtl/>
          <w:lang w:bidi="ar-EG"/>
        </w:rPr>
        <w:t xml:space="preserve">  </w:t>
      </w:r>
    </w:p>
    <w:p w:rsidR="001A7FEB" w:rsidRPr="00650665" w:rsidRDefault="001A7FEB" w:rsidP="00650665">
      <w:pPr>
        <w:spacing w:after="0" w:line="240" w:lineRule="auto"/>
        <w:ind w:firstLine="720"/>
        <w:jc w:val="lowKashida"/>
        <w:rPr>
          <w:rFonts w:ascii="Simplified Arabic" w:hAnsi="Simplified Arabic" w:cs="Simplified Arabic"/>
          <w:sz w:val="28"/>
          <w:szCs w:val="28"/>
          <w:rtl/>
          <w:lang w:bidi="ar-EG"/>
        </w:rPr>
      </w:pPr>
      <w:r w:rsidRPr="00650665">
        <w:rPr>
          <w:rFonts w:ascii="Simplified Arabic" w:hAnsi="Simplified Arabic" w:cs="Simplified Arabic" w:hint="cs"/>
          <w:sz w:val="28"/>
          <w:szCs w:val="28"/>
          <w:rtl/>
          <w:lang w:bidi="ar-EG"/>
        </w:rPr>
        <w:t>ثم فى الفصل الثاني تم التعرض لمناخ الإستثمار فى مصر، حيث ركز على مفهوم الإستثمار وأنواعه وأدواته، وا</w:t>
      </w:r>
      <w:r w:rsidRPr="00650665">
        <w:rPr>
          <w:rFonts w:ascii="Simplified Arabic" w:hAnsi="Simplified Arabic" w:cs="Simplified Arabic"/>
          <w:sz w:val="28"/>
          <w:szCs w:val="28"/>
          <w:rtl/>
          <w:lang w:bidi="ar-EG"/>
        </w:rPr>
        <w:t>لخطة ال</w:t>
      </w:r>
      <w:r w:rsidRPr="00650665">
        <w:rPr>
          <w:rFonts w:ascii="Simplified Arabic" w:hAnsi="Simplified Arabic" w:cs="Simplified Arabic" w:hint="cs"/>
          <w:sz w:val="28"/>
          <w:szCs w:val="28"/>
          <w:rtl/>
          <w:lang w:bidi="ar-EG"/>
        </w:rPr>
        <w:t>إ</w:t>
      </w:r>
      <w:r w:rsidRPr="00650665">
        <w:rPr>
          <w:rFonts w:ascii="Simplified Arabic" w:hAnsi="Simplified Arabic" w:cs="Simplified Arabic"/>
          <w:sz w:val="28"/>
          <w:szCs w:val="28"/>
          <w:rtl/>
          <w:lang w:bidi="ar-EG"/>
        </w:rPr>
        <w:t>ستثمارية ومناخ ال</w:t>
      </w:r>
      <w:r w:rsidRPr="00650665">
        <w:rPr>
          <w:rFonts w:ascii="Simplified Arabic" w:hAnsi="Simplified Arabic" w:cs="Simplified Arabic" w:hint="cs"/>
          <w:sz w:val="28"/>
          <w:szCs w:val="28"/>
          <w:rtl/>
          <w:lang w:bidi="ar-EG"/>
        </w:rPr>
        <w:t>إ</w:t>
      </w:r>
      <w:r w:rsidRPr="00650665">
        <w:rPr>
          <w:rFonts w:ascii="Simplified Arabic" w:hAnsi="Simplified Arabic" w:cs="Simplified Arabic"/>
          <w:sz w:val="28"/>
          <w:szCs w:val="28"/>
          <w:rtl/>
          <w:lang w:bidi="ar-EG"/>
        </w:rPr>
        <w:t>ستثمار فى مصر</w:t>
      </w:r>
      <w:r w:rsidRPr="00650665">
        <w:rPr>
          <w:rFonts w:ascii="Simplified Arabic" w:hAnsi="Simplified Arabic" w:cs="Simplified Arabic" w:hint="cs"/>
          <w:sz w:val="28"/>
          <w:szCs w:val="28"/>
          <w:rtl/>
          <w:lang w:bidi="ar-EG"/>
        </w:rPr>
        <w:t xml:space="preserve">، ثم </w:t>
      </w:r>
      <w:r w:rsidRPr="00650665">
        <w:rPr>
          <w:rFonts w:ascii="Simplified Arabic" w:hAnsi="Simplified Arabic" w:cs="Simplified Arabic"/>
          <w:sz w:val="28"/>
          <w:szCs w:val="28"/>
          <w:rtl/>
          <w:lang w:bidi="ar-EG"/>
        </w:rPr>
        <w:t>الإستثمار الأجنبي المباشر وأثره على التحول الهيكلي</w:t>
      </w:r>
      <w:r w:rsidRPr="00650665">
        <w:rPr>
          <w:rFonts w:ascii="Simplified Arabic" w:hAnsi="Simplified Arabic" w:cs="Simplified Arabic" w:hint="cs"/>
          <w:sz w:val="28"/>
          <w:szCs w:val="28"/>
          <w:rtl/>
          <w:lang w:bidi="ar-EG"/>
        </w:rPr>
        <w:t xml:space="preserve">. أما الفصل الثالث فركز على الإحتياطات الدولية فى مصر بين الأزمة والإصلاح من خلال تفصيل </w:t>
      </w:r>
      <w:r w:rsidRPr="00650665">
        <w:rPr>
          <w:rFonts w:ascii="Simplified Arabic" w:hAnsi="Simplified Arabic" w:cs="Simplified Arabic"/>
          <w:sz w:val="28"/>
          <w:szCs w:val="28"/>
          <w:rtl/>
          <w:lang w:bidi="ar-EG"/>
        </w:rPr>
        <w:t>الإحتياطيات الدولية</w:t>
      </w:r>
      <w:r w:rsidRPr="00650665">
        <w:rPr>
          <w:rFonts w:ascii="Simplified Arabic" w:hAnsi="Simplified Arabic" w:cs="Simplified Arabic" w:hint="cs"/>
          <w:sz w:val="28"/>
          <w:szCs w:val="28"/>
          <w:rtl/>
          <w:lang w:bidi="ar-EG"/>
        </w:rPr>
        <w:t>، وا</w:t>
      </w:r>
      <w:r w:rsidRPr="00650665">
        <w:rPr>
          <w:rFonts w:ascii="Simplified Arabic" w:hAnsi="Simplified Arabic" w:cs="Simplified Arabic"/>
          <w:sz w:val="28"/>
          <w:szCs w:val="28"/>
          <w:rtl/>
          <w:lang w:bidi="ar-EG"/>
        </w:rPr>
        <w:t>لإحتياطيات الدولية لمصر</w:t>
      </w:r>
      <w:r w:rsidRPr="00650665">
        <w:rPr>
          <w:rFonts w:ascii="Simplified Arabic" w:hAnsi="Simplified Arabic" w:cs="Simplified Arabic" w:hint="cs"/>
          <w:sz w:val="28"/>
          <w:szCs w:val="28"/>
          <w:rtl/>
          <w:lang w:bidi="ar-EG"/>
        </w:rPr>
        <w:t xml:space="preserve">، ثم </w:t>
      </w:r>
      <w:r w:rsidRPr="00650665">
        <w:rPr>
          <w:rFonts w:ascii="Simplified Arabic" w:hAnsi="Simplified Arabic" w:cs="Simplified Arabic"/>
          <w:sz w:val="28"/>
          <w:szCs w:val="28"/>
          <w:rtl/>
          <w:lang w:bidi="ar-EG"/>
        </w:rPr>
        <w:t>الإحتياطيات الدولية والإستثمارات</w:t>
      </w:r>
      <w:r w:rsidR="002F14EF" w:rsidRPr="00650665">
        <w:rPr>
          <w:rFonts w:ascii="Simplified Arabic" w:hAnsi="Simplified Arabic" w:cs="Simplified Arabic" w:hint="cs"/>
          <w:sz w:val="28"/>
          <w:szCs w:val="28"/>
          <w:rtl/>
          <w:lang w:bidi="ar-EG"/>
        </w:rPr>
        <w:t>، فى إطار اختلاف</w:t>
      </w:r>
      <w:r w:rsidR="002F14EF" w:rsidRPr="00650665">
        <w:rPr>
          <w:rFonts w:ascii="Simplified Arabic" w:hAnsi="Simplified Arabic" w:cs="Simplified Arabic"/>
          <w:sz w:val="28"/>
          <w:szCs w:val="28"/>
          <w:lang w:bidi="ar-EG"/>
        </w:rPr>
        <w:t xml:space="preserve"> </w:t>
      </w:r>
      <w:r w:rsidR="002F14EF" w:rsidRPr="00650665">
        <w:rPr>
          <w:rFonts w:ascii="Simplified Arabic" w:hAnsi="Simplified Arabic" w:cs="Simplified Arabic"/>
          <w:sz w:val="28"/>
          <w:szCs w:val="28"/>
          <w:rtl/>
          <w:lang w:bidi="ar-EG"/>
        </w:rPr>
        <w:t xml:space="preserve">إنعكاس الأزمة الإقتصادية عقب أحداث ثورة 25 يناير باختلاف القطاع الإقتصادى، </w:t>
      </w:r>
      <w:r w:rsidR="002F14EF" w:rsidRPr="00650665">
        <w:rPr>
          <w:rFonts w:ascii="Simplified Arabic" w:hAnsi="Simplified Arabic" w:cs="Simplified Arabic" w:hint="cs"/>
          <w:sz w:val="28"/>
          <w:szCs w:val="28"/>
          <w:rtl/>
          <w:lang w:bidi="ar-EG"/>
        </w:rPr>
        <w:t>بالإضافة لتأثير</w:t>
      </w:r>
      <w:r w:rsidR="002F14EF" w:rsidRPr="00650665">
        <w:rPr>
          <w:rFonts w:ascii="Simplified Arabic" w:hAnsi="Simplified Arabic" w:cs="Simplified Arabic"/>
          <w:sz w:val="28"/>
          <w:szCs w:val="28"/>
          <w:rtl/>
          <w:lang w:bidi="ar-EG"/>
        </w:rPr>
        <w:t xml:space="preserve"> الأزمة على معدلات النمو القطاعى  بدرجات متفاوته </w:t>
      </w:r>
      <w:r w:rsidR="002F14EF" w:rsidRPr="00650665">
        <w:rPr>
          <w:rFonts w:ascii="Simplified Arabic" w:hAnsi="Simplified Arabic" w:cs="Simplified Arabic" w:hint="cs"/>
          <w:sz w:val="28"/>
          <w:szCs w:val="28"/>
          <w:rtl/>
          <w:lang w:bidi="ar-EG"/>
        </w:rPr>
        <w:t>ف</w:t>
      </w:r>
      <w:r w:rsidR="002F14EF" w:rsidRPr="00650665">
        <w:rPr>
          <w:rFonts w:ascii="Simplified Arabic" w:hAnsi="Simplified Arabic" w:cs="Simplified Arabic"/>
          <w:sz w:val="28"/>
          <w:szCs w:val="28"/>
          <w:rtl/>
          <w:lang w:bidi="ar-EG"/>
        </w:rPr>
        <w:t>هناك قطاعات كقطاع السياحة الذى عان</w:t>
      </w:r>
      <w:r w:rsidR="002F14EF" w:rsidRPr="00650665">
        <w:rPr>
          <w:rFonts w:ascii="Simplified Arabic" w:hAnsi="Simplified Arabic" w:cs="Simplified Arabic" w:hint="cs"/>
          <w:sz w:val="28"/>
          <w:szCs w:val="28"/>
          <w:rtl/>
          <w:lang w:bidi="ar-EG"/>
        </w:rPr>
        <w:t>ى</w:t>
      </w:r>
      <w:r w:rsidR="002F14EF" w:rsidRPr="00650665">
        <w:rPr>
          <w:rFonts w:ascii="Simplified Arabic" w:hAnsi="Simplified Arabic" w:cs="Simplified Arabic"/>
          <w:sz w:val="28"/>
          <w:szCs w:val="28"/>
          <w:rtl/>
          <w:lang w:bidi="ar-EG"/>
        </w:rPr>
        <w:t xml:space="preserve"> من معدلات نمو سالبه بنسبة كبيرة</w:t>
      </w:r>
      <w:r w:rsidR="002F14EF" w:rsidRPr="00650665">
        <w:rPr>
          <w:rFonts w:ascii="Simplified Arabic" w:hAnsi="Simplified Arabic" w:cs="Simplified Arabic" w:hint="cs"/>
          <w:sz w:val="28"/>
          <w:szCs w:val="28"/>
          <w:rtl/>
          <w:lang w:bidi="ar-EG"/>
        </w:rPr>
        <w:t xml:space="preserve"> </w:t>
      </w:r>
      <w:r w:rsidR="002F14EF" w:rsidRPr="00650665">
        <w:rPr>
          <w:rFonts w:ascii="Simplified Arabic" w:hAnsi="Simplified Arabic" w:cs="Simplified Arabic"/>
          <w:sz w:val="28"/>
          <w:szCs w:val="28"/>
          <w:rtl/>
          <w:lang w:bidi="ar-EG"/>
        </w:rPr>
        <w:t>مقابل نمو ملحوظ فى قطاع الحكومة العامة بنس</w:t>
      </w:r>
      <w:r w:rsidR="002F14EF" w:rsidRPr="00650665">
        <w:rPr>
          <w:rFonts w:ascii="Simplified Arabic" w:hAnsi="Simplified Arabic" w:cs="Simplified Arabic" w:hint="cs"/>
          <w:sz w:val="28"/>
          <w:szCs w:val="28"/>
          <w:rtl/>
          <w:lang w:bidi="ar-EG"/>
        </w:rPr>
        <w:t>ب</w:t>
      </w:r>
      <w:r w:rsidR="002F14EF" w:rsidRPr="00650665">
        <w:rPr>
          <w:rFonts w:ascii="Simplified Arabic" w:hAnsi="Simplified Arabic" w:cs="Simplified Arabic"/>
          <w:sz w:val="28"/>
          <w:szCs w:val="28"/>
          <w:rtl/>
          <w:lang w:bidi="ar-EG"/>
        </w:rPr>
        <w:t>ة كبيرة موجبة، مع وجود أثر متوسط سواء سالب كالصناعات التحويلية أو موجب على قطاعات أخرى كقطاع الاستخراجات</w:t>
      </w:r>
      <w:r w:rsidR="002F14EF" w:rsidRPr="00650665">
        <w:rPr>
          <w:rFonts w:ascii="Simplified Arabic" w:hAnsi="Simplified Arabic" w:cs="Simplified Arabic" w:hint="cs"/>
          <w:sz w:val="28"/>
          <w:szCs w:val="28"/>
          <w:rtl/>
          <w:lang w:bidi="ar-EG"/>
        </w:rPr>
        <w:t xml:space="preserve"> </w:t>
      </w:r>
      <w:r w:rsidR="002F14EF" w:rsidRPr="00650665">
        <w:rPr>
          <w:rFonts w:ascii="Simplified Arabic" w:hAnsi="Simplified Arabic" w:cs="Simplified Arabic"/>
          <w:sz w:val="28"/>
          <w:szCs w:val="28"/>
          <w:rtl/>
          <w:lang w:bidi="ar-EG"/>
        </w:rPr>
        <w:t>مع استقرار نسبي لباقى القطاعات.</w:t>
      </w:r>
      <w:r w:rsidR="002F14EF" w:rsidRPr="00650665">
        <w:rPr>
          <w:rFonts w:ascii="Simplified Arabic" w:hAnsi="Simplified Arabic" w:cs="Simplified Arabic" w:hint="cs"/>
          <w:sz w:val="28"/>
          <w:szCs w:val="28"/>
          <w:rtl/>
          <w:lang w:bidi="ar-EG"/>
        </w:rPr>
        <w:t xml:space="preserve"> </w:t>
      </w:r>
      <w:r w:rsidR="002F14EF" w:rsidRPr="00650665">
        <w:rPr>
          <w:rFonts w:ascii="Simplified Arabic" w:hAnsi="Simplified Arabic" w:cs="Simplified Arabic"/>
          <w:sz w:val="28"/>
          <w:szCs w:val="28"/>
          <w:rtl/>
          <w:lang w:bidi="ar-EG"/>
        </w:rPr>
        <w:t>إلا أن الفترة من 2013 حتى 2016 وهى مرحلة تداعيات ثورة 30 يونيو وما اعقبها من حرب ضد الإرهاب وما ب</w:t>
      </w:r>
      <w:r w:rsidR="0054318C" w:rsidRPr="00650665">
        <w:rPr>
          <w:rFonts w:ascii="Simplified Arabic" w:hAnsi="Simplified Arabic" w:cs="Simplified Arabic" w:hint="cs"/>
          <w:sz w:val="28"/>
          <w:szCs w:val="28"/>
          <w:rtl/>
          <w:lang w:bidi="ar-EG"/>
        </w:rPr>
        <w:t>ذ</w:t>
      </w:r>
      <w:r w:rsidR="002F14EF" w:rsidRPr="00650665">
        <w:rPr>
          <w:rFonts w:ascii="Simplified Arabic" w:hAnsi="Simplified Arabic" w:cs="Simplified Arabic"/>
          <w:sz w:val="28"/>
          <w:szCs w:val="28"/>
          <w:rtl/>
          <w:lang w:bidi="ar-EG"/>
        </w:rPr>
        <w:t xml:space="preserve">ل من جهد لإعادة بناء الدولة من الداخل وتأكيد مكانها فى المجتمع الدولى شهدت تغيرات تحولات كبيرة فى أكثر من قطاع تبعاً للتغير السياسى أو الإقتصادى ومن أكثر </w:t>
      </w:r>
      <w:r w:rsidR="0054318C" w:rsidRPr="00650665">
        <w:rPr>
          <w:rFonts w:ascii="Simplified Arabic" w:hAnsi="Simplified Arabic" w:cs="Simplified Arabic"/>
          <w:sz w:val="28"/>
          <w:szCs w:val="28"/>
          <w:rtl/>
          <w:lang w:bidi="ar-EG"/>
        </w:rPr>
        <w:t xml:space="preserve">القطاعات </w:t>
      </w:r>
      <w:r w:rsidR="0054318C" w:rsidRPr="00650665">
        <w:rPr>
          <w:rFonts w:ascii="Simplified Arabic" w:hAnsi="Simplified Arabic" w:cs="Simplified Arabic"/>
          <w:sz w:val="28"/>
          <w:szCs w:val="28"/>
          <w:rtl/>
          <w:lang w:bidi="ar-EG"/>
        </w:rPr>
        <w:lastRenderedPageBreak/>
        <w:t>حساسية هو قطاع السياحة</w:t>
      </w:r>
      <w:r w:rsidR="002F14EF" w:rsidRPr="00650665">
        <w:rPr>
          <w:rFonts w:ascii="Simplified Arabic" w:hAnsi="Simplified Arabic" w:cs="Simplified Arabic"/>
          <w:sz w:val="28"/>
          <w:szCs w:val="28"/>
          <w:rtl/>
          <w:lang w:bidi="ar-EG"/>
        </w:rPr>
        <w:t>، كما سجلت بعض القطاعات طفرات فى معدلات النمو كقطاع التشيد والبناء وقناة السويس وقطاع الكهرباء الذى وصل معدل نموه نسبة (7.1%) فى العام 2015/2016 وترجع هذه الطفرات إلى زيادة حجم الإستثمارات الموجهة لتلك القطاعات وفق منظومة الإصلاح التى قامت بها الحكومة المصرية خلال تلك الفترة ، والتى انعكس مردودها على زيادة معدلات النمو لجميع القطاعات فيما بعد مرحلة الإصلاح ، وأدى إلى زيادة معدل نمو الناتج المحلى الإجمالى</w:t>
      </w:r>
      <w:r w:rsidR="00BD4A79" w:rsidRPr="00650665">
        <w:rPr>
          <w:rFonts w:ascii="Simplified Arabic" w:hAnsi="Simplified Arabic" w:cs="Simplified Arabic" w:hint="cs"/>
          <w:sz w:val="28"/>
          <w:szCs w:val="28"/>
          <w:rtl/>
          <w:lang w:bidi="ar-EG"/>
        </w:rPr>
        <w:t>، بينما قطاع الإتصالات و</w:t>
      </w:r>
      <w:r w:rsidR="002F14EF" w:rsidRPr="00650665">
        <w:rPr>
          <w:rFonts w:ascii="Simplified Arabic" w:hAnsi="Simplified Arabic" w:cs="Simplified Arabic"/>
          <w:sz w:val="28"/>
          <w:szCs w:val="28"/>
          <w:rtl/>
          <w:lang w:bidi="ar-EG"/>
        </w:rPr>
        <w:t>هو القطاع من وجهة نظر الباحث الذى يستطيع نقل الإقتصاد المصرى إلى مصاف الدول المتقدمة إذا تم توجيه النصيب الأكبر من الإستثمارات إلى هذا القطاع لما له من تأثير كبير على باقى القطاعات حيث أن تكنولوجيا المعلومات والإتصالات ذات اثر فعال فى تطور العديد من القطاعات الأخرى وجعلها قادرة على المنافسة فى السوق الدولية فعلى سبيل المثال فى حالة الرغبة فى إحياء صناعة السيارات – شركة النصر للسيارت – يجب التوجه إلى تكنولوجيا السيارات ذاتية القيادة وليس إنتاج سيارات بالصورة التقليدية الموجودة فى الوقت الحالى حتى يمكن جذب المستهلك فى الدول الأكثر تقدماً</w:t>
      </w:r>
      <w:r w:rsidR="00BD4A79" w:rsidRPr="00650665">
        <w:rPr>
          <w:rFonts w:ascii="Simplified Arabic" w:hAnsi="Simplified Arabic" w:cs="Simplified Arabic" w:hint="cs"/>
          <w:sz w:val="28"/>
          <w:szCs w:val="28"/>
          <w:rtl/>
          <w:lang w:bidi="ar-EG"/>
        </w:rPr>
        <w:t xml:space="preserve">، </w:t>
      </w:r>
      <w:r w:rsidRPr="00650665">
        <w:rPr>
          <w:rFonts w:ascii="Simplified Arabic" w:hAnsi="Simplified Arabic" w:cs="Simplified Arabic" w:hint="cs"/>
          <w:sz w:val="28"/>
          <w:szCs w:val="28"/>
          <w:rtl/>
          <w:lang w:bidi="ar-EG"/>
        </w:rPr>
        <w:t>وختمت الدراسة بعدد من النتائج والتوصيات.</w:t>
      </w:r>
    </w:p>
    <w:p w:rsidR="00272906" w:rsidRDefault="00272906">
      <w:pPr>
        <w:bidi w:val="0"/>
        <w:spacing w:after="160" w:line="240" w:lineRule="auto"/>
        <w:rPr>
          <w:rFonts w:ascii="Simplified Arabic" w:hAnsi="Simplified Arabic" w:cs="Simplified Arabic"/>
          <w:b/>
          <w:bCs/>
          <w:sz w:val="30"/>
          <w:szCs w:val="30"/>
          <w:rtl/>
          <w:lang w:bidi="ar-EG"/>
        </w:rPr>
      </w:pPr>
      <w:r>
        <w:rPr>
          <w:rFonts w:ascii="Simplified Arabic" w:hAnsi="Simplified Arabic" w:cs="Simplified Arabic"/>
          <w:b/>
          <w:bCs/>
          <w:sz w:val="30"/>
          <w:szCs w:val="30"/>
          <w:rtl/>
          <w:lang w:bidi="ar-EG"/>
        </w:rPr>
        <w:br w:type="page"/>
      </w:r>
    </w:p>
    <w:p w:rsidR="00B12737" w:rsidRPr="00995ECE" w:rsidRDefault="00995ECE" w:rsidP="00995ECE">
      <w:pPr>
        <w:spacing w:after="0" w:line="216" w:lineRule="auto"/>
        <w:jc w:val="lowKashida"/>
        <w:rPr>
          <w:rFonts w:ascii="Simplified Arabic" w:hAnsi="Simplified Arabic" w:cs="Simplified Arabic" w:hint="cs"/>
          <w:b/>
          <w:bCs/>
          <w:sz w:val="26"/>
          <w:szCs w:val="26"/>
          <w:rtl/>
          <w:lang w:bidi="ar-EG"/>
        </w:rPr>
      </w:pPr>
      <w:r w:rsidRPr="00995ECE">
        <w:rPr>
          <w:rFonts w:ascii="Simplified Arabic" w:hAnsi="Simplified Arabic" w:cs="Simplified Arabic" w:hint="cs"/>
          <w:b/>
          <w:bCs/>
          <w:sz w:val="26"/>
          <w:szCs w:val="26"/>
          <w:rtl/>
          <w:lang w:bidi="ar-EG"/>
        </w:rPr>
        <w:lastRenderedPageBreak/>
        <w:t xml:space="preserve">رسالة ماجستير بعنوان:  " </w:t>
      </w:r>
      <w:r w:rsidR="00B12737" w:rsidRPr="00995ECE">
        <w:rPr>
          <w:rFonts w:ascii="Simplified Arabic" w:hAnsi="Simplified Arabic" w:cs="Simplified Arabic"/>
          <w:b/>
          <w:bCs/>
          <w:sz w:val="26"/>
          <w:szCs w:val="26"/>
          <w:rtl/>
          <w:lang w:bidi="ar-EG"/>
        </w:rPr>
        <w:t>أزمة الإحتياطيات الدولية وتأثيرها على تمويل الخطة الإستثمارية</w:t>
      </w:r>
      <w:r w:rsidRPr="00995ECE">
        <w:rPr>
          <w:rFonts w:ascii="Simplified Arabic" w:hAnsi="Simplified Arabic" w:cs="Simplified Arabic" w:hint="cs"/>
          <w:b/>
          <w:bCs/>
          <w:sz w:val="26"/>
          <w:szCs w:val="26"/>
          <w:rtl/>
          <w:lang w:bidi="ar-EG"/>
        </w:rPr>
        <w:t xml:space="preserve"> </w:t>
      </w:r>
      <w:r w:rsidR="00B12737" w:rsidRPr="00995ECE">
        <w:rPr>
          <w:rFonts w:ascii="Simplified Arabic" w:hAnsi="Simplified Arabic" w:cs="Simplified Arabic"/>
          <w:b/>
          <w:bCs/>
          <w:sz w:val="26"/>
          <w:szCs w:val="26"/>
          <w:rtl/>
          <w:lang w:bidi="ar-EG"/>
        </w:rPr>
        <w:t xml:space="preserve">أعقاب ثورة 25 يناير </w:t>
      </w:r>
      <w:r w:rsidRPr="00995ECE">
        <w:rPr>
          <w:rFonts w:ascii="Simplified Arabic" w:hAnsi="Simplified Arabic" w:cs="Simplified Arabic" w:hint="cs"/>
          <w:b/>
          <w:bCs/>
          <w:sz w:val="26"/>
          <w:szCs w:val="26"/>
          <w:rtl/>
          <w:lang w:bidi="ar-EG"/>
        </w:rPr>
        <w:t xml:space="preserve">" </w:t>
      </w:r>
    </w:p>
    <w:p w:rsidR="00995ECE" w:rsidRPr="00995ECE" w:rsidRDefault="00995ECE" w:rsidP="00995ECE">
      <w:pPr>
        <w:spacing w:after="0" w:line="204" w:lineRule="auto"/>
        <w:jc w:val="lowKashida"/>
        <w:rPr>
          <w:rFonts w:ascii="Simplified Arabic" w:hAnsi="Simplified Arabic" w:cs="Simplified Arabic"/>
          <w:b/>
          <w:bCs/>
          <w:sz w:val="26"/>
          <w:szCs w:val="26"/>
          <w:rtl/>
          <w:lang w:bidi="ar-EG"/>
        </w:rPr>
      </w:pPr>
      <w:r w:rsidRPr="00995ECE">
        <w:rPr>
          <w:rFonts w:ascii="Simplified Arabic" w:hAnsi="Simplified Arabic" w:cs="Simplified Arabic" w:hint="cs"/>
          <w:b/>
          <w:bCs/>
          <w:sz w:val="26"/>
          <w:szCs w:val="26"/>
          <w:rtl/>
          <w:lang w:bidi="ar-EG"/>
        </w:rPr>
        <w:t xml:space="preserve">إعداد: </w:t>
      </w:r>
      <w:r w:rsidRPr="00995ECE">
        <w:rPr>
          <w:rFonts w:ascii="Simplified Arabic" w:hAnsi="Simplified Arabic" w:cs="Simplified Arabic" w:hint="cs"/>
          <w:b/>
          <w:bCs/>
          <w:sz w:val="26"/>
          <w:szCs w:val="26"/>
          <w:rtl/>
          <w:lang w:bidi="ar-EG"/>
        </w:rPr>
        <w:t>أحمد محمد سيد فراج</w:t>
      </w:r>
    </w:p>
    <w:p w:rsidR="00B12737" w:rsidRPr="00995ECE" w:rsidRDefault="00B12737" w:rsidP="00995ECE">
      <w:pPr>
        <w:spacing w:after="0" w:line="204" w:lineRule="auto"/>
        <w:ind w:hanging="7"/>
        <w:jc w:val="center"/>
        <w:rPr>
          <w:rFonts w:ascii="Simplified Arabic" w:hAnsi="Simplified Arabic" w:cs="MCS Taybah S_U normal."/>
          <w:sz w:val="32"/>
          <w:szCs w:val="32"/>
          <w:rtl/>
        </w:rPr>
      </w:pPr>
      <w:r w:rsidRPr="00995ECE">
        <w:rPr>
          <w:rFonts w:ascii="Simplified Arabic" w:hAnsi="Simplified Arabic" w:cs="MCS Taybah S_U normal." w:hint="cs"/>
          <w:sz w:val="32"/>
          <w:szCs w:val="32"/>
          <w:rtl/>
        </w:rPr>
        <w:t>المستخل</w:t>
      </w:r>
      <w:r w:rsidR="00272906" w:rsidRPr="00995ECE">
        <w:rPr>
          <w:rFonts w:ascii="Simplified Arabic" w:hAnsi="Simplified Arabic" w:cs="MCS Taybah S_U normal." w:hint="cs"/>
          <w:sz w:val="32"/>
          <w:szCs w:val="32"/>
          <w:rtl/>
        </w:rPr>
        <w:t>ـــ</w:t>
      </w:r>
      <w:r w:rsidRPr="00995ECE">
        <w:rPr>
          <w:rFonts w:ascii="Simplified Arabic" w:hAnsi="Simplified Arabic" w:cs="MCS Taybah S_U normal." w:hint="cs"/>
          <w:sz w:val="32"/>
          <w:szCs w:val="32"/>
          <w:rtl/>
        </w:rPr>
        <w:t>ص</w:t>
      </w:r>
    </w:p>
    <w:p w:rsidR="00B12737" w:rsidRPr="00995ECE" w:rsidRDefault="00B12737" w:rsidP="00995ECE">
      <w:pPr>
        <w:spacing w:after="0" w:line="204" w:lineRule="auto"/>
        <w:ind w:firstLine="720"/>
        <w:jc w:val="lowKashida"/>
        <w:rPr>
          <w:rFonts w:ascii="Simplified Arabic" w:hAnsi="Simplified Arabic" w:cs="Simplified Arabic"/>
          <w:sz w:val="26"/>
          <w:szCs w:val="26"/>
          <w:rtl/>
          <w:lang w:bidi="ar-EG"/>
        </w:rPr>
      </w:pPr>
      <w:r w:rsidRPr="00995ECE">
        <w:rPr>
          <w:rFonts w:ascii="Simplified Arabic" w:hAnsi="Simplified Arabic" w:cs="Simplified Arabic" w:hint="cs"/>
          <w:sz w:val="26"/>
          <w:szCs w:val="26"/>
          <w:rtl/>
          <w:lang w:bidi="ar-EG"/>
        </w:rPr>
        <w:t>على الرغم من</w:t>
      </w:r>
      <w:r w:rsidRPr="00995ECE">
        <w:rPr>
          <w:rFonts w:ascii="Simplified Arabic" w:hAnsi="Simplified Arabic" w:cs="Simplified Arabic"/>
          <w:sz w:val="26"/>
          <w:szCs w:val="26"/>
          <w:rtl/>
          <w:lang w:bidi="ar-EG"/>
        </w:rPr>
        <w:t xml:space="preserve"> </w:t>
      </w:r>
      <w:r w:rsidRPr="00995ECE">
        <w:rPr>
          <w:rFonts w:ascii="Simplified Arabic" w:hAnsi="Simplified Arabic" w:cs="Simplified Arabic" w:hint="cs"/>
          <w:sz w:val="26"/>
          <w:szCs w:val="26"/>
          <w:rtl/>
          <w:lang w:bidi="ar-EG"/>
        </w:rPr>
        <w:t>وجود</w:t>
      </w:r>
      <w:r w:rsidRPr="00995ECE">
        <w:rPr>
          <w:rFonts w:ascii="Simplified Arabic" w:hAnsi="Simplified Arabic" w:cs="Simplified Arabic"/>
          <w:sz w:val="26"/>
          <w:szCs w:val="26"/>
          <w:rtl/>
          <w:lang w:bidi="ar-EG"/>
        </w:rPr>
        <w:t xml:space="preserve"> </w:t>
      </w:r>
      <w:r w:rsidRPr="00995ECE">
        <w:rPr>
          <w:rFonts w:ascii="Simplified Arabic" w:hAnsi="Simplified Arabic" w:cs="Simplified Arabic" w:hint="cs"/>
          <w:sz w:val="26"/>
          <w:szCs w:val="26"/>
          <w:rtl/>
          <w:lang w:bidi="ar-EG"/>
        </w:rPr>
        <w:t>رصيد</w:t>
      </w:r>
      <w:r w:rsidRPr="00995ECE">
        <w:rPr>
          <w:rFonts w:ascii="Simplified Arabic" w:hAnsi="Simplified Arabic" w:cs="Simplified Arabic"/>
          <w:sz w:val="26"/>
          <w:szCs w:val="26"/>
          <w:rtl/>
          <w:lang w:bidi="ar-EG"/>
        </w:rPr>
        <w:t xml:space="preserve"> </w:t>
      </w:r>
      <w:r w:rsidRPr="00995ECE">
        <w:rPr>
          <w:rFonts w:ascii="Simplified Arabic" w:hAnsi="Simplified Arabic" w:cs="Simplified Arabic" w:hint="cs"/>
          <w:sz w:val="26"/>
          <w:szCs w:val="26"/>
          <w:rtl/>
          <w:lang w:bidi="ar-EG"/>
        </w:rPr>
        <w:t>ضخم</w:t>
      </w:r>
      <w:r w:rsidRPr="00995ECE">
        <w:rPr>
          <w:rFonts w:ascii="Simplified Arabic" w:hAnsi="Simplified Arabic" w:cs="Simplified Arabic"/>
          <w:sz w:val="26"/>
          <w:szCs w:val="26"/>
          <w:rtl/>
          <w:lang w:bidi="ar-EG"/>
        </w:rPr>
        <w:t xml:space="preserve"> </w:t>
      </w:r>
      <w:r w:rsidRPr="00995ECE">
        <w:rPr>
          <w:rFonts w:ascii="Simplified Arabic" w:hAnsi="Simplified Arabic" w:cs="Simplified Arabic" w:hint="cs"/>
          <w:sz w:val="26"/>
          <w:szCs w:val="26"/>
          <w:rtl/>
          <w:lang w:bidi="ar-EG"/>
        </w:rPr>
        <w:t>من الإحتياطيات لمصر</w:t>
      </w:r>
      <w:r w:rsidRPr="00995ECE">
        <w:rPr>
          <w:rFonts w:ascii="Simplified Arabic" w:hAnsi="Simplified Arabic" w:cs="Simplified Arabic"/>
          <w:sz w:val="26"/>
          <w:szCs w:val="26"/>
          <w:rtl/>
          <w:lang w:bidi="ar-EG"/>
        </w:rPr>
        <w:t xml:space="preserve"> </w:t>
      </w:r>
      <w:r w:rsidRPr="00995ECE">
        <w:rPr>
          <w:rFonts w:ascii="Simplified Arabic" w:hAnsi="Simplified Arabic" w:cs="Simplified Arabic" w:hint="cs"/>
          <w:sz w:val="26"/>
          <w:szCs w:val="26"/>
          <w:rtl/>
          <w:lang w:bidi="ar-EG"/>
        </w:rPr>
        <w:t>إلا أنها ظلت دون</w:t>
      </w:r>
      <w:r w:rsidRPr="00995ECE">
        <w:rPr>
          <w:rFonts w:ascii="Simplified Arabic" w:hAnsi="Simplified Arabic" w:cs="Simplified Arabic"/>
          <w:sz w:val="26"/>
          <w:szCs w:val="26"/>
          <w:rtl/>
          <w:lang w:bidi="ar-EG"/>
        </w:rPr>
        <w:t xml:space="preserve"> </w:t>
      </w:r>
      <w:r w:rsidRPr="00995ECE">
        <w:rPr>
          <w:rFonts w:ascii="Simplified Arabic" w:hAnsi="Simplified Arabic" w:cs="Simplified Arabic" w:hint="cs"/>
          <w:sz w:val="26"/>
          <w:szCs w:val="26"/>
          <w:rtl/>
          <w:lang w:bidi="ar-EG"/>
        </w:rPr>
        <w:t>استغلال أمثل لها، ولعل ذلك يعود إلى وجود قصور فى أساليب التوظيف بما يخدم تمويل الخطة الإستثمارية من خلال تحديد الحجم الأمثل من الإحتياطيات الدولية دون تضخم أو نقص وقصر دوره على مواجهة الإختلالات الهيكيلة لميزان المدفوعات، وحسن إدارة واستثمار هذا الحجم الأمثل من الإحتياطيات الدولية بما يحقق أعلى عائد  مع أسرع سيولة مالية ، مع عدم قصر استثمار هذه الإحتياطيات فى الخارج فقط إذ يمكن استثمارها بالداخل فى ضوء دراسة التكلفة والعائد من هذا الإستثمار.</w:t>
      </w:r>
    </w:p>
    <w:p w:rsidR="00B12737" w:rsidRPr="00995ECE" w:rsidRDefault="00B12737" w:rsidP="00995ECE">
      <w:pPr>
        <w:spacing w:after="0" w:line="204" w:lineRule="auto"/>
        <w:ind w:firstLine="720"/>
        <w:jc w:val="lowKashida"/>
        <w:rPr>
          <w:rFonts w:ascii="Simplified Arabic" w:hAnsi="Simplified Arabic" w:cs="Simplified Arabic"/>
          <w:sz w:val="26"/>
          <w:szCs w:val="26"/>
          <w:rtl/>
          <w:lang w:bidi="ar-EG"/>
        </w:rPr>
      </w:pPr>
      <w:r w:rsidRPr="00995ECE">
        <w:rPr>
          <w:rFonts w:ascii="Simplified Arabic" w:hAnsi="Simplified Arabic" w:cs="Simplified Arabic" w:hint="cs"/>
          <w:sz w:val="26"/>
          <w:szCs w:val="26"/>
          <w:rtl/>
          <w:lang w:bidi="ar-EG"/>
        </w:rPr>
        <w:t>وقد قامت الدراسة بتحليل العلاقة بين مصادر التمويل الأجنبى للإستثمارت (الإستثمار الأجنبى المباشر والغير مباشر</w:t>
      </w:r>
      <w:r w:rsidRPr="00995ECE">
        <w:rPr>
          <w:rFonts w:ascii="Simplified Arabic" w:hAnsi="Simplified Arabic" w:cs="Simplified Arabic"/>
          <w:sz w:val="26"/>
          <w:szCs w:val="26"/>
          <w:rtl/>
          <w:lang w:bidi="ar-EG"/>
        </w:rPr>
        <w:t>–</w:t>
      </w:r>
      <w:r w:rsidRPr="00995ECE">
        <w:rPr>
          <w:rFonts w:ascii="Simplified Arabic" w:hAnsi="Simplified Arabic" w:cs="Simplified Arabic" w:hint="cs"/>
          <w:sz w:val="26"/>
          <w:szCs w:val="26"/>
          <w:rtl/>
          <w:lang w:bidi="ar-EG"/>
        </w:rPr>
        <w:t xml:space="preserve"> القروض والسندات الدولارية</w:t>
      </w:r>
      <w:r w:rsidRPr="00995ECE">
        <w:rPr>
          <w:rFonts w:ascii="Simplified Arabic" w:hAnsi="Simplified Arabic" w:cs="Simplified Arabic"/>
          <w:sz w:val="26"/>
          <w:szCs w:val="26"/>
          <w:rtl/>
          <w:lang w:bidi="ar-EG"/>
        </w:rPr>
        <w:t>–</w:t>
      </w:r>
      <w:r w:rsidRPr="00995ECE">
        <w:rPr>
          <w:rFonts w:ascii="Simplified Arabic" w:hAnsi="Simplified Arabic" w:cs="Simplified Arabic" w:hint="cs"/>
          <w:sz w:val="26"/>
          <w:szCs w:val="26"/>
          <w:rtl/>
          <w:lang w:bidi="ar-EG"/>
        </w:rPr>
        <w:t xml:space="preserve"> التمويل الأجنبى الميسر) وحجم الإحتياطيات الدولية، ومعرفة الحد الأمثل من الإكتفاء برصيد للإحتياطيات الدولية عند مستوى يمثل الحجم الأمثل دون المغالاة فى الإحتفاظ برصيد أكبر من الحد اللازم ، كذلك دراسة أساليب تمويل الإستثمارت من خلال توجيه الفائض من الإحتياطيات الدولية عن الحجم الأمثل إلى هذه الإستثمارات يساهم فى تطوير الخطط الإستثمارية. من خلال منهج وصفى تحليلى فى دراسة أزمة الإحتياطيات الدولية وتطورها وكيفية الخروج من هذه الأزمة ، وفى علاقة الإحتياطيات الدولية بتمويل الإستثمارات، إضافةً إلى استخدام الإسلوب الإستقرائى </w:t>
      </w:r>
      <w:r w:rsidR="00176CF8" w:rsidRPr="00995ECE">
        <w:rPr>
          <w:rFonts w:ascii="Simplified Arabic" w:hAnsi="Simplified Arabic" w:cs="Simplified Arabic" w:hint="cs"/>
          <w:sz w:val="26"/>
          <w:szCs w:val="26"/>
          <w:rtl/>
          <w:lang w:bidi="ar-EG"/>
        </w:rPr>
        <w:t>ل</w:t>
      </w:r>
      <w:r w:rsidRPr="00995ECE">
        <w:rPr>
          <w:rFonts w:ascii="Simplified Arabic" w:hAnsi="Simplified Arabic" w:cs="Simplified Arabic" w:hint="cs"/>
          <w:sz w:val="26"/>
          <w:szCs w:val="26"/>
          <w:rtl/>
          <w:lang w:bidi="ar-EG"/>
        </w:rPr>
        <w:t>توضيح كيفية تمويل الإستثمارت عن طريق فائض الإحتياطيات الدولية.</w:t>
      </w:r>
    </w:p>
    <w:p w:rsidR="00B12737" w:rsidRPr="00995ECE" w:rsidRDefault="00B12737" w:rsidP="00995ECE">
      <w:pPr>
        <w:spacing w:after="0" w:line="204" w:lineRule="auto"/>
        <w:ind w:firstLine="720"/>
        <w:jc w:val="lowKashida"/>
        <w:rPr>
          <w:rFonts w:ascii="Simplified Arabic" w:hAnsi="Simplified Arabic" w:cs="Simplified Arabic"/>
          <w:sz w:val="26"/>
          <w:szCs w:val="26"/>
          <w:rtl/>
          <w:lang w:bidi="ar-EG"/>
        </w:rPr>
      </w:pPr>
      <w:r w:rsidRPr="00995ECE">
        <w:rPr>
          <w:rFonts w:ascii="Simplified Arabic" w:hAnsi="Simplified Arabic" w:cs="Simplified Arabic" w:hint="cs"/>
          <w:sz w:val="26"/>
          <w:szCs w:val="26"/>
          <w:rtl/>
          <w:lang w:bidi="ar-EG"/>
        </w:rPr>
        <w:t>من أهم نتائج الدراسة</w:t>
      </w:r>
      <w:r w:rsidRPr="00995ECE">
        <w:rPr>
          <w:rFonts w:ascii="Simplified Arabic" w:hAnsi="Simplified Arabic" w:cs="Simplified Arabic"/>
          <w:sz w:val="26"/>
          <w:szCs w:val="26"/>
          <w:rtl/>
          <w:lang w:bidi="ar-EG"/>
        </w:rPr>
        <w:t xml:space="preserve"> هناك دائماً لدى السلطات النقدية المصرية رصيد من الإحتياطيات الدولية– بإستثناء مرحلة الأزمة– يفوق مستوى الحجم الأمثل وفق العديد من المؤشرات المتعارف عليها فى الأدبيات الإقتصادية</w:t>
      </w:r>
      <w:r w:rsidRPr="00995ECE">
        <w:rPr>
          <w:rFonts w:ascii="Simplified Arabic" w:hAnsi="Simplified Arabic" w:cs="Simplified Arabic" w:hint="cs"/>
          <w:sz w:val="26"/>
          <w:szCs w:val="26"/>
          <w:rtl/>
          <w:lang w:bidi="ar-EG"/>
        </w:rPr>
        <w:t xml:space="preserve">، </w:t>
      </w:r>
      <w:r w:rsidRPr="00995ECE">
        <w:rPr>
          <w:rFonts w:ascii="Simplified Arabic" w:hAnsi="Simplified Arabic" w:cs="Simplified Arabic"/>
          <w:sz w:val="26"/>
          <w:szCs w:val="26"/>
          <w:rtl/>
          <w:lang w:bidi="ar-EG"/>
        </w:rPr>
        <w:t>هناك مجموعة من مصادر</w:t>
      </w:r>
      <w:r w:rsidRPr="00995ECE">
        <w:rPr>
          <w:rFonts w:ascii="Simplified Arabic" w:hAnsi="Simplified Arabic" w:cs="Simplified Arabic" w:hint="cs"/>
          <w:sz w:val="26"/>
          <w:szCs w:val="26"/>
          <w:rtl/>
          <w:lang w:bidi="ar-EG"/>
        </w:rPr>
        <w:t xml:space="preserve"> </w:t>
      </w:r>
      <w:r w:rsidRPr="00995ECE">
        <w:rPr>
          <w:rFonts w:ascii="Simplified Arabic" w:hAnsi="Simplified Arabic" w:cs="Simplified Arabic"/>
          <w:sz w:val="26"/>
          <w:szCs w:val="26"/>
          <w:rtl/>
          <w:lang w:bidi="ar-EG"/>
        </w:rPr>
        <w:t xml:space="preserve">التمويل الخارجية للخطة الإستثمارية والتى تعتبر فى الوقت نفسه من  مصادر تمويل الإحتياطيات الدولية </w:t>
      </w:r>
      <w:r w:rsidRPr="00995ECE">
        <w:rPr>
          <w:rFonts w:ascii="Simplified Arabic" w:hAnsi="Simplified Arabic" w:cs="Simplified Arabic" w:hint="cs"/>
          <w:sz w:val="26"/>
          <w:szCs w:val="26"/>
          <w:rtl/>
          <w:lang w:bidi="ar-EG"/>
        </w:rPr>
        <w:t>مثل ص</w:t>
      </w:r>
      <w:r w:rsidRPr="00995ECE">
        <w:rPr>
          <w:rFonts w:ascii="Simplified Arabic" w:hAnsi="Simplified Arabic" w:cs="Simplified Arabic"/>
          <w:sz w:val="26"/>
          <w:szCs w:val="26"/>
          <w:rtl/>
          <w:lang w:bidi="ar-EG"/>
        </w:rPr>
        <w:t>افى تدفقات الإستثمار الأجنبي المباشر</w:t>
      </w:r>
      <w:r w:rsidRPr="00995ECE">
        <w:rPr>
          <w:rFonts w:ascii="Simplified Arabic" w:hAnsi="Simplified Arabic" w:cs="Simplified Arabic" w:hint="cs"/>
          <w:sz w:val="26"/>
          <w:szCs w:val="26"/>
          <w:rtl/>
          <w:lang w:bidi="ar-EG"/>
        </w:rPr>
        <w:t>، وا</w:t>
      </w:r>
      <w:r w:rsidRPr="00995ECE">
        <w:rPr>
          <w:rFonts w:ascii="Simplified Arabic" w:hAnsi="Simplified Arabic" w:cs="Simplified Arabic"/>
          <w:sz w:val="26"/>
          <w:szCs w:val="26"/>
          <w:rtl/>
          <w:lang w:bidi="ar-EG"/>
        </w:rPr>
        <w:t>لقروض الخارجية والسندات الدولارية</w:t>
      </w:r>
      <w:r w:rsidRPr="00995ECE">
        <w:rPr>
          <w:rFonts w:ascii="Simplified Arabic" w:hAnsi="Simplified Arabic" w:cs="Simplified Arabic" w:hint="cs"/>
          <w:sz w:val="26"/>
          <w:szCs w:val="26"/>
          <w:rtl/>
          <w:lang w:bidi="ar-EG"/>
        </w:rPr>
        <w:t xml:space="preserve">، </w:t>
      </w:r>
      <w:r w:rsidRPr="00995ECE">
        <w:rPr>
          <w:rFonts w:ascii="Simplified Arabic" w:hAnsi="Simplified Arabic" w:cs="Simplified Arabic"/>
          <w:sz w:val="26"/>
          <w:szCs w:val="26"/>
          <w:rtl/>
          <w:lang w:bidi="ar-EG"/>
        </w:rPr>
        <w:t>من الصعب تحديد معيار أو مستوى أمثل  من الإحتياطيات الدولية يمكن تطبيق على كافه الدول وإنما يتم تحديد مستوى أمثل لكل دولة وفق الطبيعة الإجتماعية والظروف الإقتصادية وبما يعكس المنافع المتوقعه مقابل تكلفه الإحتفاظ بالإحتياطيات الدولية</w:t>
      </w:r>
      <w:r w:rsidRPr="00995ECE">
        <w:rPr>
          <w:rFonts w:ascii="Simplified Arabic" w:hAnsi="Simplified Arabic" w:cs="Simplified Arabic" w:hint="cs"/>
          <w:sz w:val="26"/>
          <w:szCs w:val="26"/>
          <w:rtl/>
          <w:lang w:bidi="ar-EG"/>
        </w:rPr>
        <w:t>.</w:t>
      </w:r>
    </w:p>
    <w:p w:rsidR="00B12737" w:rsidRPr="00995ECE" w:rsidRDefault="00B12737" w:rsidP="00652CB9">
      <w:pPr>
        <w:spacing w:after="0" w:line="216" w:lineRule="auto"/>
        <w:ind w:firstLine="720"/>
        <w:jc w:val="lowKashida"/>
        <w:rPr>
          <w:rFonts w:ascii="Simplified Arabic" w:hAnsi="Simplified Arabic" w:cs="Simplified Arabic"/>
          <w:sz w:val="26"/>
          <w:szCs w:val="26"/>
          <w:rtl/>
          <w:lang w:bidi="ar-EG"/>
        </w:rPr>
      </w:pPr>
      <w:r w:rsidRPr="00995ECE">
        <w:rPr>
          <w:rFonts w:ascii="Simplified Arabic" w:hAnsi="Simplified Arabic" w:cs="Simplified Arabic" w:hint="cs"/>
          <w:sz w:val="26"/>
          <w:szCs w:val="26"/>
          <w:rtl/>
          <w:lang w:bidi="ar-EG"/>
        </w:rPr>
        <w:lastRenderedPageBreak/>
        <w:t xml:space="preserve">من أهم التوصيات بالدراسة </w:t>
      </w:r>
      <w:r w:rsidRPr="00995ECE">
        <w:rPr>
          <w:rFonts w:ascii="Simplified Arabic" w:hAnsi="Simplified Arabic" w:cs="Simplified Arabic"/>
          <w:sz w:val="26"/>
          <w:szCs w:val="26"/>
          <w:rtl/>
          <w:lang w:bidi="ar-EG"/>
        </w:rPr>
        <w:t>يجب على جهاز إدارة الإحتياطات الدولية لدى البنك المركزى مراعاة آجال الإلتزامات الخارجية لمصر عند تحديد آجال الأصول الإحتياطية المستثمرة فى الخارج ،</w:t>
      </w:r>
      <w:r w:rsidRPr="00995ECE">
        <w:rPr>
          <w:rFonts w:ascii="Simplified Arabic" w:hAnsi="Simplified Arabic" w:cs="Simplified Arabic" w:hint="cs"/>
          <w:sz w:val="26"/>
          <w:szCs w:val="26"/>
          <w:rtl/>
          <w:lang w:bidi="ar-EG"/>
        </w:rPr>
        <w:t xml:space="preserve"> </w:t>
      </w:r>
      <w:r w:rsidRPr="00995ECE">
        <w:rPr>
          <w:rFonts w:ascii="Simplified Arabic" w:hAnsi="Simplified Arabic" w:cs="Simplified Arabic"/>
          <w:sz w:val="26"/>
          <w:szCs w:val="26"/>
          <w:rtl/>
          <w:lang w:bidi="ar-EG"/>
        </w:rPr>
        <w:t>وتوزيع الإستثمارات على عدة محافظ تتماشى مع آجال الإلتزامات وبما يحقق التوازن بين المخاطر</w:t>
      </w:r>
      <w:r w:rsidRPr="00995ECE">
        <w:rPr>
          <w:rFonts w:ascii="Simplified Arabic" w:hAnsi="Simplified Arabic" w:cs="Simplified Arabic" w:hint="cs"/>
          <w:sz w:val="26"/>
          <w:szCs w:val="26"/>
          <w:rtl/>
          <w:lang w:bidi="ar-EG"/>
        </w:rPr>
        <w:t>ة</w:t>
      </w:r>
      <w:r w:rsidRPr="00995ECE">
        <w:rPr>
          <w:rFonts w:ascii="Simplified Arabic" w:hAnsi="Simplified Arabic" w:cs="Simplified Arabic"/>
          <w:sz w:val="26"/>
          <w:szCs w:val="26"/>
          <w:rtl/>
          <w:lang w:bidi="ar-EG"/>
        </w:rPr>
        <w:t xml:space="preserve"> والعائد</w:t>
      </w:r>
      <w:r w:rsidRPr="00995ECE">
        <w:rPr>
          <w:rFonts w:ascii="Simplified Arabic" w:hAnsi="Simplified Arabic" w:cs="Simplified Arabic" w:hint="cs"/>
          <w:sz w:val="26"/>
          <w:szCs w:val="26"/>
          <w:rtl/>
          <w:lang w:bidi="ar-EG"/>
        </w:rPr>
        <w:t xml:space="preserve">، </w:t>
      </w:r>
      <w:r w:rsidRPr="00995ECE">
        <w:rPr>
          <w:rFonts w:ascii="Simplified Arabic" w:hAnsi="Simplified Arabic" w:cs="Simplified Arabic"/>
          <w:sz w:val="26"/>
          <w:szCs w:val="26"/>
          <w:rtl/>
          <w:lang w:bidi="ar-EG"/>
        </w:rPr>
        <w:t>البعد عن الرؤية التى تنادى بإستثمار فائض الإحتياطيات الدولية فى شراء الديون الخارجية حيث أن شراء الديون الخارجية يعمل على فقد جزء من الإحتياطيات والتى يكون العائد من إستثمارها فى الأجل المتوسط أو الطويل عادة ما يكون أكبر من معدلات خدمة هذه الديون</w:t>
      </w:r>
      <w:r w:rsidRPr="00995ECE">
        <w:rPr>
          <w:rFonts w:ascii="Simplified Arabic" w:hAnsi="Simplified Arabic" w:cs="Simplified Arabic" w:hint="cs"/>
          <w:sz w:val="26"/>
          <w:szCs w:val="26"/>
          <w:rtl/>
          <w:lang w:bidi="ar-EG"/>
        </w:rPr>
        <w:t xml:space="preserve">، </w:t>
      </w:r>
      <w:r w:rsidRPr="00995ECE">
        <w:rPr>
          <w:rFonts w:ascii="Simplified Arabic" w:hAnsi="Simplified Arabic" w:cs="Simplified Arabic"/>
          <w:sz w:val="26"/>
          <w:szCs w:val="26"/>
          <w:rtl/>
          <w:lang w:bidi="ar-EG"/>
        </w:rPr>
        <w:t>ضرورة الإهتمام بإعداد أجيال من الشباب مؤهلة وقادرة على إستخدام أحدث التقنيات ونظم المعلومات فى مجال إدارة الإحتياطيات الدولية وذلك من خلال إعداد برامج تدريبي</w:t>
      </w:r>
      <w:r w:rsidRPr="00995ECE">
        <w:rPr>
          <w:rFonts w:ascii="Simplified Arabic" w:hAnsi="Simplified Arabic" w:cs="Simplified Arabic" w:hint="cs"/>
          <w:sz w:val="26"/>
          <w:szCs w:val="26"/>
          <w:rtl/>
          <w:lang w:bidi="ar-EG"/>
        </w:rPr>
        <w:t>ة</w:t>
      </w:r>
      <w:r w:rsidRPr="00995ECE">
        <w:rPr>
          <w:rFonts w:ascii="Simplified Arabic" w:hAnsi="Simplified Arabic" w:cs="Simplified Arabic"/>
          <w:sz w:val="26"/>
          <w:szCs w:val="26"/>
          <w:rtl/>
          <w:lang w:bidi="ar-EG"/>
        </w:rPr>
        <w:t xml:space="preserve"> مميز</w:t>
      </w:r>
      <w:r w:rsidRPr="00995ECE">
        <w:rPr>
          <w:rFonts w:ascii="Simplified Arabic" w:hAnsi="Simplified Arabic" w:cs="Simplified Arabic" w:hint="cs"/>
          <w:sz w:val="26"/>
          <w:szCs w:val="26"/>
          <w:rtl/>
          <w:lang w:bidi="ar-EG"/>
        </w:rPr>
        <w:t>ة</w:t>
      </w:r>
      <w:r w:rsidRPr="00995ECE">
        <w:rPr>
          <w:rFonts w:ascii="Simplified Arabic" w:hAnsi="Simplified Arabic" w:cs="Simplified Arabic"/>
          <w:sz w:val="26"/>
          <w:szCs w:val="26"/>
          <w:rtl/>
          <w:lang w:bidi="ar-EG"/>
        </w:rPr>
        <w:t xml:space="preserve"> تحت إشراف الخبراء الدوليين فى ذلك المجال وذلك لتغطية النقص فى الخبراء</w:t>
      </w:r>
      <w:r w:rsidRPr="00995ECE">
        <w:rPr>
          <w:rFonts w:ascii="Simplified Arabic" w:hAnsi="Simplified Arabic" w:cs="Simplified Arabic" w:hint="cs"/>
          <w:sz w:val="26"/>
          <w:szCs w:val="26"/>
          <w:rtl/>
          <w:lang w:bidi="ar-EG"/>
        </w:rPr>
        <w:t xml:space="preserve"> </w:t>
      </w:r>
      <w:r w:rsidRPr="00995ECE">
        <w:rPr>
          <w:rFonts w:ascii="Simplified Arabic" w:hAnsi="Simplified Arabic" w:cs="Simplified Arabic"/>
          <w:sz w:val="26"/>
          <w:szCs w:val="26"/>
          <w:rtl/>
          <w:lang w:bidi="ar-EG"/>
        </w:rPr>
        <w:t>المحليين الناتج عن العامل الزمنى من ناحية ومن ناحية اخرى الإستفادة من الرؤية الطموحه لدى الشباب والتى دائماً ما ينتج عنها أفكار إبداعية غير تقليدية.</w:t>
      </w:r>
    </w:p>
    <w:p w:rsidR="00B12737" w:rsidRPr="00995ECE" w:rsidRDefault="00B12737" w:rsidP="00652CB9">
      <w:pPr>
        <w:spacing w:after="0" w:line="216" w:lineRule="auto"/>
        <w:jc w:val="both"/>
        <w:rPr>
          <w:rFonts w:ascii="Simplified Arabic" w:hAnsi="Simplified Arabic" w:cs="Simplified Arabic"/>
          <w:sz w:val="26"/>
          <w:szCs w:val="26"/>
          <w:rtl/>
          <w:lang w:bidi="ar-EG"/>
        </w:rPr>
      </w:pPr>
      <w:r w:rsidRPr="00995ECE">
        <w:rPr>
          <w:rFonts w:ascii="Simplified Arabic" w:hAnsi="Simplified Arabic" w:cs="Simplified Arabic" w:hint="cs"/>
          <w:b/>
          <w:bCs/>
          <w:sz w:val="26"/>
          <w:szCs w:val="26"/>
          <w:rtl/>
          <w:lang w:bidi="ar-EG"/>
        </w:rPr>
        <w:t>الكلمات المفتاحية:</w:t>
      </w:r>
      <w:r w:rsidRPr="00995ECE">
        <w:rPr>
          <w:rFonts w:ascii="Simplified Arabic" w:hAnsi="Simplified Arabic" w:cs="Simplified Arabic" w:hint="cs"/>
          <w:sz w:val="26"/>
          <w:szCs w:val="26"/>
          <w:rtl/>
          <w:lang w:bidi="ar-EG"/>
        </w:rPr>
        <w:t xml:space="preserve"> الإحتياطيات</w:t>
      </w:r>
      <w:r w:rsidRPr="00995ECE">
        <w:rPr>
          <w:rFonts w:ascii="Simplified Arabic" w:hAnsi="Simplified Arabic" w:cs="Simplified Arabic"/>
          <w:sz w:val="26"/>
          <w:szCs w:val="26"/>
          <w:rtl/>
          <w:lang w:bidi="ar-EG"/>
        </w:rPr>
        <w:t xml:space="preserve"> </w:t>
      </w:r>
      <w:r w:rsidRPr="00995ECE">
        <w:rPr>
          <w:rFonts w:ascii="Simplified Arabic" w:hAnsi="Simplified Arabic" w:cs="Simplified Arabic" w:hint="cs"/>
          <w:sz w:val="26"/>
          <w:szCs w:val="26"/>
          <w:rtl/>
          <w:lang w:bidi="ar-EG"/>
        </w:rPr>
        <w:t>الدولية، الخطة</w:t>
      </w:r>
      <w:r w:rsidRPr="00995ECE">
        <w:rPr>
          <w:rFonts w:ascii="Simplified Arabic" w:hAnsi="Simplified Arabic" w:cs="Simplified Arabic"/>
          <w:sz w:val="26"/>
          <w:szCs w:val="26"/>
          <w:rtl/>
          <w:lang w:bidi="ar-EG"/>
        </w:rPr>
        <w:t xml:space="preserve"> </w:t>
      </w:r>
      <w:r w:rsidRPr="00995ECE">
        <w:rPr>
          <w:rFonts w:ascii="Simplified Arabic" w:hAnsi="Simplified Arabic" w:cs="Simplified Arabic" w:hint="cs"/>
          <w:sz w:val="26"/>
          <w:szCs w:val="26"/>
          <w:rtl/>
          <w:lang w:bidi="ar-EG"/>
        </w:rPr>
        <w:t>الإستثمارية.</w:t>
      </w:r>
    </w:p>
    <w:p w:rsidR="00B12737" w:rsidRPr="00995ECE" w:rsidRDefault="00B12737" w:rsidP="0075539A">
      <w:pPr>
        <w:tabs>
          <w:tab w:val="left" w:pos="4015"/>
          <w:tab w:val="center" w:pos="4536"/>
        </w:tabs>
        <w:spacing w:after="0" w:line="240" w:lineRule="auto"/>
        <w:jc w:val="both"/>
        <w:rPr>
          <w:rFonts w:ascii="Simplified Arabic" w:hAnsi="Simplified Arabic" w:cs="Simplified Arabic"/>
          <w:sz w:val="26"/>
          <w:szCs w:val="26"/>
          <w:rtl/>
          <w:lang w:bidi="ar-EG"/>
        </w:rPr>
      </w:pPr>
    </w:p>
    <w:p w:rsidR="00F60197" w:rsidRPr="00995ECE" w:rsidRDefault="00F60197" w:rsidP="0075539A">
      <w:pPr>
        <w:tabs>
          <w:tab w:val="left" w:pos="4015"/>
          <w:tab w:val="center" w:pos="4536"/>
        </w:tabs>
        <w:spacing w:after="0" w:line="240" w:lineRule="auto"/>
        <w:jc w:val="center"/>
        <w:rPr>
          <w:rFonts w:ascii="Simplified Arabic" w:hAnsi="Simplified Arabic" w:cs="MCS Taybah S_U normal."/>
          <w:sz w:val="32"/>
          <w:szCs w:val="32"/>
          <w:rtl/>
          <w:lang w:bidi="ar-EG"/>
        </w:rPr>
        <w:sectPr w:rsidR="00F60197" w:rsidRPr="00995ECE" w:rsidSect="006C4C2F">
          <w:headerReference w:type="default" r:id="rId20"/>
          <w:footerReference w:type="default" r:id="rId21"/>
          <w:footnotePr>
            <w:numRestart w:val="eachPage"/>
          </w:footnotePr>
          <w:endnotePr>
            <w:numFmt w:val="decimal"/>
          </w:endnotePr>
          <w:pgSz w:w="10319" w:h="14572" w:code="13"/>
          <w:pgMar w:top="1701" w:right="1701" w:bottom="1701" w:left="1701" w:header="1134" w:footer="1134" w:gutter="0"/>
          <w:pgNumType w:fmt="arabicAlpha" w:chapStyle="2"/>
          <w:cols w:space="720"/>
          <w:bidi/>
          <w:rtlGutter/>
          <w:docGrid w:linePitch="360"/>
        </w:sectPr>
      </w:pPr>
    </w:p>
    <w:p w:rsidR="0066389A" w:rsidRDefault="0066389A" w:rsidP="0075539A">
      <w:pPr>
        <w:tabs>
          <w:tab w:val="left" w:pos="4015"/>
          <w:tab w:val="center" w:pos="4536"/>
        </w:tabs>
        <w:spacing w:after="0" w:line="240" w:lineRule="auto"/>
        <w:jc w:val="center"/>
        <w:rPr>
          <w:rFonts w:ascii="Simplified Arabic" w:hAnsi="Simplified Arabic" w:cs="MCS Taybah S_U normal."/>
          <w:sz w:val="34"/>
          <w:szCs w:val="34"/>
          <w:rtl/>
          <w:lang w:bidi="ar-EG"/>
        </w:rPr>
      </w:pPr>
      <w:r w:rsidRPr="00272906">
        <w:rPr>
          <w:rFonts w:ascii="Simplified Arabic" w:hAnsi="Simplified Arabic" w:cs="MCS Taybah S_U normal." w:hint="cs"/>
          <w:sz w:val="34"/>
          <w:szCs w:val="34"/>
          <w:rtl/>
          <w:lang w:bidi="ar-EG"/>
        </w:rPr>
        <w:lastRenderedPageBreak/>
        <w:t>فهرس الموضوعات</w:t>
      </w:r>
    </w:p>
    <w:p w:rsidR="00272906" w:rsidRPr="00272906" w:rsidRDefault="00272906" w:rsidP="0075539A">
      <w:pPr>
        <w:tabs>
          <w:tab w:val="left" w:pos="4015"/>
          <w:tab w:val="center" w:pos="4536"/>
        </w:tabs>
        <w:spacing w:after="0" w:line="240" w:lineRule="auto"/>
        <w:jc w:val="center"/>
        <w:rPr>
          <w:rFonts w:ascii="Simplified Arabic" w:hAnsi="Simplified Arabic" w:cs="MCS Taybah S_U normal."/>
          <w:sz w:val="24"/>
          <w:szCs w:val="24"/>
          <w:rtl/>
          <w:lang w:bidi="ar-EG"/>
        </w:rPr>
      </w:pP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5880"/>
        <w:gridCol w:w="1253"/>
      </w:tblGrid>
      <w:tr w:rsidR="0066389A" w:rsidRPr="000F6C4E" w:rsidTr="00272906">
        <w:trPr>
          <w:tblHeader/>
        </w:trPr>
        <w:tc>
          <w:tcPr>
            <w:tcW w:w="4122" w:type="pct"/>
            <w:shd w:val="clear" w:color="auto" w:fill="D9D9D9" w:themeFill="background1" w:themeFillShade="D9"/>
          </w:tcPr>
          <w:p w:rsidR="0066389A" w:rsidRPr="00272906" w:rsidRDefault="0066389A" w:rsidP="0075539A">
            <w:pPr>
              <w:spacing w:after="0" w:line="240" w:lineRule="auto"/>
              <w:jc w:val="center"/>
              <w:rPr>
                <w:rFonts w:ascii="Microsoft Sans Serif" w:hAnsi="Microsoft Sans Serif" w:cs="MCS Taybah S_U normal."/>
                <w:sz w:val="32"/>
                <w:szCs w:val="32"/>
                <w:rtl/>
              </w:rPr>
            </w:pPr>
            <w:r w:rsidRPr="00272906">
              <w:rPr>
                <w:rFonts w:ascii="Microsoft Sans Serif" w:hAnsi="Microsoft Sans Serif" w:cs="MCS Taybah S_U normal." w:hint="cs"/>
                <w:sz w:val="32"/>
                <w:szCs w:val="32"/>
                <w:rtl/>
              </w:rPr>
              <w:t>عن</w:t>
            </w:r>
            <w:r w:rsidR="00F60197">
              <w:rPr>
                <w:rFonts w:ascii="Microsoft Sans Serif" w:hAnsi="Microsoft Sans Serif" w:cs="MCS Taybah S_U normal." w:hint="cs"/>
                <w:sz w:val="32"/>
                <w:szCs w:val="32"/>
                <w:rtl/>
              </w:rPr>
              <w:t>ـــ</w:t>
            </w:r>
            <w:r w:rsidRPr="00272906">
              <w:rPr>
                <w:rFonts w:ascii="Microsoft Sans Serif" w:hAnsi="Microsoft Sans Serif" w:cs="MCS Taybah S_U normal." w:hint="cs"/>
                <w:sz w:val="32"/>
                <w:szCs w:val="32"/>
                <w:rtl/>
              </w:rPr>
              <w:t>وان الموض</w:t>
            </w:r>
            <w:r w:rsidR="00F60197">
              <w:rPr>
                <w:rFonts w:ascii="Microsoft Sans Serif" w:hAnsi="Microsoft Sans Serif" w:cs="MCS Taybah S_U normal." w:hint="cs"/>
                <w:sz w:val="32"/>
                <w:szCs w:val="32"/>
                <w:rtl/>
              </w:rPr>
              <w:t>ـــ</w:t>
            </w:r>
            <w:r w:rsidRPr="00272906">
              <w:rPr>
                <w:rFonts w:ascii="Microsoft Sans Serif" w:hAnsi="Microsoft Sans Serif" w:cs="MCS Taybah S_U normal." w:hint="cs"/>
                <w:sz w:val="32"/>
                <w:szCs w:val="32"/>
                <w:rtl/>
              </w:rPr>
              <w:t>وع</w:t>
            </w:r>
          </w:p>
        </w:tc>
        <w:tc>
          <w:tcPr>
            <w:tcW w:w="878" w:type="pct"/>
            <w:shd w:val="clear" w:color="auto" w:fill="D9D9D9" w:themeFill="background1" w:themeFillShade="D9"/>
          </w:tcPr>
          <w:p w:rsidR="0066389A" w:rsidRPr="00272906" w:rsidRDefault="0066389A" w:rsidP="0075539A">
            <w:pPr>
              <w:spacing w:after="0" w:line="240" w:lineRule="auto"/>
              <w:jc w:val="center"/>
              <w:rPr>
                <w:rFonts w:ascii="Microsoft Sans Serif" w:hAnsi="Microsoft Sans Serif" w:cs="MCS Taybah S_U normal."/>
                <w:sz w:val="32"/>
                <w:szCs w:val="32"/>
                <w:rtl/>
              </w:rPr>
            </w:pPr>
            <w:r w:rsidRPr="00272906">
              <w:rPr>
                <w:rFonts w:ascii="Microsoft Sans Serif" w:hAnsi="Microsoft Sans Serif" w:cs="MCS Taybah S_U normal." w:hint="cs"/>
                <w:sz w:val="32"/>
                <w:szCs w:val="32"/>
                <w:rtl/>
              </w:rPr>
              <w:t>الصفحة</w:t>
            </w:r>
          </w:p>
        </w:tc>
      </w:tr>
      <w:tr w:rsidR="0066389A" w:rsidRPr="000F6C4E" w:rsidTr="00272906">
        <w:tc>
          <w:tcPr>
            <w:tcW w:w="4122" w:type="pct"/>
          </w:tcPr>
          <w:p w:rsidR="0066389A" w:rsidRPr="00F60197" w:rsidRDefault="0066389A" w:rsidP="0075539A">
            <w:pPr>
              <w:spacing w:after="0" w:line="240" w:lineRule="auto"/>
              <w:rPr>
                <w:rFonts w:ascii="Microsoft Sans Serif" w:hAnsi="Microsoft Sans Serif" w:cs="Simplified Arabic"/>
                <w:sz w:val="28"/>
                <w:szCs w:val="28"/>
                <w:rtl/>
              </w:rPr>
            </w:pPr>
            <w:r w:rsidRPr="00F60197">
              <w:rPr>
                <w:rFonts w:ascii="Microsoft Sans Serif" w:hAnsi="Microsoft Sans Serif" w:cs="Simplified Arabic" w:hint="cs"/>
                <w:sz w:val="28"/>
                <w:szCs w:val="28"/>
                <w:rtl/>
              </w:rPr>
              <w:t>الإستهلال</w:t>
            </w:r>
          </w:p>
        </w:tc>
        <w:tc>
          <w:tcPr>
            <w:tcW w:w="878" w:type="pct"/>
          </w:tcPr>
          <w:p w:rsidR="0066389A" w:rsidRPr="00F60197" w:rsidRDefault="0066389A" w:rsidP="0075539A">
            <w:pPr>
              <w:spacing w:after="0" w:line="240" w:lineRule="auto"/>
              <w:jc w:val="center"/>
              <w:rPr>
                <w:rFonts w:ascii="Microsoft Sans Serif" w:hAnsi="Microsoft Sans Serif" w:cs="Simplified Arabic"/>
                <w:sz w:val="28"/>
                <w:szCs w:val="28"/>
                <w:rtl/>
              </w:rPr>
            </w:pPr>
            <w:r w:rsidRPr="00F60197">
              <w:rPr>
                <w:rFonts w:ascii="Microsoft Sans Serif" w:hAnsi="Microsoft Sans Serif" w:cs="Simplified Arabic" w:hint="cs"/>
                <w:sz w:val="28"/>
                <w:szCs w:val="28"/>
                <w:rtl/>
              </w:rPr>
              <w:t>أ</w:t>
            </w:r>
          </w:p>
        </w:tc>
      </w:tr>
      <w:tr w:rsidR="0066389A" w:rsidRPr="000F6C4E" w:rsidTr="00272906">
        <w:tc>
          <w:tcPr>
            <w:tcW w:w="4122" w:type="pct"/>
          </w:tcPr>
          <w:p w:rsidR="0066389A" w:rsidRPr="00F60197" w:rsidRDefault="004462AB" w:rsidP="0075539A">
            <w:pPr>
              <w:spacing w:after="0" w:line="240" w:lineRule="auto"/>
              <w:rPr>
                <w:rFonts w:ascii="Microsoft Sans Serif" w:hAnsi="Microsoft Sans Serif" w:cs="Simplified Arabic"/>
                <w:sz w:val="28"/>
                <w:szCs w:val="28"/>
                <w:rtl/>
              </w:rPr>
            </w:pPr>
            <w:r>
              <w:rPr>
                <w:rFonts w:ascii="Microsoft Sans Serif" w:hAnsi="Microsoft Sans Serif" w:cs="Simplified Arabic" w:hint="cs"/>
                <w:sz w:val="28"/>
                <w:szCs w:val="28"/>
                <w:rtl/>
              </w:rPr>
              <w:t>الإهداء</w:t>
            </w:r>
          </w:p>
        </w:tc>
        <w:tc>
          <w:tcPr>
            <w:tcW w:w="878" w:type="pct"/>
          </w:tcPr>
          <w:p w:rsidR="0066389A" w:rsidRPr="00F60197" w:rsidRDefault="0066389A" w:rsidP="0075539A">
            <w:pPr>
              <w:spacing w:after="0" w:line="240" w:lineRule="auto"/>
              <w:jc w:val="center"/>
              <w:rPr>
                <w:rFonts w:ascii="Microsoft Sans Serif" w:hAnsi="Microsoft Sans Serif" w:cs="Simplified Arabic"/>
                <w:sz w:val="28"/>
                <w:szCs w:val="28"/>
                <w:rtl/>
              </w:rPr>
            </w:pPr>
            <w:r w:rsidRPr="00F60197">
              <w:rPr>
                <w:rFonts w:ascii="Microsoft Sans Serif" w:hAnsi="Microsoft Sans Serif" w:cs="Simplified Arabic" w:hint="cs"/>
                <w:sz w:val="28"/>
                <w:szCs w:val="28"/>
                <w:rtl/>
              </w:rPr>
              <w:t>ب</w:t>
            </w:r>
          </w:p>
        </w:tc>
      </w:tr>
      <w:tr w:rsidR="0066389A" w:rsidRPr="000F6C4E" w:rsidTr="00272906">
        <w:tc>
          <w:tcPr>
            <w:tcW w:w="4122" w:type="pct"/>
          </w:tcPr>
          <w:p w:rsidR="0066389A" w:rsidRPr="00F60197" w:rsidRDefault="004462AB" w:rsidP="0075539A">
            <w:pPr>
              <w:spacing w:after="0" w:line="240" w:lineRule="auto"/>
              <w:rPr>
                <w:rFonts w:ascii="Microsoft Sans Serif" w:hAnsi="Microsoft Sans Serif" w:cs="Simplified Arabic"/>
                <w:sz w:val="28"/>
                <w:szCs w:val="28"/>
                <w:rtl/>
              </w:rPr>
            </w:pPr>
            <w:r w:rsidRPr="00F60197">
              <w:rPr>
                <w:rFonts w:ascii="Microsoft Sans Serif" w:hAnsi="Microsoft Sans Serif" w:cs="Simplified Arabic" w:hint="cs"/>
                <w:sz w:val="28"/>
                <w:szCs w:val="28"/>
                <w:rtl/>
              </w:rPr>
              <w:t>الشكر والتقدير</w:t>
            </w:r>
          </w:p>
        </w:tc>
        <w:tc>
          <w:tcPr>
            <w:tcW w:w="878" w:type="pct"/>
          </w:tcPr>
          <w:p w:rsidR="0066389A" w:rsidRPr="00F60197" w:rsidRDefault="0066389A" w:rsidP="0075539A">
            <w:pPr>
              <w:spacing w:after="0" w:line="240" w:lineRule="auto"/>
              <w:jc w:val="center"/>
              <w:rPr>
                <w:rFonts w:ascii="Microsoft Sans Serif" w:hAnsi="Microsoft Sans Serif" w:cs="Simplified Arabic"/>
                <w:sz w:val="28"/>
                <w:szCs w:val="28"/>
                <w:rtl/>
              </w:rPr>
            </w:pPr>
            <w:r w:rsidRPr="00F60197">
              <w:rPr>
                <w:rFonts w:ascii="Microsoft Sans Serif" w:hAnsi="Microsoft Sans Serif" w:cs="Simplified Arabic" w:hint="cs"/>
                <w:sz w:val="28"/>
                <w:szCs w:val="28"/>
                <w:rtl/>
              </w:rPr>
              <w:t>ت</w:t>
            </w:r>
          </w:p>
        </w:tc>
      </w:tr>
      <w:tr w:rsidR="0066389A" w:rsidRPr="000F6C4E" w:rsidTr="00272906">
        <w:tc>
          <w:tcPr>
            <w:tcW w:w="4122" w:type="pct"/>
          </w:tcPr>
          <w:p w:rsidR="0066389A" w:rsidRPr="00F60197" w:rsidRDefault="00884529" w:rsidP="0075539A">
            <w:pPr>
              <w:spacing w:after="0" w:line="240" w:lineRule="auto"/>
              <w:rPr>
                <w:rFonts w:ascii="Microsoft Sans Serif" w:hAnsi="Microsoft Sans Serif" w:cs="Simplified Arabic"/>
                <w:sz w:val="28"/>
                <w:szCs w:val="28"/>
                <w:rtl/>
              </w:rPr>
            </w:pPr>
            <w:r>
              <w:rPr>
                <w:rFonts w:ascii="Microsoft Sans Serif" w:hAnsi="Microsoft Sans Serif" w:cs="Simplified Arabic" w:hint="cs"/>
                <w:sz w:val="28"/>
                <w:szCs w:val="28"/>
                <w:rtl/>
              </w:rPr>
              <w:t>ملخص الدراسة</w:t>
            </w:r>
          </w:p>
        </w:tc>
        <w:tc>
          <w:tcPr>
            <w:tcW w:w="878" w:type="pct"/>
          </w:tcPr>
          <w:p w:rsidR="0066389A" w:rsidRPr="00F60197" w:rsidRDefault="0066389A" w:rsidP="0075539A">
            <w:pPr>
              <w:spacing w:after="0" w:line="240" w:lineRule="auto"/>
              <w:jc w:val="center"/>
              <w:rPr>
                <w:rFonts w:ascii="Microsoft Sans Serif" w:hAnsi="Microsoft Sans Serif" w:cs="Simplified Arabic"/>
                <w:sz w:val="28"/>
                <w:szCs w:val="28"/>
                <w:rtl/>
              </w:rPr>
            </w:pPr>
            <w:r w:rsidRPr="00F60197">
              <w:rPr>
                <w:rFonts w:ascii="Microsoft Sans Serif" w:hAnsi="Microsoft Sans Serif" w:cs="Simplified Arabic" w:hint="cs"/>
                <w:sz w:val="28"/>
                <w:szCs w:val="28"/>
                <w:rtl/>
              </w:rPr>
              <w:t>ث</w:t>
            </w:r>
          </w:p>
        </w:tc>
      </w:tr>
      <w:tr w:rsidR="0066389A" w:rsidRPr="000F6C4E" w:rsidTr="00272906">
        <w:tc>
          <w:tcPr>
            <w:tcW w:w="4122" w:type="pct"/>
          </w:tcPr>
          <w:p w:rsidR="0066389A" w:rsidRPr="00F60197" w:rsidRDefault="00884529" w:rsidP="0075539A">
            <w:pPr>
              <w:spacing w:after="0" w:line="240" w:lineRule="auto"/>
              <w:rPr>
                <w:rFonts w:ascii="Microsoft Sans Serif" w:hAnsi="Microsoft Sans Serif" w:cs="Simplified Arabic"/>
                <w:sz w:val="28"/>
                <w:szCs w:val="28"/>
              </w:rPr>
            </w:pPr>
            <w:r>
              <w:rPr>
                <w:rFonts w:ascii="Microsoft Sans Serif" w:hAnsi="Microsoft Sans Serif" w:cs="Simplified Arabic" w:hint="cs"/>
                <w:sz w:val="28"/>
                <w:szCs w:val="28"/>
                <w:rtl/>
              </w:rPr>
              <w:t>المستخلص</w:t>
            </w:r>
          </w:p>
        </w:tc>
        <w:tc>
          <w:tcPr>
            <w:tcW w:w="878" w:type="pct"/>
          </w:tcPr>
          <w:p w:rsidR="0066389A" w:rsidRPr="00F60197" w:rsidRDefault="00884529" w:rsidP="0075539A">
            <w:pPr>
              <w:spacing w:after="0" w:line="240" w:lineRule="auto"/>
              <w:jc w:val="center"/>
              <w:rPr>
                <w:rFonts w:ascii="Microsoft Sans Serif" w:hAnsi="Microsoft Sans Serif" w:cs="Simplified Arabic"/>
                <w:sz w:val="28"/>
                <w:szCs w:val="28"/>
                <w:rtl/>
              </w:rPr>
            </w:pPr>
            <w:r>
              <w:rPr>
                <w:rFonts w:ascii="Microsoft Sans Serif" w:hAnsi="Microsoft Sans Serif" w:cs="Simplified Arabic" w:hint="cs"/>
                <w:sz w:val="28"/>
                <w:szCs w:val="28"/>
                <w:rtl/>
              </w:rPr>
              <w:t>خ</w:t>
            </w:r>
          </w:p>
        </w:tc>
      </w:tr>
      <w:tr w:rsidR="0066389A" w:rsidRPr="000F6C4E" w:rsidTr="00272906">
        <w:tc>
          <w:tcPr>
            <w:tcW w:w="4122" w:type="pct"/>
          </w:tcPr>
          <w:p w:rsidR="0066389A" w:rsidRPr="00F60197" w:rsidRDefault="0066389A" w:rsidP="0075539A">
            <w:pPr>
              <w:spacing w:after="0" w:line="240" w:lineRule="auto"/>
              <w:rPr>
                <w:rFonts w:ascii="Microsoft Sans Serif" w:hAnsi="Microsoft Sans Serif" w:cs="Simplified Arabic"/>
                <w:sz w:val="28"/>
                <w:szCs w:val="28"/>
                <w:rtl/>
              </w:rPr>
            </w:pPr>
            <w:r w:rsidRPr="00F60197">
              <w:rPr>
                <w:rFonts w:ascii="Microsoft Sans Serif" w:hAnsi="Microsoft Sans Serif" w:cs="Simplified Arabic" w:hint="cs"/>
                <w:sz w:val="28"/>
                <w:szCs w:val="28"/>
                <w:rtl/>
              </w:rPr>
              <w:t>فهرس الموضوعات</w:t>
            </w:r>
          </w:p>
        </w:tc>
        <w:tc>
          <w:tcPr>
            <w:tcW w:w="878" w:type="pct"/>
          </w:tcPr>
          <w:p w:rsidR="0066389A" w:rsidRPr="00F60197" w:rsidRDefault="004462AB" w:rsidP="0075539A">
            <w:pPr>
              <w:spacing w:after="0" w:line="240" w:lineRule="auto"/>
              <w:jc w:val="center"/>
              <w:rPr>
                <w:rFonts w:ascii="Microsoft Sans Serif" w:hAnsi="Microsoft Sans Serif" w:cs="Simplified Arabic"/>
                <w:sz w:val="28"/>
                <w:szCs w:val="28"/>
                <w:rtl/>
              </w:rPr>
            </w:pPr>
            <w:r>
              <w:rPr>
                <w:rFonts w:ascii="Microsoft Sans Serif" w:hAnsi="Microsoft Sans Serif" w:cs="Simplified Arabic" w:hint="cs"/>
                <w:sz w:val="28"/>
                <w:szCs w:val="28"/>
                <w:rtl/>
              </w:rPr>
              <w:t>ط</w:t>
            </w:r>
          </w:p>
        </w:tc>
      </w:tr>
      <w:tr w:rsidR="0066389A" w:rsidRPr="000F6C4E" w:rsidTr="00272906">
        <w:tc>
          <w:tcPr>
            <w:tcW w:w="4122" w:type="pct"/>
          </w:tcPr>
          <w:p w:rsidR="0066389A" w:rsidRPr="00F60197" w:rsidRDefault="0066389A" w:rsidP="0075539A">
            <w:pPr>
              <w:spacing w:after="0" w:line="240" w:lineRule="auto"/>
              <w:rPr>
                <w:rFonts w:ascii="Microsoft Sans Serif" w:hAnsi="Microsoft Sans Serif" w:cs="Simplified Arabic"/>
                <w:sz w:val="28"/>
                <w:szCs w:val="28"/>
                <w:rtl/>
              </w:rPr>
            </w:pPr>
            <w:r w:rsidRPr="00F60197">
              <w:rPr>
                <w:rFonts w:ascii="Microsoft Sans Serif" w:hAnsi="Microsoft Sans Serif" w:cs="Simplified Arabic" w:hint="cs"/>
                <w:sz w:val="28"/>
                <w:szCs w:val="28"/>
                <w:rtl/>
              </w:rPr>
              <w:t>فهرس الجداول</w:t>
            </w:r>
          </w:p>
        </w:tc>
        <w:tc>
          <w:tcPr>
            <w:tcW w:w="878" w:type="pct"/>
          </w:tcPr>
          <w:p w:rsidR="0066389A" w:rsidRPr="00F60197" w:rsidRDefault="004462AB" w:rsidP="0075539A">
            <w:pPr>
              <w:spacing w:after="0" w:line="240" w:lineRule="auto"/>
              <w:jc w:val="center"/>
              <w:rPr>
                <w:rFonts w:ascii="Microsoft Sans Serif" w:hAnsi="Microsoft Sans Serif" w:cs="Simplified Arabic"/>
                <w:sz w:val="28"/>
                <w:szCs w:val="28"/>
                <w:rtl/>
              </w:rPr>
            </w:pPr>
            <w:r>
              <w:rPr>
                <w:rFonts w:ascii="Microsoft Sans Serif" w:hAnsi="Microsoft Sans Serif" w:cs="Simplified Arabic" w:hint="cs"/>
                <w:sz w:val="28"/>
                <w:szCs w:val="28"/>
                <w:rtl/>
              </w:rPr>
              <w:t>ك</w:t>
            </w:r>
          </w:p>
        </w:tc>
      </w:tr>
      <w:tr w:rsidR="0066389A" w:rsidRPr="000F6C4E" w:rsidTr="00272906">
        <w:tc>
          <w:tcPr>
            <w:tcW w:w="4122" w:type="pct"/>
          </w:tcPr>
          <w:p w:rsidR="0066389A" w:rsidRPr="00F60197" w:rsidRDefault="0066389A" w:rsidP="0075539A">
            <w:pPr>
              <w:spacing w:after="0" w:line="240" w:lineRule="auto"/>
              <w:rPr>
                <w:rFonts w:ascii="Microsoft Sans Serif" w:hAnsi="Microsoft Sans Serif" w:cs="Simplified Arabic"/>
                <w:sz w:val="28"/>
                <w:szCs w:val="28"/>
                <w:rtl/>
              </w:rPr>
            </w:pPr>
            <w:r w:rsidRPr="00F60197">
              <w:rPr>
                <w:rFonts w:ascii="Microsoft Sans Serif" w:hAnsi="Microsoft Sans Serif" w:cs="Simplified Arabic" w:hint="cs"/>
                <w:sz w:val="28"/>
                <w:szCs w:val="28"/>
                <w:rtl/>
              </w:rPr>
              <w:t>فهرس الأشكال</w:t>
            </w:r>
          </w:p>
        </w:tc>
        <w:tc>
          <w:tcPr>
            <w:tcW w:w="878" w:type="pct"/>
          </w:tcPr>
          <w:p w:rsidR="0066389A" w:rsidRPr="00F60197" w:rsidRDefault="004462AB" w:rsidP="0075539A">
            <w:pPr>
              <w:spacing w:after="0" w:line="240" w:lineRule="auto"/>
              <w:jc w:val="center"/>
              <w:rPr>
                <w:rFonts w:ascii="Microsoft Sans Serif" w:hAnsi="Microsoft Sans Serif" w:cs="Simplified Arabic"/>
                <w:sz w:val="28"/>
                <w:szCs w:val="28"/>
                <w:rtl/>
              </w:rPr>
            </w:pPr>
            <w:r>
              <w:rPr>
                <w:rFonts w:ascii="Microsoft Sans Serif" w:hAnsi="Microsoft Sans Serif" w:cs="Simplified Arabic" w:hint="cs"/>
                <w:sz w:val="28"/>
                <w:szCs w:val="28"/>
                <w:rtl/>
              </w:rPr>
              <w:t>ل</w:t>
            </w:r>
          </w:p>
        </w:tc>
      </w:tr>
      <w:tr w:rsidR="0066389A" w:rsidRPr="000F6C4E" w:rsidTr="00272906">
        <w:tc>
          <w:tcPr>
            <w:tcW w:w="5000" w:type="pct"/>
            <w:gridSpan w:val="2"/>
          </w:tcPr>
          <w:p w:rsidR="0066389A" w:rsidRPr="00F60197" w:rsidRDefault="0066389A" w:rsidP="0075539A">
            <w:pPr>
              <w:tabs>
                <w:tab w:val="right" w:pos="202"/>
              </w:tabs>
              <w:spacing w:after="0" w:line="240" w:lineRule="auto"/>
              <w:jc w:val="center"/>
              <w:rPr>
                <w:rFonts w:ascii="Simplified Arabic" w:hAnsi="Simplified Arabic" w:cs="Sultan bold"/>
                <w:sz w:val="32"/>
                <w:szCs w:val="32"/>
                <w:rtl/>
                <w:lang w:bidi="ar-EG"/>
              </w:rPr>
            </w:pPr>
            <w:r w:rsidRPr="00F60197">
              <w:rPr>
                <w:rFonts w:ascii="Simplified Arabic" w:hAnsi="Simplified Arabic" w:cs="Sultan bold" w:hint="cs"/>
                <w:sz w:val="32"/>
                <w:szCs w:val="32"/>
                <w:rtl/>
                <w:lang w:bidi="ar-EG"/>
              </w:rPr>
              <w:t>المقدمة</w:t>
            </w:r>
          </w:p>
        </w:tc>
      </w:tr>
      <w:tr w:rsidR="0066389A" w:rsidRPr="000F6C4E" w:rsidTr="00272906">
        <w:tc>
          <w:tcPr>
            <w:tcW w:w="5000" w:type="pct"/>
            <w:gridSpan w:val="2"/>
          </w:tcPr>
          <w:p w:rsidR="0066389A" w:rsidRPr="00F60197" w:rsidRDefault="0066389A" w:rsidP="0075539A">
            <w:pPr>
              <w:spacing w:after="0" w:line="240" w:lineRule="auto"/>
              <w:jc w:val="center"/>
              <w:rPr>
                <w:rFonts w:ascii="Simplified Arabic" w:hAnsi="Simplified Arabic" w:cs="Simplified Arabic"/>
                <w:sz w:val="32"/>
                <w:szCs w:val="32"/>
                <w:rtl/>
              </w:rPr>
            </w:pPr>
            <w:r w:rsidRPr="00F60197">
              <w:rPr>
                <w:rFonts w:ascii="Simplified Arabic" w:hAnsi="Simplified Arabic" w:cs="Sultan bold"/>
                <w:sz w:val="32"/>
                <w:szCs w:val="32"/>
                <w:rtl/>
                <w:lang w:bidi="ar-EG"/>
              </w:rPr>
              <w:t>الفصل الأول</w:t>
            </w:r>
            <w:r w:rsidRPr="00F60197">
              <w:rPr>
                <w:rFonts w:ascii="Simplified Arabic" w:hAnsi="Simplified Arabic" w:cs="Sultan bold" w:hint="cs"/>
                <w:sz w:val="32"/>
                <w:szCs w:val="32"/>
                <w:rtl/>
                <w:lang w:bidi="ar-EG"/>
              </w:rPr>
              <w:t xml:space="preserve">: </w:t>
            </w:r>
            <w:r w:rsidRPr="00F60197">
              <w:rPr>
                <w:rFonts w:ascii="Simplified Arabic" w:hAnsi="Simplified Arabic" w:cs="Sultan bold"/>
                <w:sz w:val="32"/>
                <w:szCs w:val="32"/>
                <w:rtl/>
                <w:lang w:bidi="ar-EG"/>
              </w:rPr>
              <w:t>الإطار النظري للتمويل الدولي</w:t>
            </w:r>
          </w:p>
        </w:tc>
      </w:tr>
      <w:tr w:rsidR="0066389A" w:rsidRPr="000F6C4E" w:rsidTr="00272906">
        <w:tc>
          <w:tcPr>
            <w:tcW w:w="4122" w:type="pct"/>
          </w:tcPr>
          <w:p w:rsidR="0066389A" w:rsidRPr="00C1024D" w:rsidRDefault="0066389A" w:rsidP="00F60197">
            <w:pPr>
              <w:spacing w:after="0" w:line="240" w:lineRule="auto"/>
              <w:jc w:val="lowKashida"/>
              <w:rPr>
                <w:rFonts w:ascii="Simplified Arabic" w:hAnsi="Simplified Arabic" w:cs="Simplified Arabic"/>
                <w:sz w:val="28"/>
                <w:szCs w:val="28"/>
                <w:rtl/>
              </w:rPr>
            </w:pPr>
            <w:r w:rsidRPr="00F60197">
              <w:rPr>
                <w:rFonts w:ascii="Simplified Arabic" w:hAnsi="Simplified Arabic" w:cs="Simplified Arabic"/>
                <w:b/>
                <w:bCs/>
                <w:sz w:val="28"/>
                <w:szCs w:val="28"/>
                <w:rtl/>
              </w:rPr>
              <w:t>المبحث الأول</w:t>
            </w:r>
            <w:r w:rsidRPr="00F60197">
              <w:rPr>
                <w:rFonts w:ascii="Simplified Arabic" w:hAnsi="Simplified Arabic" w:cs="Simplified Arabic" w:hint="cs"/>
                <w:b/>
                <w:bCs/>
                <w:sz w:val="28"/>
                <w:szCs w:val="28"/>
                <w:rtl/>
              </w:rPr>
              <w:t>:</w:t>
            </w:r>
            <w:r w:rsidRPr="00C1024D">
              <w:rPr>
                <w:rFonts w:ascii="Simplified Arabic" w:hAnsi="Simplified Arabic" w:cs="Simplified Arabic" w:hint="cs"/>
                <w:sz w:val="28"/>
                <w:szCs w:val="28"/>
                <w:rtl/>
              </w:rPr>
              <w:t xml:space="preserve"> </w:t>
            </w:r>
            <w:r w:rsidRPr="00C1024D">
              <w:rPr>
                <w:rFonts w:ascii="Simplified Arabic" w:hAnsi="Simplified Arabic" w:cs="Simplified Arabic"/>
                <w:sz w:val="28"/>
                <w:szCs w:val="28"/>
                <w:rtl/>
              </w:rPr>
              <w:t>مفهوم وأهمية التمويل الدولى</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6</w:t>
            </w:r>
          </w:p>
        </w:tc>
      </w:tr>
      <w:tr w:rsidR="0066389A" w:rsidRPr="000F6C4E" w:rsidTr="00272906">
        <w:tc>
          <w:tcPr>
            <w:tcW w:w="4122" w:type="pct"/>
          </w:tcPr>
          <w:p w:rsidR="0066389A" w:rsidRPr="00C1024D" w:rsidRDefault="0066389A" w:rsidP="00F60197">
            <w:pPr>
              <w:spacing w:after="0" w:line="240" w:lineRule="auto"/>
              <w:jc w:val="lowKashida"/>
              <w:rPr>
                <w:rFonts w:ascii="Simplified Arabic" w:hAnsi="Simplified Arabic" w:cs="Simplified Arabic"/>
                <w:sz w:val="28"/>
                <w:szCs w:val="28"/>
                <w:rtl/>
              </w:rPr>
            </w:pPr>
            <w:r w:rsidRPr="00F60197">
              <w:rPr>
                <w:rFonts w:ascii="Simplified Arabic" w:hAnsi="Simplified Arabic" w:cs="Simplified Arabic"/>
                <w:b/>
                <w:bCs/>
                <w:sz w:val="28"/>
                <w:szCs w:val="28"/>
                <w:rtl/>
              </w:rPr>
              <w:t>المبحث الثاني</w:t>
            </w:r>
            <w:r w:rsidRPr="00F60197">
              <w:rPr>
                <w:rFonts w:ascii="Simplified Arabic" w:hAnsi="Simplified Arabic" w:cs="Simplified Arabic" w:hint="cs"/>
                <w:b/>
                <w:bCs/>
                <w:sz w:val="28"/>
                <w:szCs w:val="28"/>
                <w:rtl/>
              </w:rPr>
              <w:t>:</w:t>
            </w:r>
            <w:r w:rsidRPr="00C1024D">
              <w:rPr>
                <w:rFonts w:ascii="Simplified Arabic" w:hAnsi="Simplified Arabic" w:cs="Simplified Arabic" w:hint="cs"/>
                <w:sz w:val="28"/>
                <w:szCs w:val="28"/>
                <w:rtl/>
              </w:rPr>
              <w:t xml:space="preserve"> </w:t>
            </w:r>
            <w:r w:rsidRPr="00C1024D">
              <w:rPr>
                <w:rFonts w:ascii="Simplified Arabic" w:hAnsi="Simplified Arabic" w:cs="Simplified Arabic"/>
                <w:sz w:val="28"/>
                <w:szCs w:val="28"/>
                <w:rtl/>
              </w:rPr>
              <w:t>مصادر ونظريات التمويل الدولي</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43</w:t>
            </w:r>
          </w:p>
        </w:tc>
      </w:tr>
      <w:tr w:rsidR="0066389A" w:rsidRPr="000F6C4E" w:rsidTr="00272906">
        <w:tc>
          <w:tcPr>
            <w:tcW w:w="4122" w:type="pct"/>
          </w:tcPr>
          <w:p w:rsidR="0066389A" w:rsidRPr="00C1024D" w:rsidRDefault="0066389A" w:rsidP="00F60197">
            <w:pPr>
              <w:spacing w:after="0" w:line="240" w:lineRule="auto"/>
              <w:jc w:val="lowKashida"/>
              <w:rPr>
                <w:rFonts w:ascii="Simplified Arabic" w:hAnsi="Simplified Arabic" w:cs="Simplified Arabic"/>
                <w:sz w:val="28"/>
                <w:szCs w:val="28"/>
                <w:rtl/>
              </w:rPr>
            </w:pPr>
            <w:r w:rsidRPr="00F60197">
              <w:rPr>
                <w:rFonts w:ascii="Simplified Arabic" w:hAnsi="Simplified Arabic" w:cs="Simplified Arabic"/>
                <w:b/>
                <w:bCs/>
                <w:sz w:val="28"/>
                <w:szCs w:val="28"/>
                <w:rtl/>
              </w:rPr>
              <w:t>المبحث الثالث</w:t>
            </w:r>
            <w:r w:rsidRPr="00F60197">
              <w:rPr>
                <w:rFonts w:ascii="Simplified Arabic" w:hAnsi="Simplified Arabic" w:cs="Simplified Arabic" w:hint="cs"/>
                <w:b/>
                <w:bCs/>
                <w:sz w:val="28"/>
                <w:szCs w:val="28"/>
                <w:rtl/>
              </w:rPr>
              <w:t>:</w:t>
            </w:r>
            <w:r w:rsidRPr="00C1024D">
              <w:rPr>
                <w:rFonts w:ascii="Simplified Arabic" w:hAnsi="Simplified Arabic" w:cs="Simplified Arabic" w:hint="cs"/>
                <w:sz w:val="28"/>
                <w:szCs w:val="28"/>
                <w:rtl/>
              </w:rPr>
              <w:t xml:space="preserve"> </w:t>
            </w:r>
            <w:r w:rsidRPr="00C1024D">
              <w:rPr>
                <w:rFonts w:ascii="Simplified Arabic" w:hAnsi="Simplified Arabic" w:cs="Simplified Arabic"/>
                <w:sz w:val="28"/>
                <w:szCs w:val="28"/>
                <w:rtl/>
              </w:rPr>
              <w:t xml:space="preserve">التجارة الدولية والمنظمات الإقتصادية الدولية </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59</w:t>
            </w:r>
          </w:p>
        </w:tc>
      </w:tr>
      <w:tr w:rsidR="0066389A" w:rsidRPr="000F6C4E" w:rsidTr="00272906">
        <w:tc>
          <w:tcPr>
            <w:tcW w:w="5000" w:type="pct"/>
            <w:gridSpan w:val="2"/>
          </w:tcPr>
          <w:p w:rsidR="0066389A" w:rsidRPr="00F60197" w:rsidRDefault="0066389A" w:rsidP="0075539A">
            <w:pPr>
              <w:spacing w:after="0" w:line="240" w:lineRule="auto"/>
              <w:jc w:val="center"/>
              <w:rPr>
                <w:rFonts w:ascii="Simplified Arabic" w:hAnsi="Simplified Arabic" w:cs="Simplified Arabic"/>
                <w:sz w:val="32"/>
                <w:szCs w:val="32"/>
                <w:rtl/>
              </w:rPr>
            </w:pPr>
            <w:r w:rsidRPr="00F60197">
              <w:rPr>
                <w:rFonts w:ascii="Simplified Arabic" w:hAnsi="Simplified Arabic" w:cs="Sultan bold" w:hint="cs"/>
                <w:sz w:val="32"/>
                <w:szCs w:val="32"/>
                <w:rtl/>
                <w:lang w:bidi="ar-EG"/>
              </w:rPr>
              <w:t>الفصل الثاني: مناخ الإستثمار فى مصر</w:t>
            </w:r>
          </w:p>
        </w:tc>
      </w:tr>
      <w:tr w:rsidR="0066389A" w:rsidRPr="000F6C4E" w:rsidTr="00272906">
        <w:tc>
          <w:tcPr>
            <w:tcW w:w="4122" w:type="pct"/>
          </w:tcPr>
          <w:p w:rsidR="0066389A" w:rsidRPr="00313334" w:rsidRDefault="0066389A" w:rsidP="00F60197">
            <w:pPr>
              <w:spacing w:after="0" w:line="240" w:lineRule="auto"/>
              <w:jc w:val="lowKashida"/>
              <w:rPr>
                <w:rFonts w:ascii="Simplified Arabic" w:hAnsi="Simplified Arabic" w:cs="Simplified Arabic"/>
                <w:sz w:val="28"/>
                <w:szCs w:val="28"/>
                <w:rtl/>
              </w:rPr>
            </w:pPr>
            <w:r w:rsidRPr="00F60197">
              <w:rPr>
                <w:rFonts w:ascii="Simplified Arabic" w:hAnsi="Simplified Arabic" w:cs="Simplified Arabic" w:hint="cs"/>
                <w:b/>
                <w:bCs/>
                <w:sz w:val="28"/>
                <w:szCs w:val="28"/>
                <w:rtl/>
              </w:rPr>
              <w:t xml:space="preserve">المبحث الأول: </w:t>
            </w:r>
            <w:r w:rsidRPr="00313334">
              <w:rPr>
                <w:rFonts w:ascii="Simplified Arabic" w:hAnsi="Simplified Arabic" w:cs="Simplified Arabic" w:hint="cs"/>
                <w:sz w:val="28"/>
                <w:szCs w:val="28"/>
                <w:rtl/>
              </w:rPr>
              <w:t xml:space="preserve">مفهوم الإستثمار وأنواعه وأدواته </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90</w:t>
            </w:r>
          </w:p>
        </w:tc>
      </w:tr>
      <w:tr w:rsidR="0066389A" w:rsidRPr="000F6C4E" w:rsidTr="00272906">
        <w:tc>
          <w:tcPr>
            <w:tcW w:w="4122" w:type="pct"/>
          </w:tcPr>
          <w:p w:rsidR="0066389A" w:rsidRPr="00313334" w:rsidRDefault="0066389A" w:rsidP="00F60197">
            <w:pPr>
              <w:spacing w:after="0" w:line="240" w:lineRule="auto"/>
              <w:jc w:val="lowKashida"/>
              <w:rPr>
                <w:rFonts w:ascii="Simplified Arabic" w:hAnsi="Simplified Arabic" w:cs="Simplified Arabic"/>
                <w:sz w:val="28"/>
                <w:szCs w:val="28"/>
                <w:rtl/>
              </w:rPr>
            </w:pPr>
            <w:r w:rsidRPr="00F60197">
              <w:rPr>
                <w:rFonts w:ascii="Simplified Arabic" w:hAnsi="Simplified Arabic" w:cs="Simplified Arabic" w:hint="cs"/>
                <w:b/>
                <w:bCs/>
                <w:sz w:val="28"/>
                <w:szCs w:val="28"/>
                <w:rtl/>
              </w:rPr>
              <w:t xml:space="preserve">المبحث الثاني: </w:t>
            </w:r>
            <w:r w:rsidRPr="00313334">
              <w:rPr>
                <w:rFonts w:ascii="Simplified Arabic" w:hAnsi="Simplified Arabic" w:cs="Simplified Arabic"/>
                <w:sz w:val="28"/>
                <w:szCs w:val="28"/>
                <w:rtl/>
              </w:rPr>
              <w:t>الخطة ال</w:t>
            </w:r>
            <w:r w:rsidRPr="00313334">
              <w:rPr>
                <w:rFonts w:ascii="Simplified Arabic" w:hAnsi="Simplified Arabic" w:cs="Simplified Arabic" w:hint="cs"/>
                <w:sz w:val="28"/>
                <w:szCs w:val="28"/>
                <w:rtl/>
              </w:rPr>
              <w:t>إ</w:t>
            </w:r>
            <w:r w:rsidRPr="00313334">
              <w:rPr>
                <w:rFonts w:ascii="Simplified Arabic" w:hAnsi="Simplified Arabic" w:cs="Simplified Arabic"/>
                <w:sz w:val="28"/>
                <w:szCs w:val="28"/>
                <w:rtl/>
              </w:rPr>
              <w:t>ستثمارية ومناخ ال</w:t>
            </w:r>
            <w:r w:rsidRPr="00313334">
              <w:rPr>
                <w:rFonts w:ascii="Simplified Arabic" w:hAnsi="Simplified Arabic" w:cs="Simplified Arabic" w:hint="cs"/>
                <w:sz w:val="28"/>
                <w:szCs w:val="28"/>
                <w:rtl/>
              </w:rPr>
              <w:t>إ</w:t>
            </w:r>
            <w:r w:rsidRPr="00313334">
              <w:rPr>
                <w:rFonts w:ascii="Simplified Arabic" w:hAnsi="Simplified Arabic" w:cs="Simplified Arabic"/>
                <w:sz w:val="28"/>
                <w:szCs w:val="28"/>
                <w:rtl/>
              </w:rPr>
              <w:t>ستثمار فى مصر</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106</w:t>
            </w:r>
          </w:p>
        </w:tc>
      </w:tr>
      <w:tr w:rsidR="0066389A" w:rsidRPr="000F6C4E" w:rsidTr="00272906">
        <w:tc>
          <w:tcPr>
            <w:tcW w:w="4122" w:type="pct"/>
          </w:tcPr>
          <w:p w:rsidR="0066389A" w:rsidRDefault="0066389A" w:rsidP="00F60197">
            <w:pPr>
              <w:spacing w:after="0" w:line="240" w:lineRule="auto"/>
              <w:jc w:val="lowKashida"/>
            </w:pPr>
            <w:r w:rsidRPr="00F60197">
              <w:rPr>
                <w:rFonts w:ascii="Simplified Arabic" w:hAnsi="Simplified Arabic" w:cs="Simplified Arabic"/>
                <w:b/>
                <w:bCs/>
                <w:sz w:val="28"/>
                <w:szCs w:val="28"/>
                <w:rtl/>
              </w:rPr>
              <w:t>المبحث الثالث</w:t>
            </w:r>
            <w:r w:rsidRPr="00F60197">
              <w:rPr>
                <w:rFonts w:ascii="Simplified Arabic" w:hAnsi="Simplified Arabic" w:cs="Simplified Arabic" w:hint="cs"/>
                <w:b/>
                <w:bCs/>
                <w:sz w:val="28"/>
                <w:szCs w:val="28"/>
                <w:rtl/>
              </w:rPr>
              <w:t xml:space="preserve">: </w:t>
            </w:r>
            <w:r w:rsidRPr="00313334">
              <w:rPr>
                <w:rFonts w:ascii="Simplified Arabic" w:hAnsi="Simplified Arabic" w:cs="Simplified Arabic"/>
                <w:sz w:val="28"/>
                <w:szCs w:val="28"/>
                <w:rtl/>
              </w:rPr>
              <w:t>الإستثمار الأجنبي المباشر وأثره على التحول الهيكلي</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121</w:t>
            </w:r>
          </w:p>
        </w:tc>
      </w:tr>
      <w:tr w:rsidR="0066389A" w:rsidRPr="000F6C4E" w:rsidTr="00272906">
        <w:tc>
          <w:tcPr>
            <w:tcW w:w="5000" w:type="pct"/>
            <w:gridSpan w:val="2"/>
          </w:tcPr>
          <w:p w:rsidR="0066389A" w:rsidRPr="00F60197" w:rsidRDefault="0066389A" w:rsidP="0075539A">
            <w:pPr>
              <w:spacing w:after="0" w:line="240" w:lineRule="auto"/>
              <w:jc w:val="center"/>
              <w:rPr>
                <w:rFonts w:ascii="Simplified Arabic" w:hAnsi="Simplified Arabic" w:cs="Simplified Arabic"/>
                <w:sz w:val="32"/>
                <w:szCs w:val="32"/>
                <w:rtl/>
              </w:rPr>
            </w:pPr>
            <w:r w:rsidRPr="00F60197">
              <w:rPr>
                <w:rFonts w:ascii="Simplified Arabic" w:hAnsi="Simplified Arabic" w:cs="Sultan bold" w:hint="cs"/>
                <w:sz w:val="32"/>
                <w:szCs w:val="32"/>
                <w:rtl/>
                <w:lang w:bidi="ar-EG"/>
              </w:rPr>
              <w:t>الفصل الثالث: الإحتياطات الدولية فى مصر بين الأزمة والإصلاح</w:t>
            </w:r>
          </w:p>
        </w:tc>
      </w:tr>
      <w:tr w:rsidR="0066389A" w:rsidRPr="000F6C4E" w:rsidTr="00272906">
        <w:tc>
          <w:tcPr>
            <w:tcW w:w="4122" w:type="pct"/>
          </w:tcPr>
          <w:p w:rsidR="0066389A" w:rsidRPr="006566C9" w:rsidRDefault="0066389A" w:rsidP="00F60197">
            <w:pPr>
              <w:spacing w:after="0" w:line="240" w:lineRule="auto"/>
              <w:jc w:val="lowKashida"/>
              <w:rPr>
                <w:rFonts w:ascii="Simplified Arabic" w:hAnsi="Simplified Arabic" w:cs="Simplified Arabic"/>
                <w:sz w:val="28"/>
                <w:szCs w:val="28"/>
                <w:rtl/>
              </w:rPr>
            </w:pPr>
            <w:r w:rsidRPr="00F60197">
              <w:rPr>
                <w:rFonts w:ascii="Simplified Arabic" w:hAnsi="Simplified Arabic" w:cs="Simplified Arabic"/>
                <w:b/>
                <w:bCs/>
                <w:sz w:val="28"/>
                <w:szCs w:val="28"/>
                <w:rtl/>
              </w:rPr>
              <w:t>المبحث الأول</w:t>
            </w:r>
            <w:r w:rsidRPr="00F60197">
              <w:rPr>
                <w:rFonts w:ascii="Simplified Arabic" w:hAnsi="Simplified Arabic" w:cs="Simplified Arabic" w:hint="cs"/>
                <w:b/>
                <w:bCs/>
                <w:sz w:val="28"/>
                <w:szCs w:val="28"/>
                <w:rtl/>
              </w:rPr>
              <w:t>:</w:t>
            </w:r>
            <w:r w:rsidRPr="006566C9">
              <w:rPr>
                <w:rFonts w:ascii="Simplified Arabic" w:hAnsi="Simplified Arabic" w:cs="Simplified Arabic" w:hint="cs"/>
                <w:sz w:val="28"/>
                <w:szCs w:val="28"/>
                <w:rtl/>
              </w:rPr>
              <w:t xml:space="preserve"> </w:t>
            </w:r>
            <w:r w:rsidRPr="006566C9">
              <w:rPr>
                <w:rFonts w:ascii="Simplified Arabic" w:hAnsi="Simplified Arabic" w:cs="Simplified Arabic"/>
                <w:sz w:val="28"/>
                <w:szCs w:val="28"/>
                <w:rtl/>
              </w:rPr>
              <w:t>الإحتياطيات الدولية</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157</w:t>
            </w:r>
          </w:p>
        </w:tc>
      </w:tr>
      <w:tr w:rsidR="0066389A" w:rsidRPr="000F6C4E" w:rsidTr="00272906">
        <w:tc>
          <w:tcPr>
            <w:tcW w:w="4122" w:type="pct"/>
          </w:tcPr>
          <w:p w:rsidR="0066389A" w:rsidRPr="006566C9" w:rsidRDefault="0066389A" w:rsidP="00F60197">
            <w:pPr>
              <w:spacing w:after="0" w:line="240" w:lineRule="auto"/>
              <w:jc w:val="lowKashida"/>
              <w:rPr>
                <w:rFonts w:ascii="Simplified Arabic" w:hAnsi="Simplified Arabic" w:cs="Simplified Arabic"/>
                <w:sz w:val="28"/>
                <w:szCs w:val="28"/>
                <w:rtl/>
              </w:rPr>
            </w:pPr>
            <w:r w:rsidRPr="00F60197">
              <w:rPr>
                <w:rFonts w:ascii="Simplified Arabic" w:hAnsi="Simplified Arabic" w:cs="Simplified Arabic"/>
                <w:b/>
                <w:bCs/>
                <w:sz w:val="28"/>
                <w:szCs w:val="28"/>
                <w:rtl/>
              </w:rPr>
              <w:t>المبحث الثانى</w:t>
            </w:r>
            <w:r w:rsidRPr="00F60197">
              <w:rPr>
                <w:rFonts w:ascii="Simplified Arabic" w:hAnsi="Simplified Arabic" w:cs="Simplified Arabic" w:hint="cs"/>
                <w:b/>
                <w:bCs/>
                <w:sz w:val="28"/>
                <w:szCs w:val="28"/>
                <w:rtl/>
              </w:rPr>
              <w:t>:</w:t>
            </w:r>
            <w:r w:rsidRPr="006566C9">
              <w:rPr>
                <w:rFonts w:ascii="Simplified Arabic" w:hAnsi="Simplified Arabic" w:cs="Simplified Arabic" w:hint="cs"/>
                <w:sz w:val="28"/>
                <w:szCs w:val="28"/>
                <w:rtl/>
              </w:rPr>
              <w:t xml:space="preserve"> </w:t>
            </w:r>
            <w:r w:rsidRPr="006566C9">
              <w:rPr>
                <w:rFonts w:ascii="Simplified Arabic" w:hAnsi="Simplified Arabic" w:cs="Simplified Arabic"/>
                <w:sz w:val="28"/>
                <w:szCs w:val="28"/>
                <w:rtl/>
              </w:rPr>
              <w:t>الإحتياطيات الدولية لمصر</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190</w:t>
            </w:r>
          </w:p>
        </w:tc>
      </w:tr>
      <w:tr w:rsidR="0066389A" w:rsidRPr="000F6C4E" w:rsidTr="00272906">
        <w:tc>
          <w:tcPr>
            <w:tcW w:w="4122" w:type="pct"/>
          </w:tcPr>
          <w:p w:rsidR="0066389A" w:rsidRPr="006566C9" w:rsidRDefault="0066389A" w:rsidP="00F60197">
            <w:pPr>
              <w:spacing w:after="0" w:line="240" w:lineRule="auto"/>
              <w:jc w:val="lowKashida"/>
              <w:rPr>
                <w:rFonts w:ascii="Simplified Arabic" w:hAnsi="Simplified Arabic" w:cs="Simplified Arabic"/>
                <w:sz w:val="28"/>
                <w:szCs w:val="28"/>
                <w:rtl/>
              </w:rPr>
            </w:pPr>
            <w:r w:rsidRPr="00F60197">
              <w:rPr>
                <w:rFonts w:ascii="Simplified Arabic" w:hAnsi="Simplified Arabic" w:cs="Simplified Arabic" w:hint="cs"/>
                <w:b/>
                <w:bCs/>
                <w:sz w:val="28"/>
                <w:szCs w:val="28"/>
                <w:rtl/>
              </w:rPr>
              <w:lastRenderedPageBreak/>
              <w:t>المبحث</w:t>
            </w:r>
            <w:r w:rsidRPr="00F60197">
              <w:rPr>
                <w:rFonts w:ascii="Simplified Arabic" w:hAnsi="Simplified Arabic" w:cs="Simplified Arabic"/>
                <w:b/>
                <w:bCs/>
                <w:sz w:val="28"/>
                <w:szCs w:val="28"/>
                <w:rtl/>
              </w:rPr>
              <w:t xml:space="preserve"> </w:t>
            </w:r>
            <w:r w:rsidRPr="00F60197">
              <w:rPr>
                <w:rFonts w:ascii="Simplified Arabic" w:hAnsi="Simplified Arabic" w:cs="Simplified Arabic" w:hint="cs"/>
                <w:b/>
                <w:bCs/>
                <w:sz w:val="28"/>
                <w:szCs w:val="28"/>
                <w:rtl/>
              </w:rPr>
              <w:t>الثالث:</w:t>
            </w:r>
            <w:r>
              <w:rPr>
                <w:rFonts w:ascii="Simplified Arabic" w:hAnsi="Simplified Arabic" w:cs="Simplified Arabic" w:hint="cs"/>
                <w:sz w:val="28"/>
                <w:szCs w:val="28"/>
                <w:rtl/>
              </w:rPr>
              <w:t xml:space="preserve"> </w:t>
            </w:r>
            <w:r w:rsidRPr="002B13F9">
              <w:rPr>
                <w:rFonts w:ascii="Simplified Arabic" w:hAnsi="Simplified Arabic" w:cs="Simplified Arabic" w:hint="cs"/>
                <w:sz w:val="28"/>
                <w:szCs w:val="28"/>
                <w:rtl/>
              </w:rPr>
              <w:t>الإحتياطيات</w:t>
            </w:r>
            <w:r w:rsidRPr="002B13F9">
              <w:rPr>
                <w:rFonts w:ascii="Simplified Arabic" w:hAnsi="Simplified Arabic" w:cs="Simplified Arabic"/>
                <w:sz w:val="28"/>
                <w:szCs w:val="28"/>
                <w:rtl/>
              </w:rPr>
              <w:t xml:space="preserve"> </w:t>
            </w:r>
            <w:r w:rsidRPr="002B13F9">
              <w:rPr>
                <w:rFonts w:ascii="Simplified Arabic" w:hAnsi="Simplified Arabic" w:cs="Simplified Arabic" w:hint="cs"/>
                <w:sz w:val="28"/>
                <w:szCs w:val="28"/>
                <w:rtl/>
              </w:rPr>
              <w:t>الدولية</w:t>
            </w:r>
            <w:r w:rsidRPr="002B13F9">
              <w:rPr>
                <w:rFonts w:ascii="Simplified Arabic" w:hAnsi="Simplified Arabic" w:cs="Simplified Arabic"/>
                <w:sz w:val="28"/>
                <w:szCs w:val="28"/>
                <w:rtl/>
              </w:rPr>
              <w:t xml:space="preserve"> </w:t>
            </w:r>
            <w:r w:rsidRPr="002B13F9">
              <w:rPr>
                <w:rFonts w:ascii="Simplified Arabic" w:hAnsi="Simplified Arabic" w:cs="Simplified Arabic" w:hint="cs"/>
                <w:sz w:val="28"/>
                <w:szCs w:val="28"/>
                <w:rtl/>
              </w:rPr>
              <w:t>والإستثمارات</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230</w:t>
            </w:r>
          </w:p>
        </w:tc>
      </w:tr>
      <w:tr w:rsidR="0066389A" w:rsidRPr="000F6C4E" w:rsidTr="00272906">
        <w:tc>
          <w:tcPr>
            <w:tcW w:w="4122" w:type="pct"/>
          </w:tcPr>
          <w:p w:rsidR="0066389A" w:rsidRPr="000F6C4E" w:rsidRDefault="0066389A" w:rsidP="0075539A">
            <w:pPr>
              <w:spacing w:after="0" w:line="240" w:lineRule="auto"/>
              <w:rPr>
                <w:rFonts w:ascii="Microsoft Sans Serif" w:hAnsi="Microsoft Sans Serif" w:cs="Simplified Arabic"/>
                <w:sz w:val="30"/>
                <w:szCs w:val="30"/>
                <w:rtl/>
              </w:rPr>
            </w:pPr>
            <w:r w:rsidRPr="000F6C4E">
              <w:rPr>
                <w:rFonts w:ascii="Microsoft Sans Serif" w:hAnsi="Microsoft Sans Serif" w:cs="Simplified Arabic" w:hint="cs"/>
                <w:sz w:val="30"/>
                <w:szCs w:val="30"/>
                <w:rtl/>
              </w:rPr>
              <w:t xml:space="preserve">أولاً: النتائج </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255</w:t>
            </w:r>
          </w:p>
        </w:tc>
      </w:tr>
      <w:tr w:rsidR="0066389A" w:rsidRPr="000F6C4E" w:rsidTr="00272906">
        <w:tc>
          <w:tcPr>
            <w:tcW w:w="4122" w:type="pct"/>
          </w:tcPr>
          <w:p w:rsidR="0066389A" w:rsidRPr="000F6C4E" w:rsidRDefault="0066389A" w:rsidP="0075539A">
            <w:pPr>
              <w:spacing w:after="0" w:line="240" w:lineRule="auto"/>
              <w:rPr>
                <w:rFonts w:ascii="Microsoft Sans Serif" w:hAnsi="Microsoft Sans Serif" w:cs="Simplified Arabic"/>
                <w:sz w:val="30"/>
                <w:szCs w:val="30"/>
                <w:rtl/>
              </w:rPr>
            </w:pPr>
            <w:r w:rsidRPr="000F6C4E">
              <w:rPr>
                <w:rFonts w:ascii="Microsoft Sans Serif" w:hAnsi="Microsoft Sans Serif" w:cs="Simplified Arabic" w:hint="cs"/>
                <w:sz w:val="30"/>
                <w:szCs w:val="30"/>
                <w:rtl/>
              </w:rPr>
              <w:t>ثانياً: التوصيات</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260</w:t>
            </w:r>
          </w:p>
        </w:tc>
      </w:tr>
      <w:tr w:rsidR="0066389A" w:rsidRPr="000F6C4E" w:rsidTr="00272906">
        <w:tc>
          <w:tcPr>
            <w:tcW w:w="4122" w:type="pct"/>
          </w:tcPr>
          <w:p w:rsidR="0066389A" w:rsidRPr="000F6C4E" w:rsidRDefault="0066389A" w:rsidP="0075539A">
            <w:pPr>
              <w:spacing w:after="0" w:line="240" w:lineRule="auto"/>
              <w:rPr>
                <w:rFonts w:ascii="Microsoft Sans Serif" w:hAnsi="Microsoft Sans Serif" w:cs="Simplified Arabic"/>
                <w:sz w:val="30"/>
                <w:szCs w:val="30"/>
                <w:rtl/>
              </w:rPr>
            </w:pPr>
            <w:r w:rsidRPr="000F6C4E">
              <w:rPr>
                <w:rFonts w:ascii="Microsoft Sans Serif" w:hAnsi="Microsoft Sans Serif" w:cs="Simplified Arabic" w:hint="cs"/>
                <w:sz w:val="30"/>
                <w:szCs w:val="30"/>
                <w:rtl/>
              </w:rPr>
              <w:t xml:space="preserve">قائمة </w:t>
            </w:r>
            <w:r>
              <w:rPr>
                <w:rFonts w:ascii="Microsoft Sans Serif" w:hAnsi="Microsoft Sans Serif" w:cs="Simplified Arabic" w:hint="cs"/>
                <w:sz w:val="30"/>
                <w:szCs w:val="30"/>
                <w:rtl/>
              </w:rPr>
              <w:t>ا</w:t>
            </w:r>
            <w:r w:rsidRPr="000F6C4E">
              <w:rPr>
                <w:rFonts w:ascii="Microsoft Sans Serif" w:hAnsi="Microsoft Sans Serif" w:cs="Simplified Arabic" w:hint="cs"/>
                <w:sz w:val="30"/>
                <w:szCs w:val="30"/>
                <w:rtl/>
              </w:rPr>
              <w:t>لمراجع</w:t>
            </w:r>
          </w:p>
        </w:tc>
        <w:tc>
          <w:tcPr>
            <w:tcW w:w="878" w:type="pct"/>
          </w:tcPr>
          <w:p w:rsidR="0066389A" w:rsidRPr="000F6C4E" w:rsidRDefault="004462AB" w:rsidP="0075539A">
            <w:pPr>
              <w:spacing w:after="0" w:line="240" w:lineRule="auto"/>
              <w:jc w:val="center"/>
              <w:rPr>
                <w:rFonts w:ascii="Microsoft Sans Serif" w:hAnsi="Microsoft Sans Serif" w:cs="Simplified Arabic"/>
                <w:b/>
                <w:bCs/>
                <w:sz w:val="30"/>
                <w:szCs w:val="30"/>
                <w:rtl/>
              </w:rPr>
            </w:pPr>
            <w:r>
              <w:rPr>
                <w:rFonts w:ascii="Microsoft Sans Serif" w:hAnsi="Microsoft Sans Serif" w:cs="Simplified Arabic" w:hint="cs"/>
                <w:b/>
                <w:bCs/>
                <w:sz w:val="30"/>
                <w:szCs w:val="30"/>
                <w:rtl/>
              </w:rPr>
              <w:t>268</w:t>
            </w:r>
          </w:p>
        </w:tc>
      </w:tr>
    </w:tbl>
    <w:p w:rsidR="0066389A" w:rsidRDefault="0066389A" w:rsidP="0075539A">
      <w:pPr>
        <w:spacing w:after="0" w:line="240" w:lineRule="auto"/>
        <w:jc w:val="center"/>
        <w:rPr>
          <w:rFonts w:ascii="Microsoft Sans Serif" w:hAnsi="Microsoft Sans Serif" w:cs="Microsoft Sans Serif"/>
          <w:b/>
          <w:bCs/>
          <w:sz w:val="36"/>
          <w:szCs w:val="36"/>
          <w:rtl/>
        </w:rPr>
      </w:pPr>
    </w:p>
    <w:p w:rsidR="0066389A" w:rsidRDefault="0066389A" w:rsidP="0075539A">
      <w:pPr>
        <w:bidi w:val="0"/>
        <w:spacing w:after="0" w:line="240" w:lineRule="auto"/>
        <w:rPr>
          <w:rFonts w:ascii="Microsoft Sans Serif" w:hAnsi="Microsoft Sans Serif" w:cs="Microsoft Sans Serif"/>
          <w:b/>
          <w:bCs/>
          <w:sz w:val="36"/>
          <w:szCs w:val="36"/>
        </w:rPr>
      </w:pPr>
      <w:r>
        <w:rPr>
          <w:rFonts w:ascii="Microsoft Sans Serif" w:hAnsi="Microsoft Sans Serif" w:cs="Microsoft Sans Serif"/>
          <w:b/>
          <w:bCs/>
          <w:sz w:val="36"/>
          <w:szCs w:val="36"/>
          <w:rtl/>
        </w:rPr>
        <w:br w:type="page"/>
      </w:r>
    </w:p>
    <w:p w:rsidR="0066389A" w:rsidRPr="00F60197" w:rsidRDefault="0066389A" w:rsidP="0075539A">
      <w:pPr>
        <w:spacing w:after="0" w:line="240" w:lineRule="auto"/>
        <w:jc w:val="center"/>
        <w:rPr>
          <w:rFonts w:cs="MCS Taybah S_U normal."/>
          <w:sz w:val="34"/>
          <w:szCs w:val="34"/>
          <w:rtl/>
        </w:rPr>
      </w:pPr>
      <w:r w:rsidRPr="00F60197">
        <w:rPr>
          <w:rFonts w:cs="MCS Taybah S_U normal." w:hint="cs"/>
          <w:sz w:val="34"/>
          <w:szCs w:val="34"/>
          <w:rtl/>
        </w:rPr>
        <w:lastRenderedPageBreak/>
        <w:t>فهرس الجداول</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272"/>
        <w:gridCol w:w="4888"/>
        <w:gridCol w:w="973"/>
      </w:tblGrid>
      <w:tr w:rsidR="0066389A" w:rsidRPr="00F60197" w:rsidTr="00F60197">
        <w:trPr>
          <w:tblHeader/>
        </w:trPr>
        <w:tc>
          <w:tcPr>
            <w:tcW w:w="892" w:type="pct"/>
            <w:shd w:val="clear" w:color="auto" w:fill="D9D9D9" w:themeFill="background1" w:themeFillShade="D9"/>
          </w:tcPr>
          <w:p w:rsidR="0066389A" w:rsidRPr="00F60197" w:rsidRDefault="0066389A" w:rsidP="009440DC">
            <w:pPr>
              <w:spacing w:after="0" w:line="192" w:lineRule="auto"/>
              <w:jc w:val="center"/>
              <w:rPr>
                <w:rFonts w:ascii="Calibri" w:eastAsia="Calibri" w:hAnsi="Calibri" w:cs="MCS Taybah S_U normal."/>
                <w:sz w:val="30"/>
                <w:szCs w:val="30"/>
                <w:rtl/>
              </w:rPr>
            </w:pPr>
            <w:r w:rsidRPr="00F60197">
              <w:rPr>
                <w:rFonts w:ascii="Calibri" w:eastAsia="Calibri" w:hAnsi="Calibri" w:cs="MCS Taybah S_U normal." w:hint="cs"/>
                <w:sz w:val="30"/>
                <w:szCs w:val="30"/>
                <w:rtl/>
              </w:rPr>
              <w:t>رقم الجدول</w:t>
            </w:r>
          </w:p>
        </w:tc>
        <w:tc>
          <w:tcPr>
            <w:tcW w:w="3426" w:type="pct"/>
            <w:shd w:val="clear" w:color="auto" w:fill="D9D9D9" w:themeFill="background1" w:themeFillShade="D9"/>
          </w:tcPr>
          <w:p w:rsidR="0066389A" w:rsidRPr="00F60197" w:rsidRDefault="0066389A" w:rsidP="009440DC">
            <w:pPr>
              <w:spacing w:after="0" w:line="192" w:lineRule="auto"/>
              <w:jc w:val="center"/>
              <w:rPr>
                <w:rFonts w:ascii="Calibri" w:eastAsia="Calibri" w:hAnsi="Calibri" w:cs="MCS Taybah S_U normal."/>
                <w:sz w:val="30"/>
                <w:szCs w:val="30"/>
                <w:rtl/>
              </w:rPr>
            </w:pPr>
            <w:r w:rsidRPr="00F60197">
              <w:rPr>
                <w:rFonts w:ascii="Calibri" w:eastAsia="Calibri" w:hAnsi="Calibri" w:cs="MCS Taybah S_U normal." w:hint="cs"/>
                <w:sz w:val="30"/>
                <w:szCs w:val="30"/>
                <w:rtl/>
              </w:rPr>
              <w:t>عن</w:t>
            </w:r>
            <w:r w:rsidR="00F60197">
              <w:rPr>
                <w:rFonts w:ascii="Calibri" w:eastAsia="Calibri" w:hAnsi="Calibri" w:cs="MCS Taybah S_U normal." w:hint="cs"/>
                <w:sz w:val="30"/>
                <w:szCs w:val="30"/>
                <w:rtl/>
              </w:rPr>
              <w:t>ـــ</w:t>
            </w:r>
            <w:r w:rsidRPr="00F60197">
              <w:rPr>
                <w:rFonts w:ascii="Calibri" w:eastAsia="Calibri" w:hAnsi="Calibri" w:cs="MCS Taybah S_U normal." w:hint="cs"/>
                <w:sz w:val="30"/>
                <w:szCs w:val="30"/>
                <w:rtl/>
              </w:rPr>
              <w:t>وان الج</w:t>
            </w:r>
            <w:r w:rsidR="00F60197">
              <w:rPr>
                <w:rFonts w:ascii="Calibri" w:eastAsia="Calibri" w:hAnsi="Calibri" w:cs="MCS Taybah S_U normal." w:hint="cs"/>
                <w:sz w:val="30"/>
                <w:szCs w:val="30"/>
                <w:rtl/>
              </w:rPr>
              <w:t>ـــ</w:t>
            </w:r>
            <w:r w:rsidRPr="00F60197">
              <w:rPr>
                <w:rFonts w:ascii="Calibri" w:eastAsia="Calibri" w:hAnsi="Calibri" w:cs="MCS Taybah S_U normal." w:hint="cs"/>
                <w:sz w:val="30"/>
                <w:szCs w:val="30"/>
                <w:rtl/>
              </w:rPr>
              <w:t>دول</w:t>
            </w:r>
          </w:p>
        </w:tc>
        <w:tc>
          <w:tcPr>
            <w:tcW w:w="682" w:type="pct"/>
            <w:shd w:val="clear" w:color="auto" w:fill="D9D9D9" w:themeFill="background1" w:themeFillShade="D9"/>
          </w:tcPr>
          <w:p w:rsidR="0066389A" w:rsidRPr="00F60197" w:rsidRDefault="0066389A" w:rsidP="009440DC">
            <w:pPr>
              <w:spacing w:after="0" w:line="192" w:lineRule="auto"/>
              <w:jc w:val="center"/>
              <w:rPr>
                <w:rFonts w:ascii="Calibri" w:eastAsia="Calibri" w:hAnsi="Calibri" w:cs="MCS Taybah S_U normal."/>
                <w:sz w:val="30"/>
                <w:szCs w:val="30"/>
                <w:rtl/>
              </w:rPr>
            </w:pPr>
            <w:r w:rsidRPr="00F60197">
              <w:rPr>
                <w:rFonts w:ascii="Calibri" w:eastAsia="Calibri" w:hAnsi="Calibri" w:cs="MCS Taybah S_U normal." w:hint="cs"/>
                <w:sz w:val="30"/>
                <w:szCs w:val="30"/>
                <w:rtl/>
              </w:rPr>
              <w:t>الصفحة</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1-1</w:t>
            </w:r>
          </w:p>
        </w:tc>
        <w:tc>
          <w:tcPr>
            <w:tcW w:w="3426" w:type="pct"/>
          </w:tcPr>
          <w:p w:rsidR="0066389A" w:rsidRPr="00F60197" w:rsidRDefault="0066389A" w:rsidP="009440DC">
            <w:pPr>
              <w:pStyle w:val="BodyText"/>
              <w:widowControl w:val="0"/>
              <w:spacing w:before="0" w:beforeAutospacing="0" w:after="0" w:afterAutospacing="0" w:line="192" w:lineRule="auto"/>
              <w:rPr>
                <w:rFonts w:ascii="Simplified Arabic" w:hAnsi="Simplified Arabic" w:cs="Simplified Arabic"/>
                <w:b/>
                <w:bCs/>
                <w:sz w:val="24"/>
                <w:szCs w:val="24"/>
                <w:rtl/>
              </w:rPr>
            </w:pPr>
            <w:r w:rsidRPr="00F60197">
              <w:rPr>
                <w:rFonts w:ascii="Simplified Arabic" w:hAnsi="Simplified Arabic" w:cs="Simplified Arabic"/>
                <w:b/>
                <w:bCs/>
                <w:sz w:val="24"/>
                <w:szCs w:val="24"/>
                <w:rtl/>
              </w:rPr>
              <w:t>معدلات تبادل العملات الرئيسية في ظل قاعدة الذهب</w:t>
            </w:r>
          </w:p>
        </w:tc>
        <w:tc>
          <w:tcPr>
            <w:tcW w:w="682" w:type="pct"/>
          </w:tcPr>
          <w:p w:rsidR="0066389A" w:rsidRPr="00F60197" w:rsidRDefault="004462AB"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16</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2-1</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lang w:bidi="ar-EG"/>
              </w:rPr>
            </w:pPr>
            <w:r w:rsidRPr="00F60197">
              <w:rPr>
                <w:rFonts w:ascii="Simplified Arabic" w:hAnsi="Simplified Arabic" w:cs="Simplified Arabic" w:hint="cs"/>
                <w:b/>
                <w:bCs/>
                <w:spacing w:val="2"/>
                <w:kern w:val="16"/>
                <w:position w:val="2"/>
                <w:sz w:val="24"/>
                <w:szCs w:val="24"/>
                <w:rtl/>
              </w:rPr>
              <w:t>أنواع الإستثمار</w:t>
            </w:r>
            <w:r w:rsidRPr="00F60197">
              <w:rPr>
                <w:rFonts w:ascii="Simplified Arabic" w:hAnsi="Simplified Arabic" w:cs="Simplified Arabic" w:hint="cs"/>
                <w:b/>
                <w:bCs/>
                <w:sz w:val="24"/>
                <w:szCs w:val="24"/>
                <w:rtl/>
                <w:lang w:bidi="ar-EG"/>
              </w:rPr>
              <w:t xml:space="preserve"> </w:t>
            </w:r>
          </w:p>
        </w:tc>
        <w:tc>
          <w:tcPr>
            <w:tcW w:w="682" w:type="pct"/>
          </w:tcPr>
          <w:p w:rsidR="0066389A" w:rsidRPr="00F60197" w:rsidRDefault="004462AB"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95</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2-2</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lang w:bidi="ar-EG"/>
              </w:rPr>
            </w:pPr>
            <w:r w:rsidRPr="00F60197">
              <w:rPr>
                <w:rFonts w:ascii="Simplified Arabic" w:hAnsi="Simplified Arabic" w:cs="Simplified Arabic" w:hint="cs"/>
                <w:b/>
                <w:bCs/>
                <w:sz w:val="24"/>
                <w:szCs w:val="24"/>
                <w:rtl/>
                <w:lang w:bidi="ar-EG"/>
              </w:rPr>
              <w:t>أثر</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سياسات</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الإصلاح</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الإقتصادى</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فى</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الخطط</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الخمسية</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خلال</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 xml:space="preserve">الفترة </w:t>
            </w:r>
            <w:r w:rsidRPr="00F60197">
              <w:rPr>
                <w:rFonts w:ascii="Simplified Arabic" w:hAnsi="Simplified Arabic" w:cs="Simplified Arabic"/>
                <w:b/>
                <w:bCs/>
                <w:sz w:val="24"/>
                <w:szCs w:val="24"/>
                <w:rtl/>
                <w:lang w:bidi="ar-EG"/>
              </w:rPr>
              <w:t xml:space="preserve">(1990/1991 </w:t>
            </w:r>
            <w:r w:rsidRPr="00F60197">
              <w:rPr>
                <w:rFonts w:ascii="Simplified Arabic" w:hAnsi="Simplified Arabic" w:cs="Simplified Arabic" w:hint="cs"/>
                <w:b/>
                <w:bCs/>
                <w:sz w:val="24"/>
                <w:szCs w:val="24"/>
                <w:rtl/>
                <w:lang w:bidi="ar-EG"/>
              </w:rPr>
              <w:t>إلى</w:t>
            </w:r>
            <w:r w:rsidRPr="00F60197">
              <w:rPr>
                <w:rFonts w:ascii="Simplified Arabic" w:hAnsi="Simplified Arabic" w:cs="Simplified Arabic"/>
                <w:b/>
                <w:bCs/>
                <w:sz w:val="24"/>
                <w:szCs w:val="24"/>
                <w:rtl/>
                <w:lang w:bidi="ar-EG"/>
              </w:rPr>
              <w:t xml:space="preserve"> 2001/2002 )</w:t>
            </w:r>
          </w:p>
        </w:tc>
        <w:tc>
          <w:tcPr>
            <w:tcW w:w="682" w:type="pct"/>
          </w:tcPr>
          <w:p w:rsidR="0066389A" w:rsidRPr="00F60197" w:rsidRDefault="004462AB"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113</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2-3</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lang w:bidi="ar-EG"/>
              </w:rPr>
            </w:pPr>
            <w:r w:rsidRPr="00F60197">
              <w:rPr>
                <w:rFonts w:ascii="Simplified Arabic" w:hAnsi="Simplified Arabic" w:cs="Simplified Arabic" w:hint="cs"/>
                <w:b/>
                <w:bCs/>
                <w:sz w:val="24"/>
                <w:szCs w:val="24"/>
                <w:rtl/>
                <w:lang w:bidi="ar-EG"/>
              </w:rPr>
              <w:t>النشاط الإقتصادي لسوق الإستثمارات الأجنبية</w:t>
            </w:r>
          </w:p>
        </w:tc>
        <w:tc>
          <w:tcPr>
            <w:tcW w:w="682" w:type="pct"/>
          </w:tcPr>
          <w:p w:rsidR="0066389A" w:rsidRPr="00F60197" w:rsidRDefault="004462AB"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125</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2-4</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lang w:bidi="ar-EG"/>
              </w:rPr>
            </w:pPr>
            <w:r w:rsidRPr="00F60197">
              <w:rPr>
                <w:rFonts w:ascii="Simplified Arabic" w:hAnsi="Simplified Arabic" w:cs="Simplified Arabic" w:hint="cs"/>
                <w:b/>
                <w:bCs/>
                <w:sz w:val="24"/>
                <w:szCs w:val="24"/>
                <w:rtl/>
                <w:lang w:bidi="ar-EG"/>
              </w:rPr>
              <w:t>تدفق الإستثمارات الإجنبي المباشر</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129</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2-5</w:t>
            </w:r>
          </w:p>
        </w:tc>
        <w:tc>
          <w:tcPr>
            <w:tcW w:w="3426" w:type="pct"/>
          </w:tcPr>
          <w:p w:rsidR="0066389A" w:rsidRPr="00F60197" w:rsidRDefault="0066389A" w:rsidP="009440DC">
            <w:pPr>
              <w:spacing w:after="0" w:line="192" w:lineRule="auto"/>
              <w:jc w:val="lowKashida"/>
              <w:rPr>
                <w:rFonts w:ascii="Simplified Arabic" w:hAnsi="Simplified Arabic" w:cs="Simplified Arabic"/>
                <w:b/>
                <w:bCs/>
                <w:spacing w:val="-8"/>
                <w:sz w:val="24"/>
                <w:szCs w:val="24"/>
                <w:rtl/>
                <w:lang w:bidi="ar-EG"/>
              </w:rPr>
            </w:pPr>
            <w:r w:rsidRPr="00F60197">
              <w:rPr>
                <w:rFonts w:ascii="Simplified Arabic" w:hAnsi="Simplified Arabic" w:cs="Simplified Arabic" w:hint="cs"/>
                <w:b/>
                <w:bCs/>
                <w:spacing w:val="-8"/>
                <w:sz w:val="24"/>
                <w:szCs w:val="24"/>
                <w:rtl/>
                <w:lang w:bidi="ar-EG"/>
              </w:rPr>
              <w:t xml:space="preserve">نسبة تدفق الإستثمارات الأجنبية إلى </w:t>
            </w:r>
            <w:r w:rsidRPr="00F60197">
              <w:rPr>
                <w:rFonts w:ascii="Simplified Arabic" w:hAnsi="Simplified Arabic" w:cs="Simplified Arabic"/>
                <w:b/>
                <w:bCs/>
                <w:spacing w:val="-8"/>
                <w:sz w:val="24"/>
                <w:szCs w:val="24"/>
                <w:rtl/>
                <w:lang w:bidi="ar-EG"/>
              </w:rPr>
              <w:t>إجمالى الإستثمارات فى مصر</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132</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3-1</w:t>
            </w:r>
          </w:p>
        </w:tc>
        <w:tc>
          <w:tcPr>
            <w:tcW w:w="3426" w:type="pct"/>
          </w:tcPr>
          <w:p w:rsidR="0066389A" w:rsidRPr="00F60197" w:rsidRDefault="0066389A" w:rsidP="009440DC">
            <w:pPr>
              <w:spacing w:after="0" w:line="192" w:lineRule="auto"/>
              <w:jc w:val="lowKashida"/>
              <w:rPr>
                <w:rFonts w:ascii="Simplified Arabic" w:hAnsi="Simplified Arabic" w:cs="Simplified Arabic"/>
                <w:b/>
                <w:bCs/>
                <w:spacing w:val="-4"/>
                <w:sz w:val="24"/>
                <w:szCs w:val="24"/>
                <w:rtl/>
                <w:lang w:bidi="ar-EG"/>
              </w:rPr>
            </w:pPr>
            <w:r w:rsidRPr="00F60197">
              <w:rPr>
                <w:rFonts w:ascii="Simplified Arabic" w:hAnsi="Simplified Arabic" w:cs="Simplified Arabic"/>
                <w:b/>
                <w:bCs/>
                <w:spacing w:val="-4"/>
                <w:sz w:val="24"/>
                <w:szCs w:val="24"/>
                <w:rtl/>
                <w:lang w:bidi="ar-EG"/>
              </w:rPr>
              <w:t>رصيد الاحتياطيات الدولية لمصر فى الفترة من 2010 /2016</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205</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3-2</w:t>
            </w:r>
          </w:p>
        </w:tc>
        <w:tc>
          <w:tcPr>
            <w:tcW w:w="3426" w:type="pct"/>
          </w:tcPr>
          <w:p w:rsidR="0066389A" w:rsidRPr="00F60197" w:rsidRDefault="0066389A" w:rsidP="009440DC">
            <w:pPr>
              <w:spacing w:after="0" w:line="192" w:lineRule="auto"/>
              <w:jc w:val="lowKashida"/>
              <w:rPr>
                <w:rFonts w:ascii="Simplified Arabic" w:hAnsi="Simplified Arabic" w:cs="Simplified Arabic"/>
                <w:b/>
                <w:bCs/>
                <w:color w:val="000000"/>
                <w:spacing w:val="-4"/>
                <w:sz w:val="24"/>
                <w:szCs w:val="24"/>
                <w:shd w:val="clear" w:color="auto" w:fill="FFFFFF"/>
                <w:rtl/>
              </w:rPr>
            </w:pPr>
            <w:r w:rsidRPr="00F60197">
              <w:rPr>
                <w:rFonts w:ascii="Simplified Arabic" w:hAnsi="Simplified Arabic" w:cs="Simplified Arabic"/>
                <w:b/>
                <w:bCs/>
                <w:color w:val="000000"/>
                <w:spacing w:val="-4"/>
                <w:sz w:val="24"/>
                <w:szCs w:val="24"/>
                <w:shd w:val="clear" w:color="auto" w:fill="FFFFFF"/>
                <w:rtl/>
              </w:rPr>
              <w:t>تطور متوسطات أسعار الصرف بالعملات الأجنبية الرئيسية مقابل الجني</w:t>
            </w:r>
            <w:r w:rsidR="00F60197" w:rsidRPr="00F60197">
              <w:rPr>
                <w:rFonts w:ascii="Simplified Arabic" w:hAnsi="Simplified Arabic" w:cs="Simplified Arabic"/>
                <w:b/>
                <w:bCs/>
                <w:color w:val="000000"/>
                <w:spacing w:val="-4"/>
                <w:sz w:val="24"/>
                <w:szCs w:val="24"/>
                <w:shd w:val="clear" w:color="auto" w:fill="FFFFFF"/>
                <w:rtl/>
              </w:rPr>
              <w:t>ة المصرى خلال العامين 15/2016 و</w:t>
            </w:r>
            <w:r w:rsidRPr="00F60197">
              <w:rPr>
                <w:rFonts w:ascii="Simplified Arabic" w:hAnsi="Simplified Arabic" w:cs="Simplified Arabic"/>
                <w:b/>
                <w:bCs/>
                <w:color w:val="000000"/>
                <w:spacing w:val="-4"/>
                <w:sz w:val="24"/>
                <w:szCs w:val="24"/>
                <w:shd w:val="clear" w:color="auto" w:fill="FFFFFF"/>
                <w:rtl/>
              </w:rPr>
              <w:t>16/2017</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222</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3-3</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shd w:val="clear" w:color="auto" w:fill="FFFFFF"/>
                <w:rtl/>
              </w:rPr>
            </w:pPr>
            <w:r w:rsidRPr="00F60197">
              <w:rPr>
                <w:rFonts w:ascii="Simplified Arabic" w:hAnsi="Simplified Arabic" w:cs="Simplified Arabic"/>
                <w:b/>
                <w:bCs/>
                <w:sz w:val="24"/>
                <w:szCs w:val="24"/>
                <w:shd w:val="clear" w:color="auto" w:fill="FFFFFF"/>
                <w:rtl/>
              </w:rPr>
              <w:t>تطور ميزان الم</w:t>
            </w:r>
            <w:r w:rsidR="00F60197">
              <w:rPr>
                <w:rFonts w:ascii="Simplified Arabic" w:hAnsi="Simplified Arabic" w:cs="Simplified Arabic"/>
                <w:b/>
                <w:bCs/>
                <w:sz w:val="24"/>
                <w:szCs w:val="24"/>
                <w:shd w:val="clear" w:color="auto" w:fill="FFFFFF"/>
                <w:rtl/>
              </w:rPr>
              <w:t>دفوعات خلال العامين 2015/2016 و</w:t>
            </w:r>
            <w:r w:rsidRPr="00F60197">
              <w:rPr>
                <w:rFonts w:ascii="Simplified Arabic" w:hAnsi="Simplified Arabic" w:cs="Simplified Arabic"/>
                <w:b/>
                <w:bCs/>
                <w:sz w:val="24"/>
                <w:szCs w:val="24"/>
                <w:shd w:val="clear" w:color="auto" w:fill="FFFFFF"/>
                <w:rtl/>
              </w:rPr>
              <w:t>2016/2017</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224</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3-4</w:t>
            </w:r>
          </w:p>
        </w:tc>
        <w:tc>
          <w:tcPr>
            <w:tcW w:w="3426" w:type="pct"/>
          </w:tcPr>
          <w:p w:rsidR="0066389A" w:rsidRPr="00F60197" w:rsidRDefault="0066389A" w:rsidP="009440DC">
            <w:pPr>
              <w:spacing w:after="0" w:line="192" w:lineRule="auto"/>
              <w:jc w:val="lowKashida"/>
              <w:rPr>
                <w:rFonts w:ascii="Simplified Arabic" w:hAnsi="Simplified Arabic" w:cs="Simplified Arabic"/>
                <w:b/>
                <w:bCs/>
                <w:spacing w:val="-8"/>
                <w:sz w:val="24"/>
                <w:szCs w:val="24"/>
                <w:shd w:val="clear" w:color="auto" w:fill="FFFFFF"/>
                <w:rtl/>
              </w:rPr>
            </w:pPr>
            <w:r w:rsidRPr="00F60197">
              <w:rPr>
                <w:rFonts w:ascii="Simplified Arabic" w:hAnsi="Simplified Arabic" w:cs="Simplified Arabic"/>
                <w:b/>
                <w:bCs/>
                <w:spacing w:val="-8"/>
                <w:sz w:val="24"/>
                <w:szCs w:val="24"/>
                <w:shd w:val="clear" w:color="auto" w:fill="FFFFFF"/>
                <w:rtl/>
                <w:lang w:bidi="ar-EG"/>
              </w:rPr>
              <w:t>تصنيف الجدارة الائتمانية لدى أشهر ثلاث مؤسسات تصنيف دولية</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228</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3-5</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rPr>
            </w:pPr>
            <w:r w:rsidRPr="00F60197">
              <w:rPr>
                <w:rFonts w:ascii="Simplified Arabic" w:hAnsi="Simplified Arabic" w:cs="Simplified Arabic"/>
                <w:b/>
                <w:bCs/>
                <w:sz w:val="24"/>
                <w:szCs w:val="24"/>
                <w:rtl/>
              </w:rPr>
              <w:t xml:space="preserve">تطور حجم الإستثمار العام والخاص خلال الفترة من 2000/2001 حتى 2017/2018 </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237</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3-6</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lang w:bidi="ar-EG"/>
              </w:rPr>
            </w:pPr>
            <w:r w:rsidRPr="00F60197">
              <w:rPr>
                <w:rFonts w:ascii="Simplified Arabic" w:eastAsia="Times New Roman" w:hAnsi="Simplified Arabic" w:cs="Simplified Arabic"/>
                <w:b/>
                <w:bCs/>
                <w:color w:val="000000"/>
                <w:sz w:val="24"/>
                <w:szCs w:val="24"/>
                <w:rtl/>
              </w:rPr>
              <w:t>معدلات النمو السنوية لكل قطاع فى الفترة من 10/2011 حتى 17/2018</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241</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3-7</w:t>
            </w:r>
          </w:p>
        </w:tc>
        <w:tc>
          <w:tcPr>
            <w:tcW w:w="3426" w:type="pct"/>
          </w:tcPr>
          <w:p w:rsidR="0066389A" w:rsidRPr="00F60197" w:rsidRDefault="0066389A" w:rsidP="009440DC">
            <w:pPr>
              <w:spacing w:after="0" w:line="192" w:lineRule="auto"/>
              <w:jc w:val="lowKashida"/>
              <w:rPr>
                <w:rFonts w:ascii="Simplified Arabic" w:eastAsia="Times New Roman" w:hAnsi="Simplified Arabic" w:cs="Simplified Arabic"/>
                <w:b/>
                <w:bCs/>
                <w:color w:val="000000"/>
                <w:sz w:val="24"/>
                <w:szCs w:val="24"/>
                <w:rtl/>
              </w:rPr>
            </w:pPr>
            <w:r w:rsidRPr="00F60197">
              <w:rPr>
                <w:rFonts w:ascii="Simplified Arabic" w:eastAsia="Times New Roman" w:hAnsi="Simplified Arabic" w:cs="Simplified Arabic" w:hint="cs"/>
                <w:b/>
                <w:bCs/>
                <w:color w:val="000000"/>
                <w:sz w:val="24"/>
                <w:szCs w:val="24"/>
                <w:rtl/>
              </w:rPr>
              <w:t>ا</w:t>
            </w:r>
            <w:r w:rsidRPr="00F60197">
              <w:rPr>
                <w:rFonts w:ascii="Simplified Arabic" w:eastAsia="Times New Roman" w:hAnsi="Simplified Arabic" w:cs="Simplified Arabic"/>
                <w:b/>
                <w:bCs/>
                <w:color w:val="000000"/>
                <w:sz w:val="24"/>
                <w:szCs w:val="24"/>
                <w:rtl/>
              </w:rPr>
              <w:t>لمساهمة القطاعية فى النمو الحقيقى للناتج المحلى</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242</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3-8</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lang w:bidi="ar-EG"/>
              </w:rPr>
            </w:pPr>
            <w:r w:rsidRPr="00F60197">
              <w:rPr>
                <w:rFonts w:ascii="Simplified Arabic" w:eastAsia="Times New Roman" w:hAnsi="Simplified Arabic" w:cs="Simplified Arabic"/>
                <w:b/>
                <w:bCs/>
                <w:color w:val="000000"/>
                <w:sz w:val="24"/>
                <w:szCs w:val="24"/>
                <w:rtl/>
              </w:rPr>
              <w:t>نسبة مساهمة القطاعات إلى اجمالى قيمة الإستثمارات</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244</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3-9</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lang w:bidi="ar-EG"/>
              </w:rPr>
            </w:pPr>
            <w:r w:rsidRPr="00F60197">
              <w:rPr>
                <w:rFonts w:ascii="Simplified Arabic" w:hAnsi="Simplified Arabic" w:cs="Simplified Arabic"/>
                <w:b/>
                <w:bCs/>
                <w:sz w:val="24"/>
                <w:szCs w:val="24"/>
                <w:rtl/>
                <w:lang w:bidi="ar-EG"/>
              </w:rPr>
              <w:t>حجم الاحتياطيات الدولية والإستثمارات ومعدل النمو الإقتصادى فى الفترة من 2006/2007 حتى 2016/2017</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246</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3-10</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lang w:bidi="ar-EG"/>
              </w:rPr>
            </w:pPr>
            <w:r w:rsidRPr="00F60197">
              <w:rPr>
                <w:rFonts w:ascii="Simplified Arabic" w:hAnsi="Simplified Arabic" w:cs="Simplified Arabic" w:hint="cs"/>
                <w:b/>
                <w:bCs/>
                <w:sz w:val="24"/>
                <w:szCs w:val="24"/>
                <w:rtl/>
                <w:lang w:bidi="ar-EG"/>
              </w:rPr>
              <w:t>المستوى</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الأمثل</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وفقا</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لمعدل</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تغطية</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الاحتياطيات</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للواردات</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خلال</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الفترة</w:t>
            </w:r>
            <w:r w:rsidRPr="00F60197">
              <w:rPr>
                <w:rFonts w:ascii="Simplified Arabic" w:hAnsi="Simplified Arabic" w:cs="Simplified Arabic"/>
                <w:b/>
                <w:bCs/>
                <w:sz w:val="24"/>
                <w:szCs w:val="24"/>
                <w:rtl/>
                <w:lang w:bidi="ar-EG"/>
              </w:rPr>
              <w:t xml:space="preserve"> (2010-2018)</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247</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3-11</w:t>
            </w:r>
          </w:p>
        </w:tc>
        <w:tc>
          <w:tcPr>
            <w:tcW w:w="3426" w:type="pct"/>
          </w:tcPr>
          <w:p w:rsidR="0066389A" w:rsidRPr="00F60197" w:rsidRDefault="0066389A" w:rsidP="009440DC">
            <w:pPr>
              <w:spacing w:after="0" w:line="192" w:lineRule="auto"/>
              <w:jc w:val="lowKashida"/>
              <w:rPr>
                <w:rFonts w:ascii="Simplified Arabic" w:hAnsi="Simplified Arabic" w:cs="Simplified Arabic"/>
                <w:b/>
                <w:bCs/>
                <w:sz w:val="24"/>
                <w:szCs w:val="24"/>
                <w:rtl/>
                <w:lang w:bidi="ar-EG"/>
              </w:rPr>
            </w:pPr>
            <w:r w:rsidRPr="00F60197">
              <w:rPr>
                <w:rFonts w:ascii="Simplified Arabic" w:hAnsi="Simplified Arabic" w:cs="Simplified Arabic" w:hint="cs"/>
                <w:b/>
                <w:bCs/>
                <w:sz w:val="24"/>
                <w:szCs w:val="24"/>
                <w:rtl/>
                <w:lang w:bidi="ar-EG"/>
              </w:rPr>
              <w:t>المستوى</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الأمثل</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للاحتياطيات</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الدولية</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وفقا</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لمؤشر</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إجمالى</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الديون</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الخارجية</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خلال</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الفترة</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يونيو</w:t>
            </w:r>
            <w:r w:rsidRPr="00F60197">
              <w:rPr>
                <w:rFonts w:ascii="Simplified Arabic" w:hAnsi="Simplified Arabic" w:cs="Simplified Arabic"/>
                <w:b/>
                <w:bCs/>
                <w:sz w:val="24"/>
                <w:szCs w:val="24"/>
                <w:rtl/>
                <w:lang w:bidi="ar-EG"/>
              </w:rPr>
              <w:t xml:space="preserve"> 2010- </w:t>
            </w:r>
            <w:r w:rsidRPr="00F60197">
              <w:rPr>
                <w:rFonts w:ascii="Simplified Arabic" w:hAnsi="Simplified Arabic" w:cs="Simplified Arabic" w:hint="cs"/>
                <w:b/>
                <w:bCs/>
                <w:sz w:val="24"/>
                <w:szCs w:val="24"/>
                <w:rtl/>
                <w:lang w:bidi="ar-EG"/>
              </w:rPr>
              <w:t>الربع</w:t>
            </w:r>
            <w:r w:rsidRPr="00F60197">
              <w:rPr>
                <w:rFonts w:ascii="Simplified Arabic" w:hAnsi="Simplified Arabic" w:cs="Simplified Arabic"/>
                <w:b/>
                <w:bCs/>
                <w:sz w:val="24"/>
                <w:szCs w:val="24"/>
                <w:rtl/>
                <w:lang w:bidi="ar-EG"/>
              </w:rPr>
              <w:t xml:space="preserve"> </w:t>
            </w:r>
            <w:r w:rsidRPr="00F60197">
              <w:rPr>
                <w:rFonts w:ascii="Simplified Arabic" w:hAnsi="Simplified Arabic" w:cs="Simplified Arabic" w:hint="cs"/>
                <w:b/>
                <w:bCs/>
                <w:sz w:val="24"/>
                <w:szCs w:val="24"/>
                <w:rtl/>
                <w:lang w:bidi="ar-EG"/>
              </w:rPr>
              <w:t>الثانى</w:t>
            </w:r>
            <w:r w:rsidRPr="00F60197">
              <w:rPr>
                <w:rFonts w:ascii="Simplified Arabic" w:hAnsi="Simplified Arabic" w:cs="Simplified Arabic"/>
                <w:b/>
                <w:bCs/>
                <w:sz w:val="24"/>
                <w:szCs w:val="24"/>
                <w:rtl/>
                <w:lang w:bidi="ar-EG"/>
              </w:rPr>
              <w:t xml:space="preserve"> 17/2018)</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248</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3-12</w:t>
            </w:r>
          </w:p>
        </w:tc>
        <w:tc>
          <w:tcPr>
            <w:tcW w:w="3426" w:type="pct"/>
          </w:tcPr>
          <w:p w:rsidR="0066389A" w:rsidRPr="00F60197" w:rsidRDefault="0066389A" w:rsidP="009440DC">
            <w:pPr>
              <w:spacing w:after="0" w:line="192" w:lineRule="auto"/>
              <w:jc w:val="lowKashida"/>
              <w:rPr>
                <w:rFonts w:ascii="Simplified Arabic" w:eastAsia="Times New Roman" w:hAnsi="Simplified Arabic" w:cs="Simplified Arabic"/>
                <w:b/>
                <w:bCs/>
                <w:color w:val="000000"/>
                <w:sz w:val="24"/>
                <w:szCs w:val="24"/>
                <w:rtl/>
              </w:rPr>
            </w:pPr>
            <w:r w:rsidRPr="00F60197">
              <w:rPr>
                <w:rFonts w:ascii="Simplified Arabic" w:eastAsia="Times New Roman" w:hAnsi="Simplified Arabic" w:cs="Simplified Arabic"/>
                <w:b/>
                <w:bCs/>
                <w:color w:val="000000"/>
                <w:sz w:val="24"/>
                <w:szCs w:val="24"/>
                <w:rtl/>
              </w:rPr>
              <w:t>المستوى الأمثل وفقا لمؤشر الدين الخارجي قصير الأجل خلال الفترة (يونيو 2010- الربع الثانى 17/2018)</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249</w:t>
            </w:r>
          </w:p>
        </w:tc>
      </w:tr>
      <w:tr w:rsidR="0066389A" w:rsidRPr="00F60197" w:rsidTr="00F60197">
        <w:tc>
          <w:tcPr>
            <w:tcW w:w="892" w:type="pct"/>
          </w:tcPr>
          <w:p w:rsidR="0066389A" w:rsidRPr="00F60197" w:rsidRDefault="0066389A" w:rsidP="009440DC">
            <w:pPr>
              <w:spacing w:after="0" w:line="192" w:lineRule="auto"/>
              <w:jc w:val="center"/>
              <w:rPr>
                <w:rFonts w:ascii="Simplified Arabic" w:hAnsi="Simplified Arabic" w:cs="Simplified Arabic"/>
                <w:b/>
                <w:bCs/>
                <w:sz w:val="24"/>
                <w:szCs w:val="24"/>
                <w:rtl/>
              </w:rPr>
            </w:pPr>
            <w:r w:rsidRPr="00F60197">
              <w:rPr>
                <w:rFonts w:ascii="Simplified Arabic" w:hAnsi="Simplified Arabic" w:cs="Simplified Arabic" w:hint="cs"/>
                <w:b/>
                <w:bCs/>
                <w:sz w:val="24"/>
                <w:szCs w:val="24"/>
                <w:rtl/>
              </w:rPr>
              <w:t>3-13</w:t>
            </w:r>
          </w:p>
        </w:tc>
        <w:tc>
          <w:tcPr>
            <w:tcW w:w="3426" w:type="pct"/>
          </w:tcPr>
          <w:p w:rsidR="0066389A" w:rsidRPr="00F60197" w:rsidRDefault="0066389A" w:rsidP="009440DC">
            <w:pPr>
              <w:spacing w:after="0" w:line="192" w:lineRule="auto"/>
              <w:jc w:val="both"/>
              <w:rPr>
                <w:rFonts w:ascii="Simplified Arabic" w:hAnsi="Simplified Arabic" w:cs="Simplified Arabic"/>
                <w:b/>
                <w:bCs/>
                <w:sz w:val="24"/>
                <w:szCs w:val="24"/>
                <w:rtl/>
                <w:lang w:bidi="ar-EG"/>
              </w:rPr>
            </w:pPr>
            <w:r w:rsidRPr="00F60197">
              <w:rPr>
                <w:rFonts w:ascii="Simplified Arabic" w:hAnsi="Simplified Arabic" w:cs="Simplified Arabic" w:hint="cs"/>
                <w:b/>
                <w:bCs/>
                <w:sz w:val="24"/>
                <w:szCs w:val="24"/>
                <w:rtl/>
                <w:lang w:bidi="ar-EG"/>
              </w:rPr>
              <w:t>الإستثمارات الممولة للإقتراض الخارجي</w:t>
            </w:r>
          </w:p>
        </w:tc>
        <w:tc>
          <w:tcPr>
            <w:tcW w:w="682" w:type="pct"/>
          </w:tcPr>
          <w:p w:rsidR="0066389A" w:rsidRPr="00F60197" w:rsidRDefault="00477424" w:rsidP="009440DC">
            <w:pPr>
              <w:spacing w:after="0" w:line="192"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251</w:t>
            </w:r>
          </w:p>
        </w:tc>
      </w:tr>
    </w:tbl>
    <w:p w:rsidR="0066389A" w:rsidRDefault="0066389A" w:rsidP="0075539A">
      <w:pPr>
        <w:spacing w:after="0" w:line="240" w:lineRule="auto"/>
        <w:jc w:val="center"/>
        <w:rPr>
          <w:rFonts w:cs="Simplified Arabic"/>
          <w:b/>
          <w:bCs/>
          <w:sz w:val="32"/>
          <w:szCs w:val="32"/>
          <w:rtl/>
        </w:rPr>
      </w:pPr>
    </w:p>
    <w:p w:rsidR="0066389A" w:rsidRPr="009440DC" w:rsidRDefault="0066389A" w:rsidP="0075539A">
      <w:pPr>
        <w:spacing w:after="0" w:line="240" w:lineRule="auto"/>
        <w:jc w:val="center"/>
        <w:rPr>
          <w:rFonts w:cs="MCS Taybah S_U normal."/>
          <w:sz w:val="34"/>
          <w:szCs w:val="34"/>
          <w:rtl/>
        </w:rPr>
      </w:pPr>
      <w:r w:rsidRPr="009440DC">
        <w:rPr>
          <w:rFonts w:cs="MCS Taybah S_U normal." w:hint="cs"/>
          <w:sz w:val="34"/>
          <w:szCs w:val="34"/>
          <w:rtl/>
        </w:rPr>
        <w:lastRenderedPageBreak/>
        <w:t>فهرس الأشكال</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129"/>
        <w:gridCol w:w="4820"/>
        <w:gridCol w:w="1184"/>
      </w:tblGrid>
      <w:tr w:rsidR="0066389A" w:rsidRPr="004B5771" w:rsidTr="009440DC">
        <w:tc>
          <w:tcPr>
            <w:tcW w:w="791" w:type="pct"/>
            <w:shd w:val="clear" w:color="auto" w:fill="D9D9D9" w:themeFill="background1" w:themeFillShade="D9"/>
          </w:tcPr>
          <w:p w:rsidR="0066389A" w:rsidRPr="009440DC" w:rsidRDefault="0066389A" w:rsidP="0075539A">
            <w:pPr>
              <w:spacing w:after="0" w:line="240" w:lineRule="auto"/>
              <w:jc w:val="center"/>
              <w:rPr>
                <w:rFonts w:ascii="Calibri" w:eastAsia="Calibri" w:hAnsi="Calibri" w:cs="MCS Taybah S_U normal."/>
                <w:sz w:val="30"/>
                <w:szCs w:val="30"/>
                <w:rtl/>
              </w:rPr>
            </w:pPr>
            <w:r w:rsidRPr="009440DC">
              <w:rPr>
                <w:rFonts w:ascii="Calibri" w:eastAsia="Calibri" w:hAnsi="Calibri" w:cs="MCS Taybah S_U normal." w:hint="cs"/>
                <w:sz w:val="30"/>
                <w:szCs w:val="30"/>
                <w:rtl/>
              </w:rPr>
              <w:t>رقم الشكل</w:t>
            </w:r>
          </w:p>
        </w:tc>
        <w:tc>
          <w:tcPr>
            <w:tcW w:w="3379" w:type="pct"/>
            <w:shd w:val="clear" w:color="auto" w:fill="D9D9D9" w:themeFill="background1" w:themeFillShade="D9"/>
          </w:tcPr>
          <w:p w:rsidR="0066389A" w:rsidRPr="009440DC" w:rsidRDefault="0066389A" w:rsidP="0075539A">
            <w:pPr>
              <w:spacing w:after="0" w:line="240" w:lineRule="auto"/>
              <w:jc w:val="center"/>
              <w:rPr>
                <w:rFonts w:ascii="Calibri" w:eastAsia="Calibri" w:hAnsi="Calibri" w:cs="MCS Taybah S_U normal."/>
                <w:sz w:val="30"/>
                <w:szCs w:val="30"/>
                <w:rtl/>
              </w:rPr>
            </w:pPr>
            <w:r w:rsidRPr="009440DC">
              <w:rPr>
                <w:rFonts w:ascii="Calibri" w:eastAsia="Calibri" w:hAnsi="Calibri" w:cs="MCS Taybah S_U normal." w:hint="cs"/>
                <w:sz w:val="30"/>
                <w:szCs w:val="30"/>
                <w:rtl/>
              </w:rPr>
              <w:t>عن</w:t>
            </w:r>
            <w:r w:rsidR="009440DC">
              <w:rPr>
                <w:rFonts w:ascii="Calibri" w:eastAsia="Calibri" w:hAnsi="Calibri" w:cs="MCS Taybah S_U normal." w:hint="cs"/>
                <w:sz w:val="30"/>
                <w:szCs w:val="30"/>
                <w:rtl/>
              </w:rPr>
              <w:t>ــ</w:t>
            </w:r>
            <w:r w:rsidRPr="009440DC">
              <w:rPr>
                <w:rFonts w:ascii="Calibri" w:eastAsia="Calibri" w:hAnsi="Calibri" w:cs="MCS Taybah S_U normal." w:hint="cs"/>
                <w:sz w:val="30"/>
                <w:szCs w:val="30"/>
                <w:rtl/>
              </w:rPr>
              <w:t>وان الش</w:t>
            </w:r>
            <w:r w:rsidR="009440DC">
              <w:rPr>
                <w:rFonts w:ascii="Calibri" w:eastAsia="Calibri" w:hAnsi="Calibri" w:cs="MCS Taybah S_U normal." w:hint="cs"/>
                <w:sz w:val="30"/>
                <w:szCs w:val="30"/>
                <w:rtl/>
              </w:rPr>
              <w:t>ـــ</w:t>
            </w:r>
            <w:r w:rsidRPr="009440DC">
              <w:rPr>
                <w:rFonts w:ascii="Calibri" w:eastAsia="Calibri" w:hAnsi="Calibri" w:cs="MCS Taybah S_U normal." w:hint="cs"/>
                <w:sz w:val="30"/>
                <w:szCs w:val="30"/>
                <w:rtl/>
              </w:rPr>
              <w:t>كل</w:t>
            </w:r>
          </w:p>
        </w:tc>
        <w:tc>
          <w:tcPr>
            <w:tcW w:w="830" w:type="pct"/>
            <w:shd w:val="clear" w:color="auto" w:fill="D9D9D9" w:themeFill="background1" w:themeFillShade="D9"/>
          </w:tcPr>
          <w:p w:rsidR="0066389A" w:rsidRPr="009440DC" w:rsidRDefault="0066389A" w:rsidP="0075539A">
            <w:pPr>
              <w:spacing w:after="0" w:line="240" w:lineRule="auto"/>
              <w:jc w:val="center"/>
              <w:rPr>
                <w:rFonts w:ascii="Calibri" w:eastAsia="Calibri" w:hAnsi="Calibri" w:cs="MCS Taybah S_U normal."/>
                <w:sz w:val="30"/>
                <w:szCs w:val="30"/>
                <w:rtl/>
              </w:rPr>
            </w:pPr>
            <w:r w:rsidRPr="009440DC">
              <w:rPr>
                <w:rFonts w:ascii="Calibri" w:eastAsia="Calibri" w:hAnsi="Calibri" w:cs="MCS Taybah S_U normal." w:hint="cs"/>
                <w:sz w:val="30"/>
                <w:szCs w:val="30"/>
                <w:rtl/>
              </w:rPr>
              <w:t>الصفحة</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1-1</w:t>
            </w:r>
          </w:p>
        </w:tc>
        <w:tc>
          <w:tcPr>
            <w:tcW w:w="3379" w:type="pct"/>
          </w:tcPr>
          <w:p w:rsidR="0066389A" w:rsidRPr="009440DC" w:rsidRDefault="0066389A" w:rsidP="009440DC">
            <w:pPr>
              <w:pStyle w:val="BodyText"/>
              <w:widowControl w:val="0"/>
              <w:spacing w:before="0" w:beforeAutospacing="0" w:after="0" w:afterAutospacing="0" w:line="240" w:lineRule="auto"/>
              <w:rPr>
                <w:rFonts w:ascii="Simplified Arabic" w:hAnsi="Simplified Arabic" w:cs="Simplified Arabic"/>
                <w:b/>
                <w:bCs/>
                <w:sz w:val="24"/>
                <w:szCs w:val="24"/>
                <w:rtl/>
              </w:rPr>
            </w:pPr>
            <w:r w:rsidRPr="009440DC">
              <w:rPr>
                <w:rFonts w:ascii="Simplified Arabic" w:hAnsi="Simplified Arabic" w:cs="Simplified Arabic"/>
                <w:b/>
                <w:bCs/>
                <w:sz w:val="24"/>
                <w:szCs w:val="24"/>
                <w:rtl/>
              </w:rPr>
              <w:t>الثعبان النقدي</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32</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1-2</w:t>
            </w:r>
          </w:p>
        </w:tc>
        <w:tc>
          <w:tcPr>
            <w:tcW w:w="3379" w:type="pct"/>
          </w:tcPr>
          <w:p w:rsidR="0066389A" w:rsidRPr="009440DC" w:rsidRDefault="0066389A" w:rsidP="009440DC">
            <w:pPr>
              <w:widowControl w:val="0"/>
              <w:spacing w:after="0" w:line="240" w:lineRule="auto"/>
              <w:jc w:val="lowKashida"/>
              <w:rPr>
                <w:rFonts w:ascii="Simplified Arabic" w:hAnsi="Simplified Arabic" w:cs="Simplified Arabic"/>
                <w:b/>
                <w:bCs/>
                <w:sz w:val="24"/>
                <w:szCs w:val="24"/>
                <w:lang w:bidi="ar-DZ"/>
              </w:rPr>
            </w:pPr>
            <w:r w:rsidRPr="009440DC">
              <w:rPr>
                <w:rFonts w:ascii="Simplified Arabic" w:hAnsi="Simplified Arabic" w:cs="Simplified Arabic"/>
                <w:b/>
                <w:bCs/>
                <w:sz w:val="24"/>
                <w:szCs w:val="24"/>
                <w:rtl/>
                <w:lang w:bidi="ar-DZ"/>
              </w:rPr>
              <w:t>عناصر النظام المالي الدولي</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55</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1-3</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توزان سعر الصرف بين العملة الوطنية والعملة الأجنبية</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86</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2-1</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tl/>
                <w:lang w:bidi="ar-DZ"/>
              </w:rPr>
            </w:pPr>
            <w:r w:rsidRPr="009440DC">
              <w:rPr>
                <w:rFonts w:ascii="Simplified Arabic" w:hAnsi="Simplified Arabic" w:cs="Simplified Arabic"/>
                <w:b/>
                <w:bCs/>
                <w:sz w:val="24"/>
                <w:szCs w:val="24"/>
                <w:rtl/>
                <w:lang w:bidi="ar-DZ"/>
              </w:rPr>
              <w:t>المراحل التحليلية لدراسة السوق</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147</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2-2</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tl/>
                <w:lang w:bidi="ar-DZ"/>
              </w:rPr>
            </w:pPr>
            <w:r w:rsidRPr="009440DC">
              <w:rPr>
                <w:rFonts w:ascii="Simplified Arabic" w:hAnsi="Simplified Arabic" w:cs="Simplified Arabic"/>
                <w:b/>
                <w:bCs/>
                <w:sz w:val="24"/>
                <w:szCs w:val="24"/>
                <w:rtl/>
                <w:lang w:bidi="ar-DZ"/>
              </w:rPr>
              <w:t>المراحل التحليلية لدراسة  المزيج التسويقي</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148</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2-3</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tl/>
                <w:lang w:bidi="ar-KW"/>
              </w:rPr>
            </w:pPr>
            <w:r w:rsidRPr="009440DC">
              <w:rPr>
                <w:rFonts w:ascii="Simplified Arabic" w:hAnsi="Simplified Arabic" w:cs="Simplified Arabic"/>
                <w:b/>
                <w:bCs/>
                <w:sz w:val="24"/>
                <w:szCs w:val="24"/>
                <w:rtl/>
                <w:lang w:bidi="ar-KW"/>
              </w:rPr>
              <w:t>نماذج التنبؤ بالطلب</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149</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3-1</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tl/>
                <w:lang w:bidi="ar-EG"/>
              </w:rPr>
            </w:pPr>
            <w:r w:rsidRPr="009440DC">
              <w:rPr>
                <w:rFonts w:ascii="Simplified Arabic" w:hAnsi="Simplified Arabic" w:cs="Simplified Arabic"/>
                <w:b/>
                <w:bCs/>
                <w:sz w:val="24"/>
                <w:szCs w:val="24"/>
                <w:rtl/>
                <w:lang w:bidi="ar-EG"/>
              </w:rPr>
              <w:t>تطور صافى الاحتياطيات الدولية والواردات السلعية</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203</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3-2</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tl/>
                <w:lang w:bidi="ar-EG"/>
              </w:rPr>
            </w:pPr>
            <w:r w:rsidRPr="009440DC">
              <w:rPr>
                <w:rFonts w:ascii="Simplified Arabic" w:hAnsi="Simplified Arabic" w:cs="Simplified Arabic"/>
                <w:b/>
                <w:bCs/>
                <w:sz w:val="24"/>
                <w:szCs w:val="24"/>
                <w:rtl/>
                <w:lang w:bidi="ar-EG"/>
              </w:rPr>
              <w:t>انخفاض منحنى حجم الإحتياطيات الدولية خلال سنوات الأزمة</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207</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3-3</w:t>
            </w:r>
          </w:p>
        </w:tc>
        <w:tc>
          <w:tcPr>
            <w:tcW w:w="3379" w:type="pct"/>
          </w:tcPr>
          <w:p w:rsidR="0066389A" w:rsidRPr="009440DC" w:rsidRDefault="0066389A" w:rsidP="009440DC">
            <w:pPr>
              <w:spacing w:after="0" w:line="240" w:lineRule="auto"/>
              <w:jc w:val="lowKashida"/>
              <w:rPr>
                <w:rFonts w:ascii="Simplified Arabic" w:hAnsi="Simplified Arabic" w:cs="Simplified Arabic"/>
                <w:b/>
                <w:bCs/>
                <w:color w:val="000000"/>
                <w:sz w:val="24"/>
                <w:szCs w:val="24"/>
                <w:shd w:val="clear" w:color="auto" w:fill="FFFFFF"/>
                <w:rtl/>
              </w:rPr>
            </w:pPr>
            <w:r w:rsidRPr="009440DC">
              <w:rPr>
                <w:rFonts w:ascii="Simplified Arabic" w:hAnsi="Simplified Arabic" w:cs="Simplified Arabic"/>
                <w:b/>
                <w:bCs/>
                <w:color w:val="000000"/>
                <w:sz w:val="24"/>
                <w:szCs w:val="24"/>
                <w:shd w:val="clear" w:color="auto" w:fill="FFFFFF"/>
                <w:rtl/>
              </w:rPr>
              <w:t>لخفض عجز الموازنة العامة</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226</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3-4</w:t>
            </w:r>
          </w:p>
        </w:tc>
        <w:tc>
          <w:tcPr>
            <w:tcW w:w="3379" w:type="pct"/>
          </w:tcPr>
          <w:p w:rsidR="0066389A" w:rsidRPr="009440DC" w:rsidRDefault="0066389A" w:rsidP="009440DC">
            <w:pPr>
              <w:tabs>
                <w:tab w:val="left" w:pos="4015"/>
                <w:tab w:val="center" w:pos="4536"/>
              </w:tabs>
              <w:spacing w:after="0" w:line="240" w:lineRule="auto"/>
              <w:jc w:val="lowKashida"/>
              <w:rPr>
                <w:rFonts w:ascii="Simplified Arabic" w:hAnsi="Simplified Arabic" w:cs="Simplified Arabic"/>
                <w:b/>
                <w:bCs/>
                <w:sz w:val="24"/>
                <w:szCs w:val="24"/>
              </w:rPr>
            </w:pPr>
            <w:r w:rsidRPr="009440DC">
              <w:rPr>
                <w:rFonts w:ascii="Simplified Arabic" w:hAnsi="Simplified Arabic" w:cs="Simplified Arabic" w:hint="cs"/>
                <w:b/>
                <w:bCs/>
                <w:sz w:val="24"/>
                <w:szCs w:val="24"/>
                <w:rtl/>
                <w:lang w:bidi="ar-EG"/>
              </w:rPr>
              <w:t xml:space="preserve">حجم الاستثمارات العامة فى مرحلة الأزمة </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231</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3-5</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tl/>
              </w:rPr>
            </w:pPr>
            <w:r w:rsidRPr="009440DC">
              <w:rPr>
                <w:rFonts w:ascii="Simplified Arabic" w:hAnsi="Simplified Arabic" w:cs="Simplified Arabic" w:hint="cs"/>
                <w:b/>
                <w:bCs/>
                <w:sz w:val="24"/>
                <w:szCs w:val="24"/>
                <w:rtl/>
                <w:lang w:bidi="ar-EG"/>
              </w:rPr>
              <w:t xml:space="preserve">حجم الاستثمارت الخاصة فى مرحلة الأزمة </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232</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3-6</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Pr>
            </w:pPr>
            <w:r w:rsidRPr="009440DC">
              <w:rPr>
                <w:rFonts w:ascii="Simplified Arabic" w:hAnsi="Simplified Arabic" w:cs="Simplified Arabic" w:hint="cs"/>
                <w:b/>
                <w:bCs/>
                <w:sz w:val="24"/>
                <w:szCs w:val="24"/>
                <w:rtl/>
                <w:lang w:bidi="ar-EG"/>
              </w:rPr>
              <w:t>تطور</w:t>
            </w:r>
            <w:r w:rsidRPr="009440DC">
              <w:rPr>
                <w:rFonts w:ascii="Simplified Arabic" w:hAnsi="Simplified Arabic" w:cs="Simplified Arabic" w:hint="cs"/>
                <w:b/>
                <w:bCs/>
                <w:sz w:val="24"/>
                <w:szCs w:val="24"/>
                <w:rtl/>
              </w:rPr>
              <w:t xml:space="preserve"> </w:t>
            </w:r>
            <w:r w:rsidRPr="009440DC">
              <w:rPr>
                <w:rFonts w:ascii="Simplified Arabic" w:hAnsi="Simplified Arabic" w:cs="Simplified Arabic" w:hint="cs"/>
                <w:b/>
                <w:bCs/>
                <w:sz w:val="24"/>
                <w:szCs w:val="24"/>
                <w:rtl/>
                <w:lang w:bidi="ar-EG"/>
              </w:rPr>
              <w:t>حجم الاستثمار</w:t>
            </w:r>
            <w:r w:rsidRPr="009440DC">
              <w:rPr>
                <w:rFonts w:ascii="Simplified Arabic" w:hAnsi="Simplified Arabic" w:cs="Simplified Arabic" w:hint="cs"/>
                <w:b/>
                <w:bCs/>
                <w:sz w:val="24"/>
                <w:szCs w:val="24"/>
                <w:rtl/>
              </w:rPr>
              <w:t xml:space="preserve"> </w:t>
            </w:r>
            <w:r w:rsidRPr="009440DC">
              <w:rPr>
                <w:rFonts w:ascii="Simplified Arabic" w:hAnsi="Simplified Arabic" w:cs="Simplified Arabic" w:hint="cs"/>
                <w:b/>
                <w:bCs/>
                <w:sz w:val="24"/>
                <w:szCs w:val="24"/>
                <w:rtl/>
                <w:lang w:bidi="ar-EG"/>
              </w:rPr>
              <w:t>العام والخاص</w:t>
            </w:r>
          </w:p>
        </w:tc>
        <w:tc>
          <w:tcPr>
            <w:tcW w:w="830" w:type="pct"/>
          </w:tcPr>
          <w:p w:rsidR="0066389A" w:rsidRPr="009440DC" w:rsidRDefault="00477424"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236</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3-7</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tl/>
                <w:lang w:bidi="ar-EG"/>
              </w:rPr>
            </w:pPr>
            <w:r w:rsidRPr="009440DC">
              <w:rPr>
                <w:rFonts w:ascii="Simplified Arabic" w:hAnsi="Simplified Arabic" w:cs="Simplified Arabic"/>
                <w:b/>
                <w:bCs/>
                <w:sz w:val="24"/>
                <w:szCs w:val="24"/>
                <w:rtl/>
                <w:lang w:bidi="ar-EG"/>
              </w:rPr>
              <w:t>المستوى الأمثل والفعلى للإحتياطيات وفق لمؤشر الدين الخارجى قصير الأجل خلال الفترة من ( يونيو2010- يونيو 2018)</w:t>
            </w:r>
          </w:p>
        </w:tc>
        <w:tc>
          <w:tcPr>
            <w:tcW w:w="830" w:type="pct"/>
          </w:tcPr>
          <w:p w:rsidR="0066389A" w:rsidRPr="009440DC" w:rsidRDefault="00500425"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250</w:t>
            </w:r>
          </w:p>
        </w:tc>
      </w:tr>
      <w:tr w:rsidR="0066389A" w:rsidRPr="009440DC" w:rsidTr="009440DC">
        <w:tc>
          <w:tcPr>
            <w:tcW w:w="791" w:type="pct"/>
          </w:tcPr>
          <w:p w:rsidR="0066389A" w:rsidRPr="009440DC" w:rsidRDefault="0066389A" w:rsidP="0075539A">
            <w:pPr>
              <w:spacing w:after="0" w:line="240" w:lineRule="auto"/>
              <w:jc w:val="center"/>
              <w:rPr>
                <w:rFonts w:ascii="Simplified Arabic" w:hAnsi="Simplified Arabic" w:cs="Simplified Arabic"/>
                <w:b/>
                <w:bCs/>
                <w:sz w:val="24"/>
                <w:szCs w:val="24"/>
                <w:rtl/>
                <w:lang w:bidi="ar-EG"/>
              </w:rPr>
            </w:pPr>
            <w:r w:rsidRPr="009440DC">
              <w:rPr>
                <w:rFonts w:ascii="Simplified Arabic" w:hAnsi="Simplified Arabic" w:cs="Simplified Arabic" w:hint="cs"/>
                <w:b/>
                <w:bCs/>
                <w:sz w:val="24"/>
                <w:szCs w:val="24"/>
                <w:rtl/>
                <w:lang w:bidi="ar-EG"/>
              </w:rPr>
              <w:t>3-8</w:t>
            </w:r>
          </w:p>
        </w:tc>
        <w:tc>
          <w:tcPr>
            <w:tcW w:w="3379" w:type="pct"/>
          </w:tcPr>
          <w:p w:rsidR="0066389A" w:rsidRPr="009440DC" w:rsidRDefault="0066389A" w:rsidP="009440DC">
            <w:pPr>
              <w:spacing w:after="0" w:line="240" w:lineRule="auto"/>
              <w:jc w:val="lowKashida"/>
              <w:rPr>
                <w:rFonts w:ascii="Simplified Arabic" w:hAnsi="Simplified Arabic" w:cs="Simplified Arabic"/>
                <w:b/>
                <w:bCs/>
                <w:sz w:val="24"/>
                <w:szCs w:val="24"/>
                <w:rtl/>
                <w:lang w:bidi="ar-EG"/>
              </w:rPr>
            </w:pPr>
            <w:r w:rsidRPr="009440DC">
              <w:rPr>
                <w:rFonts w:ascii="Simplified Arabic" w:hAnsi="Simplified Arabic" w:cs="Simplified Arabic"/>
                <w:b/>
                <w:bCs/>
                <w:sz w:val="24"/>
                <w:szCs w:val="24"/>
                <w:rtl/>
                <w:lang w:bidi="ar-EG"/>
              </w:rPr>
              <w:t>تطور الدين العام الخارجى متضمنا السندات الدولارية خلال الفترة ( يونيو 2010- الربع الثانى 17/2018 )</w:t>
            </w:r>
          </w:p>
        </w:tc>
        <w:tc>
          <w:tcPr>
            <w:tcW w:w="830" w:type="pct"/>
          </w:tcPr>
          <w:p w:rsidR="0066389A" w:rsidRPr="009440DC" w:rsidRDefault="00500425" w:rsidP="0075539A">
            <w:pPr>
              <w:spacing w:after="0" w:line="240" w:lineRule="auto"/>
              <w:jc w:val="center"/>
              <w:rPr>
                <w:rFonts w:ascii="Calibri" w:eastAsia="Calibri" w:hAnsi="Calibri" w:cs="Simplified Arabic"/>
                <w:b/>
                <w:bCs/>
                <w:sz w:val="24"/>
                <w:szCs w:val="24"/>
                <w:rtl/>
              </w:rPr>
            </w:pPr>
            <w:r>
              <w:rPr>
                <w:rFonts w:ascii="Calibri" w:eastAsia="Calibri" w:hAnsi="Calibri" w:cs="Simplified Arabic" w:hint="cs"/>
                <w:b/>
                <w:bCs/>
                <w:sz w:val="24"/>
                <w:szCs w:val="24"/>
                <w:rtl/>
              </w:rPr>
              <w:t>252</w:t>
            </w:r>
          </w:p>
        </w:tc>
      </w:tr>
    </w:tbl>
    <w:p w:rsidR="009440DC" w:rsidRDefault="009440DC" w:rsidP="0075539A">
      <w:pPr>
        <w:tabs>
          <w:tab w:val="left" w:pos="4015"/>
          <w:tab w:val="center" w:pos="4536"/>
        </w:tabs>
        <w:spacing w:after="0" w:line="240" w:lineRule="auto"/>
        <w:jc w:val="both"/>
        <w:rPr>
          <w:rFonts w:ascii="Simplified Arabic" w:hAnsi="Simplified Arabic" w:cs="Simplified Arabic"/>
          <w:b/>
          <w:bCs/>
          <w:sz w:val="28"/>
          <w:szCs w:val="28"/>
          <w:rtl/>
          <w:lang w:bidi="ar-EG"/>
        </w:rPr>
      </w:pPr>
    </w:p>
    <w:p w:rsidR="009440DC" w:rsidRDefault="009440DC" w:rsidP="0075539A">
      <w:pPr>
        <w:tabs>
          <w:tab w:val="left" w:pos="4015"/>
          <w:tab w:val="center" w:pos="4536"/>
        </w:tabs>
        <w:spacing w:after="0" w:line="240" w:lineRule="auto"/>
        <w:jc w:val="both"/>
        <w:rPr>
          <w:rFonts w:ascii="Simplified Arabic" w:hAnsi="Simplified Arabic" w:cs="Simplified Arabic"/>
          <w:b/>
          <w:bCs/>
          <w:sz w:val="28"/>
          <w:szCs w:val="28"/>
          <w:rtl/>
          <w:lang w:bidi="ar-EG"/>
        </w:rPr>
        <w:sectPr w:rsidR="009440DC" w:rsidSect="006C4C2F">
          <w:headerReference w:type="default" r:id="rId22"/>
          <w:footerReference w:type="default" r:id="rId23"/>
          <w:footnotePr>
            <w:numRestart w:val="eachPage"/>
          </w:footnotePr>
          <w:endnotePr>
            <w:numFmt w:val="decimal"/>
          </w:endnotePr>
          <w:pgSz w:w="10319" w:h="14572" w:code="13"/>
          <w:pgMar w:top="1701" w:right="1701" w:bottom="1701" w:left="1701" w:header="1134" w:footer="1134" w:gutter="0"/>
          <w:pgNumType w:fmt="arabicAbjad" w:chapStyle="2"/>
          <w:cols w:space="720"/>
          <w:bidi/>
          <w:rtlGutter/>
          <w:docGrid w:linePitch="360"/>
        </w:sectPr>
      </w:pPr>
    </w:p>
    <w:p w:rsidR="008B7BCB" w:rsidRPr="009440DC" w:rsidRDefault="00176CF8" w:rsidP="0075539A">
      <w:pPr>
        <w:tabs>
          <w:tab w:val="left" w:pos="4015"/>
          <w:tab w:val="center" w:pos="4536"/>
        </w:tabs>
        <w:spacing w:after="0" w:line="240" w:lineRule="auto"/>
        <w:jc w:val="both"/>
        <w:rPr>
          <w:rFonts w:ascii="Simplified Arabic" w:hAnsi="Simplified Arabic" w:cs="MCS Taybah S_U normal."/>
          <w:sz w:val="32"/>
          <w:szCs w:val="32"/>
          <w:rtl/>
          <w:lang w:bidi="ar-EG"/>
        </w:rPr>
      </w:pPr>
      <w:r w:rsidRPr="009440DC">
        <w:rPr>
          <w:rFonts w:ascii="Simplified Arabic" w:hAnsi="Simplified Arabic" w:cs="MCS Taybah S_U normal." w:hint="cs"/>
          <w:sz w:val="32"/>
          <w:szCs w:val="32"/>
          <w:rtl/>
          <w:lang w:bidi="ar-EG"/>
        </w:rPr>
        <w:lastRenderedPageBreak/>
        <w:t>م</w:t>
      </w:r>
      <w:r w:rsidR="008B7BCB" w:rsidRPr="009440DC">
        <w:rPr>
          <w:rFonts w:ascii="Simplified Arabic" w:hAnsi="Simplified Arabic" w:cs="MCS Taybah S_U normal." w:hint="cs"/>
          <w:sz w:val="32"/>
          <w:szCs w:val="32"/>
          <w:rtl/>
          <w:lang w:bidi="ar-EG"/>
        </w:rPr>
        <w:t>قـدمـة</w:t>
      </w:r>
      <w:r w:rsidR="00B12737" w:rsidRPr="009440DC">
        <w:rPr>
          <w:rFonts w:ascii="Simplified Arabic" w:hAnsi="Simplified Arabic" w:cs="MCS Taybah S_U normal." w:hint="cs"/>
          <w:sz w:val="32"/>
          <w:szCs w:val="32"/>
          <w:rtl/>
          <w:lang w:bidi="ar-EG"/>
        </w:rPr>
        <w:t xml:space="preserve"> الدراس</w:t>
      </w:r>
      <w:r w:rsidR="009440DC">
        <w:rPr>
          <w:rFonts w:ascii="Simplified Arabic" w:hAnsi="Simplified Arabic" w:cs="MCS Taybah S_U normal." w:hint="cs"/>
          <w:sz w:val="32"/>
          <w:szCs w:val="32"/>
          <w:rtl/>
          <w:lang w:bidi="ar-EG"/>
        </w:rPr>
        <w:t>ــ</w:t>
      </w:r>
      <w:r w:rsidR="00B12737" w:rsidRPr="009440DC">
        <w:rPr>
          <w:rFonts w:ascii="Simplified Arabic" w:hAnsi="Simplified Arabic" w:cs="MCS Taybah S_U normal." w:hint="cs"/>
          <w:sz w:val="32"/>
          <w:szCs w:val="32"/>
          <w:rtl/>
          <w:lang w:bidi="ar-EG"/>
        </w:rPr>
        <w:t>ة:</w:t>
      </w:r>
    </w:p>
    <w:p w:rsidR="009440DC" w:rsidRDefault="008B7BCB" w:rsidP="009440DC">
      <w:pPr>
        <w:spacing w:after="0" w:line="240" w:lineRule="auto"/>
        <w:ind w:firstLine="720"/>
        <w:jc w:val="lowKashida"/>
        <w:rPr>
          <w:rFonts w:ascii="Simplified Arabic" w:hAnsi="Simplified Arabic" w:cs="Simplified Arabic"/>
          <w:sz w:val="28"/>
          <w:szCs w:val="28"/>
          <w:rtl/>
          <w:lang w:bidi="ar-EG"/>
        </w:rPr>
      </w:pPr>
      <w:r w:rsidRPr="00B12737">
        <w:rPr>
          <w:rFonts w:ascii="Simplified Arabic" w:hAnsi="Simplified Arabic" w:cs="Simplified Arabic" w:hint="cs"/>
          <w:sz w:val="28"/>
          <w:szCs w:val="28"/>
          <w:rtl/>
          <w:lang w:bidi="ar-EG"/>
        </w:rPr>
        <w:t>حسن إستغلال الموارد هو جوهر علم الإقتصاد ، ولما كانت الإحتياطيات الدولية أحد أهم الموارد الإقتصادية فأن حسن إدارتها على الوجهه الأمثل بما يحقق الهدف منها ويجعلها داعماً للإقتصاد القومى كان الباعث وراء التعرف عليها ودراستها ، ومعرفة ما تتأثر به وما يتأثر بها من مختلف فروع علم الإقتصاد ، ويبرز الإستثمار فى المقام الأول من هذه الفروع إذ يعد هو العمود الفقرى والقلب النابض للإقتصاد.</w:t>
      </w:r>
      <w:r w:rsidR="00B12737">
        <w:rPr>
          <w:rFonts w:ascii="Simplified Arabic" w:hAnsi="Simplified Arabic" w:cs="Simplified Arabic" w:hint="cs"/>
          <w:sz w:val="28"/>
          <w:szCs w:val="28"/>
          <w:rtl/>
          <w:lang w:bidi="ar-EG"/>
        </w:rPr>
        <w:t xml:space="preserve"> </w:t>
      </w:r>
      <w:r w:rsidRPr="00B12737">
        <w:rPr>
          <w:rFonts w:ascii="Simplified Arabic" w:hAnsi="Simplified Arabic" w:cs="Simplified Arabic" w:hint="cs"/>
          <w:sz w:val="28"/>
          <w:szCs w:val="28"/>
          <w:rtl/>
          <w:lang w:bidi="ar-EG"/>
        </w:rPr>
        <w:t xml:space="preserve">وكانت ثورة الخامس والعشرين من يناير للعام الفين واحد عشر هى المحرك للبحث ومحاولة التعرف على طبيعة العلاقة بين الإحتياطيات الدولية و الإستثمارات من خلال الأزمة التى تعرض لها الإقتصاد القومى بصفة عامة وحجم الإحتياطيات الدولية والإستثمارت بصفة خاصة فى أعقاب وتبعات تلك الثورة  التى كان ينظر إليها بأنها هى الأمل فى وضع مصر بالمكان اللائق فى الصف الدولى ، لكن الوضع الحقيقى لم يكن هو المأمول نظراً لظروف سياسة ليس مجالها هذه الدراسة ، حتى جاءت </w:t>
      </w:r>
      <w:r w:rsidR="009440DC">
        <w:rPr>
          <w:rFonts w:ascii="Simplified Arabic" w:hAnsi="Simplified Arabic" w:cs="Simplified Arabic"/>
          <w:sz w:val="28"/>
          <w:szCs w:val="28"/>
          <w:rtl/>
          <w:lang w:bidi="ar-EG"/>
        </w:rPr>
        <w:br/>
      </w:r>
      <w:r w:rsidRPr="00B12737">
        <w:rPr>
          <w:rFonts w:ascii="Simplified Arabic" w:hAnsi="Simplified Arabic" w:cs="Simplified Arabic" w:hint="cs"/>
          <w:sz w:val="28"/>
          <w:szCs w:val="28"/>
          <w:rtl/>
          <w:lang w:bidi="ar-EG"/>
        </w:rPr>
        <w:t>ثورة الثلاثين من يونيو الفين وثلاثة عشر بوضع سي</w:t>
      </w:r>
      <w:r w:rsidR="009440DC">
        <w:rPr>
          <w:rFonts w:ascii="Simplified Arabic" w:hAnsi="Simplified Arabic" w:cs="Simplified Arabic" w:hint="cs"/>
          <w:sz w:val="28"/>
          <w:szCs w:val="28"/>
          <w:rtl/>
          <w:lang w:bidi="ar-EG"/>
        </w:rPr>
        <w:t>اسى مستقر مصحح لمسار ثورة يناير</w:t>
      </w:r>
      <w:r w:rsidRPr="00B12737">
        <w:rPr>
          <w:rFonts w:ascii="Simplified Arabic" w:hAnsi="Simplified Arabic" w:cs="Simplified Arabic" w:hint="cs"/>
          <w:sz w:val="28"/>
          <w:szCs w:val="28"/>
          <w:rtl/>
          <w:lang w:bidi="ar-EG"/>
        </w:rPr>
        <w:t>.</w:t>
      </w:r>
    </w:p>
    <w:p w:rsidR="009440DC" w:rsidRDefault="008B7BCB" w:rsidP="009440DC">
      <w:pPr>
        <w:spacing w:after="0" w:line="240" w:lineRule="auto"/>
        <w:ind w:firstLine="720"/>
        <w:jc w:val="lowKashida"/>
        <w:rPr>
          <w:rFonts w:ascii="Simplified Arabic" w:hAnsi="Simplified Arabic" w:cs="Simplified Arabic"/>
          <w:sz w:val="28"/>
          <w:szCs w:val="28"/>
          <w:rtl/>
          <w:lang w:bidi="ar-EG"/>
        </w:rPr>
      </w:pPr>
      <w:r w:rsidRPr="00B12737">
        <w:rPr>
          <w:rFonts w:ascii="Simplified Arabic" w:hAnsi="Simplified Arabic" w:cs="Simplified Arabic" w:hint="cs"/>
          <w:sz w:val="28"/>
          <w:szCs w:val="28"/>
          <w:rtl/>
          <w:lang w:bidi="ar-EG"/>
        </w:rPr>
        <w:t>وفى واقع الأمر تعتبر الفترة ما قبل ثورة يناير وما بعدها مرحلة مكتظة بالأحداث والمتغييرات التى تحف</w:t>
      </w:r>
      <w:r w:rsidR="00B12737">
        <w:rPr>
          <w:rFonts w:ascii="Simplified Arabic" w:hAnsi="Simplified Arabic" w:cs="Simplified Arabic" w:hint="cs"/>
          <w:sz w:val="28"/>
          <w:szCs w:val="28"/>
          <w:rtl/>
          <w:lang w:bidi="ar-EG"/>
        </w:rPr>
        <w:t>ز</w:t>
      </w:r>
      <w:r w:rsidRPr="00B12737">
        <w:rPr>
          <w:rFonts w:ascii="Simplified Arabic" w:hAnsi="Simplified Arabic" w:cs="Simplified Arabic" w:hint="cs"/>
          <w:sz w:val="28"/>
          <w:szCs w:val="28"/>
          <w:rtl/>
          <w:lang w:bidi="ar-EG"/>
        </w:rPr>
        <w:t xml:space="preserve"> الباحثين للعمل ، حيث أن سرعة الأحداث وتشابك العلاقات يجعلها أرضاً خصبة وفير</w:t>
      </w:r>
      <w:r w:rsidR="009440DC">
        <w:rPr>
          <w:rFonts w:ascii="Simplified Arabic" w:hAnsi="Simplified Arabic" w:cs="Simplified Arabic" w:hint="cs"/>
          <w:sz w:val="28"/>
          <w:szCs w:val="28"/>
          <w:rtl/>
          <w:lang w:bidi="ar-EG"/>
        </w:rPr>
        <w:t>ة العطاء للمهتمين بالبحث العلمى</w:t>
      </w:r>
      <w:r w:rsidRPr="00B12737">
        <w:rPr>
          <w:rFonts w:ascii="Simplified Arabic" w:hAnsi="Simplified Arabic" w:cs="Simplified Arabic" w:hint="cs"/>
          <w:sz w:val="28"/>
          <w:szCs w:val="28"/>
          <w:rtl/>
          <w:lang w:bidi="ar-EG"/>
        </w:rPr>
        <w:t>، فأسباب الثورة يستحق الدراسة وأزماتها كذلك وأيضاً تصحيح مسارها بثورة جديدة وحصاد هذه الثورة  كل ذلك يستحق الدراسة فى مختلف فروع العلوم .</w:t>
      </w:r>
    </w:p>
    <w:p w:rsidR="008B7BCB" w:rsidRPr="00B12737" w:rsidRDefault="008B7BCB" w:rsidP="009440DC">
      <w:pPr>
        <w:spacing w:after="0" w:line="240" w:lineRule="auto"/>
        <w:ind w:firstLine="720"/>
        <w:jc w:val="lowKashida"/>
        <w:rPr>
          <w:rFonts w:ascii="Simplified Arabic" w:hAnsi="Simplified Arabic" w:cs="Simplified Arabic"/>
          <w:sz w:val="28"/>
          <w:szCs w:val="28"/>
          <w:rtl/>
          <w:lang w:bidi="ar-EG"/>
        </w:rPr>
      </w:pPr>
      <w:r w:rsidRPr="00B12737">
        <w:rPr>
          <w:rFonts w:ascii="Simplified Arabic" w:hAnsi="Simplified Arabic" w:cs="Simplified Arabic" w:hint="cs"/>
          <w:sz w:val="28"/>
          <w:szCs w:val="28"/>
          <w:rtl/>
          <w:lang w:bidi="ar-EG"/>
        </w:rPr>
        <w:t>وهو ما دعى الباحث إلى دراسة ال</w:t>
      </w:r>
      <w:r w:rsidR="009440DC">
        <w:rPr>
          <w:rFonts w:ascii="Simplified Arabic" w:hAnsi="Simplified Arabic" w:cs="Simplified Arabic" w:hint="cs"/>
          <w:sz w:val="28"/>
          <w:szCs w:val="28"/>
          <w:rtl/>
          <w:lang w:bidi="ar-EG"/>
        </w:rPr>
        <w:t>علاقة بين الإحتياطيات الدولية و</w:t>
      </w:r>
      <w:r w:rsidRPr="00B12737">
        <w:rPr>
          <w:rFonts w:ascii="Simplified Arabic" w:hAnsi="Simplified Arabic" w:cs="Simplified Arabic" w:hint="cs"/>
          <w:sz w:val="28"/>
          <w:szCs w:val="28"/>
          <w:rtl/>
          <w:lang w:bidi="ar-EG"/>
        </w:rPr>
        <w:t>تمويل الخطة الإستثمارية  أعقاب ثورة 25 يناير 2011 .</w:t>
      </w:r>
    </w:p>
    <w:p w:rsidR="009440DC" w:rsidRDefault="009440DC">
      <w:pPr>
        <w:bidi w:val="0"/>
        <w:spacing w:after="160" w:line="240" w:lineRule="auto"/>
        <w:rPr>
          <w:rFonts w:ascii="Simplified Arabic" w:hAnsi="Simplified Arabic" w:cs="MCS Taybah S_U normal."/>
          <w:sz w:val="32"/>
          <w:szCs w:val="32"/>
          <w:rtl/>
          <w:lang w:bidi="ar-EG"/>
        </w:rPr>
      </w:pPr>
      <w:r>
        <w:rPr>
          <w:rFonts w:ascii="Simplified Arabic" w:hAnsi="Simplified Arabic" w:cs="MCS Taybah S_U normal."/>
          <w:sz w:val="32"/>
          <w:szCs w:val="32"/>
          <w:rtl/>
          <w:lang w:bidi="ar-EG"/>
        </w:rPr>
        <w:br w:type="page"/>
      </w:r>
    </w:p>
    <w:p w:rsidR="008B7BCB" w:rsidRPr="009440DC" w:rsidRDefault="008B7BCB" w:rsidP="0075539A">
      <w:pPr>
        <w:tabs>
          <w:tab w:val="left" w:pos="4015"/>
          <w:tab w:val="center" w:pos="4536"/>
        </w:tabs>
        <w:spacing w:after="0" w:line="240" w:lineRule="auto"/>
        <w:jc w:val="both"/>
        <w:rPr>
          <w:rFonts w:ascii="Simplified Arabic" w:hAnsi="Simplified Arabic" w:cs="MCS Taybah S_U normal."/>
          <w:sz w:val="32"/>
          <w:szCs w:val="32"/>
          <w:rtl/>
          <w:lang w:bidi="ar-EG"/>
        </w:rPr>
      </w:pPr>
      <w:r w:rsidRPr="009440DC">
        <w:rPr>
          <w:rFonts w:ascii="Simplified Arabic" w:hAnsi="Simplified Arabic" w:cs="MCS Taybah S_U normal." w:hint="cs"/>
          <w:sz w:val="32"/>
          <w:szCs w:val="32"/>
          <w:rtl/>
          <w:lang w:bidi="ar-EG"/>
        </w:rPr>
        <w:lastRenderedPageBreak/>
        <w:t xml:space="preserve">مشكلة </w:t>
      </w:r>
      <w:r w:rsidR="00B12737" w:rsidRPr="009440DC">
        <w:rPr>
          <w:rFonts w:ascii="Simplified Arabic" w:hAnsi="Simplified Arabic" w:cs="MCS Taybah S_U normal." w:hint="cs"/>
          <w:sz w:val="32"/>
          <w:szCs w:val="32"/>
          <w:rtl/>
          <w:lang w:bidi="ar-EG"/>
        </w:rPr>
        <w:t>الدراسة</w:t>
      </w:r>
      <w:r w:rsidRPr="009440DC">
        <w:rPr>
          <w:rFonts w:ascii="Simplified Arabic" w:hAnsi="Simplified Arabic" w:cs="MCS Taybah S_U normal." w:hint="cs"/>
          <w:sz w:val="32"/>
          <w:szCs w:val="32"/>
          <w:rtl/>
          <w:lang w:bidi="ar-EG"/>
        </w:rPr>
        <w:t>:</w:t>
      </w:r>
    </w:p>
    <w:p w:rsidR="008B7BCB" w:rsidRPr="00B12737" w:rsidRDefault="008B7BCB" w:rsidP="002060AD">
      <w:pPr>
        <w:spacing w:after="0" w:line="228" w:lineRule="auto"/>
        <w:ind w:firstLine="720"/>
        <w:jc w:val="lowKashida"/>
        <w:rPr>
          <w:rFonts w:ascii="Simplified Arabic" w:hAnsi="Simplified Arabic" w:cs="Simplified Arabic"/>
          <w:sz w:val="28"/>
          <w:szCs w:val="28"/>
          <w:lang w:bidi="ar-EG"/>
        </w:rPr>
      </w:pPr>
      <w:r w:rsidRPr="00B12737">
        <w:rPr>
          <w:rFonts w:ascii="Simplified Arabic" w:hAnsi="Simplified Arabic" w:cs="Simplified Arabic" w:hint="cs"/>
          <w:sz w:val="28"/>
          <w:szCs w:val="28"/>
          <w:rtl/>
          <w:lang w:bidi="ar-EG"/>
        </w:rPr>
        <w:t>تتمثل مشكلة البحث فى</w:t>
      </w:r>
      <w:r w:rsidR="00B12737">
        <w:rPr>
          <w:rFonts w:ascii="Simplified Arabic" w:hAnsi="Simplified Arabic" w:cs="Simplified Arabic" w:hint="cs"/>
          <w:sz w:val="28"/>
          <w:szCs w:val="28"/>
          <w:rtl/>
          <w:lang w:bidi="ar-EG"/>
        </w:rPr>
        <w:t xml:space="preserve"> أنه بالرغم من</w:t>
      </w:r>
      <w:r w:rsidR="00B12737" w:rsidRPr="00B12737">
        <w:rPr>
          <w:rFonts w:ascii="Simplified Arabic" w:hAnsi="Simplified Arabic" w:cs="Simplified Arabic"/>
          <w:sz w:val="28"/>
          <w:szCs w:val="28"/>
          <w:rtl/>
          <w:lang w:bidi="ar-EG"/>
        </w:rPr>
        <w:t xml:space="preserve"> </w:t>
      </w:r>
      <w:r w:rsidR="00B12737" w:rsidRPr="00B12737">
        <w:rPr>
          <w:rFonts w:ascii="Simplified Arabic" w:hAnsi="Simplified Arabic" w:cs="Simplified Arabic" w:hint="cs"/>
          <w:sz w:val="28"/>
          <w:szCs w:val="28"/>
          <w:rtl/>
          <w:lang w:bidi="ar-EG"/>
        </w:rPr>
        <w:t>وجود</w:t>
      </w:r>
      <w:r w:rsidR="00B12737" w:rsidRPr="00B12737">
        <w:rPr>
          <w:rFonts w:ascii="Simplified Arabic" w:hAnsi="Simplified Arabic" w:cs="Simplified Arabic"/>
          <w:sz w:val="28"/>
          <w:szCs w:val="28"/>
          <w:rtl/>
          <w:lang w:bidi="ar-EG"/>
        </w:rPr>
        <w:t xml:space="preserve"> </w:t>
      </w:r>
      <w:r w:rsidR="00B12737" w:rsidRPr="00B12737">
        <w:rPr>
          <w:rFonts w:ascii="Simplified Arabic" w:hAnsi="Simplified Arabic" w:cs="Simplified Arabic" w:hint="cs"/>
          <w:sz w:val="28"/>
          <w:szCs w:val="28"/>
          <w:rtl/>
          <w:lang w:bidi="ar-EG"/>
        </w:rPr>
        <w:t>رصيد</w:t>
      </w:r>
      <w:r w:rsidR="00B12737" w:rsidRPr="00B12737">
        <w:rPr>
          <w:rFonts w:ascii="Simplified Arabic" w:hAnsi="Simplified Arabic" w:cs="Simplified Arabic"/>
          <w:sz w:val="28"/>
          <w:szCs w:val="28"/>
          <w:rtl/>
          <w:lang w:bidi="ar-EG"/>
        </w:rPr>
        <w:t xml:space="preserve"> </w:t>
      </w:r>
      <w:r w:rsidR="00B12737" w:rsidRPr="00B12737">
        <w:rPr>
          <w:rFonts w:ascii="Simplified Arabic" w:hAnsi="Simplified Arabic" w:cs="Simplified Arabic" w:hint="cs"/>
          <w:sz w:val="28"/>
          <w:szCs w:val="28"/>
          <w:rtl/>
          <w:lang w:bidi="ar-EG"/>
        </w:rPr>
        <w:t>ضخم</w:t>
      </w:r>
      <w:r w:rsidR="00B12737" w:rsidRPr="00B12737">
        <w:rPr>
          <w:rFonts w:ascii="Simplified Arabic" w:hAnsi="Simplified Arabic" w:cs="Simplified Arabic"/>
          <w:sz w:val="28"/>
          <w:szCs w:val="28"/>
          <w:rtl/>
          <w:lang w:bidi="ar-EG"/>
        </w:rPr>
        <w:t xml:space="preserve"> </w:t>
      </w:r>
      <w:r w:rsidR="00B12737" w:rsidRPr="00B12737">
        <w:rPr>
          <w:rFonts w:ascii="Simplified Arabic" w:hAnsi="Simplified Arabic" w:cs="Simplified Arabic" w:hint="cs"/>
          <w:sz w:val="28"/>
          <w:szCs w:val="28"/>
          <w:rtl/>
          <w:lang w:bidi="ar-EG"/>
        </w:rPr>
        <w:t>من</w:t>
      </w:r>
      <w:r w:rsidR="00B12737">
        <w:rPr>
          <w:rFonts w:ascii="Simplified Arabic" w:hAnsi="Simplified Arabic" w:cs="Simplified Arabic" w:hint="cs"/>
          <w:sz w:val="28"/>
          <w:szCs w:val="28"/>
          <w:rtl/>
          <w:lang w:bidi="ar-EG"/>
        </w:rPr>
        <w:t xml:space="preserve"> </w:t>
      </w:r>
      <w:r w:rsidR="00B12737" w:rsidRPr="00B12737">
        <w:rPr>
          <w:rFonts w:ascii="Simplified Arabic" w:hAnsi="Simplified Arabic" w:cs="Simplified Arabic" w:hint="cs"/>
          <w:sz w:val="28"/>
          <w:szCs w:val="28"/>
          <w:rtl/>
          <w:lang w:bidi="ar-EG"/>
        </w:rPr>
        <w:t>الإحتياطيات</w:t>
      </w:r>
      <w:r w:rsidR="00B12737">
        <w:rPr>
          <w:rFonts w:ascii="Simplified Arabic" w:hAnsi="Simplified Arabic" w:cs="Simplified Arabic" w:hint="cs"/>
          <w:sz w:val="28"/>
          <w:szCs w:val="28"/>
          <w:rtl/>
          <w:lang w:bidi="ar-EG"/>
        </w:rPr>
        <w:t xml:space="preserve"> لمصر</w:t>
      </w:r>
      <w:r w:rsidR="00B12737" w:rsidRPr="00B12737">
        <w:rPr>
          <w:rFonts w:ascii="Simplified Arabic" w:hAnsi="Simplified Arabic" w:cs="Simplified Arabic"/>
          <w:sz w:val="28"/>
          <w:szCs w:val="28"/>
          <w:rtl/>
          <w:lang w:bidi="ar-EG"/>
        </w:rPr>
        <w:t xml:space="preserve"> </w:t>
      </w:r>
      <w:r w:rsidR="00B12737">
        <w:rPr>
          <w:rFonts w:ascii="Simplified Arabic" w:hAnsi="Simplified Arabic" w:cs="Simplified Arabic" w:hint="cs"/>
          <w:sz w:val="28"/>
          <w:szCs w:val="28"/>
          <w:rtl/>
          <w:lang w:bidi="ar-EG"/>
        </w:rPr>
        <w:t xml:space="preserve">إلا أنها ظلت </w:t>
      </w:r>
      <w:r w:rsidR="00B12737" w:rsidRPr="00B12737">
        <w:rPr>
          <w:rFonts w:ascii="Simplified Arabic" w:hAnsi="Simplified Arabic" w:cs="Simplified Arabic" w:hint="cs"/>
          <w:sz w:val="28"/>
          <w:szCs w:val="28"/>
          <w:rtl/>
          <w:lang w:bidi="ar-EG"/>
        </w:rPr>
        <w:t>دون</w:t>
      </w:r>
      <w:r w:rsidR="00B12737" w:rsidRPr="00B12737">
        <w:rPr>
          <w:rFonts w:ascii="Simplified Arabic" w:hAnsi="Simplified Arabic" w:cs="Simplified Arabic"/>
          <w:sz w:val="28"/>
          <w:szCs w:val="28"/>
          <w:rtl/>
          <w:lang w:bidi="ar-EG"/>
        </w:rPr>
        <w:t xml:space="preserve"> </w:t>
      </w:r>
      <w:r w:rsidR="00B12737" w:rsidRPr="00B12737">
        <w:rPr>
          <w:rFonts w:ascii="Simplified Arabic" w:hAnsi="Simplified Arabic" w:cs="Simplified Arabic" w:hint="cs"/>
          <w:sz w:val="28"/>
          <w:szCs w:val="28"/>
          <w:rtl/>
          <w:lang w:bidi="ar-EG"/>
        </w:rPr>
        <w:t>استغلال</w:t>
      </w:r>
      <w:r w:rsidR="00B12737">
        <w:rPr>
          <w:rFonts w:ascii="Simplified Arabic" w:hAnsi="Simplified Arabic" w:cs="Simplified Arabic" w:hint="cs"/>
          <w:sz w:val="28"/>
          <w:szCs w:val="28"/>
          <w:rtl/>
          <w:lang w:bidi="ar-EG"/>
        </w:rPr>
        <w:t xml:space="preserve"> أمثل لها، ولعل ذلك يعود إلى وجود</w:t>
      </w:r>
      <w:r w:rsidRPr="00B12737">
        <w:rPr>
          <w:rFonts w:ascii="Simplified Arabic" w:hAnsi="Simplified Arabic" w:cs="Simplified Arabic" w:hint="cs"/>
          <w:sz w:val="28"/>
          <w:szCs w:val="28"/>
          <w:rtl/>
          <w:lang w:bidi="ar-EG"/>
        </w:rPr>
        <w:t xml:space="preserve"> </w:t>
      </w:r>
      <w:r w:rsidR="00B12737">
        <w:rPr>
          <w:rFonts w:ascii="Simplified Arabic" w:hAnsi="Simplified Arabic" w:cs="Simplified Arabic" w:hint="cs"/>
          <w:sz w:val="28"/>
          <w:szCs w:val="28"/>
          <w:rtl/>
          <w:lang w:bidi="ar-EG"/>
        </w:rPr>
        <w:t>قصور فى أساليب</w:t>
      </w:r>
      <w:r w:rsidRPr="00B12737">
        <w:rPr>
          <w:rFonts w:ascii="Simplified Arabic" w:hAnsi="Simplified Arabic" w:cs="Simplified Arabic" w:hint="cs"/>
          <w:sz w:val="28"/>
          <w:szCs w:val="28"/>
          <w:rtl/>
          <w:lang w:bidi="ar-EG"/>
        </w:rPr>
        <w:t xml:space="preserve"> </w:t>
      </w:r>
      <w:r w:rsidR="00B12737">
        <w:rPr>
          <w:rFonts w:ascii="Simplified Arabic" w:hAnsi="Simplified Arabic" w:cs="Simplified Arabic" w:hint="cs"/>
          <w:sz w:val="28"/>
          <w:szCs w:val="28"/>
          <w:rtl/>
          <w:lang w:bidi="ar-EG"/>
        </w:rPr>
        <w:t>التوظيف</w:t>
      </w:r>
      <w:r w:rsidRPr="00B12737">
        <w:rPr>
          <w:rFonts w:ascii="Simplified Arabic" w:hAnsi="Simplified Arabic" w:cs="Simplified Arabic" w:hint="cs"/>
          <w:sz w:val="28"/>
          <w:szCs w:val="28"/>
          <w:rtl/>
          <w:lang w:bidi="ar-EG"/>
        </w:rPr>
        <w:t xml:space="preserve"> بما يخدم تمويل الخطة الإستثمارية من خلال تحديد الحجم الأمثل من الإحتياطيات</w:t>
      </w:r>
      <w:r w:rsidR="00B12737">
        <w:rPr>
          <w:rFonts w:ascii="Simplified Arabic" w:hAnsi="Simplified Arabic" w:cs="Simplified Arabic" w:hint="cs"/>
          <w:sz w:val="28"/>
          <w:szCs w:val="28"/>
          <w:rtl/>
          <w:lang w:bidi="ar-EG"/>
        </w:rPr>
        <w:t xml:space="preserve"> الدولية دون تضخم أو نقص و</w:t>
      </w:r>
      <w:r w:rsidRPr="00B12737">
        <w:rPr>
          <w:rFonts w:ascii="Simplified Arabic" w:hAnsi="Simplified Arabic" w:cs="Simplified Arabic" w:hint="cs"/>
          <w:sz w:val="28"/>
          <w:szCs w:val="28"/>
          <w:rtl/>
          <w:lang w:bidi="ar-EG"/>
        </w:rPr>
        <w:t>قصر دوره على مواجهة الإختلالات الهيكيلة لميزان المدفوعات</w:t>
      </w:r>
      <w:r w:rsidR="00B12737">
        <w:rPr>
          <w:rFonts w:ascii="Simplified Arabic" w:hAnsi="Simplified Arabic" w:cs="Simplified Arabic" w:hint="cs"/>
          <w:sz w:val="28"/>
          <w:szCs w:val="28"/>
          <w:rtl/>
          <w:lang w:bidi="ar-EG"/>
        </w:rPr>
        <w:t>، و</w:t>
      </w:r>
      <w:r w:rsidRPr="00B12737">
        <w:rPr>
          <w:rFonts w:ascii="Simplified Arabic" w:hAnsi="Simplified Arabic" w:cs="Simplified Arabic" w:hint="cs"/>
          <w:sz w:val="28"/>
          <w:szCs w:val="28"/>
          <w:rtl/>
          <w:lang w:bidi="ar-EG"/>
        </w:rPr>
        <w:t>حسن إدارة واستثمار هذا الحجم الأمثل من الإحتياطيات الدولية بما يحقق أعلى عائد  مع أسرع سيولة مالية ، مع عدم قصر استثمار هذه الإحتياطيات فى الخارج فقط إذ يمكن استثمارها بالداخل فى ضوء دراسة التكلفة والعائد من هذا الإستثمار.</w:t>
      </w:r>
    </w:p>
    <w:p w:rsidR="008B7BCB" w:rsidRPr="009440DC" w:rsidRDefault="008B7BCB" w:rsidP="002060AD">
      <w:pPr>
        <w:tabs>
          <w:tab w:val="left" w:pos="4015"/>
          <w:tab w:val="center" w:pos="4536"/>
        </w:tabs>
        <w:spacing w:before="240" w:after="0" w:line="240" w:lineRule="auto"/>
        <w:jc w:val="lowKashida"/>
        <w:rPr>
          <w:rFonts w:ascii="Simplified Arabic" w:hAnsi="Simplified Arabic" w:cs="MCS Taybah S_U normal."/>
          <w:sz w:val="32"/>
          <w:szCs w:val="32"/>
          <w:rtl/>
          <w:lang w:bidi="ar-EG"/>
        </w:rPr>
      </w:pPr>
      <w:r w:rsidRPr="009440DC">
        <w:rPr>
          <w:rFonts w:ascii="Simplified Arabic" w:hAnsi="Simplified Arabic" w:cs="MCS Taybah S_U normal." w:hint="cs"/>
          <w:sz w:val="32"/>
          <w:szCs w:val="32"/>
          <w:rtl/>
          <w:lang w:bidi="ar-EG"/>
        </w:rPr>
        <w:t xml:space="preserve">أهمية </w:t>
      </w:r>
      <w:r w:rsidR="00B12737" w:rsidRPr="009440DC">
        <w:rPr>
          <w:rFonts w:ascii="Simplified Arabic" w:hAnsi="Simplified Arabic" w:cs="MCS Taybah S_U normal." w:hint="cs"/>
          <w:sz w:val="32"/>
          <w:szCs w:val="32"/>
          <w:rtl/>
          <w:lang w:bidi="ar-EG"/>
        </w:rPr>
        <w:t>الدراسة</w:t>
      </w:r>
      <w:r w:rsidRPr="009440DC">
        <w:rPr>
          <w:rFonts w:ascii="Simplified Arabic" w:hAnsi="Simplified Arabic" w:cs="MCS Taybah S_U normal." w:hint="cs"/>
          <w:sz w:val="32"/>
          <w:szCs w:val="32"/>
          <w:rtl/>
          <w:lang w:bidi="ar-EG"/>
        </w:rPr>
        <w:t>:</w:t>
      </w:r>
    </w:p>
    <w:p w:rsidR="008B7BCB" w:rsidRPr="00B12737" w:rsidRDefault="008B7BCB" w:rsidP="002060AD">
      <w:pPr>
        <w:spacing w:after="0" w:line="240" w:lineRule="auto"/>
        <w:ind w:firstLine="720"/>
        <w:jc w:val="lowKashida"/>
        <w:rPr>
          <w:rFonts w:ascii="Simplified Arabic" w:hAnsi="Simplified Arabic" w:cs="Simplified Arabic"/>
          <w:sz w:val="28"/>
          <w:szCs w:val="28"/>
          <w:rtl/>
          <w:lang w:bidi="ar-EG"/>
        </w:rPr>
      </w:pPr>
      <w:r w:rsidRPr="00B12737">
        <w:rPr>
          <w:rFonts w:ascii="Simplified Arabic" w:hAnsi="Simplified Arabic" w:cs="Simplified Arabic" w:hint="cs"/>
          <w:sz w:val="28"/>
          <w:szCs w:val="28"/>
          <w:rtl/>
          <w:lang w:bidi="ar-EG"/>
        </w:rPr>
        <w:t>هو محاولة لإيجاد مصادر لتمويل خطة التنمية من خلال استغلال موارد غير مستغلة لا تكلف الدولة أى أعباء ، فى وقت يتطلب التفكير بطرق غير تقليدية للخروج من أزمة ضعف مصادر التمويل ، مع تزايد حجم الدين العام سواء الخارجى أو الداخلى. فبنظرة إلى أبواب الموازنة العامة للدولة يمكن أن نتعرف على ضئلة حجم الإستثمار العام بالنسبة لإجمالى الموازنة العامة مقابل ارتفاع حجم الدين العام وتكاليفه .</w:t>
      </w:r>
    </w:p>
    <w:p w:rsidR="008B7BCB" w:rsidRPr="00B12737" w:rsidRDefault="008B7BCB" w:rsidP="002060AD">
      <w:pPr>
        <w:spacing w:after="0" w:line="240" w:lineRule="auto"/>
        <w:ind w:firstLine="720"/>
        <w:jc w:val="lowKashida"/>
        <w:rPr>
          <w:rFonts w:ascii="Simplified Arabic" w:hAnsi="Simplified Arabic" w:cs="Simplified Arabic"/>
          <w:sz w:val="28"/>
          <w:szCs w:val="28"/>
          <w:rtl/>
          <w:lang w:bidi="ar-EG"/>
        </w:rPr>
      </w:pPr>
      <w:r w:rsidRPr="00B12737">
        <w:rPr>
          <w:rFonts w:ascii="Simplified Arabic" w:hAnsi="Simplified Arabic" w:cs="Simplified Arabic" w:hint="cs"/>
          <w:sz w:val="28"/>
          <w:szCs w:val="28"/>
          <w:rtl/>
          <w:lang w:bidi="ar-EG"/>
        </w:rPr>
        <w:t>كما أن حسن إدارة واستغلال الموارد من الإحتياطيات الدولية بجانب مردوده الإقتصادى إلا أنه يقدم نوع الجدارة الائتمانية للإقتصاد وليس التفاخر بتضخم الرصيد دون استثماره كما ينبغى .</w:t>
      </w:r>
    </w:p>
    <w:p w:rsidR="00B12737" w:rsidRPr="009440DC" w:rsidRDefault="00B12737" w:rsidP="002060AD">
      <w:pPr>
        <w:tabs>
          <w:tab w:val="left" w:pos="4015"/>
          <w:tab w:val="center" w:pos="4536"/>
        </w:tabs>
        <w:spacing w:before="240" w:after="0" w:line="240" w:lineRule="auto"/>
        <w:jc w:val="lowKashida"/>
        <w:rPr>
          <w:rFonts w:ascii="Simplified Arabic" w:hAnsi="Simplified Arabic" w:cs="MCS Taybah S_U normal."/>
          <w:sz w:val="32"/>
          <w:szCs w:val="32"/>
          <w:rtl/>
          <w:lang w:bidi="ar-EG"/>
        </w:rPr>
      </w:pPr>
      <w:r w:rsidRPr="009440DC">
        <w:rPr>
          <w:rFonts w:ascii="Simplified Arabic" w:hAnsi="Simplified Arabic" w:cs="MCS Taybah S_U normal." w:hint="cs"/>
          <w:sz w:val="32"/>
          <w:szCs w:val="32"/>
          <w:rtl/>
          <w:lang w:bidi="ar-EG"/>
        </w:rPr>
        <w:t>أهداف الدراسة:</w:t>
      </w:r>
    </w:p>
    <w:p w:rsidR="00B12737" w:rsidRPr="009440DC" w:rsidRDefault="00B12737" w:rsidP="002060AD">
      <w:pPr>
        <w:tabs>
          <w:tab w:val="left" w:pos="4015"/>
          <w:tab w:val="center" w:pos="4536"/>
        </w:tabs>
        <w:spacing w:after="0" w:line="240" w:lineRule="auto"/>
        <w:ind w:left="360"/>
        <w:jc w:val="lowKashida"/>
        <w:rPr>
          <w:rFonts w:ascii="Simplified Arabic" w:hAnsi="Simplified Arabic" w:cs="Simplified Arabic"/>
          <w:b/>
          <w:bCs/>
          <w:sz w:val="28"/>
          <w:szCs w:val="28"/>
          <w:rtl/>
          <w:lang w:bidi="ar-EG"/>
        </w:rPr>
      </w:pPr>
      <w:r w:rsidRPr="009440DC">
        <w:rPr>
          <w:rFonts w:ascii="Simplified Arabic" w:hAnsi="Simplified Arabic" w:cs="Simplified Arabic" w:hint="cs"/>
          <w:b/>
          <w:bCs/>
          <w:sz w:val="28"/>
          <w:szCs w:val="28"/>
          <w:rtl/>
          <w:lang w:bidi="ar-EG"/>
        </w:rPr>
        <w:t>تهدف الدراسة إلى:</w:t>
      </w:r>
    </w:p>
    <w:p w:rsidR="00B12737" w:rsidRPr="00B12737" w:rsidRDefault="00B12737" w:rsidP="002060AD">
      <w:pPr>
        <w:pStyle w:val="ListParagraph"/>
        <w:numPr>
          <w:ilvl w:val="0"/>
          <w:numId w:val="43"/>
        </w:numPr>
        <w:tabs>
          <w:tab w:val="left" w:pos="4015"/>
          <w:tab w:val="center" w:pos="4536"/>
        </w:tabs>
        <w:spacing w:after="0" w:line="240" w:lineRule="auto"/>
        <w:contextualSpacing w:val="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تحليل العلاقة بين </w:t>
      </w:r>
      <w:r w:rsidRPr="00B12737">
        <w:rPr>
          <w:rFonts w:ascii="Simplified Arabic" w:hAnsi="Simplified Arabic" w:cs="Simplified Arabic" w:hint="cs"/>
          <w:sz w:val="28"/>
          <w:szCs w:val="28"/>
          <w:rtl/>
          <w:lang w:bidi="ar-EG"/>
        </w:rPr>
        <w:t>مصادر التمويل الأجنبى للإستثمارت (الإستثمار الأجنبى المباشر والغير مباشر</w:t>
      </w:r>
      <w:r w:rsidRPr="00B12737">
        <w:rPr>
          <w:rFonts w:ascii="Simplified Arabic" w:hAnsi="Simplified Arabic" w:cs="Simplified Arabic"/>
          <w:sz w:val="28"/>
          <w:szCs w:val="28"/>
          <w:rtl/>
          <w:lang w:bidi="ar-EG"/>
        </w:rPr>
        <w:t>–</w:t>
      </w:r>
      <w:r w:rsidRPr="00B12737">
        <w:rPr>
          <w:rFonts w:ascii="Simplified Arabic" w:hAnsi="Simplified Arabic" w:cs="Simplified Arabic" w:hint="cs"/>
          <w:sz w:val="28"/>
          <w:szCs w:val="28"/>
          <w:rtl/>
          <w:lang w:bidi="ar-EG"/>
        </w:rPr>
        <w:t xml:space="preserve"> القروض والسندات الدولارية</w:t>
      </w:r>
      <w:r w:rsidRPr="00B12737">
        <w:rPr>
          <w:rFonts w:ascii="Simplified Arabic" w:hAnsi="Simplified Arabic" w:cs="Simplified Arabic"/>
          <w:sz w:val="28"/>
          <w:szCs w:val="28"/>
          <w:rtl/>
          <w:lang w:bidi="ar-EG"/>
        </w:rPr>
        <w:t>–</w:t>
      </w:r>
      <w:r w:rsidRPr="00B12737">
        <w:rPr>
          <w:rFonts w:ascii="Simplified Arabic" w:hAnsi="Simplified Arabic" w:cs="Simplified Arabic" w:hint="cs"/>
          <w:sz w:val="28"/>
          <w:szCs w:val="28"/>
          <w:rtl/>
          <w:lang w:bidi="ar-EG"/>
        </w:rPr>
        <w:t xml:space="preserve"> التمويل الأجنبى الميسر) وحجم الإحتياطيات الدولية.</w:t>
      </w:r>
    </w:p>
    <w:p w:rsidR="00B12737" w:rsidRPr="00B12737" w:rsidRDefault="00B12737" w:rsidP="002060AD">
      <w:pPr>
        <w:pStyle w:val="ListParagraph"/>
        <w:numPr>
          <w:ilvl w:val="0"/>
          <w:numId w:val="43"/>
        </w:numPr>
        <w:tabs>
          <w:tab w:val="left" w:pos="4015"/>
          <w:tab w:val="center" w:pos="4536"/>
        </w:tabs>
        <w:spacing w:after="0" w:line="240" w:lineRule="auto"/>
        <w:contextualSpacing w:val="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 معرفة الحد الأمثل من </w:t>
      </w:r>
      <w:r w:rsidRPr="00B12737">
        <w:rPr>
          <w:rFonts w:ascii="Simplified Arabic" w:hAnsi="Simplified Arabic" w:cs="Simplified Arabic" w:hint="cs"/>
          <w:sz w:val="28"/>
          <w:szCs w:val="28"/>
          <w:rtl/>
          <w:lang w:bidi="ar-EG"/>
        </w:rPr>
        <w:t>الإكتفاء برصيد للإحتياطيات الدولية عند مستوى يمثل الحجم الأمثل دون المغالاة فى الإحتفاظ برصيد أكبر من الحد اللازم .</w:t>
      </w:r>
    </w:p>
    <w:p w:rsidR="00B12737" w:rsidRPr="00B12737" w:rsidRDefault="00B12737" w:rsidP="002060AD">
      <w:pPr>
        <w:pStyle w:val="ListParagraph"/>
        <w:numPr>
          <w:ilvl w:val="0"/>
          <w:numId w:val="43"/>
        </w:numPr>
        <w:tabs>
          <w:tab w:val="left" w:pos="4015"/>
          <w:tab w:val="center" w:pos="4536"/>
        </w:tabs>
        <w:spacing w:after="0" w:line="240" w:lineRule="auto"/>
        <w:contextualSpacing w:val="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دراسة أساليب </w:t>
      </w:r>
      <w:r w:rsidRPr="00B12737">
        <w:rPr>
          <w:rFonts w:ascii="Simplified Arabic" w:hAnsi="Simplified Arabic" w:cs="Simplified Arabic" w:hint="cs"/>
          <w:sz w:val="28"/>
          <w:szCs w:val="28"/>
          <w:rtl/>
          <w:lang w:bidi="ar-EG"/>
        </w:rPr>
        <w:t xml:space="preserve">تمويل الإستثمارت من خلال توجيه الفائض من الإحتياطيات الدولية عن الحجم الأمثل إلى هذه الإستثمارات </w:t>
      </w:r>
      <w:r>
        <w:rPr>
          <w:rFonts w:ascii="Simplified Arabic" w:hAnsi="Simplified Arabic" w:cs="Simplified Arabic" w:hint="cs"/>
          <w:sz w:val="28"/>
          <w:szCs w:val="28"/>
          <w:rtl/>
          <w:lang w:bidi="ar-EG"/>
        </w:rPr>
        <w:t>يساهم فى تطوير الخطط الإستثمارية</w:t>
      </w:r>
      <w:r w:rsidRPr="00B12737">
        <w:rPr>
          <w:rFonts w:ascii="Simplified Arabic" w:hAnsi="Simplified Arabic" w:cs="Simplified Arabic" w:hint="cs"/>
          <w:sz w:val="28"/>
          <w:szCs w:val="28"/>
          <w:rtl/>
          <w:lang w:bidi="ar-EG"/>
        </w:rPr>
        <w:t>.</w:t>
      </w:r>
    </w:p>
    <w:p w:rsidR="008B7BCB" w:rsidRPr="009440DC" w:rsidRDefault="008B7BCB" w:rsidP="002060AD">
      <w:pPr>
        <w:tabs>
          <w:tab w:val="left" w:pos="4015"/>
          <w:tab w:val="center" w:pos="4536"/>
        </w:tabs>
        <w:spacing w:before="240" w:after="0" w:line="240" w:lineRule="auto"/>
        <w:jc w:val="lowKashida"/>
        <w:rPr>
          <w:rFonts w:ascii="Simplified Arabic" w:hAnsi="Simplified Arabic" w:cs="MCS Taybah S_U normal."/>
          <w:sz w:val="32"/>
          <w:szCs w:val="32"/>
          <w:rtl/>
          <w:lang w:bidi="ar-EG"/>
        </w:rPr>
      </w:pPr>
      <w:r w:rsidRPr="009440DC">
        <w:rPr>
          <w:rFonts w:ascii="Simplified Arabic" w:hAnsi="Simplified Arabic" w:cs="MCS Taybah S_U normal." w:hint="cs"/>
          <w:sz w:val="32"/>
          <w:szCs w:val="32"/>
          <w:rtl/>
          <w:lang w:bidi="ar-EG"/>
        </w:rPr>
        <w:t>فروض الدراسة :</w:t>
      </w:r>
    </w:p>
    <w:p w:rsidR="008B7BCB" w:rsidRPr="00B12737" w:rsidRDefault="008B7BCB" w:rsidP="002060AD">
      <w:pPr>
        <w:pStyle w:val="ListParagraph"/>
        <w:numPr>
          <w:ilvl w:val="0"/>
          <w:numId w:val="45"/>
        </w:numPr>
        <w:tabs>
          <w:tab w:val="left" w:pos="4015"/>
          <w:tab w:val="center" w:pos="4536"/>
        </w:tabs>
        <w:spacing w:after="0" w:line="240" w:lineRule="auto"/>
        <w:contextualSpacing w:val="0"/>
        <w:jc w:val="lowKashida"/>
        <w:rPr>
          <w:rFonts w:ascii="Simplified Arabic" w:hAnsi="Simplified Arabic" w:cs="Simplified Arabic"/>
          <w:sz w:val="28"/>
          <w:szCs w:val="28"/>
          <w:lang w:bidi="ar-EG"/>
        </w:rPr>
      </w:pPr>
      <w:r w:rsidRPr="00B12737">
        <w:rPr>
          <w:rFonts w:ascii="Simplified Arabic" w:hAnsi="Simplified Arabic" w:cs="Simplified Arabic" w:hint="cs"/>
          <w:sz w:val="28"/>
          <w:szCs w:val="28"/>
          <w:rtl/>
          <w:lang w:bidi="ar-EG"/>
        </w:rPr>
        <w:t>وجود علاقة بين مصا</w:t>
      </w:r>
      <w:r w:rsidR="002060AD">
        <w:rPr>
          <w:rFonts w:ascii="Simplified Arabic" w:hAnsi="Simplified Arabic" w:cs="Simplified Arabic" w:hint="cs"/>
          <w:sz w:val="28"/>
          <w:szCs w:val="28"/>
          <w:rtl/>
          <w:lang w:bidi="ar-EG"/>
        </w:rPr>
        <w:t>در التمويل الأجنبى للإستثمارت (</w:t>
      </w:r>
      <w:r w:rsidRPr="00B12737">
        <w:rPr>
          <w:rFonts w:ascii="Simplified Arabic" w:hAnsi="Simplified Arabic" w:cs="Simplified Arabic" w:hint="cs"/>
          <w:sz w:val="28"/>
          <w:szCs w:val="28"/>
          <w:rtl/>
          <w:lang w:bidi="ar-EG"/>
        </w:rPr>
        <w:t xml:space="preserve">الإستثمار الأجنبى المباشر والغير مباشر </w:t>
      </w:r>
      <w:r w:rsidRPr="00B12737">
        <w:rPr>
          <w:rFonts w:ascii="Simplified Arabic" w:hAnsi="Simplified Arabic" w:cs="Simplified Arabic"/>
          <w:sz w:val="28"/>
          <w:szCs w:val="28"/>
          <w:rtl/>
          <w:lang w:bidi="ar-EG"/>
        </w:rPr>
        <w:t>–</w:t>
      </w:r>
      <w:r w:rsidRPr="00B12737">
        <w:rPr>
          <w:rFonts w:ascii="Simplified Arabic" w:hAnsi="Simplified Arabic" w:cs="Simplified Arabic" w:hint="cs"/>
          <w:sz w:val="28"/>
          <w:szCs w:val="28"/>
          <w:rtl/>
          <w:lang w:bidi="ar-EG"/>
        </w:rPr>
        <w:t xml:space="preserve"> القروض والسندات الدولارية </w:t>
      </w:r>
      <w:r w:rsidRPr="00B12737">
        <w:rPr>
          <w:rFonts w:ascii="Simplified Arabic" w:hAnsi="Simplified Arabic" w:cs="Simplified Arabic"/>
          <w:sz w:val="28"/>
          <w:szCs w:val="28"/>
          <w:rtl/>
          <w:lang w:bidi="ar-EG"/>
        </w:rPr>
        <w:t>–</w:t>
      </w:r>
      <w:r w:rsidR="002060AD">
        <w:rPr>
          <w:rFonts w:ascii="Simplified Arabic" w:hAnsi="Simplified Arabic" w:cs="Simplified Arabic" w:hint="cs"/>
          <w:sz w:val="28"/>
          <w:szCs w:val="28"/>
          <w:rtl/>
          <w:lang w:bidi="ar-EG"/>
        </w:rPr>
        <w:t xml:space="preserve"> التمويل الأجنبى الميسر) و</w:t>
      </w:r>
      <w:r w:rsidRPr="00B12737">
        <w:rPr>
          <w:rFonts w:ascii="Simplified Arabic" w:hAnsi="Simplified Arabic" w:cs="Simplified Arabic" w:hint="cs"/>
          <w:sz w:val="28"/>
          <w:szCs w:val="28"/>
          <w:rtl/>
          <w:lang w:bidi="ar-EG"/>
        </w:rPr>
        <w:t>حجم الإحتياطيات الدولية .</w:t>
      </w:r>
    </w:p>
    <w:p w:rsidR="008B7BCB" w:rsidRPr="00B12737" w:rsidRDefault="008B7BCB" w:rsidP="002060AD">
      <w:pPr>
        <w:pStyle w:val="ListParagraph"/>
        <w:numPr>
          <w:ilvl w:val="0"/>
          <w:numId w:val="45"/>
        </w:numPr>
        <w:tabs>
          <w:tab w:val="left" w:pos="4015"/>
          <w:tab w:val="center" w:pos="4536"/>
        </w:tabs>
        <w:spacing w:after="0" w:line="240" w:lineRule="auto"/>
        <w:contextualSpacing w:val="0"/>
        <w:jc w:val="lowKashida"/>
        <w:rPr>
          <w:rFonts w:ascii="Simplified Arabic" w:hAnsi="Simplified Arabic" w:cs="Simplified Arabic"/>
          <w:sz w:val="28"/>
          <w:szCs w:val="28"/>
          <w:lang w:bidi="ar-EG"/>
        </w:rPr>
      </w:pPr>
      <w:r w:rsidRPr="00B12737">
        <w:rPr>
          <w:rFonts w:ascii="Simplified Arabic" w:hAnsi="Simplified Arabic" w:cs="Simplified Arabic" w:hint="cs"/>
          <w:sz w:val="28"/>
          <w:szCs w:val="28"/>
          <w:rtl/>
          <w:lang w:bidi="ar-EG"/>
        </w:rPr>
        <w:t>يمكن الإكتفاء برصيد للإحتياطيات الدولية عند مستوى يمثل الحجم الأمثل دون المغالاة فى الإحتفاظ برصيد أكبر من الحد اللازم .</w:t>
      </w:r>
    </w:p>
    <w:p w:rsidR="008B7BCB" w:rsidRPr="00B12737" w:rsidRDefault="008B7BCB" w:rsidP="002060AD">
      <w:pPr>
        <w:pStyle w:val="ListParagraph"/>
        <w:numPr>
          <w:ilvl w:val="0"/>
          <w:numId w:val="45"/>
        </w:numPr>
        <w:tabs>
          <w:tab w:val="left" w:pos="4015"/>
          <w:tab w:val="center" w:pos="4536"/>
        </w:tabs>
        <w:spacing w:after="0" w:line="240" w:lineRule="auto"/>
        <w:contextualSpacing w:val="0"/>
        <w:jc w:val="lowKashida"/>
        <w:rPr>
          <w:rFonts w:ascii="Simplified Arabic" w:hAnsi="Simplified Arabic" w:cs="Simplified Arabic"/>
          <w:sz w:val="28"/>
          <w:szCs w:val="28"/>
          <w:lang w:bidi="ar-EG"/>
        </w:rPr>
      </w:pPr>
      <w:r w:rsidRPr="00B12737">
        <w:rPr>
          <w:rFonts w:ascii="Simplified Arabic" w:hAnsi="Simplified Arabic" w:cs="Simplified Arabic" w:hint="cs"/>
          <w:sz w:val="28"/>
          <w:szCs w:val="28"/>
          <w:rtl/>
          <w:lang w:bidi="ar-EG"/>
        </w:rPr>
        <w:t xml:space="preserve">تمويل الإستثمارت من خلال توجيه الفائض من الإحتياطيات الدولية عن الحجم الأمثل إلى هذه الإستثمارات </w:t>
      </w:r>
      <w:r w:rsidR="00B12737" w:rsidRPr="00B12737">
        <w:rPr>
          <w:rFonts w:ascii="Simplified Arabic" w:hAnsi="Simplified Arabic" w:cs="Simplified Arabic" w:hint="cs"/>
          <w:sz w:val="28"/>
          <w:szCs w:val="28"/>
          <w:rtl/>
          <w:lang w:bidi="ar-EG"/>
        </w:rPr>
        <w:t>يساهم فى تطوير الخطط الإستثمارية</w:t>
      </w:r>
      <w:r w:rsidRPr="00B12737">
        <w:rPr>
          <w:rFonts w:ascii="Simplified Arabic" w:hAnsi="Simplified Arabic" w:cs="Simplified Arabic" w:hint="cs"/>
          <w:sz w:val="28"/>
          <w:szCs w:val="28"/>
          <w:rtl/>
          <w:lang w:bidi="ar-EG"/>
        </w:rPr>
        <w:t>.</w:t>
      </w:r>
    </w:p>
    <w:p w:rsidR="00B12737" w:rsidRPr="009440DC" w:rsidRDefault="00B12737" w:rsidP="002060AD">
      <w:pPr>
        <w:tabs>
          <w:tab w:val="left" w:pos="4015"/>
          <w:tab w:val="center" w:pos="4536"/>
        </w:tabs>
        <w:spacing w:before="240" w:after="0" w:line="240" w:lineRule="auto"/>
        <w:jc w:val="lowKashida"/>
        <w:rPr>
          <w:rFonts w:ascii="Simplified Arabic" w:hAnsi="Simplified Arabic" w:cs="MCS Taybah S_U normal."/>
          <w:sz w:val="32"/>
          <w:szCs w:val="32"/>
          <w:rtl/>
          <w:lang w:bidi="ar-EG"/>
        </w:rPr>
      </w:pPr>
      <w:r w:rsidRPr="009440DC">
        <w:rPr>
          <w:rFonts w:ascii="Simplified Arabic" w:hAnsi="Simplified Arabic" w:cs="MCS Taybah S_U normal." w:hint="cs"/>
          <w:sz w:val="32"/>
          <w:szCs w:val="32"/>
          <w:rtl/>
          <w:lang w:bidi="ar-EG"/>
        </w:rPr>
        <w:t>حدود الدراسة:</w:t>
      </w:r>
    </w:p>
    <w:p w:rsidR="00B12737" w:rsidRDefault="00B12737" w:rsidP="002060AD">
      <w:pPr>
        <w:tabs>
          <w:tab w:val="left" w:pos="4015"/>
          <w:tab w:val="center" w:pos="4536"/>
        </w:tabs>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تنقسم حدود الدراسة إلى:</w:t>
      </w:r>
    </w:p>
    <w:p w:rsidR="00B12737" w:rsidRDefault="00B12737" w:rsidP="002060AD">
      <w:pPr>
        <w:tabs>
          <w:tab w:val="left" w:pos="4015"/>
          <w:tab w:val="center" w:pos="4536"/>
        </w:tabs>
        <w:spacing w:after="0" w:line="240" w:lineRule="auto"/>
        <w:jc w:val="lowKashida"/>
        <w:rPr>
          <w:rFonts w:ascii="Simplified Arabic" w:hAnsi="Simplified Arabic" w:cs="Simplified Arabic"/>
          <w:sz w:val="28"/>
          <w:szCs w:val="28"/>
          <w:rtl/>
          <w:lang w:bidi="ar-EG"/>
        </w:rPr>
      </w:pPr>
      <w:r w:rsidRPr="009440DC">
        <w:rPr>
          <w:rFonts w:ascii="Simplified Arabic" w:hAnsi="Simplified Arabic" w:cs="Simplified Arabic" w:hint="cs"/>
          <w:b/>
          <w:bCs/>
          <w:sz w:val="28"/>
          <w:szCs w:val="28"/>
          <w:rtl/>
          <w:lang w:bidi="ar-EG"/>
        </w:rPr>
        <w:t>حدود مكانية:</w:t>
      </w:r>
      <w:r>
        <w:rPr>
          <w:rFonts w:ascii="Simplified Arabic" w:hAnsi="Simplified Arabic" w:cs="Simplified Arabic" w:hint="cs"/>
          <w:sz w:val="28"/>
          <w:szCs w:val="28"/>
          <w:rtl/>
          <w:lang w:bidi="ar-EG"/>
        </w:rPr>
        <w:t xml:space="preserve"> تتمثل فى </w:t>
      </w:r>
      <w:r w:rsidRPr="00B12737">
        <w:rPr>
          <w:rFonts w:ascii="Simplified Arabic" w:hAnsi="Simplified Arabic" w:cs="Simplified Arabic" w:hint="cs"/>
          <w:sz w:val="28"/>
          <w:szCs w:val="28"/>
          <w:rtl/>
          <w:lang w:bidi="ar-EG"/>
        </w:rPr>
        <w:t>أزمة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الإحتياطيات</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الدولية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وتأثيرها</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على</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تمويل</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الخطة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الإستثمارية</w:t>
      </w:r>
      <w:r>
        <w:rPr>
          <w:rFonts w:ascii="Simplified Arabic" w:hAnsi="Simplified Arabic" w:cs="Simplified Arabic" w:hint="cs"/>
          <w:sz w:val="28"/>
          <w:szCs w:val="28"/>
          <w:rtl/>
          <w:lang w:bidi="ar-EG"/>
        </w:rPr>
        <w:t xml:space="preserve"> بمصر.</w:t>
      </w:r>
    </w:p>
    <w:p w:rsidR="00B12737" w:rsidRPr="00B12737" w:rsidRDefault="00B12737" w:rsidP="002060AD">
      <w:pPr>
        <w:tabs>
          <w:tab w:val="left" w:pos="4015"/>
          <w:tab w:val="center" w:pos="4536"/>
        </w:tabs>
        <w:spacing w:after="0" w:line="240" w:lineRule="auto"/>
        <w:jc w:val="lowKashida"/>
        <w:rPr>
          <w:rFonts w:ascii="Simplified Arabic" w:hAnsi="Simplified Arabic" w:cs="Simplified Arabic"/>
          <w:sz w:val="28"/>
          <w:szCs w:val="28"/>
          <w:rtl/>
          <w:lang w:bidi="ar-EG"/>
        </w:rPr>
      </w:pPr>
      <w:r w:rsidRPr="009440DC">
        <w:rPr>
          <w:rFonts w:ascii="Simplified Arabic" w:hAnsi="Simplified Arabic" w:cs="Simplified Arabic" w:hint="cs"/>
          <w:b/>
          <w:bCs/>
          <w:sz w:val="28"/>
          <w:szCs w:val="28"/>
          <w:rtl/>
          <w:lang w:bidi="ar-EG"/>
        </w:rPr>
        <w:t>حدود زمانية:</w:t>
      </w:r>
      <w:r>
        <w:rPr>
          <w:rFonts w:ascii="Simplified Arabic" w:hAnsi="Simplified Arabic" w:cs="Simplified Arabic" w:hint="cs"/>
          <w:sz w:val="28"/>
          <w:szCs w:val="28"/>
          <w:rtl/>
          <w:lang w:bidi="ar-EG"/>
        </w:rPr>
        <w:t xml:space="preserve"> الفترة من 2011 حتى 2019م.</w:t>
      </w:r>
    </w:p>
    <w:p w:rsidR="008B7BCB" w:rsidRPr="009440DC" w:rsidRDefault="008B7BCB" w:rsidP="002060AD">
      <w:pPr>
        <w:tabs>
          <w:tab w:val="left" w:pos="4015"/>
          <w:tab w:val="center" w:pos="4536"/>
        </w:tabs>
        <w:spacing w:before="240" w:after="0" w:line="240" w:lineRule="auto"/>
        <w:jc w:val="lowKashida"/>
        <w:rPr>
          <w:rFonts w:ascii="Simplified Arabic" w:hAnsi="Simplified Arabic" w:cs="MCS Taybah S_U normal."/>
          <w:sz w:val="32"/>
          <w:szCs w:val="32"/>
          <w:rtl/>
          <w:lang w:bidi="ar-EG"/>
        </w:rPr>
      </w:pPr>
      <w:r w:rsidRPr="009440DC">
        <w:rPr>
          <w:rFonts w:ascii="Simplified Arabic" w:hAnsi="Simplified Arabic" w:cs="MCS Taybah S_U normal." w:hint="cs"/>
          <w:sz w:val="32"/>
          <w:szCs w:val="32"/>
          <w:rtl/>
          <w:lang w:bidi="ar-EG"/>
        </w:rPr>
        <w:t xml:space="preserve">منهج </w:t>
      </w:r>
      <w:r w:rsidR="00B12737" w:rsidRPr="009440DC">
        <w:rPr>
          <w:rFonts w:ascii="Simplified Arabic" w:hAnsi="Simplified Arabic" w:cs="MCS Taybah S_U normal." w:hint="cs"/>
          <w:sz w:val="32"/>
          <w:szCs w:val="32"/>
          <w:rtl/>
          <w:lang w:bidi="ar-EG"/>
        </w:rPr>
        <w:t>الدراسة</w:t>
      </w:r>
      <w:r w:rsidRPr="009440DC">
        <w:rPr>
          <w:rFonts w:ascii="Simplified Arabic" w:hAnsi="Simplified Arabic" w:cs="MCS Taybah S_U normal." w:hint="cs"/>
          <w:sz w:val="32"/>
          <w:szCs w:val="32"/>
          <w:rtl/>
          <w:lang w:bidi="ar-EG"/>
        </w:rPr>
        <w:t>:</w:t>
      </w:r>
    </w:p>
    <w:p w:rsidR="008B7BCB" w:rsidRPr="00B12737" w:rsidRDefault="008B7BCB" w:rsidP="009440DC">
      <w:pPr>
        <w:spacing w:after="0" w:line="240" w:lineRule="auto"/>
        <w:ind w:firstLine="720"/>
        <w:jc w:val="lowKashida"/>
        <w:rPr>
          <w:rFonts w:ascii="Simplified Arabic" w:hAnsi="Simplified Arabic" w:cs="Simplified Arabic"/>
          <w:sz w:val="28"/>
          <w:szCs w:val="28"/>
          <w:rtl/>
          <w:lang w:bidi="ar-EG"/>
        </w:rPr>
      </w:pPr>
      <w:r w:rsidRPr="00B12737">
        <w:rPr>
          <w:rFonts w:ascii="Simplified Arabic" w:hAnsi="Simplified Arabic" w:cs="Simplified Arabic" w:hint="cs"/>
          <w:sz w:val="28"/>
          <w:szCs w:val="28"/>
          <w:rtl/>
          <w:lang w:bidi="ar-EG"/>
        </w:rPr>
        <w:t xml:space="preserve">تستخدم الدراسة عدة أساليب من مناهج البحث العلمى حيث يتم إستخدام الإسلوب الوصفى والتحليلى فى دراسة أزمة الإحتياطيات الدولية </w:t>
      </w:r>
      <w:r w:rsidRPr="00B12737">
        <w:rPr>
          <w:rFonts w:ascii="Simplified Arabic" w:hAnsi="Simplified Arabic" w:cs="Simplified Arabic" w:hint="cs"/>
          <w:sz w:val="28"/>
          <w:szCs w:val="28"/>
          <w:rtl/>
          <w:lang w:bidi="ar-EG"/>
        </w:rPr>
        <w:lastRenderedPageBreak/>
        <w:t>وتطورها وكيفية الخروج من هذه الأزمة ، وفى علاقة الإحتياطيات الدولية بتمويل الإستثمارات .</w:t>
      </w:r>
    </w:p>
    <w:p w:rsidR="008B7BCB" w:rsidRDefault="008B7BCB" w:rsidP="002060AD">
      <w:pPr>
        <w:spacing w:after="120" w:line="240" w:lineRule="auto"/>
        <w:ind w:firstLine="720"/>
        <w:jc w:val="lowKashida"/>
        <w:rPr>
          <w:rFonts w:ascii="Simplified Arabic" w:hAnsi="Simplified Arabic" w:cs="Simplified Arabic"/>
          <w:sz w:val="28"/>
          <w:szCs w:val="28"/>
          <w:rtl/>
          <w:lang w:bidi="ar-EG"/>
        </w:rPr>
      </w:pPr>
      <w:r w:rsidRPr="00B12737">
        <w:rPr>
          <w:rFonts w:ascii="Simplified Arabic" w:hAnsi="Simplified Arabic" w:cs="Simplified Arabic" w:hint="cs"/>
          <w:sz w:val="28"/>
          <w:szCs w:val="28"/>
          <w:rtl/>
          <w:lang w:bidi="ar-EG"/>
        </w:rPr>
        <w:t>كذلك تم إستخدام الإسلوب الإستقرائى توضيح كيفية تمويل الإستثمارت عن طريق فائض الإحتياطيات الدولية .</w:t>
      </w:r>
    </w:p>
    <w:p w:rsidR="00B12737" w:rsidRPr="009440DC" w:rsidRDefault="00B12737" w:rsidP="002060AD">
      <w:pPr>
        <w:tabs>
          <w:tab w:val="left" w:pos="4015"/>
          <w:tab w:val="center" w:pos="4536"/>
        </w:tabs>
        <w:spacing w:before="240" w:after="120" w:line="240" w:lineRule="auto"/>
        <w:jc w:val="lowKashida"/>
        <w:rPr>
          <w:rFonts w:ascii="Simplified Arabic" w:hAnsi="Simplified Arabic" w:cs="MCS Taybah S_U normal."/>
          <w:sz w:val="32"/>
          <w:szCs w:val="32"/>
          <w:rtl/>
          <w:lang w:bidi="ar-EG"/>
        </w:rPr>
      </w:pPr>
      <w:r w:rsidRPr="009440DC">
        <w:rPr>
          <w:rFonts w:ascii="Simplified Arabic" w:hAnsi="Simplified Arabic" w:cs="MCS Taybah S_U normal." w:hint="cs"/>
          <w:sz w:val="32"/>
          <w:szCs w:val="32"/>
          <w:rtl/>
          <w:lang w:bidi="ar-EG"/>
        </w:rPr>
        <w:t>إطار خطة الدراسة:</w:t>
      </w:r>
    </w:p>
    <w:p w:rsidR="00B12737" w:rsidRPr="009440DC" w:rsidRDefault="00B12737" w:rsidP="002060AD">
      <w:pPr>
        <w:tabs>
          <w:tab w:val="left" w:pos="4015"/>
          <w:tab w:val="center" w:pos="4536"/>
        </w:tabs>
        <w:spacing w:after="120" w:line="240" w:lineRule="auto"/>
        <w:jc w:val="lowKashida"/>
        <w:rPr>
          <w:rFonts w:ascii="Simplified Arabic" w:hAnsi="Simplified Arabic" w:cs="Simplified Arabic"/>
          <w:b/>
          <w:bCs/>
          <w:sz w:val="28"/>
          <w:szCs w:val="28"/>
          <w:rtl/>
          <w:lang w:bidi="ar-EG"/>
        </w:rPr>
      </w:pPr>
      <w:r w:rsidRPr="009440DC">
        <w:rPr>
          <w:rFonts w:ascii="Simplified Arabic" w:hAnsi="Simplified Arabic" w:cs="Simplified Arabic" w:hint="cs"/>
          <w:b/>
          <w:bCs/>
          <w:sz w:val="28"/>
          <w:szCs w:val="28"/>
          <w:rtl/>
          <w:lang w:bidi="ar-EG"/>
        </w:rPr>
        <w:t>ينقسم إطار خطة الدراسة إلى:</w:t>
      </w:r>
    </w:p>
    <w:p w:rsidR="00B12737" w:rsidRPr="00B12737" w:rsidRDefault="00B12737" w:rsidP="002060AD">
      <w:pPr>
        <w:spacing w:after="120" w:line="240" w:lineRule="auto"/>
        <w:ind w:firstLine="720"/>
        <w:jc w:val="lowKashida"/>
        <w:rPr>
          <w:rFonts w:ascii="Simplified Arabic" w:hAnsi="Simplified Arabic" w:cs="Simplified Arabic"/>
          <w:sz w:val="28"/>
          <w:szCs w:val="28"/>
          <w:rtl/>
          <w:lang w:bidi="ar-EG"/>
        </w:rPr>
      </w:pPr>
      <w:r w:rsidRPr="00B12737">
        <w:rPr>
          <w:rFonts w:ascii="Simplified Arabic" w:hAnsi="Simplified Arabic" w:cs="Simplified Arabic" w:hint="cs"/>
          <w:sz w:val="28"/>
          <w:szCs w:val="28"/>
          <w:rtl/>
          <w:lang w:bidi="ar-EG"/>
        </w:rPr>
        <w:t>الفصل</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الأول</w:t>
      </w:r>
      <w:r>
        <w:rPr>
          <w:rFonts w:ascii="Simplified Arabic" w:hAnsi="Simplified Arabic" w:cs="Simplified Arabic" w:hint="cs"/>
          <w:sz w:val="28"/>
          <w:szCs w:val="28"/>
          <w:rtl/>
          <w:lang w:bidi="ar-EG"/>
        </w:rPr>
        <w:t xml:space="preserve"> والذى ركز على </w:t>
      </w:r>
      <w:r w:rsidRPr="00B12737">
        <w:rPr>
          <w:rFonts w:ascii="Simplified Arabic" w:hAnsi="Simplified Arabic" w:cs="Simplified Arabic" w:hint="cs"/>
          <w:sz w:val="28"/>
          <w:szCs w:val="28"/>
          <w:rtl/>
          <w:lang w:bidi="ar-EG"/>
        </w:rPr>
        <w:t>الإطار</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النظري</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للتمويل</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الدولي</w:t>
      </w:r>
      <w:r>
        <w:rPr>
          <w:rFonts w:ascii="Simplified Arabic" w:hAnsi="Simplified Arabic" w:cs="Simplified Arabic" w:hint="cs"/>
          <w:sz w:val="28"/>
          <w:szCs w:val="28"/>
          <w:rtl/>
          <w:lang w:bidi="ar-EG"/>
        </w:rPr>
        <w:t xml:space="preserve">، من خلال </w:t>
      </w:r>
      <w:r w:rsidRPr="00B12737">
        <w:rPr>
          <w:rFonts w:ascii="Simplified Arabic" w:hAnsi="Simplified Arabic" w:cs="Simplified Arabic" w:hint="cs"/>
          <w:sz w:val="28"/>
          <w:szCs w:val="28"/>
          <w:rtl/>
          <w:lang w:bidi="ar-EG"/>
        </w:rPr>
        <w:t>مفهوم</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وأهمية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التمويل</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الدولى</w:t>
      </w:r>
      <w:r>
        <w:rPr>
          <w:rFonts w:ascii="Simplified Arabic" w:hAnsi="Simplified Arabic" w:cs="Simplified Arabic" w:hint="cs"/>
          <w:sz w:val="28"/>
          <w:szCs w:val="28"/>
          <w:rtl/>
          <w:lang w:bidi="ar-EG"/>
        </w:rPr>
        <w:t>، و</w:t>
      </w:r>
      <w:r w:rsidRPr="00B12737">
        <w:rPr>
          <w:rFonts w:ascii="Simplified Arabic" w:hAnsi="Simplified Arabic" w:cs="Simplified Arabic" w:hint="cs"/>
          <w:sz w:val="28"/>
          <w:szCs w:val="28"/>
          <w:rtl/>
          <w:lang w:bidi="ar-EG"/>
        </w:rPr>
        <w:t>مصادر</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ونظريات</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التمويل</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الدولي</w:t>
      </w:r>
      <w:r>
        <w:rPr>
          <w:rFonts w:ascii="Simplified Arabic" w:hAnsi="Simplified Arabic" w:cs="Simplified Arabic" w:hint="cs"/>
          <w:sz w:val="28"/>
          <w:szCs w:val="28"/>
          <w:rtl/>
          <w:lang w:bidi="ar-EG"/>
        </w:rPr>
        <w:t xml:space="preserve">، ثم </w:t>
      </w:r>
      <w:r w:rsidRPr="00B12737">
        <w:rPr>
          <w:rFonts w:ascii="Simplified Arabic" w:hAnsi="Simplified Arabic" w:cs="Simplified Arabic" w:hint="cs"/>
          <w:sz w:val="28"/>
          <w:szCs w:val="28"/>
          <w:rtl/>
          <w:lang w:bidi="ar-EG"/>
        </w:rPr>
        <w:t>التجارة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الدولية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والمنظمات</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الإقتصادية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الدولية</w:t>
      </w:r>
      <w:r w:rsidRPr="00B12737">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w:t>
      </w:r>
    </w:p>
    <w:p w:rsidR="00B12737" w:rsidRPr="00B12737" w:rsidRDefault="00B12737" w:rsidP="002060AD">
      <w:pPr>
        <w:spacing w:after="120" w:line="240" w:lineRule="auto"/>
        <w:ind w:firstLine="720"/>
        <w:jc w:val="lowKashida"/>
        <w:rPr>
          <w:rFonts w:ascii="Simplified Arabic" w:hAnsi="Simplified Arabic" w:cs="Simplified Arabic"/>
          <w:sz w:val="28"/>
          <w:szCs w:val="28"/>
          <w:rtl/>
          <w:lang w:bidi="ar-EG"/>
        </w:rPr>
      </w:pPr>
      <w:r w:rsidRPr="00B12737">
        <w:rPr>
          <w:rFonts w:ascii="Simplified Arabic" w:hAnsi="Simplified Arabic" w:cs="Simplified Arabic" w:hint="cs"/>
          <w:sz w:val="28"/>
          <w:szCs w:val="28"/>
          <w:rtl/>
          <w:lang w:bidi="ar-EG"/>
        </w:rPr>
        <w:t>الفصل</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الثاني</w:t>
      </w:r>
      <w:r>
        <w:rPr>
          <w:rFonts w:ascii="Simplified Arabic" w:hAnsi="Simplified Arabic" w:cs="Simplified Arabic" w:hint="cs"/>
          <w:sz w:val="28"/>
          <w:szCs w:val="28"/>
          <w:rtl/>
          <w:lang w:bidi="ar-EG"/>
        </w:rPr>
        <w:t xml:space="preserve"> اشتمل على </w:t>
      </w:r>
      <w:r w:rsidRPr="00B12737">
        <w:rPr>
          <w:rFonts w:ascii="Simplified Arabic" w:hAnsi="Simplified Arabic" w:cs="Simplified Arabic" w:hint="cs"/>
          <w:sz w:val="28"/>
          <w:szCs w:val="28"/>
          <w:rtl/>
          <w:lang w:bidi="ar-EG"/>
        </w:rPr>
        <w:t>مناخ</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الإستثمار</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فى</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مصر</w:t>
      </w:r>
      <w:r>
        <w:rPr>
          <w:rFonts w:ascii="Simplified Arabic" w:hAnsi="Simplified Arabic" w:cs="Simplified Arabic" w:hint="cs"/>
          <w:sz w:val="28"/>
          <w:szCs w:val="28"/>
          <w:rtl/>
          <w:lang w:bidi="ar-EG"/>
        </w:rPr>
        <w:t xml:space="preserve">، من خلال </w:t>
      </w:r>
      <w:r w:rsidRPr="00B12737">
        <w:rPr>
          <w:rFonts w:ascii="Simplified Arabic" w:hAnsi="Simplified Arabic" w:cs="Simplified Arabic" w:hint="cs"/>
          <w:sz w:val="28"/>
          <w:szCs w:val="28"/>
          <w:rtl/>
          <w:lang w:bidi="ar-EG"/>
        </w:rPr>
        <w:t>مفهوم</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الإستثمار</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وأنواعه</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وأدواته</w:t>
      </w:r>
      <w:r>
        <w:rPr>
          <w:rFonts w:ascii="Simplified Arabic" w:hAnsi="Simplified Arabic" w:cs="Simplified Arabic" w:hint="cs"/>
          <w:sz w:val="28"/>
          <w:szCs w:val="28"/>
          <w:rtl/>
          <w:lang w:bidi="ar-EG"/>
        </w:rPr>
        <w:t xml:space="preserve">، بالإضافة إلى </w:t>
      </w:r>
      <w:r w:rsidRPr="00B12737">
        <w:rPr>
          <w:rFonts w:ascii="Simplified Arabic" w:hAnsi="Simplified Arabic" w:cs="Simplified Arabic" w:hint="cs"/>
          <w:sz w:val="28"/>
          <w:szCs w:val="28"/>
          <w:rtl/>
          <w:lang w:bidi="ar-EG"/>
        </w:rPr>
        <w:t>الخطة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الإستثمارية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ومناخ</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الإستثمار</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فى</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مصر</w:t>
      </w:r>
      <w:r>
        <w:rPr>
          <w:rFonts w:ascii="Simplified Arabic" w:hAnsi="Simplified Arabic" w:cs="Simplified Arabic" w:hint="cs"/>
          <w:sz w:val="28"/>
          <w:szCs w:val="28"/>
          <w:rtl/>
          <w:lang w:bidi="ar-EG"/>
        </w:rPr>
        <w:t>، وا</w:t>
      </w:r>
      <w:r w:rsidRPr="00B12737">
        <w:rPr>
          <w:rFonts w:ascii="Simplified Arabic" w:hAnsi="Simplified Arabic" w:cs="Simplified Arabic" w:hint="cs"/>
          <w:sz w:val="28"/>
          <w:szCs w:val="28"/>
          <w:rtl/>
          <w:lang w:bidi="ar-EG"/>
        </w:rPr>
        <w:t>لإستثمار</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الأجنبي</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المباشر</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وأثره</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على</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التحول</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الهيكلي</w:t>
      </w:r>
      <w:r>
        <w:rPr>
          <w:rFonts w:ascii="Simplified Arabic" w:hAnsi="Simplified Arabic" w:cs="Simplified Arabic" w:hint="cs"/>
          <w:sz w:val="28"/>
          <w:szCs w:val="28"/>
          <w:rtl/>
          <w:lang w:bidi="ar-EG"/>
        </w:rPr>
        <w:t>.</w:t>
      </w:r>
    </w:p>
    <w:p w:rsidR="00B12737" w:rsidRDefault="00B12737" w:rsidP="002060AD">
      <w:pPr>
        <w:spacing w:after="12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ثم </w:t>
      </w:r>
      <w:r w:rsidRPr="00B12737">
        <w:rPr>
          <w:rFonts w:ascii="Simplified Arabic" w:hAnsi="Simplified Arabic" w:cs="Simplified Arabic" w:hint="cs"/>
          <w:sz w:val="28"/>
          <w:szCs w:val="28"/>
          <w:rtl/>
          <w:lang w:bidi="ar-EG"/>
        </w:rPr>
        <w:t>الفصل</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الثالث</w:t>
      </w:r>
      <w:r>
        <w:rPr>
          <w:rFonts w:ascii="Simplified Arabic" w:hAnsi="Simplified Arabic" w:cs="Simplified Arabic" w:hint="cs"/>
          <w:sz w:val="28"/>
          <w:szCs w:val="28"/>
          <w:rtl/>
          <w:lang w:bidi="ar-EG"/>
        </w:rPr>
        <w:t xml:space="preserve"> </w:t>
      </w:r>
      <w:r w:rsidRPr="00B12737">
        <w:rPr>
          <w:rFonts w:ascii="Simplified Arabic" w:hAnsi="Simplified Arabic" w:cs="Simplified Arabic" w:hint="cs"/>
          <w:sz w:val="28"/>
          <w:szCs w:val="28"/>
          <w:rtl/>
          <w:lang w:bidi="ar-EG"/>
        </w:rPr>
        <w:t>الإحتياطات</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الدولية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فى</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مصر</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بين</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الأزمة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والإصلاح</w:t>
      </w:r>
      <w:r>
        <w:rPr>
          <w:rFonts w:ascii="Simplified Arabic" w:hAnsi="Simplified Arabic" w:cs="Simplified Arabic" w:hint="cs"/>
          <w:sz w:val="28"/>
          <w:szCs w:val="28"/>
          <w:rtl/>
          <w:lang w:bidi="ar-EG"/>
        </w:rPr>
        <w:t>، وفيه ا</w:t>
      </w:r>
      <w:r w:rsidRPr="00B12737">
        <w:rPr>
          <w:rFonts w:ascii="Simplified Arabic" w:hAnsi="Simplified Arabic" w:cs="Simplified Arabic" w:hint="cs"/>
          <w:sz w:val="28"/>
          <w:szCs w:val="28"/>
          <w:rtl/>
          <w:lang w:bidi="ar-EG"/>
        </w:rPr>
        <w:t>لإحتياطيات</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الدولية</w:t>
      </w:r>
      <w:r>
        <w:rPr>
          <w:rFonts w:ascii="Simplified Arabic" w:hAnsi="Simplified Arabic" w:cs="Simplified Arabic" w:hint="cs"/>
          <w:sz w:val="28"/>
          <w:szCs w:val="28"/>
          <w:rtl/>
          <w:lang w:bidi="ar-EG"/>
        </w:rPr>
        <w:t>، و</w:t>
      </w:r>
      <w:r w:rsidRPr="00B12737">
        <w:rPr>
          <w:rFonts w:ascii="Simplified Arabic" w:hAnsi="Simplified Arabic" w:cs="Simplified Arabic" w:hint="cs"/>
          <w:sz w:val="28"/>
          <w:szCs w:val="28"/>
          <w:rtl/>
          <w:lang w:bidi="ar-EG"/>
        </w:rPr>
        <w:t>الإحتياطيات</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الدولية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لمصر</w:t>
      </w:r>
      <w:r>
        <w:rPr>
          <w:rFonts w:ascii="Simplified Arabic" w:hAnsi="Simplified Arabic" w:cs="Simplified Arabic" w:hint="cs"/>
          <w:sz w:val="28"/>
          <w:szCs w:val="28"/>
          <w:rtl/>
          <w:lang w:bidi="ar-EG"/>
        </w:rPr>
        <w:t xml:space="preserve">، وكذلك </w:t>
      </w:r>
      <w:r w:rsidRPr="00B12737">
        <w:rPr>
          <w:rFonts w:ascii="Simplified Arabic" w:hAnsi="Simplified Arabic" w:cs="Simplified Arabic" w:hint="cs"/>
          <w:sz w:val="28"/>
          <w:szCs w:val="28"/>
          <w:rtl/>
          <w:lang w:bidi="ar-EG"/>
        </w:rPr>
        <w:t>الإحتياطيات</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الدولية</w:t>
      </w:r>
      <w:r w:rsidRPr="00B12737">
        <w:rPr>
          <w:rFonts w:ascii="Simplified Arabic" w:hAnsi="Simplified Arabic" w:cs="Simplified Arabic"/>
          <w:sz w:val="28"/>
          <w:szCs w:val="28"/>
          <w:rtl/>
          <w:lang w:bidi="ar-EG"/>
        </w:rPr>
        <w:t xml:space="preserve"> </w:t>
      </w:r>
      <w:r w:rsidRPr="00B12737">
        <w:rPr>
          <w:rFonts w:ascii="Simplified Arabic" w:hAnsi="Simplified Arabic" w:cs="Simplified Arabic" w:hint="cs"/>
          <w:sz w:val="28"/>
          <w:szCs w:val="28"/>
          <w:rtl/>
          <w:lang w:bidi="ar-EG"/>
        </w:rPr>
        <w:t>والإستثمارات</w:t>
      </w:r>
      <w:r>
        <w:rPr>
          <w:rFonts w:ascii="Simplified Arabic" w:hAnsi="Simplified Arabic" w:cs="Simplified Arabic" w:hint="cs"/>
          <w:sz w:val="28"/>
          <w:szCs w:val="28"/>
          <w:rtl/>
          <w:lang w:bidi="ar-EG"/>
        </w:rPr>
        <w:t>.</w:t>
      </w:r>
    </w:p>
    <w:p w:rsidR="00B12737" w:rsidRPr="009440DC" w:rsidRDefault="00B12737" w:rsidP="002060AD">
      <w:pPr>
        <w:spacing w:after="120" w:line="240" w:lineRule="auto"/>
        <w:jc w:val="lowKashida"/>
        <w:rPr>
          <w:rFonts w:ascii="Simplified Arabic" w:hAnsi="Simplified Arabic" w:cs="Simplified Arabic"/>
          <w:b/>
          <w:bCs/>
          <w:sz w:val="28"/>
          <w:szCs w:val="28"/>
          <w:rtl/>
          <w:lang w:bidi="ar-EG"/>
        </w:rPr>
      </w:pPr>
      <w:r w:rsidRPr="009440DC">
        <w:rPr>
          <w:rFonts w:ascii="Simplified Arabic" w:hAnsi="Simplified Arabic" w:cs="Simplified Arabic" w:hint="cs"/>
          <w:b/>
          <w:bCs/>
          <w:sz w:val="28"/>
          <w:szCs w:val="28"/>
          <w:rtl/>
          <w:lang w:bidi="ar-EG"/>
        </w:rPr>
        <w:t>النتائج والتوصيات.</w:t>
      </w:r>
    </w:p>
    <w:p w:rsidR="009440DC" w:rsidRDefault="009440DC" w:rsidP="009440DC">
      <w:pPr>
        <w:spacing w:after="120" w:line="240" w:lineRule="auto"/>
        <w:jc w:val="center"/>
        <w:rPr>
          <w:rFonts w:ascii="Simplified Arabic" w:hAnsi="Simplified Arabic" w:cs="Simplified Arabic"/>
          <w:b/>
          <w:bCs/>
          <w:sz w:val="32"/>
          <w:szCs w:val="32"/>
          <w:rtl/>
        </w:rPr>
        <w:sectPr w:rsidR="009440DC" w:rsidSect="006C4C2F">
          <w:headerReference w:type="default" r:id="rId24"/>
          <w:footerReference w:type="default" r:id="rId25"/>
          <w:footnotePr>
            <w:numRestart w:val="eachPage"/>
          </w:footnotePr>
          <w:endnotePr>
            <w:numFmt w:val="decimal"/>
          </w:endnotePr>
          <w:pgSz w:w="10319" w:h="14572" w:code="13"/>
          <w:pgMar w:top="1701" w:right="1701" w:bottom="1701" w:left="1701" w:header="1134" w:footer="1134" w:gutter="0"/>
          <w:pgNumType w:fmt="numberInDash" w:start="1" w:chapStyle="2"/>
          <w:cols w:space="720"/>
          <w:bidi/>
          <w:rtlGutter/>
          <w:docGrid w:linePitch="360"/>
        </w:sectPr>
      </w:pPr>
    </w:p>
    <w:p w:rsidR="009E62CA" w:rsidRDefault="009E62CA" w:rsidP="009440DC">
      <w:pPr>
        <w:spacing w:after="120" w:line="240" w:lineRule="auto"/>
        <w:jc w:val="center"/>
        <w:rPr>
          <w:rFonts w:ascii="Simplified Arabic" w:hAnsi="Simplified Arabic" w:cs="Simplified Arabic"/>
          <w:b/>
          <w:bCs/>
          <w:sz w:val="32"/>
          <w:szCs w:val="32"/>
          <w:rtl/>
        </w:rPr>
      </w:pPr>
    </w:p>
    <w:p w:rsidR="009E62CA" w:rsidRPr="009E62CA" w:rsidRDefault="009E62CA" w:rsidP="009440DC">
      <w:pPr>
        <w:spacing w:after="120" w:line="240" w:lineRule="auto"/>
        <w:jc w:val="center"/>
        <w:rPr>
          <w:rFonts w:ascii="Simplified Arabic" w:hAnsi="Simplified Arabic" w:cs="Simplified Arabic"/>
          <w:b/>
          <w:bCs/>
          <w:sz w:val="76"/>
          <w:szCs w:val="76"/>
          <w:rtl/>
        </w:rPr>
      </w:pPr>
    </w:p>
    <w:p w:rsidR="009E62CA" w:rsidRDefault="009E62CA" w:rsidP="009440DC">
      <w:pPr>
        <w:spacing w:after="120" w:line="240" w:lineRule="auto"/>
        <w:jc w:val="center"/>
        <w:rPr>
          <w:rFonts w:ascii="Simplified Arabic" w:hAnsi="Simplified Arabic" w:cs="Simplified Arabic"/>
          <w:b/>
          <w:bCs/>
          <w:sz w:val="32"/>
          <w:szCs w:val="32"/>
          <w:rtl/>
        </w:rPr>
      </w:pPr>
    </w:p>
    <w:p w:rsidR="009E62CA" w:rsidRDefault="009E62CA" w:rsidP="009440DC">
      <w:pPr>
        <w:spacing w:after="120" w:line="240" w:lineRule="auto"/>
        <w:jc w:val="center"/>
        <w:rPr>
          <w:rFonts w:ascii="Simplified Arabic" w:hAnsi="Simplified Arabic" w:cs="Simplified Arabic"/>
          <w:b/>
          <w:bCs/>
          <w:sz w:val="2"/>
          <w:szCs w:val="2"/>
          <w:rtl/>
        </w:rPr>
      </w:pPr>
    </w:p>
    <w:p w:rsidR="009E62CA" w:rsidRDefault="009E62CA" w:rsidP="009440DC">
      <w:pPr>
        <w:spacing w:after="120" w:line="240" w:lineRule="auto"/>
        <w:jc w:val="center"/>
        <w:rPr>
          <w:rFonts w:ascii="Simplified Arabic" w:hAnsi="Simplified Arabic" w:cs="Simplified Arabic"/>
          <w:b/>
          <w:bCs/>
          <w:sz w:val="2"/>
          <w:szCs w:val="2"/>
          <w:rtl/>
        </w:rPr>
      </w:pPr>
    </w:p>
    <w:p w:rsidR="009E62CA" w:rsidRPr="009E62CA" w:rsidRDefault="009E62CA" w:rsidP="009440DC">
      <w:pPr>
        <w:spacing w:after="120" w:line="240" w:lineRule="auto"/>
        <w:jc w:val="center"/>
        <w:rPr>
          <w:rFonts w:ascii="Simplified Arabic" w:hAnsi="Simplified Arabic" w:cs="Simplified Arabic"/>
          <w:b/>
          <w:bCs/>
          <w:sz w:val="2"/>
          <w:szCs w:val="2"/>
          <w:rtl/>
        </w:rPr>
      </w:pPr>
    </w:p>
    <w:p w:rsidR="0094046B" w:rsidRPr="009E62CA" w:rsidRDefault="0094046B" w:rsidP="009E62CA">
      <w:pPr>
        <w:tabs>
          <w:tab w:val="left" w:pos="2606"/>
          <w:tab w:val="center" w:pos="4153"/>
        </w:tabs>
        <w:spacing w:before="240" w:line="360" w:lineRule="auto"/>
        <w:jc w:val="center"/>
        <w:rPr>
          <w:rFonts w:ascii="Simplified Arabic" w:eastAsia="Calibri" w:hAnsi="Simplified Arabic" w:cs="MCS Taybah S_U normal."/>
          <w:sz w:val="60"/>
          <w:szCs w:val="60"/>
          <w:lang w:bidi="ar-EG"/>
        </w:rPr>
      </w:pPr>
      <w:r w:rsidRPr="009E62CA">
        <w:rPr>
          <w:rFonts w:ascii="Simplified Arabic" w:eastAsia="Calibri" w:hAnsi="Simplified Arabic" w:cs="MCS Taybah S_U normal."/>
          <w:sz w:val="60"/>
          <w:szCs w:val="60"/>
          <w:rtl/>
          <w:lang w:bidi="ar-EG"/>
        </w:rPr>
        <w:t>الفص</w:t>
      </w:r>
      <w:r w:rsidR="009E62CA">
        <w:rPr>
          <w:rFonts w:ascii="Simplified Arabic" w:eastAsia="Calibri" w:hAnsi="Simplified Arabic" w:cs="MCS Taybah S_U normal." w:hint="cs"/>
          <w:sz w:val="60"/>
          <w:szCs w:val="60"/>
          <w:rtl/>
          <w:lang w:bidi="ar-EG"/>
        </w:rPr>
        <w:t>ــــ</w:t>
      </w:r>
      <w:r w:rsidRPr="009E62CA">
        <w:rPr>
          <w:rFonts w:ascii="Simplified Arabic" w:eastAsia="Calibri" w:hAnsi="Simplified Arabic" w:cs="MCS Taybah S_U normal."/>
          <w:sz w:val="60"/>
          <w:szCs w:val="60"/>
          <w:rtl/>
          <w:lang w:bidi="ar-EG"/>
        </w:rPr>
        <w:t>ل الأول</w:t>
      </w:r>
    </w:p>
    <w:p w:rsidR="0094046B" w:rsidRPr="009E62CA" w:rsidRDefault="0094046B" w:rsidP="009E62CA">
      <w:pPr>
        <w:tabs>
          <w:tab w:val="left" w:pos="2606"/>
          <w:tab w:val="center" w:pos="4153"/>
        </w:tabs>
        <w:spacing w:before="240" w:line="360" w:lineRule="auto"/>
        <w:jc w:val="center"/>
        <w:rPr>
          <w:rFonts w:ascii="Simplified Arabic" w:eastAsia="Calibri" w:hAnsi="Simplified Arabic" w:cs="MCS Taybah S_U normal."/>
          <w:sz w:val="60"/>
          <w:szCs w:val="60"/>
          <w:rtl/>
          <w:lang w:bidi="ar-EG"/>
        </w:rPr>
      </w:pPr>
      <w:r w:rsidRPr="009E62CA">
        <w:rPr>
          <w:rFonts w:ascii="Simplified Arabic" w:eastAsia="Calibri" w:hAnsi="Simplified Arabic" w:cs="MCS Taybah S_U normal."/>
          <w:sz w:val="60"/>
          <w:szCs w:val="60"/>
          <w:rtl/>
          <w:lang w:bidi="ar-EG"/>
        </w:rPr>
        <w:t>الإطار النظري للتمويل الدولي</w:t>
      </w:r>
    </w:p>
    <w:p w:rsidR="009E62CA" w:rsidRPr="009E62CA" w:rsidRDefault="009E62CA" w:rsidP="009E62CA">
      <w:pPr>
        <w:tabs>
          <w:tab w:val="left" w:pos="2606"/>
          <w:tab w:val="center" w:pos="4153"/>
        </w:tabs>
        <w:spacing w:before="240" w:line="360" w:lineRule="auto"/>
        <w:jc w:val="center"/>
        <w:rPr>
          <w:rFonts w:ascii="Simplified Arabic" w:eastAsia="Calibri" w:hAnsi="Simplified Arabic" w:cs="MCS Taybah S_U normal."/>
          <w:sz w:val="60"/>
          <w:szCs w:val="60"/>
          <w:rtl/>
          <w:lang w:bidi="ar-EG"/>
        </w:rPr>
        <w:sectPr w:rsidR="009E62CA" w:rsidRPr="009E62CA" w:rsidSect="006C4C2F">
          <w:headerReference w:type="default" r:id="rId26"/>
          <w:footerReference w:type="default" r:id="rId27"/>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r w:rsidRPr="009D27AB">
        <w:rPr>
          <w:rFonts w:ascii="Monotype Corsiva" w:eastAsia="Calibri" w:hAnsi="Monotype Corsiva" w:cs="Arial"/>
          <w:noProof/>
          <w:color w:val="000000"/>
        </w:rPr>
        <w:drawing>
          <wp:inline distT="0" distB="0" distL="0" distR="0" wp14:anchorId="365D0A6D" wp14:editId="2A65D436">
            <wp:extent cx="4392295" cy="761365"/>
            <wp:effectExtent l="0" t="0" r="8255" b="635"/>
            <wp:docPr id="4102" name="Picture 4102" descr="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Fotter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92295" cy="761365"/>
                    </a:xfrm>
                    <a:prstGeom prst="rect">
                      <a:avLst/>
                    </a:prstGeom>
                    <a:noFill/>
                    <a:ln>
                      <a:noFill/>
                    </a:ln>
                  </pic:spPr>
                </pic:pic>
              </a:graphicData>
            </a:graphic>
          </wp:inline>
        </w:drawing>
      </w:r>
    </w:p>
    <w:p w:rsidR="0094046B" w:rsidRPr="009E62CA" w:rsidRDefault="0094046B" w:rsidP="0075539A">
      <w:pPr>
        <w:spacing w:after="0" w:line="240" w:lineRule="auto"/>
        <w:jc w:val="center"/>
        <w:rPr>
          <w:rFonts w:ascii="Simplified Arabic" w:hAnsi="Simplified Arabic" w:cs="MCS Taybah S_U normal."/>
          <w:sz w:val="36"/>
          <w:szCs w:val="36"/>
          <w:rtl/>
          <w:lang w:bidi="ar-EG"/>
        </w:rPr>
      </w:pPr>
      <w:r w:rsidRPr="009E62CA">
        <w:rPr>
          <w:rFonts w:ascii="Simplified Arabic" w:hAnsi="Simplified Arabic" w:cs="MCS Taybah S_U normal."/>
          <w:sz w:val="36"/>
          <w:szCs w:val="36"/>
          <w:rtl/>
          <w:lang w:bidi="ar-EG"/>
        </w:rPr>
        <w:lastRenderedPageBreak/>
        <w:t xml:space="preserve">المبحث الأول </w:t>
      </w:r>
    </w:p>
    <w:p w:rsidR="0094046B" w:rsidRPr="009E62CA" w:rsidRDefault="0094046B" w:rsidP="0075539A">
      <w:pPr>
        <w:spacing w:after="0" w:line="240" w:lineRule="auto"/>
        <w:jc w:val="center"/>
        <w:rPr>
          <w:rFonts w:ascii="Simplified Arabic" w:hAnsi="Simplified Arabic" w:cs="MCS Taybah S_U normal."/>
          <w:sz w:val="36"/>
          <w:szCs w:val="36"/>
          <w:rtl/>
          <w:lang w:bidi="ar-EG"/>
        </w:rPr>
      </w:pPr>
      <w:r w:rsidRPr="009E62CA">
        <w:rPr>
          <w:rFonts w:ascii="Simplified Arabic" w:hAnsi="Simplified Arabic" w:cs="MCS Taybah S_U normal."/>
          <w:sz w:val="36"/>
          <w:szCs w:val="36"/>
          <w:rtl/>
          <w:lang w:bidi="ar-EG"/>
        </w:rPr>
        <w:t>مفهوم وأهمية التمويل الدولى</w:t>
      </w:r>
    </w:p>
    <w:p w:rsidR="0094046B" w:rsidRPr="004F2D2C" w:rsidRDefault="0094046B" w:rsidP="009E62CA">
      <w:pPr>
        <w:spacing w:before="240" w:after="0" w:line="240" w:lineRule="auto"/>
        <w:jc w:val="lowKashida"/>
        <w:rPr>
          <w:rFonts w:ascii="Simplified Arabic" w:hAnsi="Simplified Arabic" w:cs="MCS Taybah S_U normal."/>
          <w:sz w:val="34"/>
          <w:szCs w:val="34"/>
        </w:rPr>
      </w:pPr>
      <w:r w:rsidRPr="004F2D2C">
        <w:rPr>
          <w:rFonts w:ascii="Simplified Arabic" w:hAnsi="Simplified Arabic" w:cs="MCS Taybah S_U normal."/>
          <w:sz w:val="34"/>
          <w:szCs w:val="34"/>
          <w:rtl/>
          <w:lang w:bidi="ar-EG"/>
        </w:rPr>
        <w:t xml:space="preserve">أولاً: </w:t>
      </w:r>
      <w:r w:rsidRPr="004F2D2C">
        <w:rPr>
          <w:rFonts w:ascii="Simplified Arabic" w:hAnsi="Simplified Arabic" w:cs="MCS Taybah S_U normal."/>
          <w:sz w:val="34"/>
          <w:szCs w:val="34"/>
          <w:rtl/>
        </w:rPr>
        <w:t>مفهوم التمويل:</w:t>
      </w:r>
    </w:p>
    <w:p w:rsidR="0094046B" w:rsidRDefault="0094046B" w:rsidP="002C4A1D">
      <w:pPr>
        <w:spacing w:after="0" w:line="240" w:lineRule="auto"/>
        <w:ind w:firstLine="720"/>
        <w:jc w:val="lowKashida"/>
        <w:rPr>
          <w:rFonts w:ascii="Simplified Arabic" w:hAnsi="Simplified Arabic" w:cs="Simplified Arabic"/>
          <w:sz w:val="28"/>
          <w:szCs w:val="28"/>
        </w:rPr>
      </w:pPr>
      <w:r>
        <w:rPr>
          <w:rFonts w:ascii="Simplified Arabic" w:hAnsi="Simplified Arabic" w:cs="Simplified Arabic"/>
          <w:sz w:val="28"/>
          <w:szCs w:val="28"/>
          <w:rtl/>
        </w:rPr>
        <w:t>التمويل لغةً يعني الإمداد بالمال</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
      </w:r>
      <w:r>
        <w:rPr>
          <w:rFonts w:ascii="Simplified Arabic" w:hAnsi="Simplified Arabic" w:cs="Simplified Arabic"/>
          <w:sz w:val="28"/>
          <w:szCs w:val="28"/>
          <w:vertAlign w:val="superscript"/>
          <w:rtl/>
        </w:rPr>
        <w:t>)</w:t>
      </w:r>
      <w:r>
        <w:rPr>
          <w:rFonts w:ascii="Simplified Arabic" w:hAnsi="Simplified Arabic" w:cs="Simplified Arabic"/>
          <w:sz w:val="28"/>
          <w:szCs w:val="28"/>
          <w:rtl/>
        </w:rPr>
        <w:t xml:space="preserve">، وقد استمد التمويل تعريفه أصلاً من كلمة </w:t>
      </w:r>
      <w:r>
        <w:rPr>
          <w:rFonts w:ascii="Simplified Arabic" w:hAnsi="Simplified Arabic" w:cs="Simplified Arabic"/>
          <w:sz w:val="28"/>
          <w:szCs w:val="28"/>
        </w:rPr>
        <w:t>(Credit)</w:t>
      </w:r>
      <w:r>
        <w:rPr>
          <w:rFonts w:ascii="Simplified Arabic" w:hAnsi="Simplified Arabic" w:cs="Simplified Arabic"/>
          <w:sz w:val="28"/>
          <w:szCs w:val="28"/>
          <w:rtl/>
        </w:rPr>
        <w:t xml:space="preserve"> بالإنجليزية التي جاءت من اللفظ اللاتيني </w:t>
      </w:r>
      <w:r>
        <w:rPr>
          <w:rFonts w:ascii="Simplified Arabic" w:hAnsi="Simplified Arabic" w:cs="Simplified Arabic"/>
          <w:sz w:val="28"/>
          <w:szCs w:val="28"/>
        </w:rPr>
        <w:t>(Acridest)</w:t>
      </w:r>
      <w:r>
        <w:rPr>
          <w:rFonts w:ascii="Simplified Arabic" w:hAnsi="Simplified Arabic" w:cs="Simplified Arabic"/>
          <w:sz w:val="28"/>
          <w:szCs w:val="28"/>
          <w:rtl/>
        </w:rPr>
        <w:t xml:space="preserve"> والتى تعني (الإعتقاد)، التى اشتقت منها </w:t>
      </w:r>
      <w:r>
        <w:rPr>
          <w:rFonts w:ascii="Simplified Arabic" w:hAnsi="Simplified Arabic" w:cs="Simplified Arabic"/>
          <w:sz w:val="28"/>
          <w:szCs w:val="28"/>
        </w:rPr>
        <w:t>(Trust)</w:t>
      </w:r>
      <w:r>
        <w:rPr>
          <w:rFonts w:ascii="Simplified Arabic" w:hAnsi="Simplified Arabic" w:cs="Simplified Arabic"/>
          <w:sz w:val="28"/>
          <w:szCs w:val="28"/>
          <w:rtl/>
        </w:rPr>
        <w:t xml:space="preserve"> التى تعني الثقة. واصطلاحاً يقصد بالتمويل مجموعة الأعمال والتصرفات التى تمد الأفراد والمؤسسات بوسائل الدفع، وهو توفير المال لإستثمار جديد</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2"/>
      </w:r>
      <w:r>
        <w:rPr>
          <w:rFonts w:ascii="Simplified Arabic" w:hAnsi="Simplified Arabic" w:cs="Simplified Arabic"/>
          <w:sz w:val="28"/>
          <w:szCs w:val="28"/>
          <w:vertAlign w:val="superscript"/>
          <w:rtl/>
        </w:rPr>
        <w:t>)</w:t>
      </w:r>
      <w:r>
        <w:rPr>
          <w:rFonts w:ascii="Simplified Arabic" w:hAnsi="Simplified Arabic" w:cs="Simplified Arabic"/>
          <w:sz w:val="28"/>
          <w:szCs w:val="28"/>
          <w:rtl/>
        </w:rPr>
        <w:t xml:space="preserve">. </w:t>
      </w:r>
    </w:p>
    <w:p w:rsidR="0094046B" w:rsidRDefault="0094046B" w:rsidP="002C4A1D">
      <w:pPr>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يعرف التمويل كذلك على أنه فن أو علم أو نظام معالجة القضايا المالية في الدولة أو الشركة وتدبير الأموال والقروض وتنظيم إدارتها</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2C4A1D">
      <w:pPr>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ويعرف التمويل بأنه توفير الأموال والسيولة النقدية من أجل إنفاقها على الإستثمارات وتكوين رأس المال الثابت بهدف زيادة الإنتاج والإستهلاك</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4"/>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2C4A1D">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للتمويل معنيان، معني حقيقي ومعني نقدي، فالمعني الحقيقي للتمويل يقصد به توفير الموارد الحقيقية لأغراض التنمية وتخصيصها لأغراض التنمية، ويقصد بها كذلك تلك الآلات والمعدات والسلع والموارد والخدمات اللازمة لبناء الطاقات الإنتاجية أو تكوين رؤوس الأموال الجديدة، ويتضمن في جوهره الإمتناع عن استهلاك هذه الموارد واستخدامها في مجال انتاج السلع والخدمات الإستهلاكية. أما المعني النقدي للتمويل فيقصد به إتاحة الموارد النقدية التى يتم </w:t>
      </w:r>
      <w:r>
        <w:rPr>
          <w:rFonts w:ascii="Simplified Arabic" w:hAnsi="Simplified Arabic" w:cs="Simplified Arabic"/>
          <w:sz w:val="28"/>
          <w:szCs w:val="28"/>
          <w:rtl/>
        </w:rPr>
        <w:lastRenderedPageBreak/>
        <w:t>بموجبها توفير الموارد الحقيقية التى توجه لتكوين رؤوس الأموال الجديدة، ويشمل المفهوم الحديث للتمويل كل القرارات الخاصة بالحصول على الأموال والمصادر التى يمكن الحصول منها على تلك الأموال واستخدامها الشئ الذي يتطلب معرفة الطريقة التى يمكن استخدامها لتقدير ما إذا كان على المنشأة أو المؤسسة الإبقاء على الإستثمار كما هو أو زيادته أو انقاصه، وبمعني أخر فإن هذا يتطلب معرفة ما يجب الحصول عليه من أموال وقيمة الأموال التى يلزم استخدامها والطريقة المحتمل استخدامها للحصول على الأموال اللازمة لتحقيق ما تنشده المؤسسة أو المنشأة</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5"/>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2C4A1D">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وعرف الإئتمان أيضاً بأنه التبادل الحالي للبضائع والخدمات والممتلكات أو الحقوق فيها مقابل دفع القيمة المساوية لها أو المتفق عليها في المستقبل، وعرف بأنه الحق الحالي في مدفوعات مستقبلية وأنه مقياس لقابلية المقترض في الحصول على نقود وبضائع وخدمات، مقابل تأجيل الدفع النقدي عادة إلى وقت معين في المستقبل</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6"/>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2C4A1D">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القرض عرف بأنه مبلغ من المال يضعه المقرض بين يدي المقترض لمدة معينة ولغرض معين أو غير معين، على أن يدفع المقترض فائدة مقابل اقتراضه ويسدد حسب الإتفاق إما دفعة واحدة في تاريخ معين، أو على دفعات محددة التواريخ</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7"/>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2C4A1D">
      <w:pPr>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lastRenderedPageBreak/>
        <w:t>وعرف القرض كذلك بأنه نوع من الإئتمان غير قابل للتبادل عادة في السوق المفتوح والذى يقدم التمويل عُرف بالممول أو الرأسمالي الذى يقدم أمواله للإستثمار</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8"/>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2C4A1D">
      <w:pPr>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ولهذا يمكن القول بأن القرض هو الإئتمان في المعني والهدف ولكن الإئتمان هو الذى تقوم به المصارف، أما القرض فيمكن أن تقوم به أي جهة </w:t>
      </w:r>
      <w:r w:rsidR="002060AD">
        <w:rPr>
          <w:rFonts w:ascii="Simplified Arabic" w:hAnsi="Simplified Arabic" w:cs="Simplified Arabic" w:hint="cs"/>
          <w:sz w:val="28"/>
          <w:szCs w:val="28"/>
          <w:rtl/>
        </w:rPr>
        <w:br/>
      </w:r>
      <w:r>
        <w:rPr>
          <w:rFonts w:ascii="Simplified Arabic" w:hAnsi="Simplified Arabic" w:cs="Simplified Arabic"/>
          <w:sz w:val="28"/>
          <w:szCs w:val="28"/>
          <w:rtl/>
        </w:rPr>
        <w:t>أو أفراد أو مؤسسات أو مصارف، وعندما تدفعه المصارف يعرف بأنه ائتمان.</w:t>
      </w:r>
    </w:p>
    <w:p w:rsidR="0094046B" w:rsidRDefault="0094046B" w:rsidP="002C4A1D">
      <w:pPr>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أما التمويل المصرفي فقد عرف على أنه الثقة التى يوليها البنك للمتعامل معه لإتاحة مبلغ معين من المال لإستخدامه في غرض محدد خلال فترة معينة، ويتم سداده بشروط معينة مقابل عائد مادي عليه</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9"/>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2C4A1D">
      <w:pPr>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عليه يتضح أن معني التمويل يشتمل كل العمليات المالية التى تقوم بها المؤسسات المالية أو الأفراد من تبادل الأموال في شكل إقراض أو اقتراض بغرض استخدامه في العملية الاستثمارية ويتم عن طريق إبرام عقد يلتزم فيه المقترض بإرجاع المبلغ المقترض إلى صاحبه بعد إنتهاء الفترة المتفق عليها سواءً كان نفس المبلغ أو بزيادة في شكل فائدة أو ربح، بناءً على الثقة والأمانة بين الطرفين.</w:t>
      </w:r>
    </w:p>
    <w:p w:rsidR="0094046B" w:rsidRDefault="0094046B" w:rsidP="002C4A1D">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فالتمويل إذن أعمل وأشمل من الإئتمان، وهو يتعلق ويبحث في كيفية الحصول على رأس المال واستعماله، لأن التمويل يشمل كافة صور الإئتمان المصرفي الذى تقدمه المصارف لقطاعات الاقتصاد القومي ويدخل فيها تمويل البنك المركزي لأذون الخزانة والصكوك الحكومية وتمويل عمليات الخصم </w:t>
      </w:r>
      <w:r>
        <w:rPr>
          <w:rFonts w:ascii="Simplified Arabic" w:hAnsi="Simplified Arabic" w:cs="Simplified Arabic"/>
          <w:sz w:val="28"/>
          <w:szCs w:val="28"/>
          <w:rtl/>
        </w:rPr>
        <w:lastRenderedPageBreak/>
        <w:t>للكمبيالات وحيازة البنوك من الأذون والاستثمارات ويشمل سندات الحكومة بالإضافة إلى ما تمنحه البنك من قروض وسلف</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0"/>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2C4A1D">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يستنتج الباحث تعريف التمويل بمفهومه البسيط ، على أنه حصول الأفراد والشركات على الأموال (السيولة النقدية) من مصادر التمويل المرخصة والنظامية لسد إحتياجاتهم من السيولة النقدية.</w:t>
      </w:r>
    </w:p>
    <w:p w:rsidR="0094046B" w:rsidRPr="004F2D2C" w:rsidRDefault="0094046B" w:rsidP="002C4A1D">
      <w:pPr>
        <w:spacing w:before="240" w:after="120" w:line="240" w:lineRule="auto"/>
        <w:jc w:val="lowKashida"/>
        <w:rPr>
          <w:rFonts w:ascii="Simplified Arabic" w:hAnsi="Simplified Arabic" w:cs="MCS Taybah S_U normal."/>
          <w:sz w:val="34"/>
          <w:szCs w:val="34"/>
          <w:rtl/>
          <w:lang w:bidi="ar-EG"/>
        </w:rPr>
      </w:pPr>
      <w:r w:rsidRPr="004F2D2C">
        <w:rPr>
          <w:rFonts w:ascii="Simplified Arabic" w:hAnsi="Simplified Arabic" w:cs="MCS Taybah S_U normal."/>
          <w:sz w:val="34"/>
          <w:szCs w:val="34"/>
          <w:rtl/>
          <w:lang w:bidi="ar-EG"/>
        </w:rPr>
        <w:t>ثانياً: مفهوم التمويل الدولي:</w:t>
      </w:r>
    </w:p>
    <w:p w:rsidR="0094046B" w:rsidRDefault="0094046B" w:rsidP="002C4A1D">
      <w:pPr>
        <w:spacing w:after="12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يقصد بمفهوم التمويل الدولى بأنه إنتقال رؤوس الأموال بكافة أشكالها بين دول العالم المختلفة، ويتكون المصطلح من كلمتين حيث تشير كلمة التمويل إلى ندرة المعروض من رأس المال فى دولة ما مقارنه بالقدر المطلوب منه ونتيجة ذلك هو حدوث الطلب من رأس المال، ويستدعى ذلك سد هذه الفجوة. وهذا ينطبق على الوحدة الإقتصادية أى على المستوى الجزئى (ميكرو) أو مجموع الوحدات الإقتصادية فى دولة معينة (ماكرو) أى على المستوى الكلى</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1"/>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Default="0094046B" w:rsidP="002C4A1D">
      <w:pPr>
        <w:spacing w:after="12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ولهذا فإن مسألة إنتقال رؤوس الأموال من حيث أماكن وفرتها (أصحاب الفائض) إلى حيث أماكن ندرتها (أصحاب العجز) هو جوهر عملية التمويل، ويتم هذا الإنتقال عبر مجموعة من الوسطاء الماليين سواء كان ذلك فى شكل بنوك أو شركات تأمين أو صناديق إدخار أو أسواق المال إلى غير ذلك من مؤسسات الوساطة المالية، فضلا عن انتقال رؤوس الأموال عن هذا النحو التى تكون من أهدافها الأساسية الحصول على أكبر عائد ممكن على هذة الأموال.</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أما الكلمة الثانية من مصطلح التمويل الدولى تشير إلى الصفة التى تحكم عملية التمويل من حيث كونه دوليا وهذا يعنى أن تحرك رأس المال فى هذا الإطار سيكون خارج الحدود السياسية للدولة .</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 أن الطبيعة الدولية فى التمويل تبين مدى إختلاف الدول فى مجال الفائض والعجز فى عنصر رأس المال، والعامل الحاسم فى تحديد الإتجاه الذى يسلكه رأس المال من دولة إلى أخرى أو من سوق إلى أخرى هو شكل العلاقة بين الإدخار والأستثمار على المستوى الوطنى، والجدير بالذكر أن ندوة رأس المال بالنسبة للطلب عليه فى دولة تؤدى إلى إرتفاع عائده فى هذه الدولة ومن ثم فإن إرسال المال سيتدفق داخل هذه الدولة</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2"/>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وليس المقصود بتحركات رؤوس الدولة إنتقال رؤوس الأموال العينية فى شكل آلات ومعدات وأصول مختلفة فهذا يدخل فى مجال التجارة الدولية للسلع، ولكن المقصود بهذه التحركات هو إنتقال رؤوس الأموال فى شكل عمليات إقراض واقتراض بين الدول المختلفة، ويشير الأمر الأخير إلى تأثير هذه التحركات الرأسمالية فى تغير الحقوق والألتزامات المترتبة عليها .</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فإذا قام أحد المستثمرين أو إحدى المؤسسات أو إحدى الحكومات بطرح سندات للبيع فى أسواق المال فى دولة ما وقامت المؤسسات والبنوك والمواطنون فى هذه الدولة  بشراء هذه السندات فإن ذلك يعتبر انتقالا لرأس المال على المستوى الدولى, ويحدث بذلك حقوقا لهؤلاء الذين اشتروا السندات والتزامات أجنية لهؤلاء الذين قاموا بطرح هذه السندات للبيع، غير أن إستخدام حصيلة بيع هذه السندات فى دفع فاتورة الواردات من السلع الإستثمارية سيدخل ضمن التجارة الدولية فى السلع والخدمات .</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ولكن المستثمر الذى يقبل على شراء السندات المطروحة للبيع لن يقدم على شرائها إلا إذا كان معدل العائد على هذه السندات أكبر من العائد الذى يمكن تحقيقه من الفرص الأستثمارية الأخرى داخل الدولة وهذا يشير إلى ان الانتقال الدولى لرأس المال يتحرك وفقا لمقدار العائد المحقق من هذا الوعاء الأستثمارى (السندات) مقارنا بالعوائد الأخرى التى يمكن تحقيقها من التوظيفات الستثمارية الخرى سواء كان ذلك داخل الدولة او خارجها .</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غير أن التحليل السابق هو تبسيط شديد لتحرك رؤوس الأموال إذ نجد فى بعض الأحيان أ صافى النتقال أو التحرك لرأس المال يتجه نحو خارج الدولة رغم ما تعانيه من ندرة فى رأس المال وهذا عائد إلى أزمات الدين الخارجى وعدم الأستقرار المالى من ناحية ضف إلى ذلك عمليات المضارية على تغيرات أسعار الصرف واختلاف مستويات الفائدة من ناحية ثانية وإلى عد استقرار الأوضاع السياسية الجتكاعية من ناحية ثاثلة .</w:t>
      </w:r>
    </w:p>
    <w:p w:rsidR="004F2D2C"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وتنقسم التحركات الدولية بصفة عامة إلى تحركات رسمية وتحركات خاصة</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3"/>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يقصد بالتحركات الرسمية لرؤوس الأموال تلك القروض الت  تعقد بين حكومات الدول المقرضة وحكومات الدول المقترضة أو إحدى هيئاتها العامة </w:t>
      </w:r>
      <w:r w:rsidR="00F90DB2">
        <w:rPr>
          <w:rFonts w:ascii="Simplified Arabic" w:hAnsi="Simplified Arabic" w:cs="Simplified Arabic" w:hint="cs"/>
          <w:sz w:val="28"/>
          <w:szCs w:val="28"/>
          <w:rtl/>
          <w:lang w:bidi="ar-EG"/>
        </w:rPr>
        <w:br/>
      </w:r>
      <w:r>
        <w:rPr>
          <w:rFonts w:ascii="Simplified Arabic" w:hAnsi="Simplified Arabic" w:cs="Simplified Arabic"/>
          <w:sz w:val="28"/>
          <w:szCs w:val="28"/>
          <w:rtl/>
          <w:lang w:bidi="ar-EG"/>
        </w:rPr>
        <w:t>أو الخاصة كما تشمل التحركات الرسمية تلك القروض التى تعقد بين الحكومات المقترضة والمنظمات الدولية والإقليمية ومتعددة الأطراف  وعلى ذلك فإن التحركات الرسمية تاخذ احد الأشكال  التالية</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4"/>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Default="0094046B" w:rsidP="002C4A1D">
      <w:pPr>
        <w:pStyle w:val="ListParagraph"/>
        <w:numPr>
          <w:ilvl w:val="0"/>
          <w:numId w:val="7"/>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قروض حكومية ثنائية .</w:t>
      </w:r>
    </w:p>
    <w:p w:rsidR="0094046B" w:rsidRDefault="0094046B" w:rsidP="002C4A1D">
      <w:pPr>
        <w:pStyle w:val="ListParagraph"/>
        <w:numPr>
          <w:ilvl w:val="0"/>
          <w:numId w:val="7"/>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قروض دولية متعددة الأطراف .</w:t>
      </w:r>
    </w:p>
    <w:p w:rsidR="0094046B" w:rsidRDefault="0094046B" w:rsidP="002C4A1D">
      <w:pPr>
        <w:pStyle w:val="ListParagraph"/>
        <w:numPr>
          <w:ilvl w:val="0"/>
          <w:numId w:val="7"/>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قروض إقليمية متعددة الأطراف .</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يقصد بالتحركات الخاصة لرأس المال كل القروض الممدوحة من جهات خاصة (أفراد ومؤسسات ) إلى حكومات الدول الجنبية أو المؤسسات العامة </w:t>
      </w:r>
      <w:r w:rsidR="004F2D2C">
        <w:rPr>
          <w:rFonts w:ascii="Simplified Arabic" w:hAnsi="Simplified Arabic" w:cs="Simplified Arabic" w:hint="cs"/>
          <w:sz w:val="28"/>
          <w:szCs w:val="28"/>
          <w:rtl/>
          <w:lang w:bidi="ar-EG"/>
        </w:rPr>
        <w:br/>
      </w:r>
      <w:r>
        <w:rPr>
          <w:rFonts w:ascii="Simplified Arabic" w:hAnsi="Simplified Arabic" w:cs="Simplified Arabic"/>
          <w:sz w:val="28"/>
          <w:szCs w:val="28"/>
          <w:rtl/>
          <w:lang w:bidi="ar-EG"/>
        </w:rPr>
        <w:t>أو الخاصة بها ويأخذ هذا النوع من التحركات أحد الأشكال التالية:</w:t>
      </w:r>
    </w:p>
    <w:p w:rsidR="0094046B" w:rsidRDefault="0094046B" w:rsidP="002C4A1D">
      <w:pPr>
        <w:pStyle w:val="ListParagraph"/>
        <w:numPr>
          <w:ilvl w:val="0"/>
          <w:numId w:val="8"/>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تسهيلات الموردين </w:t>
      </w:r>
    </w:p>
    <w:p w:rsidR="0094046B" w:rsidRDefault="0094046B" w:rsidP="002C4A1D">
      <w:pPr>
        <w:pStyle w:val="ListParagraph"/>
        <w:numPr>
          <w:ilvl w:val="0"/>
          <w:numId w:val="8"/>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تسهيلات أو قروض مصرفية </w:t>
      </w:r>
    </w:p>
    <w:p w:rsidR="0094046B" w:rsidRDefault="0094046B" w:rsidP="002C4A1D">
      <w:pPr>
        <w:pStyle w:val="ListParagraph"/>
        <w:numPr>
          <w:ilvl w:val="0"/>
          <w:numId w:val="8"/>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طرح سندات فى الأسواق الدولية </w:t>
      </w:r>
    </w:p>
    <w:p w:rsidR="0094046B" w:rsidRDefault="0094046B" w:rsidP="002C4A1D">
      <w:pPr>
        <w:pStyle w:val="ListParagraph"/>
        <w:numPr>
          <w:ilvl w:val="0"/>
          <w:numId w:val="8"/>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الأستثمار المباشر والمحفظة الأستثمارية </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ويمكن القول أن رؤوس الاموال  الخاصة تتحرك بهدف تحقيق أكبر عائد ممكن على هذه الأموال وقد يشتمل هذا الهدف على الرغبة فى زيادة الصادرات كما فى حالة تسهيلات الموردين أو على الرغبة فى زيادة الأرباح كما فى حالة القروض المصرفية والسندات الدولية والاستثمارات المباشرة .</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وعادة ما تتضمن تدفقات رأس المال الدولى تدفقات طويلة الأجل وتدفقات قصيرة الأجل وتتحرك التدفقات الراسمالية طويلة الأجل لشراء وبيع الأسهم والسندات عبر الحدود السياسية  للدول المختلفة ويمكن التمييز فى إطار هذه التحركات بين الأستثمار فى محفظة الأوراق المالية، لأنه يبين الدافع الحقيقى الذى يكمن وراءه كل نوع من هذه التحركات .</w:t>
      </w:r>
    </w:p>
    <w:p w:rsidR="0094046B" w:rsidRDefault="0094046B" w:rsidP="002C4A1D">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يتضمن الاستثمار فى محفظة الأوراق المالية شراء الأصول المالية المختلفة (أسهم وسندات ) بهدف تحقيق هدف معين من العائد دون اكتساب الحق فى إدارة ورقابة المؤسسات أو الهيئات التى تصدر هذه الأصول. أما الاستثمار الأجنبى المباشر فإنه يتضمن امتلاك أسهم فى إحدى الشركات مع اكتساب الحق فى إدارة ورقابة العمل داخل هذه الشركة أو يتضمن إنشاء شركات جديدة ويقوم بامتلاك كل أسهمها وإدارتها ومراقبتها وتنفيذ العمل بهذه الشركة .</w:t>
      </w:r>
    </w:p>
    <w:p w:rsidR="0094046B" w:rsidRDefault="0094046B" w:rsidP="002C4A1D">
      <w:pPr>
        <w:spacing w:after="0" w:line="228"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أما بالنسبة للتحركات الرأسمالية قصيرة الأجل فإنها تشتمل على التعامل بيعا وشراء فى الأصول المالية قصيرة الأجل مثل السندات الحكومية قصيرة الأجل والقروض المصرفية وأذون الخزانة بالإضافة إلى الودائع لأجل وشهادات الايداع القابلة للتداول وغيرها.</w:t>
      </w:r>
    </w:p>
    <w:p w:rsidR="0094046B" w:rsidRDefault="004F2D2C" w:rsidP="002C4A1D">
      <w:pPr>
        <w:spacing w:after="0" w:line="22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w:t>
      </w:r>
      <w:r w:rsidR="0094046B">
        <w:rPr>
          <w:rFonts w:ascii="Simplified Arabic" w:hAnsi="Simplified Arabic" w:cs="Simplified Arabic"/>
          <w:sz w:val="28"/>
          <w:szCs w:val="28"/>
          <w:rtl/>
          <w:lang w:bidi="ar-EG"/>
        </w:rPr>
        <w:t>ما بالنسبة للتحركات الرسمية  لرؤوس الأموال فإنها ترتبط إلى حد كبير بالعوامل السياسية حيث ترى الدول المانحة ضرورة تحقيق أهداف سياسية معينة فى المناطق التى توجه قروضها إليها .</w:t>
      </w:r>
    </w:p>
    <w:p w:rsidR="0094046B" w:rsidRDefault="0094046B" w:rsidP="002C4A1D">
      <w:pPr>
        <w:spacing w:after="0" w:line="228"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هذا هو ما يحتويه مصطلح التمويل الدولى غير ان السنوات الأخيرة قد شهدت تطورا كبيرا خاصة بعد ظهور أزمات مالية وأزمة الديون الدولية ويرجع هذا التطور إلى المحاولات المتعددة بهدف انتعاش النظام المالى الدولى وإيجاد الوسائل والتقنيات المالية الدولية لتخفيف الأزمة وحماية النظلم المالى الدولى .</w:t>
      </w:r>
    </w:p>
    <w:p w:rsidR="0094046B" w:rsidRPr="004F2D2C" w:rsidRDefault="0094046B" w:rsidP="002C4A1D">
      <w:pPr>
        <w:spacing w:before="240" w:after="0" w:line="240" w:lineRule="auto"/>
        <w:jc w:val="lowKashida"/>
        <w:rPr>
          <w:rFonts w:ascii="Simplified Arabic" w:hAnsi="Simplified Arabic" w:cs="MCS Taybah S_U normal."/>
          <w:sz w:val="34"/>
          <w:szCs w:val="34"/>
          <w:rtl/>
          <w:lang w:bidi="ar-EG"/>
        </w:rPr>
      </w:pPr>
      <w:r w:rsidRPr="004F2D2C">
        <w:rPr>
          <w:rFonts w:ascii="Simplified Arabic" w:hAnsi="Simplified Arabic" w:cs="MCS Taybah S_U normal."/>
          <w:sz w:val="34"/>
          <w:szCs w:val="34"/>
          <w:rtl/>
          <w:lang w:bidi="ar-EG"/>
        </w:rPr>
        <w:t>ثالثاً: تطور التمويل الدولي</w:t>
      </w:r>
    </w:p>
    <w:p w:rsidR="0094046B" w:rsidRDefault="0094046B" w:rsidP="002C4A1D">
      <w:pPr>
        <w:pStyle w:val="BodyText"/>
        <w:widowControl w:val="0"/>
        <w:spacing w:before="0" w:beforeAutospacing="0" w:after="0" w:afterAutospacing="0" w:line="240" w:lineRule="auto"/>
        <w:rPr>
          <w:rFonts w:ascii="Simplified Arabic" w:hAnsi="Simplified Arabic" w:cs="Simplified Arabic"/>
          <w:b/>
          <w:bCs/>
          <w:sz w:val="28"/>
          <w:szCs w:val="28"/>
        </w:rPr>
      </w:pPr>
      <w:r>
        <w:rPr>
          <w:rFonts w:ascii="Simplified Arabic" w:hAnsi="Simplified Arabic" w:cs="Simplified Arabic"/>
          <w:b/>
          <w:bCs/>
          <w:sz w:val="28"/>
          <w:szCs w:val="28"/>
          <w:rtl/>
        </w:rPr>
        <w:t>1. التمويل الدولي في الفترة السابقة للحرب العالمية الأولى</w:t>
      </w:r>
    </w:p>
    <w:p w:rsidR="0094046B" w:rsidRDefault="0094046B" w:rsidP="002C4A1D">
      <w:pPr>
        <w:pStyle w:val="BodyText"/>
        <w:widowControl w:val="0"/>
        <w:spacing w:before="0" w:beforeAutospacing="0" w:after="0" w:afterAutospacing="0" w:line="228"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لكي يمكن تحليل طبيعة ونوعية واتجاه التحركات الدولية لرؤوس الأموال في الفترة السابقة لعام 1914 وهو تاريخ اندلاع الحرب العالمية الأولى فإنه يجب التعرض لطبيعة النظام النقدي الدولي الذي ساد خلال هذه الفترة . </w:t>
      </w:r>
    </w:p>
    <w:p w:rsidR="0094046B" w:rsidRDefault="0094046B" w:rsidP="002C4A1D">
      <w:pPr>
        <w:pStyle w:val="BodyText"/>
        <w:widowControl w:val="0"/>
        <w:spacing w:before="0" w:beforeAutospacing="0" w:after="0" w:afterAutospacing="0" w:line="228" w:lineRule="auto"/>
        <w:rPr>
          <w:rFonts w:ascii="Simplified Arabic" w:hAnsi="Simplified Arabic" w:cs="Simplified Arabic"/>
          <w:b/>
          <w:bCs/>
          <w:sz w:val="28"/>
          <w:szCs w:val="28"/>
          <w:rtl/>
        </w:rPr>
      </w:pPr>
      <w:r>
        <w:rPr>
          <w:rFonts w:ascii="Simplified Arabic" w:hAnsi="Simplified Arabic" w:cs="Simplified Arabic"/>
          <w:b/>
          <w:bCs/>
          <w:sz w:val="28"/>
          <w:szCs w:val="28"/>
          <w:rtl/>
        </w:rPr>
        <w:t>أ- نظام النقد الدولي خلال الفترة (1870- 1914) :</w:t>
      </w:r>
    </w:p>
    <w:p w:rsidR="0094046B" w:rsidRDefault="0094046B" w:rsidP="002C4A1D">
      <w:pPr>
        <w:pStyle w:val="BodyText"/>
        <w:widowControl w:val="0"/>
        <w:spacing w:before="0" w:beforeAutospacing="0" w:after="0" w:afterAutospacing="0" w:line="228" w:lineRule="auto"/>
        <w:ind w:firstLine="638"/>
        <w:rPr>
          <w:rFonts w:ascii="Simplified Arabic" w:hAnsi="Simplified Arabic" w:cs="Simplified Arabic"/>
          <w:sz w:val="28"/>
          <w:szCs w:val="28"/>
          <w:rtl/>
        </w:rPr>
      </w:pPr>
      <w:r>
        <w:rPr>
          <w:rFonts w:ascii="Simplified Arabic" w:hAnsi="Simplified Arabic" w:cs="Simplified Arabic"/>
          <w:sz w:val="28"/>
          <w:szCs w:val="28"/>
          <w:rtl/>
        </w:rPr>
        <w:t>يمكن القول أن نظام النقد الدولي الذي ساد خلال هذه الفترة قد قام على أساس قاعدة الذهب التي جاءت إلى التطبيق بشكل تلقائي وبتوافر مجموعة معينة من القواعد هي التي مهدت الطريق لسيطرة قاعدة الذهب على النظام النقدي العالمي. وتتمثل هذه القواعد بصفة أساسية في التزامات حكومات الدول المختلفة</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5"/>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2C4A1D">
      <w:pPr>
        <w:pStyle w:val="BodyText"/>
        <w:widowControl w:val="0"/>
        <w:numPr>
          <w:ilvl w:val="0"/>
          <w:numId w:val="9"/>
        </w:numPr>
        <w:spacing w:before="0" w:beforeAutospacing="0" w:after="0" w:afterAutospacing="0" w:line="240" w:lineRule="auto"/>
        <w:ind w:left="680" w:hanging="272"/>
        <w:rPr>
          <w:rFonts w:ascii="Simplified Arabic" w:hAnsi="Simplified Arabic" w:cs="Simplified Arabic"/>
          <w:sz w:val="28"/>
          <w:szCs w:val="28"/>
          <w:rtl/>
        </w:rPr>
      </w:pPr>
      <w:r>
        <w:rPr>
          <w:rFonts w:ascii="Simplified Arabic" w:hAnsi="Simplified Arabic" w:cs="Simplified Arabic"/>
          <w:sz w:val="28"/>
          <w:szCs w:val="28"/>
          <w:rtl/>
        </w:rPr>
        <w:lastRenderedPageBreak/>
        <w:t>بتحديد قيمة ثابتة لعملتها الورقية بالنسبة لوزن معين من الذهب.</w:t>
      </w:r>
    </w:p>
    <w:p w:rsidR="0094046B" w:rsidRDefault="0094046B" w:rsidP="002C4A1D">
      <w:pPr>
        <w:pStyle w:val="BodyText"/>
        <w:widowControl w:val="0"/>
        <w:numPr>
          <w:ilvl w:val="0"/>
          <w:numId w:val="9"/>
        </w:numPr>
        <w:spacing w:before="0" w:beforeAutospacing="0" w:after="0" w:afterAutospacing="0" w:line="240" w:lineRule="auto"/>
        <w:ind w:left="680" w:hanging="272"/>
        <w:rPr>
          <w:rFonts w:ascii="Simplified Arabic" w:hAnsi="Simplified Arabic" w:cs="Simplified Arabic"/>
          <w:sz w:val="28"/>
          <w:szCs w:val="28"/>
          <w:rtl/>
        </w:rPr>
      </w:pPr>
      <w:r>
        <w:rPr>
          <w:rFonts w:ascii="Simplified Arabic" w:hAnsi="Simplified Arabic" w:cs="Simplified Arabic"/>
          <w:sz w:val="28"/>
          <w:szCs w:val="28"/>
          <w:rtl/>
        </w:rPr>
        <w:t>الالتزام بتحويل ما يقدم من عملات ورقية بالذهب عند المستوى السابق تحديده.</w:t>
      </w:r>
    </w:p>
    <w:p w:rsidR="0094046B" w:rsidRDefault="0094046B" w:rsidP="002C4A1D">
      <w:pPr>
        <w:pStyle w:val="BodyText"/>
        <w:widowControl w:val="0"/>
        <w:numPr>
          <w:ilvl w:val="0"/>
          <w:numId w:val="9"/>
        </w:numPr>
        <w:spacing w:before="0" w:beforeAutospacing="0" w:after="0" w:afterAutospacing="0" w:line="240" w:lineRule="auto"/>
        <w:ind w:left="680" w:hanging="272"/>
        <w:rPr>
          <w:rFonts w:ascii="Simplified Arabic" w:hAnsi="Simplified Arabic" w:cs="Simplified Arabic"/>
          <w:sz w:val="28"/>
          <w:szCs w:val="28"/>
          <w:rtl/>
        </w:rPr>
      </w:pPr>
      <w:r>
        <w:rPr>
          <w:rFonts w:ascii="Simplified Arabic" w:hAnsi="Simplified Arabic" w:cs="Simplified Arabic"/>
          <w:sz w:val="28"/>
          <w:szCs w:val="28"/>
          <w:rtl/>
        </w:rPr>
        <w:t>ترك الحرية للأفراد في تصدير واستيراد الذهب بكل حرية وبدون قيود.</w:t>
      </w:r>
    </w:p>
    <w:p w:rsidR="0094046B" w:rsidRDefault="0094046B" w:rsidP="002C4A1D">
      <w:pPr>
        <w:pStyle w:val="BodyText"/>
        <w:widowControl w:val="0"/>
        <w:numPr>
          <w:ilvl w:val="0"/>
          <w:numId w:val="9"/>
        </w:numPr>
        <w:spacing w:before="0" w:beforeAutospacing="0" w:after="0" w:afterAutospacing="0" w:line="240" w:lineRule="auto"/>
        <w:ind w:left="680" w:hanging="272"/>
        <w:rPr>
          <w:rFonts w:ascii="Simplified Arabic" w:hAnsi="Simplified Arabic" w:cs="Simplified Arabic"/>
          <w:sz w:val="28"/>
          <w:szCs w:val="28"/>
        </w:rPr>
      </w:pPr>
      <w:r>
        <w:rPr>
          <w:rFonts w:ascii="Simplified Arabic" w:hAnsi="Simplified Arabic" w:cs="Simplified Arabic"/>
          <w:sz w:val="28"/>
          <w:szCs w:val="28"/>
          <w:rtl/>
        </w:rPr>
        <w:t>والالتزام بهذه القواعد من شأنه أن يؤدي إلى تحقيق ميزة هامة وهي استقرار وثبات أسعار صرف عملات الدول المختلفة.</w:t>
      </w:r>
    </w:p>
    <w:p w:rsidR="0094046B" w:rsidRDefault="0094046B" w:rsidP="002C4A1D">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rtl/>
        </w:rPr>
        <w:t>وعلى هذا الأساس فإن مزايا تطبيق قاعدة الذهب تتلخص في مزايا نظام الذهب الدولي، حيث أنه في ظل نظام الذهب الدولي تعتبر عملات الدول الذهبية أو التي ترتكز إلى الذهب عملات دولية قوية ذلك أنها تتمتع بالقبول على المستوى الدولي وقد</w:t>
      </w:r>
      <w:r>
        <w:rPr>
          <w:rFonts w:ascii="Simplified Arabic" w:hAnsi="Simplified Arabic" w:cs="Simplified Arabic"/>
          <w:sz w:val="28"/>
          <w:szCs w:val="28"/>
          <w:rtl/>
          <w:lang w:val="en-US" w:bidi="ar-DZ"/>
        </w:rPr>
        <w:t xml:space="preserve"> كان</w:t>
      </w:r>
      <w:r>
        <w:rPr>
          <w:rFonts w:ascii="Simplified Arabic" w:hAnsi="Simplified Arabic" w:cs="Simplified Arabic"/>
          <w:sz w:val="28"/>
          <w:szCs w:val="28"/>
          <w:rtl/>
        </w:rPr>
        <w:t xml:space="preserve"> من مزايا قاعدة الذهب الدولية ما يلي: </w:t>
      </w:r>
    </w:p>
    <w:p w:rsidR="0094046B" w:rsidRPr="002C4A1D" w:rsidRDefault="0094046B" w:rsidP="002C4A1D">
      <w:pPr>
        <w:pStyle w:val="BodyText"/>
        <w:widowControl w:val="0"/>
        <w:spacing w:before="0" w:beforeAutospacing="0" w:after="0" w:afterAutospacing="0" w:line="240" w:lineRule="auto"/>
        <w:ind w:right="792"/>
        <w:rPr>
          <w:rFonts w:ascii="Simplified Arabic" w:hAnsi="Simplified Arabic" w:cs="Simplified Arabic"/>
          <w:b/>
          <w:bCs/>
          <w:sz w:val="28"/>
          <w:szCs w:val="28"/>
          <w:rtl/>
        </w:rPr>
      </w:pPr>
      <w:r w:rsidRPr="002C4A1D">
        <w:rPr>
          <w:rFonts w:ascii="Simplified Arabic" w:hAnsi="Simplified Arabic" w:cs="Simplified Arabic"/>
          <w:b/>
          <w:bCs/>
          <w:sz w:val="28"/>
          <w:szCs w:val="28"/>
          <w:rtl/>
        </w:rPr>
        <w:t xml:space="preserve">- استقرار أسعار الصرف: </w:t>
      </w:r>
    </w:p>
    <w:p w:rsidR="0094046B" w:rsidRPr="0083371C" w:rsidRDefault="0094046B" w:rsidP="002C4A1D">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sidRPr="0083371C">
        <w:rPr>
          <w:rFonts w:ascii="Simplified Arabic" w:hAnsi="Simplified Arabic" w:cs="Simplified Arabic"/>
          <w:sz w:val="28"/>
          <w:szCs w:val="28"/>
          <w:rtl/>
        </w:rPr>
        <w:t>إذ أن هناك علاقة ثابتة بين وحدة النقد الأساسية لكل دولة وبين الذهب ويترتب عليه  أن أسعار العملات بالنسبة لبعضها البعض لا يمكن ان تنقلب في حدود تكاليف شحن الذهب والتأمين عليه وهذا بدوره يؤدي إلى دعم حرية التجارة ونمو التبادل الدولي وتحركات رؤوس الأموال.</w:t>
      </w:r>
    </w:p>
    <w:p w:rsidR="0094046B" w:rsidRPr="002C4A1D" w:rsidRDefault="0094046B" w:rsidP="002C4A1D">
      <w:pPr>
        <w:pStyle w:val="BodyText"/>
        <w:widowControl w:val="0"/>
        <w:spacing w:before="0" w:beforeAutospacing="0" w:after="0" w:afterAutospacing="0" w:line="240" w:lineRule="auto"/>
        <w:ind w:right="792"/>
        <w:rPr>
          <w:rFonts w:ascii="Simplified Arabic" w:hAnsi="Simplified Arabic" w:cs="Simplified Arabic"/>
          <w:b/>
          <w:bCs/>
          <w:sz w:val="28"/>
          <w:szCs w:val="28"/>
          <w:rtl/>
        </w:rPr>
      </w:pPr>
      <w:r w:rsidRPr="002C4A1D">
        <w:rPr>
          <w:rFonts w:ascii="Simplified Arabic" w:hAnsi="Simplified Arabic" w:cs="Simplified Arabic"/>
          <w:b/>
          <w:bCs/>
          <w:sz w:val="28"/>
          <w:szCs w:val="28"/>
          <w:rtl/>
        </w:rPr>
        <w:t>- استقرار مستويات الأسعار في الدول المختلفة:</w:t>
      </w:r>
    </w:p>
    <w:p w:rsidR="0094046B" w:rsidRPr="0083371C" w:rsidRDefault="0094046B" w:rsidP="002C4A1D">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sidRPr="0083371C">
        <w:rPr>
          <w:rFonts w:ascii="Simplified Arabic" w:hAnsi="Simplified Arabic" w:cs="Simplified Arabic"/>
          <w:sz w:val="28"/>
          <w:szCs w:val="28"/>
          <w:rtl/>
        </w:rPr>
        <w:t>حيث تلجأ الدول التي ترتفع فيها مستويات الأسعار بالنسبة لمستوياتها في الدول الأخرى إلى تصدير الذهب إلى الخارج, ويتم خروج الذهب منها إلى غاية عودة الأسعار فيها إلى ما كانت عليه.</w:t>
      </w:r>
    </w:p>
    <w:p w:rsidR="0094046B" w:rsidRPr="002C4A1D" w:rsidRDefault="0094046B" w:rsidP="002C4A1D">
      <w:pPr>
        <w:pStyle w:val="BodyText"/>
        <w:widowControl w:val="0"/>
        <w:spacing w:before="0" w:beforeAutospacing="0" w:after="0" w:afterAutospacing="0" w:line="240" w:lineRule="auto"/>
        <w:ind w:right="792"/>
        <w:rPr>
          <w:rFonts w:ascii="Simplified Arabic" w:hAnsi="Simplified Arabic" w:cs="Simplified Arabic"/>
          <w:b/>
          <w:bCs/>
          <w:sz w:val="28"/>
          <w:szCs w:val="28"/>
          <w:rtl/>
        </w:rPr>
      </w:pPr>
      <w:r w:rsidRPr="002C4A1D">
        <w:rPr>
          <w:rFonts w:ascii="Simplified Arabic" w:hAnsi="Simplified Arabic" w:cs="Simplified Arabic"/>
          <w:b/>
          <w:bCs/>
          <w:sz w:val="28"/>
          <w:szCs w:val="28"/>
          <w:rtl/>
        </w:rPr>
        <w:t>- دعم الثقة في النظام النقدي:</w:t>
      </w:r>
    </w:p>
    <w:p w:rsidR="0094046B" w:rsidRPr="0083371C" w:rsidRDefault="0094046B" w:rsidP="002C4A1D">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sidRPr="0083371C">
        <w:rPr>
          <w:rFonts w:ascii="Simplified Arabic" w:hAnsi="Simplified Arabic" w:cs="Simplified Arabic"/>
          <w:sz w:val="28"/>
          <w:szCs w:val="28"/>
          <w:rtl/>
        </w:rPr>
        <w:t>وذلك للقيد الذي تفوضه آلية النظام على كمية النقود المصدرة والذي بدوره يدعم استقرار مستويات الأسعار, بمعني أن الذهب يكون موزعا بين مختلف الدول بحسب حاجة كل منها إلى الإصدار.</w:t>
      </w:r>
    </w:p>
    <w:p w:rsidR="0094046B" w:rsidRPr="0083371C" w:rsidRDefault="0094046B" w:rsidP="002C4A1D">
      <w:pPr>
        <w:pStyle w:val="BodyText"/>
        <w:widowControl w:val="0"/>
        <w:spacing w:before="0" w:beforeAutospacing="0" w:after="0" w:afterAutospacing="0" w:line="240" w:lineRule="auto"/>
        <w:ind w:firstLine="638"/>
        <w:rPr>
          <w:rFonts w:ascii="Simplified Arabic" w:hAnsi="Simplified Arabic" w:cs="Simplified Arabic"/>
          <w:sz w:val="28"/>
          <w:szCs w:val="28"/>
        </w:rPr>
      </w:pPr>
      <w:r w:rsidRPr="0083371C">
        <w:rPr>
          <w:rFonts w:ascii="Simplified Arabic" w:hAnsi="Simplified Arabic" w:cs="Simplified Arabic"/>
          <w:sz w:val="28"/>
          <w:szCs w:val="28"/>
          <w:rtl/>
        </w:rPr>
        <w:t>ورغم ما تميز به النظام فقد تعرض لانتقادين:</w:t>
      </w:r>
    </w:p>
    <w:p w:rsidR="0094046B" w:rsidRPr="0083371C" w:rsidRDefault="0094046B" w:rsidP="002C4A1D">
      <w:pPr>
        <w:pStyle w:val="BodyText"/>
        <w:widowControl w:val="0"/>
        <w:spacing w:before="0" w:beforeAutospacing="0" w:after="0" w:afterAutospacing="0" w:line="240" w:lineRule="auto"/>
        <w:rPr>
          <w:rFonts w:ascii="Simplified Arabic" w:hAnsi="Simplified Arabic" w:cs="Simplified Arabic"/>
          <w:sz w:val="28"/>
          <w:szCs w:val="28"/>
          <w:rtl/>
        </w:rPr>
      </w:pPr>
      <w:r w:rsidRPr="00C66286">
        <w:rPr>
          <w:rFonts w:ascii="Simplified Arabic" w:hAnsi="Simplified Arabic" w:cs="Simplified Arabic"/>
          <w:b/>
          <w:bCs/>
          <w:sz w:val="28"/>
          <w:szCs w:val="28"/>
          <w:rtl/>
        </w:rPr>
        <w:lastRenderedPageBreak/>
        <w:t>أولهما:</w:t>
      </w:r>
      <w:r w:rsidRPr="0083371C">
        <w:rPr>
          <w:rFonts w:ascii="Simplified Arabic" w:hAnsi="Simplified Arabic" w:cs="Simplified Arabic"/>
          <w:sz w:val="28"/>
          <w:szCs w:val="28"/>
          <w:rtl/>
        </w:rPr>
        <w:t xml:space="preserve"> أن استقرار أسعار الصرف الأجنبي يكون على حساب عدم الاستقرار الاقتصادي الداخلي (كساد).</w:t>
      </w:r>
      <w:r w:rsidR="00710D71">
        <w:rPr>
          <w:rFonts w:ascii="Simplified Arabic" w:hAnsi="Simplified Arabic" w:cs="Simplified Arabic" w:hint="cs"/>
          <w:sz w:val="28"/>
          <w:szCs w:val="28"/>
          <w:rtl/>
        </w:rPr>
        <w:t xml:space="preserve"> </w:t>
      </w:r>
      <w:r w:rsidRPr="00C66286">
        <w:rPr>
          <w:rFonts w:ascii="Simplified Arabic" w:hAnsi="Simplified Arabic" w:cs="Simplified Arabic"/>
          <w:b/>
          <w:bCs/>
          <w:sz w:val="28"/>
          <w:szCs w:val="28"/>
          <w:rtl/>
        </w:rPr>
        <w:t>ثاني</w:t>
      </w:r>
      <w:r w:rsidR="00356AE3" w:rsidRPr="00C66286">
        <w:rPr>
          <w:rFonts w:ascii="Simplified Arabic" w:hAnsi="Simplified Arabic" w:cs="Simplified Arabic" w:hint="cs"/>
          <w:b/>
          <w:bCs/>
          <w:sz w:val="28"/>
          <w:szCs w:val="28"/>
          <w:rtl/>
        </w:rPr>
        <w:t>ه</w:t>
      </w:r>
      <w:r w:rsidRPr="00C66286">
        <w:rPr>
          <w:rFonts w:ascii="Simplified Arabic" w:hAnsi="Simplified Arabic" w:cs="Simplified Arabic"/>
          <w:b/>
          <w:bCs/>
          <w:sz w:val="28"/>
          <w:szCs w:val="28"/>
          <w:rtl/>
        </w:rPr>
        <w:t>ا</w:t>
      </w:r>
      <w:r w:rsidR="00C66286" w:rsidRPr="00C66286">
        <w:rPr>
          <w:rFonts w:ascii="Simplified Arabic" w:hAnsi="Simplified Arabic" w:cs="Simplified Arabic" w:hint="cs"/>
          <w:b/>
          <w:bCs/>
          <w:sz w:val="28"/>
          <w:szCs w:val="28"/>
          <w:rtl/>
        </w:rPr>
        <w:t>:</w:t>
      </w:r>
      <w:r w:rsidRPr="0083371C">
        <w:rPr>
          <w:rFonts w:ascii="Simplified Arabic" w:hAnsi="Simplified Arabic" w:cs="Simplified Arabic"/>
          <w:sz w:val="28"/>
          <w:szCs w:val="28"/>
          <w:rtl/>
        </w:rPr>
        <w:t xml:space="preserve"> ينتج عن انتقال الذهب بين الدول آثار عكسية.</w:t>
      </w:r>
    </w:p>
    <w:p w:rsidR="0094046B" w:rsidRPr="0083371C" w:rsidRDefault="0094046B" w:rsidP="002C4A1D">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sidRPr="0083371C">
        <w:rPr>
          <w:rFonts w:ascii="Simplified Arabic" w:hAnsi="Simplified Arabic" w:cs="Simplified Arabic"/>
          <w:sz w:val="28"/>
          <w:szCs w:val="28"/>
          <w:rtl/>
        </w:rPr>
        <w:t>مثلا: دولة ما تتبع نظام الذهب وحدث فيها ما أدى إلى عدم الاستقرار السياسي, هذا سوف يؤدي إلى هروب الذهب من هذه الدولة (وبالتالي تنخفض مستويات أسعارها ويقل فيها النشاط الاقتصادي) إلى دولة أو دول أخرى, حيث ترتفع مستويات أسعار هذه الأخيرة دون الحاجة إلى ذلك (حدوث انتعاش) وهذا يؤدي إلى حدوث متاعب اقتصادية.</w:t>
      </w:r>
    </w:p>
    <w:p w:rsidR="0094046B" w:rsidRDefault="0094046B" w:rsidP="002C4A1D">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sidRPr="0083371C">
        <w:rPr>
          <w:rFonts w:ascii="Simplified Arabic" w:hAnsi="Simplified Arabic" w:cs="Simplified Arabic"/>
          <w:sz w:val="28"/>
          <w:szCs w:val="28"/>
          <w:rtl/>
        </w:rPr>
        <w:t>لكن نظام الذهب الدولي استمر تشغيله في بيئة مواتية قبلت فيها الدول المطبقة لهذا النظام التضحية باعتبارات الاستقرار الداخلي في سبيل المحافظة على الاستقرار (التوازن) الخارجي (تثبيت أسعار الصرف والعمل على إعادة التوازن إلى موازين مدفوعاتها بصورة تلقائية), واستمر هذا الوضع حتى نشوب الحرب العالمية</w:t>
      </w:r>
      <w:r w:rsidRPr="0083371C">
        <w:rPr>
          <w:rFonts w:ascii="Simplified Arabic" w:hAnsi="Simplified Arabic" w:cs="Simplified Arabic"/>
          <w:sz w:val="28"/>
          <w:szCs w:val="28"/>
          <w:rtl/>
          <w:lang w:val="en-US" w:bidi="ar-DZ"/>
        </w:rPr>
        <w:t xml:space="preserve"> </w:t>
      </w:r>
      <w:r w:rsidRPr="0083371C">
        <w:rPr>
          <w:rFonts w:ascii="Simplified Arabic" w:hAnsi="Simplified Arabic" w:cs="Simplified Arabic"/>
          <w:sz w:val="28"/>
          <w:szCs w:val="28"/>
          <w:rtl/>
        </w:rPr>
        <w:t>حيث واجه نظام الذهب عديدا من المشاكل منها أن الحرب كشفت جمود النظام وعدم قدرته على توفير المرونة اللازمة في العرض النقدي والذي تراكم الطلب عليه ليس فقط من أجل تمويل احتياجات</w:t>
      </w:r>
      <w:r>
        <w:rPr>
          <w:rFonts w:ascii="Simplified Arabic" w:hAnsi="Simplified Arabic" w:cs="Simplified Arabic"/>
          <w:sz w:val="28"/>
          <w:szCs w:val="28"/>
          <w:rtl/>
        </w:rPr>
        <w:t xml:space="preserve"> الحرب بل لحاجة الدول المتحاربة لاحتياطاتها من الذهب لتمويل وارداتها من الخارج وقد أدى هذا لإيقاف العمل بهذا النظام.</w:t>
      </w:r>
    </w:p>
    <w:p w:rsidR="002C4A1D" w:rsidRDefault="0094046B" w:rsidP="002C4A1D">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ورغم محاولة الدول الكبرى إحياء هذا النظام غير أنها لم تستطع الاستمرار إلا لفترة محدودة سقط بعدها النظام تحت وطأة الكساد (أول دولة تمكنت من العودة إلى نظام الذهب هي الولايات المتحدة الأمريكية سنة 1919 بسبب وضعها الاقتصادي المتقدم وعدم التأثر بالحرب وتزايد احتياطاتها الذهبية).</w:t>
      </w:r>
    </w:p>
    <w:p w:rsidR="002C4A1D" w:rsidRDefault="002C4A1D">
      <w:pPr>
        <w:bidi w:val="0"/>
        <w:spacing w:after="160" w:line="240" w:lineRule="auto"/>
        <w:rPr>
          <w:rFonts w:ascii="Simplified Arabic" w:eastAsia="Times New Roman" w:hAnsi="Simplified Arabic" w:cs="Simplified Arabic"/>
          <w:sz w:val="28"/>
          <w:szCs w:val="28"/>
          <w:rtl/>
          <w:lang w:val="fr-FR" w:eastAsia="ar-SA"/>
        </w:rPr>
      </w:pPr>
      <w:r>
        <w:rPr>
          <w:rFonts w:ascii="Simplified Arabic" w:hAnsi="Simplified Arabic" w:cs="Simplified Arabic"/>
          <w:sz w:val="28"/>
          <w:szCs w:val="28"/>
          <w:rtl/>
        </w:rPr>
        <w:br w:type="page"/>
      </w:r>
    </w:p>
    <w:p w:rsidR="0094046B" w:rsidRDefault="0094046B" w:rsidP="0075539A">
      <w:pPr>
        <w:pStyle w:val="BodyText"/>
        <w:widowControl w:val="0"/>
        <w:spacing w:before="0" w:beforeAutospacing="0" w:after="0" w:afterAutospacing="0" w:line="24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lastRenderedPageBreak/>
        <w:t>جدول (</w:t>
      </w:r>
      <w:r w:rsidR="003743CC">
        <w:rPr>
          <w:rFonts w:ascii="Simplified Arabic" w:hAnsi="Simplified Arabic" w:cs="Simplified Arabic" w:hint="cs"/>
          <w:b/>
          <w:bCs/>
          <w:sz w:val="28"/>
          <w:szCs w:val="28"/>
          <w:rtl/>
        </w:rPr>
        <w:t>1-1</w:t>
      </w:r>
      <w:r>
        <w:rPr>
          <w:rFonts w:ascii="Simplified Arabic" w:hAnsi="Simplified Arabic" w:cs="Simplified Arabic"/>
          <w:b/>
          <w:bCs/>
          <w:sz w:val="28"/>
          <w:szCs w:val="28"/>
          <w:rtl/>
        </w:rPr>
        <w:t>) : معدلات تبادل العملات الرئيسية في ظل قاعدة الذهب</w:t>
      </w: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382"/>
        <w:gridCol w:w="1380"/>
        <w:gridCol w:w="1267"/>
        <w:gridCol w:w="1400"/>
        <w:gridCol w:w="1704"/>
      </w:tblGrid>
      <w:tr w:rsidR="0094046B" w:rsidRPr="002C4A1D" w:rsidTr="002C4A1D">
        <w:tc>
          <w:tcPr>
            <w:tcW w:w="1382" w:type="dxa"/>
            <w:shd w:val="clear" w:color="auto" w:fill="D9D9D9" w:themeFill="background1" w:themeFillShade="D9"/>
            <w:vAlign w:val="center"/>
            <w:hideMark/>
          </w:tcPr>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b/>
                <w:bCs/>
                <w:sz w:val="26"/>
                <w:szCs w:val="26"/>
              </w:rPr>
            </w:pPr>
            <w:r w:rsidRPr="002C4A1D">
              <w:rPr>
                <w:rFonts w:ascii="Simplified Arabic" w:hAnsi="Simplified Arabic" w:cs="Simplified Arabic"/>
                <w:b/>
                <w:bCs/>
                <w:sz w:val="26"/>
                <w:szCs w:val="26"/>
                <w:rtl/>
              </w:rPr>
              <w:t>البلد</w:t>
            </w:r>
          </w:p>
        </w:tc>
        <w:tc>
          <w:tcPr>
            <w:tcW w:w="1380" w:type="dxa"/>
            <w:shd w:val="clear" w:color="auto" w:fill="D9D9D9" w:themeFill="background1" w:themeFillShade="D9"/>
            <w:vAlign w:val="center"/>
            <w:hideMark/>
          </w:tcPr>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b/>
                <w:bCs/>
                <w:sz w:val="26"/>
                <w:szCs w:val="26"/>
              </w:rPr>
            </w:pPr>
            <w:r w:rsidRPr="002C4A1D">
              <w:rPr>
                <w:rFonts w:ascii="Simplified Arabic" w:hAnsi="Simplified Arabic" w:cs="Simplified Arabic"/>
                <w:b/>
                <w:bCs/>
                <w:sz w:val="26"/>
                <w:szCs w:val="26"/>
                <w:rtl/>
              </w:rPr>
              <w:t>الوحدة</w:t>
            </w:r>
          </w:p>
        </w:tc>
        <w:tc>
          <w:tcPr>
            <w:tcW w:w="1267" w:type="dxa"/>
            <w:shd w:val="clear" w:color="auto" w:fill="D9D9D9" w:themeFill="background1" w:themeFillShade="D9"/>
            <w:vAlign w:val="center"/>
            <w:hideMark/>
          </w:tcPr>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b/>
                <w:bCs/>
                <w:sz w:val="26"/>
                <w:szCs w:val="26"/>
              </w:rPr>
            </w:pPr>
            <w:r w:rsidRPr="002C4A1D">
              <w:rPr>
                <w:rFonts w:ascii="Simplified Arabic" w:hAnsi="Simplified Arabic" w:cs="Simplified Arabic"/>
                <w:b/>
                <w:bCs/>
                <w:sz w:val="26"/>
                <w:szCs w:val="26"/>
                <w:rtl/>
              </w:rPr>
              <w:t>الوزن</w:t>
            </w:r>
          </w:p>
        </w:tc>
        <w:tc>
          <w:tcPr>
            <w:tcW w:w="1400" w:type="dxa"/>
            <w:shd w:val="clear" w:color="auto" w:fill="D9D9D9" w:themeFill="background1" w:themeFillShade="D9"/>
            <w:vAlign w:val="center"/>
            <w:hideMark/>
          </w:tcPr>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b/>
                <w:bCs/>
                <w:sz w:val="26"/>
                <w:szCs w:val="26"/>
              </w:rPr>
            </w:pPr>
            <w:r w:rsidRPr="002C4A1D">
              <w:rPr>
                <w:rFonts w:ascii="Simplified Arabic" w:hAnsi="Simplified Arabic" w:cs="Simplified Arabic"/>
                <w:b/>
                <w:bCs/>
                <w:sz w:val="26"/>
                <w:szCs w:val="26"/>
                <w:rtl/>
              </w:rPr>
              <w:t>قيمة الأوقية من الذهب</w:t>
            </w:r>
          </w:p>
        </w:tc>
        <w:tc>
          <w:tcPr>
            <w:tcW w:w="1704" w:type="dxa"/>
            <w:shd w:val="clear" w:color="auto" w:fill="D9D9D9" w:themeFill="background1" w:themeFillShade="D9"/>
            <w:vAlign w:val="center"/>
            <w:hideMark/>
          </w:tcPr>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b/>
                <w:bCs/>
                <w:sz w:val="26"/>
                <w:szCs w:val="26"/>
              </w:rPr>
            </w:pPr>
            <w:r w:rsidRPr="002C4A1D">
              <w:rPr>
                <w:rFonts w:ascii="Simplified Arabic" w:hAnsi="Simplified Arabic" w:cs="Simplified Arabic"/>
                <w:b/>
                <w:bCs/>
                <w:sz w:val="26"/>
                <w:szCs w:val="26"/>
                <w:rtl/>
              </w:rPr>
              <w:t>معدل التبادل بالدولار الأمريكي</w:t>
            </w:r>
          </w:p>
        </w:tc>
      </w:tr>
      <w:tr w:rsidR="0094046B" w:rsidRPr="002C4A1D" w:rsidTr="00C66286">
        <w:trPr>
          <w:cantSplit/>
          <w:trHeight w:val="3105"/>
        </w:trPr>
        <w:tc>
          <w:tcPr>
            <w:tcW w:w="1382" w:type="dxa"/>
            <w:hideMark/>
          </w:tcPr>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الو.م أ 1879</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بريطانيا 1878</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فرنسا</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ألمانيا 1871</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إيطاليا</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Pr>
            </w:pPr>
            <w:r w:rsidRPr="002C4A1D">
              <w:rPr>
                <w:rFonts w:ascii="Simplified Arabic" w:hAnsi="Simplified Arabic" w:cs="Simplified Arabic"/>
                <w:sz w:val="26"/>
                <w:szCs w:val="26"/>
                <w:rtl/>
              </w:rPr>
              <w:t>هولندا</w:t>
            </w:r>
          </w:p>
        </w:tc>
        <w:tc>
          <w:tcPr>
            <w:tcW w:w="1380" w:type="dxa"/>
            <w:hideMark/>
          </w:tcPr>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الدولار</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الجنيه</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الفرنك</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المارك</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الليرة</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Pr>
            </w:pPr>
            <w:r w:rsidRPr="002C4A1D">
              <w:rPr>
                <w:rFonts w:ascii="Simplified Arabic" w:hAnsi="Simplified Arabic" w:cs="Simplified Arabic"/>
                <w:sz w:val="26"/>
                <w:szCs w:val="26"/>
                <w:rtl/>
              </w:rPr>
              <w:t>الفلورين</w:t>
            </w:r>
          </w:p>
        </w:tc>
        <w:tc>
          <w:tcPr>
            <w:tcW w:w="1267" w:type="dxa"/>
            <w:hideMark/>
          </w:tcPr>
          <w:p w:rsidR="0094046B" w:rsidRPr="002C4A1D" w:rsidRDefault="0094046B" w:rsidP="00652CB9">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1</w:t>
            </w:r>
            <w:r w:rsidR="00652CB9">
              <w:rPr>
                <w:rFonts w:ascii="Simplified Arabic" w:hAnsi="Simplified Arabic" w:cs="Simplified Arabic" w:hint="cs"/>
                <w:sz w:val="26"/>
                <w:szCs w:val="26"/>
                <w:rtl/>
              </w:rPr>
              <w:t>,</w:t>
            </w:r>
            <w:r w:rsidRPr="002C4A1D">
              <w:rPr>
                <w:rFonts w:ascii="Simplified Arabic" w:hAnsi="Simplified Arabic" w:cs="Simplified Arabic"/>
                <w:sz w:val="26"/>
                <w:szCs w:val="26"/>
                <w:rtl/>
              </w:rPr>
              <w:t>672</w:t>
            </w:r>
          </w:p>
          <w:p w:rsidR="0094046B" w:rsidRDefault="0094046B" w:rsidP="00652CB9">
            <w:pPr>
              <w:pStyle w:val="BodyText"/>
              <w:widowControl w:val="0"/>
              <w:spacing w:before="0" w:beforeAutospacing="0" w:after="0" w:afterAutospacing="0" w:line="240" w:lineRule="auto"/>
              <w:jc w:val="center"/>
              <w:rPr>
                <w:rFonts w:ascii="Simplified Arabic" w:hAnsi="Simplified Arabic" w:cs="Simplified Arabic" w:hint="cs"/>
                <w:sz w:val="26"/>
                <w:szCs w:val="26"/>
                <w:rtl/>
              </w:rPr>
            </w:pPr>
            <w:r w:rsidRPr="002C4A1D">
              <w:rPr>
                <w:rFonts w:ascii="Simplified Arabic" w:hAnsi="Simplified Arabic" w:cs="Simplified Arabic"/>
                <w:sz w:val="26"/>
                <w:szCs w:val="26"/>
                <w:rtl/>
              </w:rPr>
              <w:t>7</w:t>
            </w:r>
            <w:r w:rsidR="00652CB9">
              <w:rPr>
                <w:rFonts w:ascii="Simplified Arabic" w:hAnsi="Simplified Arabic" w:cs="Simplified Arabic" w:hint="cs"/>
                <w:sz w:val="26"/>
                <w:szCs w:val="26"/>
                <w:rtl/>
              </w:rPr>
              <w:t>,</w:t>
            </w:r>
            <w:r w:rsidRPr="002C4A1D">
              <w:rPr>
                <w:rFonts w:ascii="Simplified Arabic" w:hAnsi="Simplified Arabic" w:cs="Simplified Arabic"/>
                <w:sz w:val="26"/>
                <w:szCs w:val="26"/>
                <w:rtl/>
              </w:rPr>
              <w:t>988</w:t>
            </w:r>
          </w:p>
          <w:p w:rsidR="00652CB9" w:rsidRPr="002C4A1D" w:rsidRDefault="00652CB9" w:rsidP="00652CB9">
            <w:pPr>
              <w:pStyle w:val="BodyText"/>
              <w:widowControl w:val="0"/>
              <w:spacing w:before="0" w:beforeAutospacing="0" w:after="0" w:afterAutospacing="0" w:line="240" w:lineRule="auto"/>
              <w:jc w:val="center"/>
              <w:rPr>
                <w:rFonts w:ascii="Simplified Arabic" w:hAnsi="Simplified Arabic" w:cs="Simplified Arabic"/>
                <w:sz w:val="26"/>
                <w:szCs w:val="26"/>
                <w:rtl/>
                <w:lang w:val="en-US" w:bidi="ar-DZ"/>
              </w:rPr>
            </w:pPr>
            <w:r>
              <w:rPr>
                <w:rFonts w:ascii="Simplified Arabic" w:hAnsi="Simplified Arabic" w:cs="Simplified Arabic" w:hint="cs"/>
                <w:sz w:val="26"/>
                <w:szCs w:val="26"/>
                <w:rtl/>
                <w:lang w:bidi="ar-DZ"/>
              </w:rPr>
              <w:t>0,322</w:t>
            </w:r>
          </w:p>
          <w:p w:rsidR="00652CB9" w:rsidRDefault="00652CB9" w:rsidP="00652CB9">
            <w:pPr>
              <w:pStyle w:val="BodyText"/>
              <w:widowControl w:val="0"/>
              <w:spacing w:before="0" w:beforeAutospacing="0" w:after="0" w:afterAutospacing="0" w:line="240" w:lineRule="auto"/>
              <w:jc w:val="center"/>
              <w:rPr>
                <w:rFonts w:ascii="Simplified Arabic" w:hAnsi="Simplified Arabic" w:cs="Simplified Arabic" w:hint="cs"/>
                <w:sz w:val="26"/>
                <w:szCs w:val="26"/>
                <w:rtl/>
              </w:rPr>
            </w:pPr>
            <w:r>
              <w:rPr>
                <w:rFonts w:ascii="Simplified Arabic" w:hAnsi="Simplified Arabic" w:cs="Simplified Arabic" w:hint="cs"/>
                <w:sz w:val="26"/>
                <w:szCs w:val="26"/>
                <w:rtl/>
              </w:rPr>
              <w:t>0,398</w:t>
            </w:r>
          </w:p>
          <w:p w:rsidR="00652CB9" w:rsidRDefault="00652CB9" w:rsidP="00652CB9">
            <w:pPr>
              <w:pStyle w:val="BodyText"/>
              <w:widowControl w:val="0"/>
              <w:spacing w:before="0" w:beforeAutospacing="0" w:after="0" w:afterAutospacing="0" w:line="240" w:lineRule="auto"/>
              <w:jc w:val="center"/>
              <w:rPr>
                <w:rFonts w:ascii="Simplified Arabic" w:hAnsi="Simplified Arabic" w:cs="Simplified Arabic" w:hint="cs"/>
                <w:sz w:val="26"/>
                <w:szCs w:val="26"/>
                <w:rtl/>
              </w:rPr>
            </w:pPr>
            <w:r>
              <w:rPr>
                <w:rFonts w:ascii="Simplified Arabic" w:hAnsi="Simplified Arabic" w:cs="Simplified Arabic" w:hint="cs"/>
                <w:sz w:val="26"/>
                <w:szCs w:val="26"/>
                <w:rtl/>
              </w:rPr>
              <w:t>0,3226</w:t>
            </w:r>
          </w:p>
          <w:p w:rsidR="00652CB9" w:rsidRDefault="00652CB9" w:rsidP="00652CB9">
            <w:pPr>
              <w:pStyle w:val="BodyText"/>
              <w:widowControl w:val="0"/>
              <w:spacing w:before="0" w:beforeAutospacing="0" w:after="0" w:afterAutospacing="0" w:line="240" w:lineRule="auto"/>
              <w:jc w:val="center"/>
              <w:rPr>
                <w:rFonts w:ascii="Simplified Arabic" w:hAnsi="Simplified Arabic" w:cs="Simplified Arabic" w:hint="cs"/>
                <w:sz w:val="26"/>
                <w:szCs w:val="26"/>
                <w:rtl/>
              </w:rPr>
            </w:pPr>
            <w:r>
              <w:rPr>
                <w:rFonts w:ascii="Simplified Arabic" w:hAnsi="Simplified Arabic" w:cs="Simplified Arabic" w:hint="cs"/>
                <w:sz w:val="26"/>
                <w:szCs w:val="26"/>
                <w:rtl/>
              </w:rPr>
              <w:t>0,672</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Pr>
            </w:pPr>
          </w:p>
        </w:tc>
        <w:tc>
          <w:tcPr>
            <w:tcW w:w="1400" w:type="dxa"/>
            <w:hideMark/>
          </w:tcPr>
          <w:p w:rsidR="0094046B" w:rsidRPr="002C4A1D" w:rsidRDefault="0094046B" w:rsidP="00652CB9">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20</w:t>
            </w:r>
            <w:r w:rsidR="00652CB9">
              <w:rPr>
                <w:rFonts w:ascii="Simplified Arabic" w:hAnsi="Simplified Arabic" w:cs="Simplified Arabic" w:hint="cs"/>
                <w:sz w:val="26"/>
                <w:szCs w:val="26"/>
                <w:rtl/>
              </w:rPr>
              <w:t>,</w:t>
            </w:r>
            <w:r w:rsidRPr="002C4A1D">
              <w:rPr>
                <w:rFonts w:ascii="Simplified Arabic" w:hAnsi="Simplified Arabic" w:cs="Simplified Arabic"/>
                <w:sz w:val="26"/>
                <w:szCs w:val="26"/>
                <w:rtl/>
              </w:rPr>
              <w:t>67</w:t>
            </w:r>
          </w:p>
          <w:p w:rsidR="0094046B" w:rsidRPr="002C4A1D" w:rsidRDefault="0094046B" w:rsidP="00652CB9">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Pr>
              <w:t>.1</w:t>
            </w:r>
            <w:r w:rsidRPr="002C4A1D">
              <w:rPr>
                <w:rFonts w:ascii="Simplified Arabic" w:hAnsi="Simplified Arabic" w:cs="Simplified Arabic"/>
                <w:sz w:val="26"/>
                <w:szCs w:val="26"/>
                <w:rtl/>
              </w:rPr>
              <w:t>107</w:t>
            </w:r>
          </w:p>
          <w:p w:rsidR="0094046B" w:rsidRPr="002C4A1D" w:rsidRDefault="0094046B" w:rsidP="00652CB9">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86.8</w:t>
            </w:r>
          </w:p>
          <w:p w:rsidR="0094046B" w:rsidRPr="002C4A1D" w:rsidRDefault="0094046B" w:rsidP="00652CB9">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Pr>
              <w:t>.1</w:t>
            </w:r>
            <w:r w:rsidRPr="002C4A1D">
              <w:rPr>
                <w:rFonts w:ascii="Simplified Arabic" w:hAnsi="Simplified Arabic" w:cs="Simplified Arabic"/>
                <w:sz w:val="26"/>
                <w:szCs w:val="26"/>
                <w:rtl/>
              </w:rPr>
              <w:t>107</w:t>
            </w:r>
          </w:p>
          <w:p w:rsidR="0094046B" w:rsidRPr="002C4A1D" w:rsidRDefault="0094046B" w:rsidP="00652CB9">
            <w:pPr>
              <w:pStyle w:val="BodyText"/>
              <w:widowControl w:val="0"/>
              <w:spacing w:before="0" w:beforeAutospacing="0" w:after="0" w:afterAutospacing="0" w:line="240" w:lineRule="auto"/>
              <w:jc w:val="center"/>
              <w:rPr>
                <w:rFonts w:ascii="Simplified Arabic" w:hAnsi="Simplified Arabic" w:cs="Simplified Arabic"/>
                <w:sz w:val="26"/>
                <w:szCs w:val="26"/>
                <w:lang w:bidi="ar-EG"/>
              </w:rPr>
            </w:pPr>
            <w:r w:rsidRPr="002C4A1D">
              <w:rPr>
                <w:rFonts w:ascii="Simplified Arabic" w:hAnsi="Simplified Arabic" w:cs="Simplified Arabic"/>
                <w:sz w:val="26"/>
                <w:szCs w:val="26"/>
                <w:rtl/>
              </w:rPr>
              <w:t>51.7</w:t>
            </w:r>
          </w:p>
        </w:tc>
        <w:tc>
          <w:tcPr>
            <w:tcW w:w="1704" w:type="dxa"/>
            <w:hideMark/>
          </w:tcPr>
          <w:p w:rsidR="0094046B" w:rsidRPr="002C4A1D" w:rsidRDefault="0094046B" w:rsidP="00652CB9">
            <w:pPr>
              <w:pStyle w:val="BodyText"/>
              <w:widowControl w:val="0"/>
              <w:spacing w:before="0" w:beforeAutospacing="0" w:after="0" w:afterAutospacing="0" w:line="240" w:lineRule="auto"/>
              <w:jc w:val="center"/>
              <w:rPr>
                <w:rFonts w:ascii="Simplified Arabic" w:hAnsi="Simplified Arabic" w:cs="Simplified Arabic"/>
                <w:sz w:val="26"/>
                <w:szCs w:val="26"/>
                <w:rtl/>
              </w:rPr>
            </w:pPr>
            <w:r w:rsidRPr="002C4A1D">
              <w:rPr>
                <w:rFonts w:ascii="Simplified Arabic" w:hAnsi="Simplified Arabic" w:cs="Simplified Arabic"/>
                <w:sz w:val="26"/>
                <w:szCs w:val="26"/>
                <w:rtl/>
              </w:rPr>
              <w:t>4</w:t>
            </w:r>
            <w:r w:rsidR="00652CB9">
              <w:rPr>
                <w:rFonts w:ascii="Simplified Arabic" w:hAnsi="Simplified Arabic" w:cs="Simplified Arabic" w:hint="cs"/>
                <w:sz w:val="26"/>
                <w:szCs w:val="26"/>
                <w:rtl/>
              </w:rPr>
              <w:t>,</w:t>
            </w:r>
            <w:r w:rsidRPr="002C4A1D">
              <w:rPr>
                <w:rFonts w:ascii="Simplified Arabic" w:hAnsi="Simplified Arabic" w:cs="Simplified Arabic"/>
                <w:sz w:val="26"/>
                <w:szCs w:val="26"/>
                <w:rtl/>
              </w:rPr>
              <w:t>86</w:t>
            </w:r>
          </w:p>
          <w:p w:rsidR="00652CB9" w:rsidRDefault="00652CB9" w:rsidP="002C4A1D">
            <w:pPr>
              <w:pStyle w:val="BodyText"/>
              <w:widowControl w:val="0"/>
              <w:spacing w:before="0" w:beforeAutospacing="0" w:after="0" w:afterAutospacing="0" w:line="240" w:lineRule="auto"/>
              <w:jc w:val="center"/>
              <w:rPr>
                <w:rFonts w:ascii="Simplified Arabic" w:hAnsi="Simplified Arabic" w:cs="Simplified Arabic" w:hint="cs"/>
                <w:sz w:val="26"/>
                <w:szCs w:val="26"/>
                <w:rtl/>
              </w:rPr>
            </w:pPr>
            <w:r>
              <w:rPr>
                <w:rFonts w:ascii="Simplified Arabic" w:hAnsi="Simplified Arabic" w:cs="Simplified Arabic" w:hint="cs"/>
                <w:sz w:val="26"/>
                <w:szCs w:val="26"/>
                <w:rtl/>
              </w:rPr>
              <w:t>0,193</w:t>
            </w:r>
          </w:p>
          <w:p w:rsidR="00652CB9" w:rsidRDefault="00652CB9" w:rsidP="002C4A1D">
            <w:pPr>
              <w:pStyle w:val="BodyText"/>
              <w:widowControl w:val="0"/>
              <w:spacing w:before="0" w:beforeAutospacing="0" w:after="0" w:afterAutospacing="0" w:line="240" w:lineRule="auto"/>
              <w:jc w:val="center"/>
              <w:rPr>
                <w:rFonts w:ascii="Simplified Arabic" w:hAnsi="Simplified Arabic" w:cs="Simplified Arabic" w:hint="cs"/>
                <w:sz w:val="26"/>
                <w:szCs w:val="26"/>
                <w:rtl/>
              </w:rPr>
            </w:pPr>
            <w:r>
              <w:rPr>
                <w:rFonts w:ascii="Simplified Arabic" w:hAnsi="Simplified Arabic" w:cs="Simplified Arabic" w:hint="cs"/>
                <w:sz w:val="26"/>
                <w:szCs w:val="26"/>
                <w:rtl/>
              </w:rPr>
              <w:t>0,238</w:t>
            </w:r>
          </w:p>
          <w:p w:rsidR="00652CB9" w:rsidRDefault="00652CB9" w:rsidP="002C4A1D">
            <w:pPr>
              <w:pStyle w:val="BodyText"/>
              <w:widowControl w:val="0"/>
              <w:spacing w:before="0" w:beforeAutospacing="0" w:after="0" w:afterAutospacing="0" w:line="240" w:lineRule="auto"/>
              <w:jc w:val="center"/>
              <w:rPr>
                <w:rFonts w:ascii="Simplified Arabic" w:hAnsi="Simplified Arabic" w:cs="Simplified Arabic" w:hint="cs"/>
                <w:sz w:val="26"/>
                <w:szCs w:val="26"/>
                <w:rtl/>
              </w:rPr>
            </w:pPr>
            <w:r>
              <w:rPr>
                <w:rFonts w:ascii="Simplified Arabic" w:hAnsi="Simplified Arabic" w:cs="Simplified Arabic" w:hint="cs"/>
                <w:sz w:val="26"/>
                <w:szCs w:val="26"/>
                <w:rtl/>
              </w:rPr>
              <w:t>0,193</w:t>
            </w:r>
          </w:p>
          <w:p w:rsidR="00652CB9" w:rsidRDefault="00652CB9" w:rsidP="002C4A1D">
            <w:pPr>
              <w:pStyle w:val="BodyText"/>
              <w:widowControl w:val="0"/>
              <w:spacing w:before="0" w:beforeAutospacing="0" w:after="0" w:afterAutospacing="0" w:line="240" w:lineRule="auto"/>
              <w:jc w:val="center"/>
              <w:rPr>
                <w:rFonts w:ascii="Simplified Arabic" w:hAnsi="Simplified Arabic" w:cs="Simplified Arabic" w:hint="cs"/>
                <w:sz w:val="26"/>
                <w:szCs w:val="26"/>
                <w:rtl/>
              </w:rPr>
            </w:pPr>
            <w:r>
              <w:rPr>
                <w:rFonts w:ascii="Simplified Arabic" w:hAnsi="Simplified Arabic" w:cs="Simplified Arabic" w:hint="cs"/>
                <w:sz w:val="26"/>
                <w:szCs w:val="26"/>
                <w:rtl/>
              </w:rPr>
              <w:t>0,402</w:t>
            </w:r>
          </w:p>
          <w:p w:rsidR="0094046B" w:rsidRPr="002C4A1D" w:rsidRDefault="0094046B" w:rsidP="002C4A1D">
            <w:pPr>
              <w:pStyle w:val="BodyText"/>
              <w:widowControl w:val="0"/>
              <w:spacing w:before="0" w:beforeAutospacing="0" w:after="0" w:afterAutospacing="0" w:line="240" w:lineRule="auto"/>
              <w:jc w:val="center"/>
              <w:rPr>
                <w:rFonts w:ascii="Simplified Arabic" w:hAnsi="Simplified Arabic" w:cs="Simplified Arabic"/>
                <w:sz w:val="26"/>
                <w:szCs w:val="26"/>
              </w:rPr>
            </w:pPr>
          </w:p>
        </w:tc>
      </w:tr>
    </w:tbl>
    <w:p w:rsidR="0094046B" w:rsidRPr="003743CC" w:rsidRDefault="0094046B" w:rsidP="002C4A1D">
      <w:pPr>
        <w:pStyle w:val="BodyText"/>
        <w:widowControl w:val="0"/>
        <w:spacing w:before="0" w:beforeAutospacing="0" w:after="0" w:afterAutospacing="0" w:line="240" w:lineRule="auto"/>
        <w:jc w:val="left"/>
        <w:rPr>
          <w:rFonts w:ascii="Simplified Arabic" w:hAnsi="Simplified Arabic" w:cs="Simplified Arabic"/>
          <w:sz w:val="24"/>
          <w:szCs w:val="24"/>
          <w:rtl/>
        </w:rPr>
      </w:pPr>
      <w:r w:rsidRPr="002C4A1D">
        <w:rPr>
          <w:rFonts w:ascii="Simplified Arabic" w:hAnsi="Simplified Arabic" w:cs="Simplified Arabic"/>
          <w:b/>
          <w:bCs/>
          <w:sz w:val="24"/>
          <w:szCs w:val="24"/>
          <w:rtl/>
        </w:rPr>
        <w:t>المصدر:</w:t>
      </w:r>
      <w:r w:rsidRPr="003743CC">
        <w:rPr>
          <w:rFonts w:ascii="Simplified Arabic" w:hAnsi="Simplified Arabic" w:cs="Simplified Arabic"/>
          <w:sz w:val="24"/>
          <w:szCs w:val="24"/>
          <w:rtl/>
        </w:rPr>
        <w:t xml:space="preserve"> توماس ماير وآخرون, البنوك والنقود والاقتصاد,</w:t>
      </w:r>
      <w:r w:rsidR="003743CC">
        <w:rPr>
          <w:rFonts w:ascii="Simplified Arabic" w:hAnsi="Simplified Arabic" w:cs="Simplified Arabic" w:hint="cs"/>
          <w:sz w:val="24"/>
          <w:szCs w:val="24"/>
          <w:rtl/>
        </w:rPr>
        <w:t xml:space="preserve"> 1998م،</w:t>
      </w:r>
      <w:r w:rsidRPr="003743CC">
        <w:rPr>
          <w:rFonts w:ascii="Simplified Arabic" w:hAnsi="Simplified Arabic" w:cs="Simplified Arabic"/>
          <w:sz w:val="24"/>
          <w:szCs w:val="24"/>
          <w:rtl/>
        </w:rPr>
        <w:t xml:space="preserve"> ص630.</w:t>
      </w:r>
    </w:p>
    <w:p w:rsidR="0094046B" w:rsidRDefault="0094046B" w:rsidP="002C4A1D">
      <w:pPr>
        <w:pStyle w:val="BodyText"/>
        <w:widowControl w:val="0"/>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 xml:space="preserve">وقد كانت العوامل المساعدة على انهيار نظام الذهب هي: </w:t>
      </w:r>
    </w:p>
    <w:p w:rsidR="0094046B" w:rsidRDefault="0094046B" w:rsidP="002C4A1D">
      <w:pPr>
        <w:pStyle w:val="BodyText"/>
        <w:widowControl w:val="0"/>
        <w:numPr>
          <w:ilvl w:val="0"/>
          <w:numId w:val="10"/>
        </w:numPr>
        <w:tabs>
          <w:tab w:val="num" w:pos="432"/>
        </w:tabs>
        <w:spacing w:before="0" w:beforeAutospacing="0" w:after="0" w:afterAutospacing="0" w:line="240" w:lineRule="auto"/>
        <w:ind w:left="432"/>
        <w:rPr>
          <w:rFonts w:ascii="Simplified Arabic" w:hAnsi="Simplified Arabic" w:cs="Simplified Arabic"/>
          <w:sz w:val="28"/>
          <w:szCs w:val="28"/>
          <w:rtl/>
        </w:rPr>
      </w:pPr>
      <w:r>
        <w:rPr>
          <w:rFonts w:ascii="Simplified Arabic" w:hAnsi="Simplified Arabic" w:cs="Simplified Arabic"/>
          <w:sz w:val="28"/>
          <w:szCs w:val="28"/>
          <w:rtl/>
        </w:rPr>
        <w:t>زوال عصر حرية التجارة.</w:t>
      </w:r>
    </w:p>
    <w:p w:rsidR="0094046B" w:rsidRDefault="0094046B" w:rsidP="00C66286">
      <w:pPr>
        <w:pStyle w:val="BodyText"/>
        <w:widowControl w:val="0"/>
        <w:numPr>
          <w:ilvl w:val="0"/>
          <w:numId w:val="10"/>
        </w:numPr>
        <w:spacing w:before="0" w:beforeAutospacing="0" w:after="0" w:afterAutospacing="0" w:line="240" w:lineRule="auto"/>
        <w:ind w:left="432"/>
        <w:rPr>
          <w:rFonts w:ascii="Simplified Arabic" w:hAnsi="Simplified Arabic" w:cs="Simplified Arabic"/>
          <w:sz w:val="28"/>
          <w:szCs w:val="28"/>
          <w:rtl/>
        </w:rPr>
      </w:pPr>
      <w:r>
        <w:rPr>
          <w:rFonts w:ascii="Simplified Arabic" w:hAnsi="Simplified Arabic" w:cs="Simplified Arabic"/>
          <w:sz w:val="28"/>
          <w:szCs w:val="28"/>
          <w:rtl/>
        </w:rPr>
        <w:t>سوء توزيع الذهب بين الدول أي تركز الذهب في خزائن بعض الدول مثل أمريكا وفرنسا, بحيث فقدت بقية الدول الأخرى جزءا كبيرا من احتياطاتها مثل ألمانيا بسبب دفع التعويضات للحلفاء, هذا العامل قضى على أحد مقومات نظام الذهب (حرية دخول وخروج الذهب).</w:t>
      </w:r>
    </w:p>
    <w:p w:rsidR="0094046B" w:rsidRPr="00C66286" w:rsidRDefault="0094046B" w:rsidP="00C66286">
      <w:pPr>
        <w:pStyle w:val="BodyText"/>
        <w:widowControl w:val="0"/>
        <w:numPr>
          <w:ilvl w:val="0"/>
          <w:numId w:val="10"/>
        </w:numPr>
        <w:spacing w:before="0" w:beforeAutospacing="0" w:after="0" w:afterAutospacing="0" w:line="240" w:lineRule="auto"/>
        <w:ind w:left="432"/>
        <w:rPr>
          <w:rFonts w:ascii="Simplified Arabic" w:hAnsi="Simplified Arabic" w:cs="Simplified Arabic"/>
          <w:sz w:val="28"/>
          <w:szCs w:val="28"/>
          <w:rtl/>
        </w:rPr>
      </w:pPr>
      <w:r w:rsidRPr="00C66286">
        <w:rPr>
          <w:rFonts w:ascii="Simplified Arabic" w:hAnsi="Simplified Arabic" w:cs="Simplified Arabic"/>
          <w:sz w:val="28"/>
          <w:szCs w:val="28"/>
          <w:rtl/>
        </w:rPr>
        <w:t>ظهور القوى الاحتكارية : وذلك بـ :</w:t>
      </w:r>
    </w:p>
    <w:p w:rsidR="00C66286" w:rsidRDefault="0094046B" w:rsidP="00C66286">
      <w:pPr>
        <w:pStyle w:val="BodyText"/>
        <w:widowControl w:val="0"/>
        <w:numPr>
          <w:ilvl w:val="0"/>
          <w:numId w:val="11"/>
        </w:numPr>
        <w:spacing w:before="0" w:beforeAutospacing="0" w:after="0" w:afterAutospacing="0" w:line="240" w:lineRule="auto"/>
        <w:ind w:left="720"/>
        <w:rPr>
          <w:rFonts w:ascii="Simplified Arabic" w:hAnsi="Simplified Arabic" w:cs="Simplified Arabic"/>
          <w:sz w:val="28"/>
          <w:szCs w:val="28"/>
        </w:rPr>
      </w:pPr>
      <w:r>
        <w:rPr>
          <w:rFonts w:ascii="Simplified Arabic" w:hAnsi="Simplified Arabic" w:cs="Simplified Arabic"/>
          <w:sz w:val="28"/>
          <w:szCs w:val="28"/>
          <w:rtl/>
        </w:rPr>
        <w:t>نمو الكثير من الشركات الاحتكارية وشبه الاحتكارية التي تتحكم في الأسعار والإنتاج.</w:t>
      </w:r>
    </w:p>
    <w:p w:rsidR="0094046B" w:rsidRPr="00C66286" w:rsidRDefault="0094046B" w:rsidP="00C66286">
      <w:pPr>
        <w:pStyle w:val="BodyText"/>
        <w:widowControl w:val="0"/>
        <w:numPr>
          <w:ilvl w:val="0"/>
          <w:numId w:val="11"/>
        </w:numPr>
        <w:spacing w:before="0" w:beforeAutospacing="0" w:after="0" w:afterAutospacing="0" w:line="240" w:lineRule="auto"/>
        <w:ind w:left="720"/>
        <w:rPr>
          <w:rFonts w:ascii="Simplified Arabic" w:hAnsi="Simplified Arabic" w:cs="Simplified Arabic"/>
          <w:sz w:val="28"/>
          <w:szCs w:val="28"/>
        </w:rPr>
      </w:pPr>
      <w:r w:rsidRPr="00C66286">
        <w:rPr>
          <w:rFonts w:ascii="Simplified Arabic" w:hAnsi="Simplified Arabic" w:cs="Simplified Arabic"/>
          <w:sz w:val="28"/>
          <w:szCs w:val="28"/>
          <w:rtl/>
        </w:rPr>
        <w:t>ظهور الكثير من النقابات العمالية القوية التي تعمل دائما على رفع مستويات الأجور ولا تقبل أي تخفيض فيها, هذا ساعد على ضعف العلاقة بين مستويات الأسعار وكمية النقود والذهب الموجود في الدولة وهذا ما أدى إلى انهيار نظام الذهب الدولي.</w:t>
      </w:r>
    </w:p>
    <w:p w:rsidR="0094046B" w:rsidRPr="00C66286" w:rsidRDefault="0094046B" w:rsidP="00C66286">
      <w:pPr>
        <w:pStyle w:val="BodyText"/>
        <w:widowControl w:val="0"/>
        <w:spacing w:before="240" w:beforeAutospacing="0" w:after="0" w:afterAutospacing="0" w:line="240" w:lineRule="auto"/>
        <w:rPr>
          <w:rFonts w:ascii="Simplified Arabic" w:hAnsi="Simplified Arabic" w:cs="Simplified Arabic"/>
          <w:b/>
          <w:bCs/>
          <w:sz w:val="28"/>
          <w:szCs w:val="28"/>
          <w:rtl/>
        </w:rPr>
      </w:pPr>
      <w:r w:rsidRPr="00C66286">
        <w:rPr>
          <w:rFonts w:ascii="Simplified Arabic" w:hAnsi="Simplified Arabic" w:cs="Simplified Arabic"/>
          <w:b/>
          <w:bCs/>
          <w:sz w:val="28"/>
          <w:szCs w:val="28"/>
          <w:rtl/>
        </w:rPr>
        <w:lastRenderedPageBreak/>
        <w:t>4- عدم الاستقرار السياسي</w:t>
      </w:r>
      <w:r w:rsidR="00C66286">
        <w:rPr>
          <w:rFonts w:ascii="Simplified Arabic" w:hAnsi="Simplified Arabic" w:cs="Simplified Arabic" w:hint="cs"/>
          <w:b/>
          <w:bCs/>
          <w:sz w:val="28"/>
          <w:szCs w:val="28"/>
          <w:rtl/>
        </w:rPr>
        <w:t>:</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u w:val="dotted"/>
          <w:rtl/>
        </w:rPr>
        <w:t>والخلاصة</w:t>
      </w:r>
      <w:r>
        <w:rPr>
          <w:rFonts w:ascii="Simplified Arabic" w:hAnsi="Simplified Arabic" w:cs="Simplified Arabic"/>
          <w:sz w:val="28"/>
          <w:szCs w:val="28"/>
          <w:rtl/>
        </w:rPr>
        <w:t xml:space="preserve"> أن أغلب دول العالم اضطرت إلى ترك هذا النظام بعد الحرب العالمية الأولى وحتى محاولات إحيائه كانت فاشلة وانهارت بسبب الكساد العظيم في أوائل الثلاثينات حيث خرجت إنجلترا عام 1931 وتبعها بعدها العديد من الدول ثم تلاها غيرها من الدول الأوروبية في السنوات اللاحقة. وبعد انهيار هذا النظام بدأت الدول بفرض قيود على تجارتها وفرض الرقابة على الصرف وانقسم العالم إلى عدة مناطق نقدية مثل منطقة الدولار (أمريكا), منطقة الإسترليني (إنجلترا), كتلة الذهب (فرنسا وبعض الدول الأخرى), ثم مجموعة ألمانيا و دول أوروبا الوسطى.</w:t>
      </w:r>
    </w:p>
    <w:p w:rsidR="0094046B" w:rsidRDefault="0094046B" w:rsidP="00C66286">
      <w:pPr>
        <w:pStyle w:val="BodyText"/>
        <w:widowControl w:val="0"/>
        <w:spacing w:before="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ب- التحركات الدولية لرؤوس الأموال خلال الفترة (1870- 1914) :</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في ظل سيادة قاعدة الذهب وثبات أسعار الصرف يندرج انتقال رؤوس الأموال في شقين</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6"/>
      </w:r>
      <w:r>
        <w:rPr>
          <w:rFonts w:ascii="Simplified Arabic" w:hAnsi="Simplified Arabic" w:cs="Simplified Arabic"/>
          <w:sz w:val="28"/>
          <w:szCs w:val="28"/>
          <w:vertAlign w:val="superscript"/>
          <w:rtl/>
        </w:rPr>
        <w:t>)</w:t>
      </w:r>
      <w:r>
        <w:rPr>
          <w:rFonts w:ascii="Simplified Arabic" w:hAnsi="Simplified Arabic" w:cs="Simplified Arabic"/>
          <w:sz w:val="28"/>
          <w:szCs w:val="28"/>
          <w:rtl/>
        </w:rPr>
        <w:t xml:space="preserve">: </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sidRPr="00C66286">
        <w:rPr>
          <w:rFonts w:ascii="Simplified Arabic" w:hAnsi="Simplified Arabic" w:cs="Simplified Arabic"/>
          <w:b/>
          <w:bCs/>
          <w:sz w:val="28"/>
          <w:szCs w:val="28"/>
          <w:rtl/>
        </w:rPr>
        <w:t>الشق الأول:</w:t>
      </w:r>
      <w:r>
        <w:rPr>
          <w:rFonts w:ascii="Simplified Arabic" w:hAnsi="Simplified Arabic" w:cs="Simplified Arabic"/>
          <w:sz w:val="28"/>
          <w:szCs w:val="28"/>
          <w:rtl/>
        </w:rPr>
        <w:t xml:space="preserve"> يتعلق بانتقالات الذهب من وإلى الدولة وفقا لحالة ميزان المدفوعات, إذا كان الميزان يتوازن بصورة تلقائية من خلال خروج ودخول الذهب بحرية, ومن هذا المنطلق يمكن القول أن تحركات رؤوس الأموال كانت تابعة لحركة التجارة الدولية ووضع موازين المدفوعات للدول المختلفة.</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sidRPr="00C66286">
        <w:rPr>
          <w:rFonts w:ascii="Simplified Arabic" w:hAnsi="Simplified Arabic" w:cs="Simplified Arabic"/>
          <w:b/>
          <w:bCs/>
          <w:sz w:val="28"/>
          <w:szCs w:val="28"/>
          <w:rtl/>
        </w:rPr>
        <w:t>أما الشق الثاني</w:t>
      </w:r>
      <w:r w:rsidR="00C66286" w:rsidRPr="00C66286">
        <w:rPr>
          <w:rFonts w:ascii="Simplified Arabic" w:hAnsi="Simplified Arabic" w:cs="Simplified Arabic" w:hint="cs"/>
          <w:b/>
          <w:bCs/>
          <w:sz w:val="28"/>
          <w:szCs w:val="28"/>
          <w:rtl/>
        </w:rPr>
        <w:t>:</w:t>
      </w:r>
      <w:r>
        <w:rPr>
          <w:rFonts w:ascii="Simplified Arabic" w:hAnsi="Simplified Arabic" w:cs="Simplified Arabic"/>
          <w:sz w:val="28"/>
          <w:szCs w:val="28"/>
          <w:rtl/>
        </w:rPr>
        <w:t xml:space="preserve"> لانتقال رؤوس الأموال: يتعلق بنمو حركة الاستثمارات الأجنبية المباشرة, وهذا نتيجة للظروف التي وفرتها أسعار الصرف الثابتة والأمان ووجود الفرص الإستثمارية المربحة في المستعمرات التابعة من ناحية وانتشار النظم الاستعمارية من ناحية أخرى.</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وتعتبر لندن المركز الأساسي للتجارة والتمويل, وكان معظم التجار </w:t>
      </w:r>
      <w:r>
        <w:rPr>
          <w:rFonts w:ascii="Simplified Arabic" w:hAnsi="Simplified Arabic" w:cs="Simplified Arabic"/>
          <w:sz w:val="28"/>
          <w:szCs w:val="28"/>
          <w:rtl/>
        </w:rPr>
        <w:lastRenderedPageBreak/>
        <w:t>والبنوك في معظم دول العالم يودعون أرصدتهم المالية في لندن على شكل ودائع, وكان انتقال رأس المال من وإلى بريطانيا شديد الحساسية لتغيرات أسعار الفائدة في بريطانيا.</w:t>
      </w:r>
    </w:p>
    <w:p w:rsidR="0094046B" w:rsidRDefault="0094046B" w:rsidP="00C66286">
      <w:pPr>
        <w:pStyle w:val="BodyText"/>
        <w:widowControl w:val="0"/>
        <w:spacing w:before="24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ج- أزمات الدين الخارجي في القرن التاسع عشر :</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تتشابه أزمات الدين الخارجي التي كانت خلال القرن التاسع عشر مع الأزمات التي بدأت في النصف الثاني من القرن العشرين.</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إلا أن الديون كانت في غلبيتها من مصادر الإقراض الخاصة لمختلف الحكومات في افريقيا وآسيا وأمريكا اللاتينية, واتجهت الديون الخارجية إلى الإرتفاع السريع بالإضافة إلى ارتفاع تكلفة الاقتراض ويمكن القول أن هذه الديون جاءت من مصادر خاصة في المراكز الرئيسية للمال في كل من لندن, فرنسا وألمانيا وكانت لتمويل العديد من مشروعات البنية الأساسية.</w:t>
      </w:r>
    </w:p>
    <w:p w:rsidR="0094046B" w:rsidRDefault="0094046B" w:rsidP="00C66286">
      <w:pPr>
        <w:pStyle w:val="BodyText"/>
        <w:widowControl w:val="0"/>
        <w:spacing w:before="24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2- التمويل الدولي في فترة ما بين الحربين</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إن الحرب العالمية الأولى قد أدت إلى خروج معظم الدول عن قاعدة الذهب وأخذت التدفقات الدولية لرؤوس الأموال في تلك الفترة تتجه إلى الضمور, كما ظهر نوع جديد من التمويل وهو القروض الحكومية وتغيرت كذلك المراكز المالية الرائدة في العالم وترك الجنيه الاسترليني مكانه للدولار الأمريكي وقامت الولايات المتحدة بدور جديد وقوي في الساحة الدولية.</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ويجب أن نتعرض لطبيعة النظام النقدي والتغيرات التي حدثت خلال الفترة ما بين الحربين, بالإضافة إلى تغيرات التمويل الدولي ونوعيته واتجاهاته الأساسية.</w:t>
      </w:r>
    </w:p>
    <w:p w:rsidR="0094046B" w:rsidRDefault="0094046B" w:rsidP="00C66286">
      <w:pPr>
        <w:pStyle w:val="BodyText"/>
        <w:widowControl w:val="0"/>
        <w:spacing w:before="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أ- نظام النقد الدولي في فترة ما بين الحربين :</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بعد الحرب العالمية الأولى اختلفت قواعد اللعبة الأساسية التي تضمن بقاء واستمرار قاعدة الذهب, وانطفأت نيران الحرب في نهاية عام 1918 بعد أن </w:t>
      </w:r>
      <w:r>
        <w:rPr>
          <w:rFonts w:ascii="Simplified Arabic" w:hAnsi="Simplified Arabic" w:cs="Simplified Arabic"/>
          <w:sz w:val="28"/>
          <w:szCs w:val="28"/>
          <w:rtl/>
        </w:rPr>
        <w:lastRenderedPageBreak/>
        <w:t xml:space="preserve">خرجت كل الدول عن قاعدة الذهب وانهارت الأسواق المالية وانكمش حجم التجارة الدولية بشكل كبير وتم وقف تحويل العملات الورقية إلى ذهب ومنع عمليات استيراد وتصدير الذهب واتجهت أسعار صرف العملات المختلفة إلى التقلب المستمر حيث سادت قاعدة اللاقاعدة, وتغيرت مراكز القوة الاقتصادية في العالم بظهور الولايات المتحدة الأمريكية بعد الحرب كأكبر دولة دائنة وذات فوائض مالية كبيرة وأرصدة ذهبية ضخمة, وظهرت كذلك مشكلة تعويضات الحرب التي فرضت على ألمانيا من ناحية ومشكلة الديون المستحقة للولايات المتحدة من ناحية أخرى. وعليه سارعت الدول إلى عقد مؤتمر للإصلاح النقدي في بروكسل سنة 1920 وفي جنوة 1922 وكانت الدعوة آنذاك إلى العودة لقاعدة الذهب هي البديل الأفضل لتحقيق الاستقرار الإقتصادي والمالي والنقدي وتنشيط حركة التجارة الدولية وكانت العودة لقاعدة الذهب تحت شكل تطبيق نظام السبائك الذهبية, وعادت إنكلترا بالفعل إلى قاعدة الذهب سنة 1925 وحددت سعرا للجنيه الإسترليني عند نفس مستواه في الفترة السابقة للحرب, كما عادت فرنسا إلى نفس القاعدة عام 1928, أما ألمانيا فقد دمر التضخم قيمة عملتها وثقل حملها بتعويضات الحرب واضطرت إلى تغيير عملتها عام 1923, ولجأت إلى عقد قروض خارجية ساعدتها على العودة إلى قاعدة الذهب سنة 1924, وهكذا عاد عدد كبير من الدول إلى قاعدة الذهب ولفترة محدودة حيث حل الكساد الكبير سنة 1929 وخرجت الدول تباعا عن الإلتزام بقاعدة الذهب وسادت الفوضى وفرضت معظم الدول مرة أخرى السعر الإلزامي لعملتها المحلية وعمدت الدول إلى تعويم عملتها حيث عمدت بريطانيا إلى تعويم الجنيه الإسترليني وخروجها عن قاعدة الذهب سنة 1931  ويتبعها في ذلك عدد كبير من الدول: فرنسا, أمريكا مع تخفيض عملتيهما. وهكذا فإن الخروج عن قاعدة الذهب كان مرفقا بتخفيضات كبيرة لأسعار صرف العملات المختلفة مما أثر بشكل كبير على حركة التجارة الدولية وأصبح نظام التعويم هو الأساس الذي </w:t>
      </w:r>
      <w:r>
        <w:rPr>
          <w:rFonts w:ascii="Simplified Arabic" w:hAnsi="Simplified Arabic" w:cs="Simplified Arabic"/>
          <w:sz w:val="28"/>
          <w:szCs w:val="28"/>
          <w:rtl/>
        </w:rPr>
        <w:lastRenderedPageBreak/>
        <w:t xml:space="preserve">ارتكز عليه النظام النقدي العالمي في فترة ما بين الحربين. وبدأت الحرب العالمية </w:t>
      </w:r>
      <w:r>
        <w:rPr>
          <w:rFonts w:ascii="Simplified Arabic" w:hAnsi="Simplified Arabic" w:cs="Simplified Arabic"/>
          <w:sz w:val="28"/>
          <w:szCs w:val="28"/>
        </w:rPr>
        <w:t>II</w:t>
      </w:r>
      <w:r>
        <w:rPr>
          <w:rFonts w:ascii="Simplified Arabic" w:hAnsi="Simplified Arabic" w:cs="Simplified Arabic"/>
          <w:sz w:val="28"/>
          <w:szCs w:val="28"/>
          <w:rtl/>
        </w:rPr>
        <w:t xml:space="preserve"> في سبتمبر 1939 وتوقفت بعد ست سنوات بعد استسلام ألمانيا في ماي</w:t>
      </w:r>
      <w:r w:rsidR="00356AE3">
        <w:rPr>
          <w:rFonts w:ascii="Simplified Arabic" w:hAnsi="Simplified Arabic" w:cs="Simplified Arabic" w:hint="cs"/>
          <w:sz w:val="28"/>
          <w:szCs w:val="28"/>
          <w:rtl/>
        </w:rPr>
        <w:t>و</w:t>
      </w:r>
      <w:r>
        <w:rPr>
          <w:rFonts w:ascii="Simplified Arabic" w:hAnsi="Simplified Arabic" w:cs="Simplified Arabic"/>
          <w:sz w:val="28"/>
          <w:szCs w:val="28"/>
          <w:rtl/>
        </w:rPr>
        <w:t xml:space="preserve"> 1945 واليابان في سبتمبر من نفس العام, واشتركت في هذه الحرب ما يزيد عن 61 دولة يسكنها 80</w:t>
      </w:r>
      <w:r>
        <w:rPr>
          <w:rFonts w:ascii="Simplified Arabic" w:hAnsi="Simplified Arabic" w:cs="Simplified Arabic"/>
          <w:sz w:val="28"/>
          <w:szCs w:val="28"/>
        </w:rPr>
        <w:t>%</w:t>
      </w:r>
      <w:r>
        <w:rPr>
          <w:rFonts w:ascii="Simplified Arabic" w:hAnsi="Simplified Arabic" w:cs="Simplified Arabic"/>
          <w:sz w:val="28"/>
          <w:szCs w:val="28"/>
          <w:rtl/>
        </w:rPr>
        <w:t xml:space="preserve"> من سكان الأرض وراح ضحيتها 50 مليون نسمة, وتم تدمير القوى الإقتصادية في أوروبا وانكمش حجم التجارة العالمية بشكل كبير</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7"/>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C66286">
      <w:pPr>
        <w:pStyle w:val="BodyText"/>
        <w:widowControl w:val="0"/>
        <w:spacing w:before="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ب- طبيعة التمويل الدولي فيما بين الحربين :</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من أهم التغيرات في فترة ما بين الحربين ظهور الولايات المتحدة وقيامها بدور جديد في مجال الاستثمارات الخارجية, كما أن انهيار نظام أو قاعدة الذهب الدولية كان له دور كبير في انكماش الاستثمارات وضعف الثقة في كفاءة عمل الأسواق المالية وانكمش حجم الإقراض الخاص لحد كبير. ولهذا ظهرت أنماطا جديدة من الإقراض وأهمها الإقراض الحكومي الذي حل محل الإقراض الخاص والاستثمارات المباشرة. كما تحول مركز الريادة من بريطانيا إلى الولايات المتحدة الأمريكية, حيث خرجت دول الحلفاء من الحرب مثقلة بالديون الكثيرة للولايات المتحدة الأمريكية, وهو ما أدى إلى انتشار أنماط الإقراض الحكومي في هذه الفترة . وشهدت الاستثمارات الأمريكية تزايدا سريعا في دول أمريكا اللاتينية وكندا كما أن التمويل كان من إصدارات السندات طويلة الأجل من جانب الولايات المتحدة الأمريكية وأصبحت أمريكا بمثابة الدائن الرئيسي لمعظم دول العالم وصاحبة أكبر رصيد ذهبي, ومالكة لمعظم الاستثمارات المباشرة في العالم.</w:t>
      </w:r>
    </w:p>
    <w:p w:rsidR="00C66286" w:rsidRDefault="00C66286"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p>
    <w:p w:rsidR="0094046B" w:rsidRDefault="0094046B" w:rsidP="00C66286">
      <w:pPr>
        <w:pStyle w:val="BodyText"/>
        <w:widowControl w:val="0"/>
        <w:spacing w:before="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lastRenderedPageBreak/>
        <w:t>3- التمويل الدولي بعد الحرب العالمية الثانية</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بعد نهاية الحرب العالمية الثانية خرجت معظم دول أوربا باقتصاد محطم وبنية مهدمة ولذلك تم عقد مؤتمر دولي سنة 1944 في بريتون وودز لبحث إيجاد الصيغة الملائمة لإدارة النظام النقدي الدولي وقد عقد هذا المؤتمر في مدينة نيوهاميشير بالولايات المتحدة في يوليو عام 1944 وشاركت فيه 44 دولة تمثل أغلب شعوب العالم.</w:t>
      </w:r>
    </w:p>
    <w:p w:rsidR="0094046B" w:rsidRDefault="0094046B" w:rsidP="00C66286">
      <w:pPr>
        <w:pStyle w:val="BodyText"/>
        <w:widowControl w:val="0"/>
        <w:spacing w:before="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أ- المقدمات التاريخية لنظام النقد الدولي الراهن :</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نتج عن خروج الدول عن قاعدة الذهب في فترة ما بين الحربين </w:t>
      </w:r>
      <w:r w:rsidR="00C66286">
        <w:rPr>
          <w:rFonts w:ascii="Simplified Arabic" w:hAnsi="Simplified Arabic" w:cs="Simplified Arabic" w:hint="cs"/>
          <w:sz w:val="28"/>
          <w:szCs w:val="28"/>
          <w:rtl/>
        </w:rPr>
        <w:br/>
      </w:r>
      <w:r>
        <w:rPr>
          <w:rFonts w:ascii="Simplified Arabic" w:hAnsi="Simplified Arabic" w:cs="Simplified Arabic"/>
          <w:sz w:val="28"/>
          <w:szCs w:val="28"/>
        </w:rPr>
        <w:t>I</w:t>
      </w:r>
      <w:r>
        <w:rPr>
          <w:rFonts w:ascii="Simplified Arabic" w:hAnsi="Simplified Arabic" w:cs="Simplified Arabic"/>
          <w:sz w:val="28"/>
          <w:szCs w:val="28"/>
          <w:rtl/>
        </w:rPr>
        <w:t xml:space="preserve"> و</w:t>
      </w:r>
      <w:r>
        <w:rPr>
          <w:rFonts w:ascii="Simplified Arabic" w:hAnsi="Simplified Arabic" w:cs="Simplified Arabic"/>
          <w:sz w:val="28"/>
          <w:szCs w:val="28"/>
        </w:rPr>
        <w:t>II</w:t>
      </w:r>
      <w:r>
        <w:rPr>
          <w:rFonts w:ascii="Simplified Arabic" w:hAnsi="Simplified Arabic" w:cs="Simplified Arabic"/>
          <w:sz w:val="28"/>
          <w:szCs w:val="28"/>
          <w:rtl/>
        </w:rPr>
        <w:t xml:space="preserve"> حدوث تخفيضات متتالية للعملات الرئيسية (الجنيه الإسترليني, الدولار الأمريكي, الفرنك الفرنسي والمارك الألماني), كما ساعدت النتائج المعروفة للحرب العالمية الثانية بوقت معقول البحث عن ايجاد نظام نقدي دولي, كما ساهمت أيضا في وضع بعض الاقتراحات الخاصة بالنظام الجديد وتمثلت ملامح هذه النتائج في ضمان دول التحالف الغربي هزيمة بلدان المحور. ودار النقاش حول طبيعة الهيمنة في داخل رأس المال الدولي, حيث كان الصراع بين رأس المال البريطاني في سبيل استبقائه على الأقل على بعض هيمنته على الاقتصاد الدولي مع رأس المال الأمريكي وهو يؤكد هيمنته على الاقتصاد الدولي فيما بعد الحرب العالمية الثانية, وبدأ تنظيم السوق الدولية بمشروعين أحدهما بلوره الإقتصادي الإنجليزي الشهير كينز وتضمن إنشاء اتحاد للمقاصة </w:t>
      </w:r>
      <w:r w:rsidRPr="00C66286">
        <w:rPr>
          <w:rFonts w:ascii="Simplified Arabic" w:hAnsi="Simplified Arabic" w:cs="Simplified Arabic"/>
          <w:spacing w:val="-8"/>
          <w:sz w:val="28"/>
          <w:szCs w:val="28"/>
          <w:rtl/>
        </w:rPr>
        <w:t>(</w:t>
      </w:r>
      <w:r w:rsidRPr="00C66286">
        <w:rPr>
          <w:rFonts w:ascii="Simplified Arabic" w:hAnsi="Simplified Arabic" w:cs="Simplified Arabic"/>
          <w:spacing w:val="-8"/>
          <w:sz w:val="28"/>
          <w:szCs w:val="28"/>
        </w:rPr>
        <w:t>Clearing Union</w:t>
      </w:r>
      <w:r w:rsidRPr="00C66286">
        <w:rPr>
          <w:rFonts w:ascii="Simplified Arabic" w:hAnsi="Simplified Arabic" w:cs="Simplified Arabic"/>
          <w:spacing w:val="-8"/>
          <w:sz w:val="28"/>
          <w:szCs w:val="28"/>
          <w:rtl/>
          <w:lang w:bidi="ar-DZ"/>
        </w:rPr>
        <w:t>)</w:t>
      </w:r>
      <w:r w:rsidRPr="00C66286">
        <w:rPr>
          <w:rFonts w:ascii="Simplified Arabic" w:hAnsi="Simplified Arabic" w:cs="Simplified Arabic"/>
          <w:spacing w:val="-8"/>
          <w:sz w:val="28"/>
          <w:szCs w:val="28"/>
          <w:rtl/>
        </w:rPr>
        <w:t xml:space="preserve"> والآخر بلوره الإقتصادي الأمريكي </w:t>
      </w:r>
      <w:r w:rsidRPr="00C66286">
        <w:rPr>
          <w:rFonts w:ascii="Simplified Arabic" w:hAnsi="Simplified Arabic" w:cs="Simplified Arabic"/>
          <w:spacing w:val="-8"/>
          <w:sz w:val="28"/>
          <w:szCs w:val="28"/>
          <w:rtl/>
          <w:lang w:val="en-US" w:bidi="ar-DZ"/>
        </w:rPr>
        <w:t>هوايت</w:t>
      </w:r>
      <w:r w:rsidRPr="00C66286">
        <w:rPr>
          <w:rFonts w:ascii="Simplified Arabic" w:hAnsi="Simplified Arabic" w:cs="Simplified Arabic"/>
          <w:spacing w:val="-8"/>
          <w:sz w:val="28"/>
          <w:szCs w:val="28"/>
          <w:rtl/>
        </w:rPr>
        <w:t xml:space="preserve"> (</w:t>
      </w:r>
      <w:r w:rsidRPr="00C66286">
        <w:rPr>
          <w:rFonts w:ascii="Simplified Arabic" w:hAnsi="Simplified Arabic" w:cs="Simplified Arabic"/>
          <w:spacing w:val="-8"/>
          <w:sz w:val="28"/>
          <w:szCs w:val="28"/>
        </w:rPr>
        <w:t>Hany H.White</w:t>
      </w:r>
      <w:r w:rsidRPr="00C66286">
        <w:rPr>
          <w:rFonts w:ascii="Simplified Arabic" w:hAnsi="Simplified Arabic" w:cs="Simplified Arabic"/>
          <w:spacing w:val="-8"/>
          <w:sz w:val="28"/>
          <w:szCs w:val="28"/>
          <w:rtl/>
        </w:rPr>
        <w:t>)</w:t>
      </w:r>
      <w:r>
        <w:rPr>
          <w:rFonts w:ascii="Simplified Arabic" w:hAnsi="Simplified Arabic" w:cs="Simplified Arabic"/>
          <w:sz w:val="28"/>
          <w:szCs w:val="28"/>
          <w:rtl/>
        </w:rPr>
        <w:t xml:space="preserve"> وكيل وزارة المالية الأمريكي, وانتهى الأمر في اتفاقية بريتون وودز بغلبة المشروع الأمريكي في تحديد معالم النظام النقدي وانبثق عليه إنشاء مؤسستين تسهران على الائتمان الدولي.</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وقد تواجدت اقتراحات فرنسية وكندية عند مناقشة الاقتراحين السابقين على اتفاقية بريتون وودز وفيما يلي أهم ما جاء في كلا المشروعين:</w:t>
      </w:r>
    </w:p>
    <w:p w:rsidR="0094046B" w:rsidRDefault="0094046B" w:rsidP="00C66286">
      <w:pPr>
        <w:pStyle w:val="BodyText"/>
        <w:widowControl w:val="0"/>
        <w:numPr>
          <w:ilvl w:val="0"/>
          <w:numId w:val="12"/>
        </w:numPr>
        <w:spacing w:before="0" w:beforeAutospacing="0" w:after="0" w:afterAutospacing="0" w:line="240" w:lineRule="auto"/>
        <w:rPr>
          <w:rFonts w:ascii="Simplified Arabic" w:hAnsi="Simplified Arabic" w:cs="Simplified Arabic"/>
          <w:b/>
          <w:bCs/>
          <w:sz w:val="28"/>
          <w:szCs w:val="28"/>
        </w:rPr>
      </w:pPr>
      <w:r>
        <w:rPr>
          <w:rFonts w:ascii="Simplified Arabic" w:hAnsi="Simplified Arabic" w:cs="Simplified Arabic"/>
          <w:b/>
          <w:bCs/>
          <w:sz w:val="28"/>
          <w:szCs w:val="28"/>
          <w:rtl/>
        </w:rPr>
        <w:lastRenderedPageBreak/>
        <w:t>المشروع البريطاني "مشروع كينز" (إتحاد المقاصة الدولية):</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بلوره الاقتصادي الشهير كينز, وقد تميز بصدور الورقة البيضاء في افريل 1943 والتي تتضمن اقتراحات بإنشاء اتحاد دولي للمقاصة, حيث يدير هذا الأخير النقود الدولية بحجم يتفق مع تحقيق مستوى مرتفع من النشاط الاقتصادي في دول العالم.</w:t>
      </w:r>
    </w:p>
    <w:p w:rsidR="0094046B" w:rsidRPr="00C66286" w:rsidRDefault="0094046B" w:rsidP="00C66286">
      <w:pPr>
        <w:pStyle w:val="BodyText"/>
        <w:widowControl w:val="0"/>
        <w:spacing w:before="0" w:beforeAutospacing="0" w:after="0" w:afterAutospacing="0" w:line="240" w:lineRule="auto"/>
        <w:rPr>
          <w:rFonts w:ascii="Simplified Arabic" w:hAnsi="Simplified Arabic" w:cs="Simplified Arabic"/>
          <w:b/>
          <w:bCs/>
          <w:sz w:val="28"/>
          <w:szCs w:val="28"/>
          <w:rtl/>
        </w:rPr>
      </w:pPr>
      <w:r w:rsidRPr="00C66286">
        <w:rPr>
          <w:rFonts w:ascii="Simplified Arabic" w:hAnsi="Simplified Arabic" w:cs="Simplified Arabic"/>
          <w:b/>
          <w:bCs/>
          <w:sz w:val="28"/>
          <w:szCs w:val="28"/>
          <w:rtl/>
        </w:rPr>
        <w:t xml:space="preserve">ويهدف المشروع إلى:   </w:t>
      </w:r>
    </w:p>
    <w:p w:rsidR="0094046B" w:rsidRDefault="0094046B" w:rsidP="00C66286">
      <w:pPr>
        <w:pStyle w:val="BodyText"/>
        <w:widowControl w:val="0"/>
        <w:numPr>
          <w:ilvl w:val="0"/>
          <w:numId w:val="13"/>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توفير عملة دولية تقبلها كل دول العالم في معاملاتها الدولية مع قصر استخدامها على المستوى الرسمي.</w:t>
      </w:r>
    </w:p>
    <w:p w:rsidR="0094046B" w:rsidRDefault="0094046B" w:rsidP="00C66286">
      <w:pPr>
        <w:pStyle w:val="BodyText"/>
        <w:widowControl w:val="0"/>
        <w:numPr>
          <w:ilvl w:val="0"/>
          <w:numId w:val="13"/>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توفير طريقة ملائمة لتحديد القيم النسبية لعملات الدول المختلفة لضمان عدم لجوء هذه الدول إلى سياسة التخفيض.</w:t>
      </w:r>
    </w:p>
    <w:p w:rsidR="0094046B" w:rsidRDefault="0094046B" w:rsidP="00C66286">
      <w:pPr>
        <w:pStyle w:val="BodyText"/>
        <w:widowControl w:val="0"/>
        <w:numPr>
          <w:ilvl w:val="0"/>
          <w:numId w:val="13"/>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ضرورة توفير كميات ملائمة من النقد الدولي والتحكم فيها حسب مستوى التجارة الدولية ومواجهة حالات التضخم والانكماش على المستوى الدولي.</w:t>
      </w:r>
    </w:p>
    <w:p w:rsidR="0094046B" w:rsidRDefault="0094046B" w:rsidP="00C66286">
      <w:pPr>
        <w:pStyle w:val="BodyText"/>
        <w:widowControl w:val="0"/>
        <w:numPr>
          <w:ilvl w:val="0"/>
          <w:numId w:val="13"/>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توفير نظام دولي لاستعادة التوازن للدول التي تصاب باختلال خارجي.</w:t>
      </w:r>
    </w:p>
    <w:p w:rsidR="0094046B" w:rsidRDefault="0094046B" w:rsidP="00C66286">
      <w:pPr>
        <w:pStyle w:val="BodyText"/>
        <w:widowControl w:val="0"/>
        <w:numPr>
          <w:ilvl w:val="0"/>
          <w:numId w:val="13"/>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إيجاد خطة لتوفير كميات ملائمة من الأموال للدول التي خربتها الحرب.</w:t>
      </w:r>
    </w:p>
    <w:p w:rsidR="0094046B" w:rsidRDefault="0094046B" w:rsidP="00C66286">
      <w:pPr>
        <w:pStyle w:val="BodyText"/>
        <w:widowControl w:val="0"/>
        <w:numPr>
          <w:ilvl w:val="0"/>
          <w:numId w:val="13"/>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إنشاء مؤسسة ذات صيغة فنية ومهمتها الأساسية إدارة النظام بطريقة سليمة.</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rtl/>
        </w:rPr>
        <w:t xml:space="preserve">وقد ركز هذا الاقتراح على إنشاء الاتحاد الدولي للمقاصة والذي يتولى إصدار عملة دولية أطلق عليها "البانكور" (تمثل مجموعة مسحوبات الدول الأعضاء من الاتحاد الدولي للمقاصة), وتتحدد لها قيمة مرتبطة بالذهب وتقبلها سائر الدول وتحدد كل دولة قيمة ثابتة ومتفق عليها بالنسبة لعملة البانكور </w:t>
      </w:r>
      <w:r w:rsidR="00C66286">
        <w:rPr>
          <w:rFonts w:ascii="Simplified Arabic" w:hAnsi="Simplified Arabic" w:cs="Simplified Arabic" w:hint="cs"/>
          <w:sz w:val="28"/>
          <w:szCs w:val="28"/>
          <w:rtl/>
        </w:rPr>
        <w:br/>
      </w:r>
      <w:r>
        <w:rPr>
          <w:rFonts w:ascii="Simplified Arabic" w:hAnsi="Simplified Arabic" w:cs="Simplified Arabic"/>
          <w:sz w:val="28"/>
          <w:szCs w:val="28"/>
          <w:rtl/>
        </w:rPr>
        <w:t>ولا يمكن تغييرها دون إذن مسبق من مجلس الاتحاد المذكور. وتتحدد حصة كل دولة في الاتحاد على أساس 75</w:t>
      </w:r>
      <w:r>
        <w:rPr>
          <w:rFonts w:ascii="Simplified Arabic" w:hAnsi="Simplified Arabic" w:cs="Simplified Arabic"/>
          <w:sz w:val="28"/>
          <w:szCs w:val="28"/>
        </w:rPr>
        <w:t>%</w:t>
      </w:r>
      <w:r>
        <w:rPr>
          <w:rFonts w:ascii="Simplified Arabic" w:hAnsi="Simplified Arabic" w:cs="Simplified Arabic"/>
          <w:sz w:val="28"/>
          <w:szCs w:val="28"/>
          <w:rtl/>
        </w:rPr>
        <w:t xml:space="preserve"> من متوسط قيمة الصادرات والواردات خلال </w:t>
      </w:r>
      <w:r>
        <w:rPr>
          <w:rFonts w:ascii="Simplified Arabic" w:hAnsi="Simplified Arabic" w:cs="Simplified Arabic"/>
          <w:sz w:val="28"/>
          <w:szCs w:val="28"/>
          <w:rtl/>
        </w:rPr>
        <w:lastRenderedPageBreak/>
        <w:t xml:space="preserve">السنوات الثلاث السابقة للحرب على أن يتم النظر في إمكانية تعديل الحصص سنويا في ضوء الوضعية الإجمالية للتجارة الدولية. كما يمكن للدول التي تعاني من عجز الاقتراض بالبانكور من دولة ذات فائض ويمكن التفاوض مع مجلس الاتحاد لإجراء تخفيض في العملة أو فرض أي نوع من الرقابة على الصرف </w:t>
      </w:r>
      <w:r w:rsidR="00C66286">
        <w:rPr>
          <w:rFonts w:ascii="Simplified Arabic" w:hAnsi="Simplified Arabic" w:cs="Simplified Arabic" w:hint="cs"/>
          <w:sz w:val="28"/>
          <w:szCs w:val="28"/>
          <w:rtl/>
        </w:rPr>
        <w:br/>
      </w:r>
      <w:r>
        <w:rPr>
          <w:rFonts w:ascii="Simplified Arabic" w:hAnsi="Simplified Arabic" w:cs="Simplified Arabic"/>
          <w:sz w:val="28"/>
          <w:szCs w:val="28"/>
          <w:rtl/>
        </w:rPr>
        <w:t>أو تقديم الذهب مقابل البانكور لتسوية أوضاعها الخارجية.</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ويتميز هذا المشروع بجانب كبير من المرونة لأنه يعكس آراء هيئة دولية محايدة لا تتأثر في قراراتها بالقوة الاقتصادية والسياسة لدولة ما, كما أن العملة المتوقع إنشائها لا تخضع للظروف والمتغيرات الاقتصادية التي تحدث في أي دولة في العالم. ويقوم هذا الاتحاد على مبدأ المقاصة, بحيث يجوز له فتح اعتمادات للأعضاء بالسحب من البنك في حدود معينة, ولا يحتاج الاتحاد لبدأ عمله إلى أية ودائع ذهبية أو عملات, فأصوله عبارة عن القيود الحسابية التي تقيد في حساب الدائن فيه باسم البنوك المركزية للدول المختلفة.  وقد نظم كينز في اقتراحاته قواعد البانكور على النحو الآتي</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8"/>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يجوز لدولة العجز أن تسحب ربع حصتها في السنة بدون قيود, أما إذا زاد العجز عن ذلك فإن الاتحاد يجوز له أن يطلب من هذه الدولة إما تخفيض عملتها أو فرض رقابة على حركات رؤوس الأموال أو أن تتنازل للاتحاد عن جزء من احتياطاتها من الذهب والعملات الأجنبية ولم يسمح للدول بحال من الأحوال سحب ما يزيد عن حصتها, وقد تضمنت اقتراحات كينز معاملة خاصة للدولة التي تحقق فائضا بصفة مستمرة, فإذا استمر هذا الفائض لمدة طويلة فإن الحقوق المقابلة للاتحاد تلغى ويعني ذلك أن كينز يحاول أن يفرض نوعا من العقوبة على الدولة التي يستمر ميزانها في حالة فائض. وقد قابلت الولايات </w:t>
      </w:r>
      <w:r>
        <w:rPr>
          <w:rFonts w:ascii="Simplified Arabic" w:hAnsi="Simplified Arabic" w:cs="Simplified Arabic"/>
          <w:sz w:val="28"/>
          <w:szCs w:val="28"/>
          <w:rtl/>
        </w:rPr>
        <w:lastRenderedPageBreak/>
        <w:t>المتحدة الأمريكية اقتراحات كينز بالرفض, حيث أن فيها محاولة من إنكلترا للإفادة من قدرة الاقتصاد الأمريكي مع الحيلولة دون سيطرة الدولار على المعاملات الدولية, وقدمت اقتراحات مقابلة وهي التي جاءت في المشروع الأمريكي. وقد عكست علاقات القوة السياسية والاقتصادية وأوضاع التشابك المالي والنقدي بعد الحرب وعلى نحو واضح القبول الدولي للمشروع الذي قدمته الولايات المتحدة الأمريكية وهو المشروع الذي يعطي للدولار الأمريكي مركز الريادة في النظام النقدي العالمي.</w:t>
      </w:r>
    </w:p>
    <w:p w:rsidR="0094046B" w:rsidRDefault="0094046B" w:rsidP="00C66286">
      <w:pPr>
        <w:pStyle w:val="BodyText"/>
        <w:widowControl w:val="0"/>
        <w:numPr>
          <w:ilvl w:val="0"/>
          <w:numId w:val="12"/>
        </w:numPr>
        <w:spacing w:before="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المشروع الأمريكي "مشروع هوايت" لصندوق النقد الدولي:</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أسسه "هوايت" وهو أستاذ ووكيل الخزانة في الولايات المتحدة الأمريكية وتضمن هذا المشروع إنشاء مؤسستين دوليتين هما صندوق النقد الدولي والبنك الدولي للإنشاء والتعمير, حيث يهدف الصندوق لتثبيت أسعار الصرف وتقوم الدول الأعضاء في هذا الصدد بإيداع حصص تتكون جزئيا من الذهب وعملاتها المحلية وبعض أذون الخزانة, إذ تستطيع الدول ذات العجز في موازين مدفوعاتها السحب من هذا الصندوق بغرض تغطية عجزها, غير أنها لا تستطيع الاستمرار في شراء العملات الأجنبية إذا زاد ما يحوزه الصندوق من عملة هذه الدولة على 200 </w:t>
      </w:r>
      <w:r>
        <w:rPr>
          <w:rFonts w:ascii="Simplified Arabic" w:hAnsi="Simplified Arabic" w:cs="Simplified Arabic"/>
          <w:sz w:val="28"/>
          <w:szCs w:val="28"/>
        </w:rPr>
        <w:t>%</w:t>
      </w:r>
      <w:r>
        <w:rPr>
          <w:rFonts w:ascii="Simplified Arabic" w:hAnsi="Simplified Arabic" w:cs="Simplified Arabic"/>
          <w:sz w:val="28"/>
          <w:szCs w:val="28"/>
          <w:rtl/>
        </w:rPr>
        <w:t xml:space="preserve"> من حصتها.</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كما يستطيع هذا الأخير اتخاذ بعض الإجراءات التي يراها مناسبة ولم تفرض اقتراحات هوايت أية عقوبات على الدولة التي يستمر ميزان مدفوعاتها في حالة فائض لمدة طويلة على عكس ما اقترحه كينز.</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أما البنك الدولي للإنشاء والتعمير: فهو مؤسسة دولية تسهر على الائتمان طويل الأجل وإعادة إنشاء وتعمير ما خربته الحرب.</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وقد نشرت الولايات المتحدة الأمريكية هذا المشروع في السابع من شهر أبريل 1943 وأكد المشروع  في ديباجته أن العالم سيواجه ثلاث مشاكل نقدية </w:t>
      </w:r>
      <w:r>
        <w:rPr>
          <w:rFonts w:ascii="Simplified Arabic" w:hAnsi="Simplified Arabic" w:cs="Simplified Arabic"/>
          <w:sz w:val="28"/>
          <w:szCs w:val="28"/>
          <w:rtl/>
        </w:rPr>
        <w:lastRenderedPageBreak/>
        <w:t>بعد انتهاء الحرب وهي</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19"/>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C66286">
      <w:pPr>
        <w:pStyle w:val="BodyText"/>
        <w:widowControl w:val="0"/>
        <w:numPr>
          <w:ilvl w:val="0"/>
          <w:numId w:val="14"/>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تدهور أسعار الصرف.</w:t>
      </w:r>
    </w:p>
    <w:p w:rsidR="0094046B" w:rsidRDefault="0094046B" w:rsidP="00C66286">
      <w:pPr>
        <w:pStyle w:val="BodyText"/>
        <w:widowControl w:val="0"/>
        <w:numPr>
          <w:ilvl w:val="0"/>
          <w:numId w:val="14"/>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إنفصال العلاقة بين عملات الدول المختلفة.</w:t>
      </w:r>
    </w:p>
    <w:p w:rsidR="0094046B" w:rsidRDefault="0094046B" w:rsidP="00C66286">
      <w:pPr>
        <w:pStyle w:val="BodyText"/>
        <w:widowControl w:val="0"/>
        <w:numPr>
          <w:ilvl w:val="0"/>
          <w:numId w:val="14"/>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إنهيار الأنظمة النقدية.</w:t>
      </w:r>
    </w:p>
    <w:p w:rsidR="0094046B" w:rsidRDefault="0094046B" w:rsidP="00C66286">
      <w:pPr>
        <w:pStyle w:val="BodyText"/>
        <w:widowControl w:val="0"/>
        <w:numPr>
          <w:ilvl w:val="0"/>
          <w:numId w:val="14"/>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إنكماش حجم التجارة الدولية.</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rtl/>
        </w:rPr>
        <w:t>وحل هذه المشكلات يتطلب ضرورة العمل الدولي المشترك والاقتراح هو إنشاء احتياطي نقدي لتثبيت أسعار الصرف الدولية. ويتكون الاحتياطي من الذهب وعملات الدول الأعضاء, بحيث تقدم كل دولة عضو حصة في هذا الاحتياطي مقومة على أساس ما تمتلكه الدولة من ذهب وعملات أجنبية ومقدار دخلها القومي ومدى تقلب ميزان مدفوعاتها وتتولى الهيئة المزمع إنشائها تسيير الاحتياطي. وتم عرض المشروع للتداول واتخاذ القرار في عدة اجتماعات متتالية انتهت بإجماع الآراء على صلاحية المشروع الأمريكي رغم محاولة إنكلترا وبعض الدول معارضة هذا المشروع إلا أن علاقات القوى مالت لصالح القوي اقتصاديا وسياسيا وهي الولايات المتحدة الأمريكية.</w:t>
      </w:r>
      <w:r w:rsidR="00D0485D">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وفيما يلي الفرق بين المشروعين: </w:t>
      </w:r>
    </w:p>
    <w:tbl>
      <w:tblPr>
        <w:bidiVisual/>
        <w:tblW w:w="0" w:type="auto"/>
        <w:tblInd w:w="20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3458"/>
        <w:gridCol w:w="3469"/>
      </w:tblGrid>
      <w:tr w:rsidR="0094046B" w:rsidTr="00C66286">
        <w:tc>
          <w:tcPr>
            <w:tcW w:w="4683" w:type="dxa"/>
            <w:shd w:val="clear" w:color="auto" w:fill="D9D9D9" w:themeFill="background1" w:themeFillShade="D9"/>
            <w:hideMark/>
          </w:tcPr>
          <w:p w:rsidR="0094046B" w:rsidRDefault="0094046B" w:rsidP="00C66286">
            <w:pPr>
              <w:pStyle w:val="BodyText"/>
              <w:widowControl w:val="0"/>
              <w:spacing w:before="0" w:beforeAutospacing="0" w:after="0" w:afterAutospacing="0" w:line="216" w:lineRule="auto"/>
              <w:jc w:val="center"/>
              <w:rPr>
                <w:rFonts w:ascii="Simplified Arabic" w:hAnsi="Simplified Arabic" w:cs="Simplified Arabic"/>
                <w:b/>
                <w:bCs/>
                <w:sz w:val="28"/>
                <w:szCs w:val="28"/>
              </w:rPr>
            </w:pPr>
            <w:r>
              <w:rPr>
                <w:rFonts w:ascii="Simplified Arabic" w:hAnsi="Simplified Arabic" w:cs="Simplified Arabic"/>
                <w:b/>
                <w:bCs/>
                <w:sz w:val="28"/>
                <w:szCs w:val="28"/>
                <w:rtl/>
              </w:rPr>
              <w:t>المشروع الإنجليزي</w:t>
            </w:r>
          </w:p>
        </w:tc>
        <w:tc>
          <w:tcPr>
            <w:tcW w:w="4677" w:type="dxa"/>
            <w:shd w:val="clear" w:color="auto" w:fill="D9D9D9" w:themeFill="background1" w:themeFillShade="D9"/>
            <w:hideMark/>
          </w:tcPr>
          <w:p w:rsidR="0094046B" w:rsidRDefault="0094046B" w:rsidP="00C66286">
            <w:pPr>
              <w:pStyle w:val="BodyText"/>
              <w:widowControl w:val="0"/>
              <w:spacing w:before="0" w:beforeAutospacing="0" w:after="0" w:afterAutospacing="0" w:line="216" w:lineRule="auto"/>
              <w:jc w:val="center"/>
              <w:rPr>
                <w:rFonts w:ascii="Simplified Arabic" w:hAnsi="Simplified Arabic" w:cs="Simplified Arabic"/>
                <w:b/>
                <w:bCs/>
                <w:sz w:val="28"/>
                <w:szCs w:val="28"/>
              </w:rPr>
            </w:pPr>
            <w:r>
              <w:rPr>
                <w:rFonts w:ascii="Simplified Arabic" w:hAnsi="Simplified Arabic" w:cs="Simplified Arabic"/>
                <w:b/>
                <w:bCs/>
                <w:sz w:val="28"/>
                <w:szCs w:val="28"/>
                <w:rtl/>
              </w:rPr>
              <w:t>المشروع الأمريكي</w:t>
            </w:r>
          </w:p>
        </w:tc>
      </w:tr>
      <w:tr w:rsidR="0094046B" w:rsidTr="00C66286">
        <w:tc>
          <w:tcPr>
            <w:tcW w:w="4683" w:type="dxa"/>
            <w:hideMark/>
          </w:tcPr>
          <w:p w:rsidR="0094046B" w:rsidRDefault="0094046B" w:rsidP="00C66286">
            <w:pPr>
              <w:pStyle w:val="BodyText"/>
              <w:widowControl w:val="0"/>
              <w:spacing w:before="0" w:beforeAutospacing="0" w:after="0" w:afterAutospacing="0" w:line="216" w:lineRule="auto"/>
              <w:jc w:val="center"/>
              <w:rPr>
                <w:rFonts w:ascii="Simplified Arabic" w:hAnsi="Simplified Arabic" w:cs="Simplified Arabic"/>
                <w:sz w:val="28"/>
                <w:szCs w:val="28"/>
              </w:rPr>
            </w:pPr>
            <w:r>
              <w:rPr>
                <w:rFonts w:ascii="Simplified Arabic" w:hAnsi="Simplified Arabic" w:cs="Simplified Arabic"/>
                <w:sz w:val="28"/>
                <w:szCs w:val="28"/>
                <w:rtl/>
              </w:rPr>
              <w:t>خلق الائتمان</w:t>
            </w:r>
          </w:p>
        </w:tc>
        <w:tc>
          <w:tcPr>
            <w:tcW w:w="4677" w:type="dxa"/>
            <w:hideMark/>
          </w:tcPr>
          <w:p w:rsidR="0094046B" w:rsidRDefault="0094046B" w:rsidP="00C66286">
            <w:pPr>
              <w:pStyle w:val="BodyText"/>
              <w:widowControl w:val="0"/>
              <w:spacing w:before="0" w:beforeAutospacing="0" w:after="0" w:afterAutospacing="0" w:line="216" w:lineRule="auto"/>
              <w:jc w:val="center"/>
              <w:rPr>
                <w:rFonts w:ascii="Simplified Arabic" w:hAnsi="Simplified Arabic" w:cs="Simplified Arabic"/>
                <w:sz w:val="28"/>
                <w:szCs w:val="28"/>
              </w:rPr>
            </w:pPr>
            <w:r>
              <w:rPr>
                <w:rFonts w:ascii="Simplified Arabic" w:hAnsi="Simplified Arabic" w:cs="Simplified Arabic"/>
                <w:sz w:val="28"/>
                <w:szCs w:val="28"/>
                <w:rtl/>
              </w:rPr>
              <w:t>الإيداع</w:t>
            </w:r>
          </w:p>
        </w:tc>
      </w:tr>
      <w:tr w:rsidR="0094046B" w:rsidTr="00C66286">
        <w:tc>
          <w:tcPr>
            <w:tcW w:w="4683" w:type="dxa"/>
            <w:hideMark/>
          </w:tcPr>
          <w:p w:rsidR="0094046B" w:rsidRDefault="0094046B" w:rsidP="00C66286">
            <w:pPr>
              <w:pStyle w:val="BodyText"/>
              <w:widowControl w:val="0"/>
              <w:spacing w:before="0" w:beforeAutospacing="0" w:after="0" w:afterAutospacing="0" w:line="216" w:lineRule="auto"/>
              <w:rPr>
                <w:rFonts w:ascii="Simplified Arabic" w:hAnsi="Simplified Arabic" w:cs="Simplified Arabic"/>
                <w:sz w:val="28"/>
                <w:szCs w:val="28"/>
              </w:rPr>
            </w:pPr>
            <w:r>
              <w:rPr>
                <w:rFonts w:ascii="Simplified Arabic" w:hAnsi="Simplified Arabic" w:cs="Simplified Arabic"/>
                <w:sz w:val="28"/>
                <w:szCs w:val="28"/>
                <w:rtl/>
              </w:rPr>
              <w:t>فرض عقوبات على الدولة التي يستمر ميزان مدفوعاتها في حالة فائض</w:t>
            </w:r>
          </w:p>
        </w:tc>
        <w:tc>
          <w:tcPr>
            <w:tcW w:w="4677" w:type="dxa"/>
            <w:hideMark/>
          </w:tcPr>
          <w:p w:rsidR="0094046B" w:rsidRDefault="0094046B" w:rsidP="00C66286">
            <w:pPr>
              <w:pStyle w:val="BodyText"/>
              <w:widowControl w:val="0"/>
              <w:spacing w:before="0" w:beforeAutospacing="0" w:after="0" w:afterAutospacing="0" w:line="216" w:lineRule="auto"/>
              <w:rPr>
                <w:rFonts w:ascii="Simplified Arabic" w:hAnsi="Simplified Arabic" w:cs="Simplified Arabic"/>
                <w:sz w:val="28"/>
                <w:szCs w:val="28"/>
              </w:rPr>
            </w:pPr>
            <w:r>
              <w:rPr>
                <w:rFonts w:ascii="Simplified Arabic" w:hAnsi="Simplified Arabic" w:cs="Simplified Arabic"/>
                <w:sz w:val="28"/>
                <w:szCs w:val="28"/>
                <w:rtl/>
              </w:rPr>
              <w:t>اتخاذ بعض الإجراءات الضرورية دون فرض أي عقوبات</w:t>
            </w:r>
          </w:p>
        </w:tc>
      </w:tr>
      <w:tr w:rsidR="0094046B" w:rsidTr="00C66286">
        <w:tc>
          <w:tcPr>
            <w:tcW w:w="4683" w:type="dxa"/>
            <w:hideMark/>
          </w:tcPr>
          <w:p w:rsidR="0094046B" w:rsidRDefault="0094046B" w:rsidP="00C66286">
            <w:pPr>
              <w:pStyle w:val="BodyText"/>
              <w:widowControl w:val="0"/>
              <w:spacing w:before="0" w:beforeAutospacing="0" w:after="0" w:afterAutospacing="0" w:line="216" w:lineRule="auto"/>
              <w:jc w:val="center"/>
              <w:rPr>
                <w:rFonts w:ascii="Simplified Arabic" w:hAnsi="Simplified Arabic" w:cs="Simplified Arabic"/>
                <w:sz w:val="28"/>
                <w:szCs w:val="28"/>
              </w:rPr>
            </w:pPr>
            <w:r>
              <w:rPr>
                <w:rFonts w:ascii="Simplified Arabic" w:hAnsi="Simplified Arabic" w:cs="Simplified Arabic"/>
                <w:sz w:val="28"/>
                <w:szCs w:val="28"/>
                <w:rtl/>
              </w:rPr>
              <w:t>مبدأ فتح الاعتماد</w:t>
            </w:r>
          </w:p>
        </w:tc>
        <w:tc>
          <w:tcPr>
            <w:tcW w:w="4677" w:type="dxa"/>
            <w:hideMark/>
          </w:tcPr>
          <w:p w:rsidR="0094046B" w:rsidRDefault="0094046B" w:rsidP="00C66286">
            <w:pPr>
              <w:pStyle w:val="BodyText"/>
              <w:widowControl w:val="0"/>
              <w:spacing w:before="0" w:beforeAutospacing="0" w:after="0" w:afterAutospacing="0" w:line="216" w:lineRule="auto"/>
              <w:jc w:val="center"/>
              <w:rPr>
                <w:rFonts w:ascii="Simplified Arabic" w:hAnsi="Simplified Arabic" w:cs="Simplified Arabic"/>
                <w:sz w:val="28"/>
                <w:szCs w:val="28"/>
              </w:rPr>
            </w:pPr>
            <w:r>
              <w:rPr>
                <w:rFonts w:ascii="Simplified Arabic" w:hAnsi="Simplified Arabic" w:cs="Simplified Arabic"/>
                <w:sz w:val="28"/>
                <w:szCs w:val="28"/>
                <w:rtl/>
              </w:rPr>
              <w:t>مبدأ الإيداع</w:t>
            </w:r>
          </w:p>
        </w:tc>
      </w:tr>
    </w:tbl>
    <w:p w:rsidR="0094046B" w:rsidRPr="00C66286" w:rsidRDefault="0094046B" w:rsidP="00C66286">
      <w:pPr>
        <w:pStyle w:val="BodyText"/>
        <w:widowControl w:val="0"/>
        <w:spacing w:before="0" w:beforeAutospacing="0" w:after="0" w:afterAutospacing="0" w:line="240" w:lineRule="auto"/>
        <w:ind w:firstLine="638"/>
        <w:rPr>
          <w:rFonts w:ascii="Simplified Arabic" w:hAnsi="Simplified Arabic" w:cs="Simplified Arabic"/>
          <w:spacing w:val="-4"/>
          <w:sz w:val="28"/>
          <w:szCs w:val="28"/>
          <w:rtl/>
        </w:rPr>
      </w:pPr>
      <w:r w:rsidRPr="00C66286">
        <w:rPr>
          <w:rFonts w:ascii="Simplified Arabic" w:hAnsi="Simplified Arabic" w:cs="Simplified Arabic"/>
          <w:spacing w:val="-4"/>
          <w:sz w:val="28"/>
          <w:szCs w:val="28"/>
          <w:rtl/>
        </w:rPr>
        <w:lastRenderedPageBreak/>
        <w:t>ورفض الولايات المتحدة الأمريكية لمقترحات كينز جاء من خوفها من وقوع التضخم بتطبيق هذا النظام ذلك أنها كانت في ذلك الوقت الدولة الوحيدة الدائنة.</w:t>
      </w:r>
    </w:p>
    <w:p w:rsidR="0094046B" w:rsidRDefault="0094046B" w:rsidP="00C66286">
      <w:pPr>
        <w:pStyle w:val="BodyText"/>
        <w:widowControl w:val="0"/>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إجتمع في عام 1944 ممثلوا الولايات المتحدة الأمريكية وإنجلترا بالإضافة إلى ممثلي 42 دولة أخرى في بريتون وودز في الولايات المتحدة الأمريكية لوضع نظام نقدي دولي جديد موافقا للمشروع الأمريكي وتمت صياغته في الاتفاقية. ويقوم بريتون وودز على قاعدة الصرف بالذهب وهو يرتكز بصفة رئيسية على قابلية تحويل الدولار الأمريكي فقط إلى ذهب ومن ناحية أخرى مع تثبيت صرف العملات بالنسبة للدولار الأمريكي ومن ثم تصبح جميع العملات مربوطة بشكل أو بآخر بالذهب من خلال الدولار. ولتوسيع حجم التجارة اقترح المؤتمرون تعاون الدول فيما بينها مع رفع الحواجز, وذلك بأن تتوقف الدول المشاركة في المؤتمر عن فرض القيود عن عمليات الصرف داخل أراضيها كالسيطرة على تحركات النقد الأجنبي, وعدم الأخذ بنظام الأسعار المتعددة والتوقف عن عقد اتفاقيات الدفع الثنائية إلا إذا كانت تهدف إلى مراقبة حركة تنقلات رؤوس الأموال, على أن لا تعرقل سير العمليات التجارية الدولية, لكن المؤتمرون اتفقوا على الاحتفاظ بحق استمرار تطبيق القيود التي فرضت أثناء الحرب على المدفوعات والتحويلات الخاصة بالعملات الدولية الجارية لمدة أقصاها سنة في أفريل 1951 بعدها تزول القيود بين الدول.</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وحاول المؤتمر مراعاة عدة مبادئ أساسية نلخصها فيما يلي: </w:t>
      </w:r>
    </w:p>
    <w:p w:rsidR="0094046B" w:rsidRDefault="0094046B" w:rsidP="00C66286">
      <w:pPr>
        <w:pStyle w:val="BodyText"/>
        <w:widowControl w:val="0"/>
        <w:numPr>
          <w:ilvl w:val="0"/>
          <w:numId w:val="15"/>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سعر الصرف يعتبر من المسائل ذات الأهمية الدولية وينبغي العمل على ضمان ثبات أسعار الصرف على الأقل في المدة القصيرة مع إمكان تعديلها في بعض الظروف إذا استوجب ذلك.</w:t>
      </w:r>
    </w:p>
    <w:p w:rsidR="0094046B" w:rsidRDefault="0094046B" w:rsidP="00C66286">
      <w:pPr>
        <w:pStyle w:val="BodyText"/>
        <w:widowControl w:val="0"/>
        <w:numPr>
          <w:ilvl w:val="0"/>
          <w:numId w:val="15"/>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من المصلحة زيادة الاحتياطي من الذهب والعملات في كل دولة حتى لا تضطر الدول إلى اتخاذ سياسة قد تضر بالتوازن الداخلي لمواجهة العجز في ميزان المدفوعات.</w:t>
      </w:r>
    </w:p>
    <w:p w:rsidR="0094046B" w:rsidRDefault="0094046B" w:rsidP="00C66286">
      <w:pPr>
        <w:pStyle w:val="BodyText"/>
        <w:widowControl w:val="0"/>
        <w:numPr>
          <w:ilvl w:val="0"/>
          <w:numId w:val="15"/>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lastRenderedPageBreak/>
        <w:t>تحقيق المصلحة السياسية والاقتصادية بإيجاد نظام التجارة متعددة الأطراف وتحقيق قابلية العملات للتحويل.</w:t>
      </w:r>
    </w:p>
    <w:p w:rsidR="0094046B" w:rsidRDefault="0094046B" w:rsidP="00C66286">
      <w:pPr>
        <w:pStyle w:val="BodyText"/>
        <w:widowControl w:val="0"/>
        <w:numPr>
          <w:ilvl w:val="0"/>
          <w:numId w:val="15"/>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إن اختلال ميزان المدفوعات يعتبر مسؤولية مشتركة بين دول العجز ودول الفائض.</w:t>
      </w:r>
    </w:p>
    <w:p w:rsidR="0094046B" w:rsidRDefault="0094046B" w:rsidP="00C66286">
      <w:pPr>
        <w:pStyle w:val="BodyText"/>
        <w:widowControl w:val="0"/>
        <w:numPr>
          <w:ilvl w:val="0"/>
          <w:numId w:val="15"/>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في كثير من الأحيان ترجع الاختلالات النقدية إلى أسباب غير نقدية, وهنا يجب على المنظمات النقدية أن تتعاون مع المنظمات الأخرى لعلاج هذه الاختلالات.</w:t>
      </w:r>
    </w:p>
    <w:p w:rsidR="0094046B" w:rsidRDefault="0094046B" w:rsidP="00C66286">
      <w:pPr>
        <w:pStyle w:val="BodyText"/>
        <w:widowControl w:val="0"/>
        <w:numPr>
          <w:ilvl w:val="0"/>
          <w:numId w:val="15"/>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إن أفضل الطرق لتحقيق التعاون النقدي هو استخدام منظمة دولية ذات وظائف محددة.</w:t>
      </w:r>
    </w:p>
    <w:p w:rsidR="0094046B" w:rsidRDefault="0094046B" w:rsidP="00C66286">
      <w:pPr>
        <w:pStyle w:val="BodyText"/>
        <w:widowControl w:val="0"/>
        <w:numPr>
          <w:ilvl w:val="0"/>
          <w:numId w:val="15"/>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إن زيادة الاستثمارات الدولية أمر حيوي للاقتصاد.</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rtl/>
        </w:rPr>
        <w:t>ومن هنا وفي سبيل تطبيق هذه المبادئ أنشئ صندوق النقد الدولي في 25 ديسمبر 1945 ليقوم بعدد من الوظائف والمهام المشتقة من هذه المبادئ.</w:t>
      </w:r>
    </w:p>
    <w:p w:rsidR="0094046B" w:rsidRPr="004903E1"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rtl/>
        </w:rPr>
        <w:t xml:space="preserve">مر </w:t>
      </w:r>
      <w:r w:rsidRPr="004903E1">
        <w:rPr>
          <w:rFonts w:ascii="Simplified Arabic" w:hAnsi="Simplified Arabic" w:cs="Simplified Arabic"/>
          <w:sz w:val="28"/>
          <w:szCs w:val="28"/>
          <w:rtl/>
        </w:rPr>
        <w:t xml:space="preserve">نظام بريتون وودز بمرحلتين أساسيتين هما: </w:t>
      </w:r>
    </w:p>
    <w:p w:rsidR="0094046B" w:rsidRPr="004903E1" w:rsidRDefault="0094046B" w:rsidP="00C66286">
      <w:pPr>
        <w:pStyle w:val="BodyText"/>
        <w:widowControl w:val="0"/>
        <w:numPr>
          <w:ilvl w:val="0"/>
          <w:numId w:val="16"/>
        </w:numPr>
        <w:tabs>
          <w:tab w:val="clear" w:pos="360"/>
          <w:tab w:val="num" w:pos="998"/>
        </w:tabs>
        <w:spacing w:before="0" w:beforeAutospacing="0" w:after="0" w:afterAutospacing="0" w:line="240" w:lineRule="auto"/>
        <w:ind w:left="998" w:hanging="360"/>
        <w:rPr>
          <w:rFonts w:ascii="Simplified Arabic" w:hAnsi="Simplified Arabic" w:cs="Simplified Arabic"/>
          <w:sz w:val="28"/>
          <w:szCs w:val="28"/>
          <w:rtl/>
        </w:rPr>
      </w:pPr>
      <w:r w:rsidRPr="004903E1">
        <w:rPr>
          <w:rFonts w:ascii="Simplified Arabic" w:hAnsi="Simplified Arabic" w:cs="Simplified Arabic"/>
          <w:sz w:val="28"/>
          <w:szCs w:val="28"/>
          <w:rtl/>
        </w:rPr>
        <w:t>مرحلة الاستقرار النسبي.</w:t>
      </w:r>
    </w:p>
    <w:p w:rsidR="0094046B" w:rsidRPr="004903E1" w:rsidRDefault="0094046B" w:rsidP="00C66286">
      <w:pPr>
        <w:pStyle w:val="BodyText"/>
        <w:widowControl w:val="0"/>
        <w:numPr>
          <w:ilvl w:val="0"/>
          <w:numId w:val="16"/>
        </w:numPr>
        <w:tabs>
          <w:tab w:val="clear" w:pos="360"/>
          <w:tab w:val="num" w:pos="998"/>
        </w:tabs>
        <w:spacing w:before="0" w:beforeAutospacing="0" w:after="0" w:afterAutospacing="0" w:line="240" w:lineRule="auto"/>
        <w:ind w:left="998" w:hanging="360"/>
        <w:rPr>
          <w:rFonts w:ascii="Simplified Arabic" w:hAnsi="Simplified Arabic" w:cs="Simplified Arabic"/>
          <w:sz w:val="28"/>
          <w:szCs w:val="28"/>
          <w:rtl/>
        </w:rPr>
      </w:pPr>
      <w:r w:rsidRPr="004903E1">
        <w:rPr>
          <w:rFonts w:ascii="Simplified Arabic" w:hAnsi="Simplified Arabic" w:cs="Simplified Arabic"/>
          <w:sz w:val="28"/>
          <w:szCs w:val="28"/>
          <w:rtl/>
        </w:rPr>
        <w:t>مرحلة التصدع والانهيار.</w:t>
      </w:r>
    </w:p>
    <w:p w:rsidR="0094046B" w:rsidRPr="004903E1" w:rsidRDefault="0094046B" w:rsidP="00C66286">
      <w:pPr>
        <w:pStyle w:val="BodyText"/>
        <w:widowControl w:val="0"/>
        <w:spacing w:before="0" w:beforeAutospacing="0" w:after="0" w:afterAutospacing="0" w:line="240" w:lineRule="auto"/>
        <w:rPr>
          <w:rFonts w:ascii="Simplified Arabic" w:hAnsi="Simplified Arabic" w:cs="Simplified Arabic"/>
          <w:sz w:val="28"/>
          <w:szCs w:val="28"/>
          <w:rtl/>
        </w:rPr>
      </w:pPr>
      <w:r w:rsidRPr="004903E1">
        <w:rPr>
          <w:rFonts w:ascii="Simplified Arabic" w:hAnsi="Simplified Arabic" w:cs="Simplified Arabic"/>
          <w:sz w:val="28"/>
          <w:szCs w:val="28"/>
          <w:rtl/>
        </w:rPr>
        <w:t xml:space="preserve">مرحلة الاستقرار النسبي: </w:t>
      </w:r>
    </w:p>
    <w:p w:rsidR="0094046B" w:rsidRPr="004903E1"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Pr>
      </w:pPr>
      <w:r w:rsidRPr="004903E1">
        <w:rPr>
          <w:rFonts w:ascii="Simplified Arabic" w:hAnsi="Simplified Arabic" w:cs="Simplified Arabic"/>
          <w:sz w:val="28"/>
          <w:szCs w:val="28"/>
          <w:rtl/>
        </w:rPr>
        <w:t>امتدت هذه المرحلة من 1946 حتى نهاية الخمسينات وما ميز هذه المرحلة هو الاستقرار النسبي للدولار, ولقد ساعد تراكم 75</w:t>
      </w:r>
      <w:r w:rsidRPr="004903E1">
        <w:rPr>
          <w:rFonts w:ascii="Simplified Arabic" w:hAnsi="Simplified Arabic" w:cs="Simplified Arabic"/>
          <w:sz w:val="28"/>
          <w:szCs w:val="28"/>
        </w:rPr>
        <w:t>%</w:t>
      </w:r>
      <w:r w:rsidRPr="004903E1">
        <w:rPr>
          <w:rFonts w:ascii="Simplified Arabic" w:hAnsi="Simplified Arabic" w:cs="Simplified Arabic"/>
          <w:sz w:val="28"/>
          <w:szCs w:val="28"/>
          <w:rtl/>
        </w:rPr>
        <w:t xml:space="preserve"> من احتياطي الذهب الرسمي في العالم لدى الولايات المتحدة الأمريكية أن تقرر هذه الأخيرة إعطاء دولارات لكل دولة تريد التخلي عن الدولارات التي تملكها مقابل الذهب فقط وليس بعملة البنك الوطنية.</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sidRPr="004903E1">
        <w:rPr>
          <w:rFonts w:ascii="Simplified Arabic" w:hAnsi="Simplified Arabic" w:cs="Simplified Arabic"/>
          <w:sz w:val="28"/>
          <w:szCs w:val="28"/>
          <w:rtl/>
        </w:rPr>
        <w:t>أما إنجلترا فقد عادت</w:t>
      </w:r>
      <w:r>
        <w:rPr>
          <w:rFonts w:ascii="Simplified Arabic" w:hAnsi="Simplified Arabic" w:cs="Simplified Arabic"/>
          <w:sz w:val="28"/>
          <w:szCs w:val="28"/>
          <w:rtl/>
        </w:rPr>
        <w:t xml:space="preserve"> قابلية الجنيه الإسترليني للتحويل للعملات الأخرى وليس للذهب, وقد تم ذلك خلال عام من وضع اتفاقية بريتون وودز موضع التطبيق.</w:t>
      </w:r>
    </w:p>
    <w:p w:rsidR="0094046B" w:rsidRDefault="0094046B" w:rsidP="00C66286">
      <w:pPr>
        <w:pStyle w:val="BodyText"/>
        <w:widowControl w:val="0"/>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lastRenderedPageBreak/>
        <w:tab/>
        <w:t>وبالنسبة للعملات الأوربية الأخرى فقد دام انتظارها 15 سنة لتكون قابلة للتحويل إلى عملات أخرى وليس إلى ذهب.</w:t>
      </w:r>
    </w:p>
    <w:p w:rsidR="0094046B" w:rsidRDefault="0094046B" w:rsidP="00C66286">
      <w:pPr>
        <w:pStyle w:val="BodyText"/>
        <w:widowControl w:val="0"/>
        <w:spacing w:before="0" w:beforeAutospacing="0" w:after="0" w:afterAutospacing="0" w:line="240" w:lineRule="auto"/>
        <w:ind w:firstLine="720"/>
        <w:rPr>
          <w:rFonts w:ascii="Simplified Arabic" w:hAnsi="Simplified Arabic" w:cs="Simplified Arabic"/>
          <w:sz w:val="28"/>
          <w:szCs w:val="28"/>
          <w:rtl/>
        </w:rPr>
      </w:pPr>
      <w:r>
        <w:rPr>
          <w:rFonts w:ascii="Simplified Arabic" w:hAnsi="Simplified Arabic" w:cs="Simplified Arabic"/>
          <w:sz w:val="28"/>
          <w:szCs w:val="28"/>
          <w:rtl/>
        </w:rPr>
        <w:t>واختارت البنوك المركزية للدول المختلفة الدفاع عن أسعار التعادل الخاصة بعملاتها مقابل الدولار الأمريكي وحده, وهكذا ظل الدولار يتربع قيمة المدفوعات الدولية حتى نهاية الخمسينات.</w:t>
      </w:r>
    </w:p>
    <w:p w:rsidR="0094046B" w:rsidRPr="00D0485D" w:rsidRDefault="0094046B" w:rsidP="00C66286">
      <w:pPr>
        <w:pStyle w:val="BodyText"/>
        <w:widowControl w:val="0"/>
        <w:spacing w:before="0" w:beforeAutospacing="0" w:after="0" w:afterAutospacing="0" w:line="240" w:lineRule="auto"/>
        <w:rPr>
          <w:rFonts w:ascii="Simplified Arabic" w:hAnsi="Simplified Arabic" w:cs="Simplified Arabic"/>
          <w:sz w:val="28"/>
          <w:szCs w:val="28"/>
          <w:rtl/>
        </w:rPr>
      </w:pPr>
      <w:r w:rsidRPr="00D0485D">
        <w:rPr>
          <w:rFonts w:ascii="Simplified Arabic" w:hAnsi="Simplified Arabic" w:cs="Simplified Arabic"/>
          <w:sz w:val="28"/>
          <w:szCs w:val="28"/>
          <w:rtl/>
        </w:rPr>
        <w:t>مرحلة التصدع والانهيار:</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امتدت هذه المرحلة من 1960- 1971, حيث أخذ المخزون الأمريكي في التناقص تدريجيا ذلك أن المكانة الهامة التي احتلها الدولار في نظام بريتون وودز أدت إلى مسؤولية كبرى على عائق الولايات المتحدة الأمريكية حيث كان يجدر بها كي تتمكن من تحويل الدولارات إلى ذهب الحد من عملية خلق الدولار (أي عدم زيادة الدولارات لدى البنوك المركزية الأجنبية زيادة مفرطة), والحد من استخدام الدولار في مبادلاتها مع بقية دول العالم.</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كما كان يتعين عليها رفع أسعار الفائدة والحد من عجز ميزان مدفوعاتها غير أن الولايات المتحدة الأمريكية لم تقم بما تقدم ذكره, إضافة إلى ذلك فقد برزت قوى اقتصادية كبرى على الصعيد الدولي كقوى منافسة للولايات المتحدة الأمريكية في الأسواق الخارجية مثل ألمانيا واليابان وهذا أدى إلى هبوط نصيب الولايات المتحدة الأمريكية من إجمالي الصادرات العالمية وظهور المارك الألماني والين الياباني كعملتان قويتان تنافسان الدولار.</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في ظل هذه الظروف اشتدت أزمة الثقة في الدولار وذلك لعدم قدرة الولايات المتحدة الأمريكية تحويل الدولارات التي تحتفظ بها إلى ذهب عند الطلب واشتد الطلب على الذهب, حيث اعتقد المضاربون قرب انخفاض القيمة الرسمية للدولار بالنسبة للذهب, وأخذت أسعار الذهب ترتفع في الأسواق النقدية الرئيسية العالمية, وهذا ما لم يكن في صالح الدول التي تحتفظ بالدولارات بكمية كبيرة.</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lastRenderedPageBreak/>
        <w:t>وقد قامت الولايات المتحدة الأمريكية بالاتفاق مع 06 دول أوربية لإنشاء مجمع الذهب "</w:t>
      </w:r>
      <w:r>
        <w:rPr>
          <w:rFonts w:ascii="Simplified Arabic" w:hAnsi="Simplified Arabic" w:cs="Simplified Arabic"/>
          <w:sz w:val="28"/>
          <w:szCs w:val="28"/>
        </w:rPr>
        <w:t>Gold Pool</w:t>
      </w:r>
      <w:r>
        <w:rPr>
          <w:rFonts w:ascii="Simplified Arabic" w:hAnsi="Simplified Arabic" w:cs="Simplified Arabic"/>
          <w:sz w:val="28"/>
          <w:szCs w:val="28"/>
          <w:rtl/>
        </w:rPr>
        <w:t>"  لتدعيم الدولار بمواجهة هذا الموقف, وقد تعهدت الدول الأوروبية بتزويد سوق لندن بالذهب بالسعر الرسمي, وبعدم تحويل أرصدتها الدولارية إلى ذهب من أمريكا.</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وأدى هذا الاتفاق إلى الإبقاء على السعر السوقي للذهب في حدود سعره الرسمي, لكن هذا المجمع قد ألغي في مارس 1968 بسبب اشتداد الطلب على الذهب بغرض الاكتناز والمضاربة والذي كان نتيجة توقع انهيار الجنيه الإسترليني وانخفاض قيمته فضلا عن إعلان فرنسا الخروج من مجمع الذهب وهكذا لم تستطع الولايات المتحدة الأمريكية الاحتفاظ بالسعر الرسمي للدولار بالنسبة للذهب وسمح بأن يكون للذهب سعران أحدهما حر يتحدد وفقا للعرض والطلب شأنه شان أي سلعة أخرى, والآخر رسمي يتم التعامل به بين السلطات النقدية فقط.</w:t>
      </w:r>
    </w:p>
    <w:p w:rsidR="0094046B" w:rsidRPr="00C66286" w:rsidRDefault="0094046B" w:rsidP="00C66286">
      <w:pPr>
        <w:pStyle w:val="BodyText"/>
        <w:widowControl w:val="0"/>
        <w:spacing w:before="0" w:beforeAutospacing="0" w:after="0" w:afterAutospacing="0" w:line="240" w:lineRule="auto"/>
        <w:ind w:firstLine="638"/>
        <w:rPr>
          <w:rFonts w:ascii="Simplified Arabic" w:hAnsi="Simplified Arabic" w:cs="Simplified Arabic"/>
          <w:spacing w:val="-4"/>
          <w:sz w:val="28"/>
          <w:szCs w:val="28"/>
          <w:rtl/>
        </w:rPr>
      </w:pPr>
      <w:r w:rsidRPr="00C66286">
        <w:rPr>
          <w:rFonts w:ascii="Simplified Arabic" w:hAnsi="Simplified Arabic" w:cs="Simplified Arabic"/>
          <w:spacing w:val="-4"/>
          <w:sz w:val="28"/>
          <w:szCs w:val="28"/>
          <w:rtl/>
        </w:rPr>
        <w:t>ويمكننا الإشارة هنا إلى الضغوطات التي مارستها الولايات المتحدة الأمريكية على جنوب إفريقيا لبيع إنتاجها من الذهب في السوق الحرة أي لينخفض سعره بدلا من بيعه للبنوك المركزية التي زادت احتياطاتها منه, كما عارضت كذلك تخلي جنوب إفريقيا عن الذهب الخاص بها إلى صندوق النقد الدولي.</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أيضا فقد عملت الولايات المتحدة الأمريكية على وضع نظام حقوق السحب الخاصة موضع تطبيق على اعتبار أن هذه الوحدات هي التي ينبغي أن تكون العملة الدولية مستقبلاً.</w:t>
      </w:r>
    </w:p>
    <w:p w:rsidR="0094046B" w:rsidRPr="00C66286"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sidRPr="00C66286">
        <w:rPr>
          <w:rFonts w:ascii="Simplified Arabic" w:hAnsi="Simplified Arabic" w:cs="Simplified Arabic"/>
          <w:sz w:val="28"/>
          <w:szCs w:val="28"/>
          <w:rtl/>
        </w:rPr>
        <w:t xml:space="preserve">وتفاقم عجز ميزان المدفوعات الأمريكي بسبب تحركات رؤوس الأموال بسرعة ويعود السبب إلى الدولارات الأمريكية خارج الولايات المتحدة الأمريكية وأصبحت حركات رؤوس الأموال عرضة للمضاربة أو الاكتناز وتعرضت معظم العملات للخطر ذاك أنها لم تكن مرتبطة بظاهرة الدولارات الأوروبية </w:t>
      </w:r>
      <w:r w:rsidR="002060AD">
        <w:rPr>
          <w:rFonts w:ascii="Simplified Arabic" w:hAnsi="Simplified Arabic" w:cs="Simplified Arabic" w:hint="cs"/>
          <w:sz w:val="28"/>
          <w:szCs w:val="28"/>
          <w:rtl/>
        </w:rPr>
        <w:br/>
      </w:r>
      <w:r w:rsidRPr="00C66286">
        <w:rPr>
          <w:rFonts w:ascii="Simplified Arabic" w:hAnsi="Simplified Arabic" w:cs="Simplified Arabic"/>
          <w:sz w:val="28"/>
          <w:szCs w:val="28"/>
          <w:rtl/>
        </w:rPr>
        <w:t>(اليورو دولار).</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lastRenderedPageBreak/>
        <w:t>واستمر عجز الميزان الأمريكي إلى أن ألغت الولايات المتحدة الأمريكية تحويل الدولار إلى ذهب وسقطت بذلك قاعدة الصرف بالذهب التي قام عليها نظام بريتون وودز وانهار هذا النظام.</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ومما سبق نلخص الأسباب الرئيسية لانهيار النظام فيما يلي</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20"/>
      </w:r>
      <w:r>
        <w:rPr>
          <w:rFonts w:ascii="Simplified Arabic" w:hAnsi="Simplified Arabic" w:cs="Simplified Arabic"/>
          <w:sz w:val="28"/>
          <w:szCs w:val="28"/>
          <w:vertAlign w:val="superscript"/>
          <w:rtl/>
        </w:rPr>
        <w:t>)</w:t>
      </w:r>
      <w:r>
        <w:rPr>
          <w:rFonts w:ascii="Simplified Arabic" w:hAnsi="Simplified Arabic" w:cs="Simplified Arabic"/>
          <w:sz w:val="28"/>
          <w:szCs w:val="28"/>
          <w:rtl/>
        </w:rPr>
        <w:t xml:space="preserve">: </w:t>
      </w:r>
    </w:p>
    <w:p w:rsidR="0094046B" w:rsidRDefault="0094046B" w:rsidP="00C66286">
      <w:pPr>
        <w:pStyle w:val="BodyText"/>
        <w:widowControl w:val="0"/>
        <w:numPr>
          <w:ilvl w:val="0"/>
          <w:numId w:val="17"/>
        </w:numPr>
        <w:tabs>
          <w:tab w:val="clear" w:pos="1080"/>
          <w:tab w:val="num" w:pos="638"/>
          <w:tab w:val="right" w:pos="9638"/>
        </w:tabs>
        <w:spacing w:before="0" w:beforeAutospacing="0" w:after="0" w:afterAutospacing="0" w:line="240" w:lineRule="auto"/>
        <w:ind w:left="638"/>
        <w:rPr>
          <w:rFonts w:ascii="Simplified Arabic" w:hAnsi="Simplified Arabic" w:cs="Simplified Arabic"/>
          <w:sz w:val="28"/>
          <w:szCs w:val="28"/>
          <w:rtl/>
        </w:rPr>
      </w:pPr>
      <w:r>
        <w:rPr>
          <w:rFonts w:ascii="Simplified Arabic" w:hAnsi="Simplified Arabic" w:cs="Simplified Arabic"/>
          <w:sz w:val="28"/>
          <w:szCs w:val="28"/>
          <w:rtl/>
        </w:rPr>
        <w:t>لم يسمح النظام بأي نوع من أنواع التصحيح التلقائي للاختلال في موازين المدفوعات الدولية, هذا لأن الولايات المتحدة الأمريكية لم تقم بتعديل قيمة الدولار بعد إعلان عدم قابليته للتحويل إلى ذهب بل بقيت تصر على أن الدول الأخرى هي التي يتعين عليها أن ترفع قيم عملاتها بالنسبة للدولار, وكانت تهدف من وراء ذلك إلى تحقيق مغانم تجارية حيث أن رفع قيمة العملات الأخرى يجعل أسعار الصادرات الأمريكية في وضع تنافسي أفضل.</w:t>
      </w:r>
    </w:p>
    <w:p w:rsidR="0094046B" w:rsidRDefault="0094046B" w:rsidP="00C66286">
      <w:pPr>
        <w:pStyle w:val="BodyText"/>
        <w:widowControl w:val="0"/>
        <w:numPr>
          <w:ilvl w:val="0"/>
          <w:numId w:val="17"/>
        </w:numPr>
        <w:tabs>
          <w:tab w:val="clear" w:pos="1080"/>
          <w:tab w:val="num" w:pos="638"/>
          <w:tab w:val="right" w:pos="9638"/>
        </w:tabs>
        <w:spacing w:before="0" w:beforeAutospacing="0" w:after="0" w:afterAutospacing="0" w:line="240" w:lineRule="auto"/>
        <w:ind w:left="638"/>
        <w:rPr>
          <w:rFonts w:ascii="Simplified Arabic" w:hAnsi="Simplified Arabic" w:cs="Simplified Arabic"/>
          <w:sz w:val="28"/>
          <w:szCs w:val="28"/>
          <w:rtl/>
        </w:rPr>
      </w:pPr>
      <w:r>
        <w:rPr>
          <w:rFonts w:ascii="Simplified Arabic" w:hAnsi="Simplified Arabic" w:cs="Simplified Arabic"/>
          <w:sz w:val="28"/>
          <w:szCs w:val="28"/>
          <w:rtl/>
        </w:rPr>
        <w:t>معاناة النظام من تناقض جوهري بسبب سيطرة الدولار الأمريكي, فاستقرار النظام كان يتوقف على استقرار قيمة الدولار.</w:t>
      </w:r>
    </w:p>
    <w:p w:rsidR="0094046B" w:rsidRPr="00101189" w:rsidRDefault="0094046B" w:rsidP="00C66286">
      <w:pPr>
        <w:pStyle w:val="BodyText"/>
        <w:widowControl w:val="0"/>
        <w:numPr>
          <w:ilvl w:val="0"/>
          <w:numId w:val="17"/>
        </w:numPr>
        <w:tabs>
          <w:tab w:val="clear" w:pos="1080"/>
          <w:tab w:val="num" w:pos="638"/>
          <w:tab w:val="right" w:pos="9638"/>
        </w:tabs>
        <w:spacing w:before="0" w:beforeAutospacing="0" w:after="0" w:afterAutospacing="0" w:line="240" w:lineRule="auto"/>
        <w:ind w:left="638"/>
        <w:rPr>
          <w:rFonts w:ascii="Simplified Arabic" w:hAnsi="Simplified Arabic" w:cs="Simplified Arabic"/>
          <w:spacing w:val="-4"/>
          <w:sz w:val="28"/>
          <w:szCs w:val="28"/>
          <w:rtl/>
        </w:rPr>
      </w:pPr>
      <w:r w:rsidRPr="00101189">
        <w:rPr>
          <w:rFonts w:ascii="Simplified Arabic" w:hAnsi="Simplified Arabic" w:cs="Simplified Arabic"/>
          <w:spacing w:val="-4"/>
          <w:sz w:val="28"/>
          <w:szCs w:val="28"/>
          <w:rtl/>
        </w:rPr>
        <w:t>عجز الصندوق عن القيام بدور المركز النقدي في إدارة الدول حيث كان يتخذ موقفا سلبيا في تطبيق بعض مواد الاتفاق , فنجد مثلا الدول ذات الفائض الكبير في موازين مدفوعاتها لم تحاول جانبها اتخاذ إجراءات لتعديل أسعار صرف عملاتها, ومن حق الصندوق أن يعلن نص الاتفاقية –أن عملة الدولة التي لديها فائض كبير في ميزان مدفوعاتها عملة نادرة– ومن ثم يتوقف الصندوق عن تقديمها للدول المقترضة وهكذا يؤدي إلى انخفاض الطلب الخارجي عليها مما يساعد على تسوية الاختلال في ميزان مدفوعات هذه الدولة, لكن الصندوق لم يقم بهذا الحق.</w:t>
      </w:r>
    </w:p>
    <w:p w:rsidR="0094046B" w:rsidRDefault="0094046B" w:rsidP="00C66286">
      <w:pPr>
        <w:pStyle w:val="BodyText"/>
        <w:widowControl w:val="0"/>
        <w:numPr>
          <w:ilvl w:val="0"/>
          <w:numId w:val="17"/>
        </w:numPr>
        <w:tabs>
          <w:tab w:val="clear" w:pos="1080"/>
          <w:tab w:val="num" w:pos="638"/>
          <w:tab w:val="right" w:pos="9638"/>
        </w:tabs>
        <w:spacing w:before="0" w:beforeAutospacing="0" w:after="0" w:afterAutospacing="0" w:line="240" w:lineRule="auto"/>
        <w:ind w:left="638"/>
        <w:rPr>
          <w:rFonts w:ascii="Simplified Arabic" w:hAnsi="Simplified Arabic" w:cs="Simplified Arabic"/>
          <w:sz w:val="28"/>
          <w:szCs w:val="28"/>
        </w:rPr>
      </w:pPr>
      <w:r>
        <w:rPr>
          <w:rFonts w:ascii="Simplified Arabic" w:hAnsi="Simplified Arabic" w:cs="Simplified Arabic"/>
          <w:sz w:val="28"/>
          <w:szCs w:val="28"/>
          <w:rtl/>
        </w:rPr>
        <w:lastRenderedPageBreak/>
        <w:t>تحركات رؤوس الأموال.</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rtl/>
        </w:rPr>
        <w:t>وبعد انهيار نظام بريتون وودز ساد نظام التعويم وقد كان لانهيار هذا النظام أثر على الدول النامية : زيادة حدة المديونية إلى الخارج, زيادة العجز في موازين المدفوعات, إستنزاف الاحتياطات النقدية الدولية, استيراد التضخم, انخفاض حجم التدفقات المسيرة, تدهور أسعار الصرف.</w:t>
      </w:r>
    </w:p>
    <w:p w:rsidR="0094046B" w:rsidRDefault="0094046B" w:rsidP="00C66286">
      <w:pPr>
        <w:pStyle w:val="BodyText"/>
        <w:widowControl w:val="0"/>
        <w:spacing w:before="0" w:beforeAutospacing="0" w:after="0" w:afterAutospacing="0" w:line="240" w:lineRule="auto"/>
        <w:rPr>
          <w:rFonts w:ascii="Simplified Arabic" w:hAnsi="Simplified Arabic" w:cs="Simplified Arabic"/>
          <w:b/>
          <w:bCs/>
          <w:sz w:val="28"/>
          <w:szCs w:val="28"/>
        </w:rPr>
      </w:pPr>
      <w:r>
        <w:rPr>
          <w:rFonts w:ascii="Simplified Arabic" w:hAnsi="Simplified Arabic" w:cs="Simplified Arabic"/>
          <w:b/>
          <w:bCs/>
          <w:sz w:val="28"/>
          <w:szCs w:val="28"/>
          <w:rtl/>
        </w:rPr>
        <w:t>نظام التعويم المدار (نظام تعويم العملات):</w:t>
      </w:r>
    </w:p>
    <w:p w:rsidR="0094046B"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في الواقع أن هذا النظام لم يقصد أحد اختياره بل فرض نفسه عند انهيار نظام بريتون وودز, وبغرض مواجهة الفوضى التي سادت أسواق الصرف الأجنبي والمضاربات التي أحدثت العديد من الاختلالات.</w:t>
      </w:r>
    </w:p>
    <w:p w:rsidR="0094046B" w:rsidRPr="004903E1" w:rsidRDefault="0094046B" w:rsidP="00C66286">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ويعتمد هذا النظام أساسا على أسعار الصرف المعومة وهي التي تتحول بحرية أي وفقا لقوى عرضها </w:t>
      </w:r>
      <w:r w:rsidRPr="004903E1">
        <w:rPr>
          <w:rFonts w:ascii="Simplified Arabic" w:hAnsi="Simplified Arabic" w:cs="Simplified Arabic"/>
          <w:sz w:val="28"/>
          <w:szCs w:val="28"/>
          <w:rtl/>
        </w:rPr>
        <w:t>والطلب عليها في السوق, وهناك أنواع من التعويم</w:t>
      </w:r>
      <w:r w:rsidRPr="004903E1">
        <w:rPr>
          <w:rFonts w:ascii="Simplified Arabic" w:hAnsi="Simplified Arabic" w:cs="Simplified Arabic"/>
          <w:sz w:val="28"/>
          <w:szCs w:val="28"/>
          <w:vertAlign w:val="superscript"/>
          <w:rtl/>
        </w:rPr>
        <w:t>(</w:t>
      </w:r>
      <w:r w:rsidRPr="004903E1">
        <w:rPr>
          <w:rStyle w:val="FootnoteReference"/>
          <w:rFonts w:ascii="Simplified Arabic" w:hAnsi="Simplified Arabic" w:cs="Simplified Arabic"/>
          <w:sz w:val="28"/>
          <w:szCs w:val="28"/>
          <w:rtl/>
        </w:rPr>
        <w:footnoteReference w:id="21"/>
      </w:r>
      <w:r w:rsidRPr="004903E1">
        <w:rPr>
          <w:rFonts w:ascii="Simplified Arabic" w:hAnsi="Simplified Arabic" w:cs="Simplified Arabic"/>
          <w:sz w:val="28"/>
          <w:szCs w:val="28"/>
          <w:vertAlign w:val="superscript"/>
          <w:rtl/>
        </w:rPr>
        <w:t>)</w:t>
      </w:r>
      <w:r w:rsidRPr="004903E1">
        <w:rPr>
          <w:rFonts w:ascii="Simplified Arabic" w:hAnsi="Simplified Arabic" w:cs="Simplified Arabic"/>
          <w:sz w:val="28"/>
          <w:szCs w:val="28"/>
          <w:rtl/>
        </w:rPr>
        <w:t>:</w:t>
      </w:r>
    </w:p>
    <w:p w:rsidR="0094046B" w:rsidRPr="004903E1" w:rsidRDefault="0094046B" w:rsidP="00C66286">
      <w:pPr>
        <w:pStyle w:val="BodyText"/>
        <w:widowControl w:val="0"/>
        <w:numPr>
          <w:ilvl w:val="0"/>
          <w:numId w:val="44"/>
        </w:numPr>
        <w:spacing w:before="0" w:beforeAutospacing="0" w:after="0" w:afterAutospacing="0" w:line="240" w:lineRule="auto"/>
        <w:rPr>
          <w:rFonts w:ascii="Simplified Arabic" w:hAnsi="Simplified Arabic" w:cs="Simplified Arabic"/>
          <w:sz w:val="28"/>
          <w:szCs w:val="28"/>
          <w:rtl/>
        </w:rPr>
      </w:pPr>
      <w:r w:rsidRPr="004903E1">
        <w:rPr>
          <w:rFonts w:ascii="Simplified Arabic" w:hAnsi="Simplified Arabic" w:cs="Simplified Arabic"/>
          <w:sz w:val="28"/>
          <w:szCs w:val="28"/>
          <w:rtl/>
        </w:rPr>
        <w:t>التعويم النقي: ويكون عندما لا يتدخل البنك المركزي مطلقا في أسواق الصرف لمساندة سعر صرف العملة الوطنية عند مستوى معين.</w:t>
      </w:r>
    </w:p>
    <w:p w:rsidR="0094046B" w:rsidRPr="004903E1" w:rsidRDefault="0094046B" w:rsidP="00C66286">
      <w:pPr>
        <w:pStyle w:val="BodyText"/>
        <w:widowControl w:val="0"/>
        <w:numPr>
          <w:ilvl w:val="0"/>
          <w:numId w:val="44"/>
        </w:numPr>
        <w:spacing w:before="0" w:beforeAutospacing="0" w:after="0" w:afterAutospacing="0" w:line="240" w:lineRule="auto"/>
        <w:rPr>
          <w:rFonts w:ascii="Simplified Arabic" w:hAnsi="Simplified Arabic" w:cs="Simplified Arabic"/>
          <w:sz w:val="28"/>
          <w:szCs w:val="28"/>
          <w:rtl/>
        </w:rPr>
      </w:pPr>
      <w:r w:rsidRPr="004903E1">
        <w:rPr>
          <w:rFonts w:ascii="Simplified Arabic" w:hAnsi="Simplified Arabic" w:cs="Simplified Arabic"/>
          <w:sz w:val="28"/>
          <w:szCs w:val="28"/>
          <w:rtl/>
        </w:rPr>
        <w:t>التعويم غير النقي: عندما يتدخل البنك المركزي لمنع التقلبات في السعر من أن تتجاوز حدا معينا.</w:t>
      </w:r>
    </w:p>
    <w:p w:rsidR="0094046B" w:rsidRPr="004903E1" w:rsidRDefault="0094046B" w:rsidP="00C66286">
      <w:pPr>
        <w:pStyle w:val="BodyText"/>
        <w:widowControl w:val="0"/>
        <w:numPr>
          <w:ilvl w:val="0"/>
          <w:numId w:val="44"/>
        </w:numPr>
        <w:spacing w:before="0" w:beforeAutospacing="0" w:after="0" w:afterAutospacing="0" w:line="240" w:lineRule="auto"/>
        <w:rPr>
          <w:rFonts w:ascii="Simplified Arabic" w:hAnsi="Simplified Arabic" w:cs="Simplified Arabic"/>
          <w:sz w:val="28"/>
          <w:szCs w:val="28"/>
          <w:rtl/>
        </w:rPr>
      </w:pPr>
      <w:r w:rsidRPr="004903E1">
        <w:rPr>
          <w:rFonts w:ascii="Simplified Arabic" w:hAnsi="Simplified Arabic" w:cs="Simplified Arabic"/>
          <w:sz w:val="28"/>
          <w:szCs w:val="28"/>
          <w:rtl/>
        </w:rPr>
        <w:t>التعويم المستقل: وهو عندما لا يرتبط سعر صرف العملة الوطنية في ارتفاعه وانخفاضه بأسعار صرف أي عملة أو عملات أخرى.</w:t>
      </w:r>
    </w:p>
    <w:p w:rsidR="0094046B" w:rsidRPr="004903E1" w:rsidRDefault="0094046B" w:rsidP="00C66286">
      <w:pPr>
        <w:pStyle w:val="BodyText"/>
        <w:widowControl w:val="0"/>
        <w:numPr>
          <w:ilvl w:val="0"/>
          <w:numId w:val="44"/>
        </w:numPr>
        <w:spacing w:before="0" w:beforeAutospacing="0" w:after="0" w:afterAutospacing="0" w:line="240" w:lineRule="auto"/>
        <w:rPr>
          <w:rFonts w:ascii="Simplified Arabic" w:hAnsi="Simplified Arabic" w:cs="Simplified Arabic"/>
          <w:sz w:val="28"/>
          <w:szCs w:val="28"/>
          <w:rtl/>
        </w:rPr>
      </w:pPr>
      <w:r w:rsidRPr="004903E1">
        <w:rPr>
          <w:rFonts w:ascii="Simplified Arabic" w:hAnsi="Simplified Arabic" w:cs="Simplified Arabic"/>
          <w:sz w:val="28"/>
          <w:szCs w:val="28"/>
          <w:rtl/>
        </w:rPr>
        <w:t>التعويم المشترك: عندما تشترك مجموعة معينة من العملات معا بالنسبة لما يحدث من تغيرات في أسعار صرفها فترتفع هذه الأسعار سويا أو تنخفض سويا.</w:t>
      </w:r>
    </w:p>
    <w:p w:rsidR="00101189" w:rsidRDefault="00101189">
      <w:pPr>
        <w:bidi w:val="0"/>
        <w:spacing w:after="160" w:line="240" w:lineRule="auto"/>
        <w:rPr>
          <w:rFonts w:ascii="Simplified Arabic" w:eastAsia="Times New Roman" w:hAnsi="Simplified Arabic" w:cs="Simplified Arabic"/>
          <w:sz w:val="28"/>
          <w:szCs w:val="28"/>
          <w:rtl/>
          <w:lang w:val="fr-FR" w:eastAsia="ar-SA"/>
        </w:rPr>
      </w:pPr>
      <w:r>
        <w:rPr>
          <w:rFonts w:ascii="Simplified Arabic" w:hAnsi="Simplified Arabic" w:cs="Simplified Arabic"/>
          <w:sz w:val="28"/>
          <w:szCs w:val="28"/>
          <w:rtl/>
        </w:rPr>
        <w:br w:type="page"/>
      </w:r>
    </w:p>
    <w:p w:rsidR="0094046B" w:rsidRDefault="0094046B" w:rsidP="00C66286">
      <w:pPr>
        <w:pStyle w:val="BodyText"/>
        <w:widowControl w:val="0"/>
        <w:spacing w:before="0" w:beforeAutospacing="0" w:after="0" w:afterAutospacing="0" w:line="216" w:lineRule="auto"/>
        <w:ind w:firstLine="638"/>
        <w:rPr>
          <w:rFonts w:ascii="Simplified Arabic" w:hAnsi="Simplified Arabic" w:cs="Simplified Arabic"/>
          <w:sz w:val="28"/>
          <w:szCs w:val="28"/>
          <w:rtl/>
        </w:rPr>
      </w:pPr>
      <w:r w:rsidRPr="004903E1">
        <w:rPr>
          <w:rFonts w:ascii="Simplified Arabic" w:hAnsi="Simplified Arabic" w:cs="Simplified Arabic"/>
          <w:sz w:val="28"/>
          <w:szCs w:val="28"/>
          <w:rtl/>
        </w:rPr>
        <w:lastRenderedPageBreak/>
        <w:t xml:space="preserve">وقد عرف هذا النظام النقدي الجديد الذي أتى به اتفاق بال باسم "الثعبان النقدي" وعلى وجه التحديد الثعبان داخل النفق, ونظرا لأن أسعار صرف عملات الثعبان بالدولار تتقلب معا ارتفاعا وانخفاضا وذلك في حدود النسبة القصوى المسموح بها كهامش لتقلب هذه الأسعار, أو لابتعادها عن بعضها وهو (4.25 </w:t>
      </w:r>
      <w:r w:rsidRPr="004903E1">
        <w:rPr>
          <w:rFonts w:ascii="Simplified Arabic" w:hAnsi="Simplified Arabic" w:cs="Simplified Arabic"/>
          <w:sz w:val="28"/>
          <w:szCs w:val="28"/>
        </w:rPr>
        <w:t>%</w:t>
      </w:r>
      <w:r w:rsidRPr="004903E1">
        <w:rPr>
          <w:rFonts w:ascii="Simplified Arabic" w:hAnsi="Simplified Arabic" w:cs="Simplified Arabic"/>
          <w:sz w:val="28"/>
          <w:szCs w:val="28"/>
          <w:rtl/>
        </w:rPr>
        <w:t>)</w:t>
      </w:r>
      <w:r>
        <w:rPr>
          <w:rFonts w:ascii="Simplified Arabic" w:hAnsi="Simplified Arabic" w:cs="Simplified Arabic"/>
          <w:sz w:val="28"/>
          <w:szCs w:val="28"/>
          <w:rtl/>
        </w:rPr>
        <w:t xml:space="preserve"> فقد عرف هذا التنظيم النقدي بالتعويم المشترك.</w:t>
      </w:r>
    </w:p>
    <w:p w:rsidR="0094046B" w:rsidRDefault="0094046B" w:rsidP="00C66286">
      <w:pPr>
        <w:pStyle w:val="BodyText"/>
        <w:widowControl w:val="0"/>
        <w:spacing w:before="0" w:beforeAutospacing="0" w:after="0" w:afterAutospacing="0" w:line="216" w:lineRule="auto"/>
        <w:ind w:firstLine="720"/>
        <w:jc w:val="both"/>
        <w:rPr>
          <w:rFonts w:ascii="Simplified Arabic" w:hAnsi="Simplified Arabic" w:cs="Simplified Arabic"/>
          <w:sz w:val="28"/>
          <w:szCs w:val="28"/>
          <w:rtl/>
        </w:rPr>
      </w:pPr>
      <w:r>
        <w:rPr>
          <w:rFonts w:ascii="Simplified Arabic" w:hAnsi="Simplified Arabic" w:cs="Simplified Arabic"/>
          <w:sz w:val="28"/>
          <w:szCs w:val="28"/>
          <w:rtl/>
          <w:lang w:val="en-US" w:bidi="ar-DZ"/>
        </w:rPr>
        <w:t>و</w:t>
      </w:r>
      <w:r>
        <w:rPr>
          <w:rFonts w:ascii="Simplified Arabic" w:hAnsi="Simplified Arabic" w:cs="Simplified Arabic"/>
          <w:sz w:val="28"/>
          <w:szCs w:val="28"/>
          <w:rtl/>
        </w:rPr>
        <w:t>فيما يلي شكل يوضح الثعبان داخل النفق مع التفسير</w:t>
      </w:r>
    </w:p>
    <w:p w:rsidR="0094046B" w:rsidRDefault="0094046B" w:rsidP="00C66286">
      <w:pPr>
        <w:pStyle w:val="BodyText"/>
        <w:widowControl w:val="0"/>
        <w:spacing w:before="240" w:beforeAutospacing="0" w:after="0" w:afterAutospacing="0" w:line="240" w:lineRule="auto"/>
        <w:ind w:firstLine="720"/>
        <w:jc w:val="center"/>
        <w:rPr>
          <w:rFonts w:ascii="Simplified Arabic" w:hAnsi="Simplified Arabic" w:cs="Simplified Arabic"/>
          <w:b/>
          <w:bCs/>
          <w:sz w:val="28"/>
          <w:szCs w:val="28"/>
          <w:rtl/>
        </w:rPr>
      </w:pPr>
      <w:r>
        <w:rPr>
          <w:rFonts w:ascii="Simplified Arabic" w:hAnsi="Simplified Arabic" w:cs="Simplified Arabic"/>
          <w:b/>
          <w:bCs/>
          <w:sz w:val="28"/>
          <w:szCs w:val="28"/>
          <w:rtl/>
        </w:rPr>
        <w:t>شكل (</w:t>
      </w:r>
      <w:r w:rsidR="004903E1">
        <w:rPr>
          <w:rFonts w:ascii="Simplified Arabic" w:hAnsi="Simplified Arabic" w:cs="Simplified Arabic" w:hint="cs"/>
          <w:b/>
          <w:bCs/>
          <w:sz w:val="28"/>
          <w:szCs w:val="28"/>
          <w:rtl/>
        </w:rPr>
        <w:t>1-1</w:t>
      </w:r>
      <w:r>
        <w:rPr>
          <w:rFonts w:ascii="Simplified Arabic" w:hAnsi="Simplified Arabic" w:cs="Simplified Arabic"/>
          <w:b/>
          <w:bCs/>
          <w:sz w:val="28"/>
          <w:szCs w:val="28"/>
          <w:rtl/>
        </w:rPr>
        <w:t>) : الثعبان النقدي</w:t>
      </w:r>
    </w:p>
    <w:p w:rsidR="0094046B" w:rsidRDefault="00C66286" w:rsidP="00C66286">
      <w:pPr>
        <w:pStyle w:val="BodyText"/>
        <w:widowControl w:val="0"/>
        <w:spacing w:before="0" w:beforeAutospacing="0" w:after="0" w:afterAutospacing="0" w:line="240" w:lineRule="auto"/>
        <w:jc w:val="both"/>
        <w:rPr>
          <w:rFonts w:ascii="Simplified Arabic" w:hAnsi="Simplified Arabic" w:cs="Simplified Arabic"/>
          <w:sz w:val="28"/>
          <w:szCs w:val="28"/>
          <w:rtl/>
        </w:rPr>
      </w:pPr>
      <w:r>
        <w:rPr>
          <w:noProof/>
          <w:lang w:val="en-US" w:eastAsia="en-US"/>
        </w:rPr>
        <w:drawing>
          <wp:inline distT="0" distB="0" distL="0" distR="0" wp14:anchorId="1F8AE294" wp14:editId="2E22FBC4">
            <wp:extent cx="4392295" cy="1770407"/>
            <wp:effectExtent l="0" t="0" r="8255" b="1270"/>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392295" cy="1770407"/>
                    </a:xfrm>
                    <a:prstGeom prst="rect">
                      <a:avLst/>
                    </a:prstGeom>
                  </pic:spPr>
                </pic:pic>
              </a:graphicData>
            </a:graphic>
          </wp:inline>
        </w:drawing>
      </w:r>
    </w:p>
    <w:p w:rsidR="0094046B" w:rsidRDefault="0094046B" w:rsidP="00BF62F7">
      <w:pPr>
        <w:pStyle w:val="BodyText"/>
        <w:widowControl w:val="0"/>
        <w:spacing w:before="0" w:beforeAutospacing="0" w:after="0" w:afterAutospacing="0" w:line="216" w:lineRule="auto"/>
        <w:ind w:firstLine="638"/>
        <w:rPr>
          <w:rFonts w:ascii="Simplified Arabic" w:hAnsi="Simplified Arabic" w:cs="Simplified Arabic"/>
          <w:sz w:val="28"/>
          <w:szCs w:val="28"/>
          <w:rtl/>
          <w:lang w:val="en-US"/>
        </w:rPr>
      </w:pPr>
      <w:r>
        <w:rPr>
          <w:rFonts w:ascii="Simplified Arabic" w:hAnsi="Simplified Arabic" w:cs="Simplified Arabic"/>
          <w:sz w:val="28"/>
          <w:szCs w:val="28"/>
          <w:rtl/>
        </w:rPr>
        <w:t>وخروج عملية من النفق أو انسحابها يحدث عند عدم قدرة أضعف عملة المحافظة على نسبة وجودها داخل منطقة الثعبان أو عند عجزها عن المحافظة على نسبة</w:t>
      </w:r>
      <w:r>
        <w:rPr>
          <w:rFonts w:ascii="Simplified Arabic" w:hAnsi="Simplified Arabic" w:cs="Simplified Arabic"/>
          <w:sz w:val="28"/>
          <w:szCs w:val="28"/>
          <w:lang w:val="en-US"/>
        </w:rPr>
        <w:t xml:space="preserve">] </w:t>
      </w:r>
      <w:r>
        <w:rPr>
          <w:rFonts w:ascii="Simplified Arabic" w:hAnsi="Simplified Arabic" w:cs="Simplified Arabic"/>
          <w:sz w:val="28"/>
          <w:szCs w:val="28"/>
          <w:rtl/>
          <w:lang w:val="en-US"/>
        </w:rPr>
        <w:t>25, 4</w:t>
      </w:r>
      <w:r>
        <w:rPr>
          <w:rFonts w:ascii="Simplified Arabic" w:hAnsi="Simplified Arabic" w:cs="Simplified Arabic"/>
          <w:sz w:val="28"/>
          <w:szCs w:val="28"/>
        </w:rPr>
        <w:t>%</w:t>
      </w:r>
      <w:r>
        <w:rPr>
          <w:rFonts w:ascii="Simplified Arabic" w:hAnsi="Simplified Arabic" w:cs="Simplified Arabic"/>
          <w:sz w:val="28"/>
          <w:szCs w:val="28"/>
          <w:rtl/>
        </w:rPr>
        <w:t xml:space="preserve"> </w:t>
      </w:r>
      <w:r>
        <w:rPr>
          <w:rFonts w:ascii="Simplified Arabic" w:hAnsi="Simplified Arabic" w:cs="Simplified Arabic"/>
          <w:sz w:val="28"/>
          <w:szCs w:val="28"/>
          <w:lang w:val="en-US"/>
        </w:rPr>
        <w:t xml:space="preserve"> [</w:t>
      </w:r>
      <w:r>
        <w:rPr>
          <w:rFonts w:ascii="Simplified Arabic" w:hAnsi="Simplified Arabic" w:cs="Simplified Arabic"/>
          <w:sz w:val="28"/>
          <w:szCs w:val="28"/>
          <w:rtl/>
          <w:lang w:val="en-US"/>
        </w:rPr>
        <w:t>كفارق بين سعر صرفها بالدولار وسعر أقوى عملات الثعبان بالدولار.</w:t>
      </w:r>
    </w:p>
    <w:p w:rsidR="0094046B" w:rsidRDefault="0094046B" w:rsidP="00BF62F7">
      <w:pPr>
        <w:pStyle w:val="BodyText"/>
        <w:widowControl w:val="0"/>
        <w:numPr>
          <w:ilvl w:val="0"/>
          <w:numId w:val="52"/>
        </w:numPr>
        <w:spacing w:before="0" w:beforeAutospacing="0" w:after="0" w:afterAutospacing="0" w:line="216" w:lineRule="auto"/>
        <w:rPr>
          <w:rFonts w:ascii="Simplified Arabic" w:hAnsi="Simplified Arabic" w:cs="Simplified Arabic"/>
          <w:sz w:val="28"/>
          <w:szCs w:val="28"/>
          <w:rtl/>
          <w:lang w:val="en-US"/>
        </w:rPr>
      </w:pPr>
      <w:r>
        <w:rPr>
          <w:rFonts w:ascii="Simplified Arabic" w:hAnsi="Simplified Arabic" w:cs="Simplified Arabic"/>
          <w:sz w:val="28"/>
          <w:szCs w:val="28"/>
          <w:rtl/>
          <w:lang w:val="en-US"/>
        </w:rPr>
        <w:t>النفق: يمثل المجال الذي يمكن أن تتحرك أسعار صرف عملة الثعبان في حدوده.</w:t>
      </w:r>
    </w:p>
    <w:p w:rsidR="0094046B" w:rsidRDefault="0094046B" w:rsidP="00BF62F7">
      <w:pPr>
        <w:pStyle w:val="BodyText"/>
        <w:widowControl w:val="0"/>
        <w:numPr>
          <w:ilvl w:val="0"/>
          <w:numId w:val="52"/>
        </w:numPr>
        <w:spacing w:before="0" w:beforeAutospacing="0" w:after="0" w:afterAutospacing="0" w:line="216" w:lineRule="auto"/>
        <w:rPr>
          <w:rFonts w:ascii="Simplified Arabic" w:hAnsi="Simplified Arabic" w:cs="Simplified Arabic"/>
          <w:sz w:val="28"/>
          <w:szCs w:val="28"/>
          <w:rtl/>
          <w:lang w:val="en-US"/>
        </w:rPr>
      </w:pPr>
      <w:r>
        <w:rPr>
          <w:rFonts w:ascii="Simplified Arabic" w:hAnsi="Simplified Arabic" w:cs="Simplified Arabic"/>
          <w:sz w:val="28"/>
          <w:szCs w:val="28"/>
          <w:rtl/>
          <w:lang w:val="en-US"/>
        </w:rPr>
        <w:t>منتصف النفق: تعادل العملة بالدولار (موضح بالخط الأفقي المتقطع).</w:t>
      </w:r>
    </w:p>
    <w:p w:rsidR="0094046B" w:rsidRDefault="0094046B" w:rsidP="00BF62F7">
      <w:pPr>
        <w:pStyle w:val="BodyText"/>
        <w:widowControl w:val="0"/>
        <w:numPr>
          <w:ilvl w:val="0"/>
          <w:numId w:val="52"/>
        </w:numPr>
        <w:spacing w:before="0" w:beforeAutospacing="0" w:after="0" w:afterAutospacing="0" w:line="216" w:lineRule="auto"/>
        <w:rPr>
          <w:rFonts w:ascii="Simplified Arabic" w:hAnsi="Simplified Arabic" w:cs="Simplified Arabic"/>
          <w:sz w:val="28"/>
          <w:szCs w:val="28"/>
          <w:rtl/>
          <w:lang w:val="en-US"/>
        </w:rPr>
      </w:pPr>
      <w:r>
        <w:rPr>
          <w:rFonts w:ascii="Simplified Arabic" w:hAnsi="Simplified Arabic" w:cs="Simplified Arabic"/>
          <w:sz w:val="28"/>
          <w:szCs w:val="28"/>
          <w:rtl/>
          <w:lang w:val="en-US"/>
        </w:rPr>
        <w:t xml:space="preserve">الثعبان داخل النفق: ارتباط أسعار الثعبان ببعضها بحيث لا يجاوز الفرق بين سعر صرف أضعف عملات الثعبان بالدولار سعر أقواها إنما يتم بمراعاة أن يكون الحد الأقصى لانخفاض سعر صرف أضعفها عن سعر تعادلها بالدولار هو </w:t>
      </w:r>
      <w:r>
        <w:rPr>
          <w:rFonts w:ascii="Simplified Arabic" w:hAnsi="Simplified Arabic" w:cs="Simplified Arabic"/>
          <w:sz w:val="28"/>
          <w:szCs w:val="28"/>
          <w:lang w:val="en-US"/>
        </w:rPr>
        <w:t>]</w:t>
      </w:r>
      <w:r>
        <w:rPr>
          <w:rFonts w:ascii="Simplified Arabic" w:hAnsi="Simplified Arabic" w:cs="Simplified Arabic"/>
          <w:sz w:val="28"/>
          <w:szCs w:val="28"/>
          <w:rtl/>
          <w:lang w:val="en-US"/>
        </w:rPr>
        <w:t xml:space="preserve"> 2,25</w:t>
      </w:r>
      <w:r>
        <w:rPr>
          <w:rFonts w:ascii="Simplified Arabic" w:hAnsi="Simplified Arabic" w:cs="Simplified Arabic"/>
          <w:sz w:val="28"/>
          <w:szCs w:val="28"/>
        </w:rPr>
        <w:t>%</w:t>
      </w:r>
      <w:r>
        <w:rPr>
          <w:rFonts w:ascii="Simplified Arabic" w:hAnsi="Simplified Arabic" w:cs="Simplified Arabic"/>
          <w:sz w:val="28"/>
          <w:szCs w:val="28"/>
          <w:rtl/>
        </w:rPr>
        <w:t xml:space="preserve"> </w:t>
      </w:r>
      <w:r>
        <w:rPr>
          <w:rFonts w:ascii="Simplified Arabic" w:hAnsi="Simplified Arabic" w:cs="Simplified Arabic"/>
          <w:sz w:val="28"/>
          <w:szCs w:val="28"/>
          <w:lang w:val="en-US"/>
        </w:rPr>
        <w:t>[</w:t>
      </w:r>
      <w:r>
        <w:rPr>
          <w:rFonts w:ascii="Simplified Arabic" w:hAnsi="Simplified Arabic" w:cs="Simplified Arabic"/>
          <w:sz w:val="28"/>
          <w:szCs w:val="28"/>
          <w:rtl/>
        </w:rPr>
        <w:t>, (سعر صرف أضعف عملة من عملات الثعبان هو سعر تعادلها بالدولار)</w:t>
      </w:r>
      <w:r>
        <w:rPr>
          <w:rFonts w:ascii="Simplified Arabic" w:hAnsi="Simplified Arabic" w:cs="Simplified Arabic"/>
          <w:sz w:val="28"/>
          <w:szCs w:val="28"/>
          <w:rtl/>
          <w:lang w:val="en-US"/>
        </w:rPr>
        <w:t>.</w:t>
      </w:r>
    </w:p>
    <w:p w:rsidR="0094046B" w:rsidRDefault="0094046B" w:rsidP="00BF62F7">
      <w:pPr>
        <w:pStyle w:val="BodyText"/>
        <w:widowControl w:val="0"/>
        <w:numPr>
          <w:ilvl w:val="0"/>
          <w:numId w:val="52"/>
        </w:numPr>
        <w:spacing w:before="0" w:beforeAutospacing="0" w:after="0" w:afterAutospacing="0" w:line="240" w:lineRule="auto"/>
        <w:rPr>
          <w:rFonts w:ascii="Simplified Arabic" w:hAnsi="Simplified Arabic" w:cs="Simplified Arabic"/>
          <w:sz w:val="28"/>
          <w:szCs w:val="28"/>
          <w:rtl/>
          <w:lang w:val="en-US"/>
        </w:rPr>
      </w:pPr>
      <w:r>
        <w:rPr>
          <w:rFonts w:ascii="Simplified Arabic" w:hAnsi="Simplified Arabic" w:cs="Simplified Arabic"/>
          <w:sz w:val="28"/>
          <w:szCs w:val="28"/>
          <w:rtl/>
          <w:lang w:val="en-US"/>
        </w:rPr>
        <w:lastRenderedPageBreak/>
        <w:t xml:space="preserve">وحتى تحافظ دول الثعبان النقدي على بقاء أسعار صرف عملاتها بالدولار داخل النفق أي في حدود </w:t>
      </w:r>
      <w:r>
        <w:rPr>
          <w:rFonts w:ascii="Simplified Arabic" w:hAnsi="Simplified Arabic" w:cs="Simplified Arabic"/>
          <w:sz w:val="28"/>
          <w:szCs w:val="28"/>
          <w:lang w:val="en-US"/>
        </w:rPr>
        <w:t xml:space="preserve">] </w:t>
      </w:r>
      <w:r>
        <w:rPr>
          <w:rFonts w:ascii="Simplified Arabic" w:hAnsi="Simplified Arabic" w:cs="Simplified Arabic"/>
          <w:sz w:val="28"/>
          <w:szCs w:val="28"/>
          <w:rtl/>
          <w:lang w:val="en-US"/>
        </w:rPr>
        <w:t>2,25</w:t>
      </w:r>
      <w:r>
        <w:rPr>
          <w:rFonts w:ascii="Simplified Arabic" w:hAnsi="Simplified Arabic" w:cs="Simplified Arabic"/>
          <w:sz w:val="28"/>
          <w:szCs w:val="28"/>
        </w:rPr>
        <w:t>%</w:t>
      </w:r>
      <w:r>
        <w:rPr>
          <w:rFonts w:ascii="Simplified Arabic" w:hAnsi="Simplified Arabic" w:cs="Simplified Arabic"/>
          <w:sz w:val="28"/>
          <w:szCs w:val="28"/>
          <w:rtl/>
          <w:lang w:val="en-US"/>
        </w:rPr>
        <w:t>] من أسعار تعادلها بالدولار ارتفاعا وانخفاضا, فإن بنوكها المركزية تتدخل في أسواق الصرف مشترية الدولار وبائعة لعملاتها أو بائعة للدولار ومشترية لعملاتها بحسب الحالة.</w:t>
      </w:r>
    </w:p>
    <w:p w:rsidR="0094046B" w:rsidRDefault="0094046B" w:rsidP="00BF62F7">
      <w:pPr>
        <w:pStyle w:val="BodyText"/>
        <w:widowControl w:val="0"/>
        <w:numPr>
          <w:ilvl w:val="0"/>
          <w:numId w:val="52"/>
        </w:numPr>
        <w:spacing w:before="0" w:beforeAutospacing="0" w:after="0" w:afterAutospacing="0" w:line="240" w:lineRule="auto"/>
        <w:rPr>
          <w:rFonts w:ascii="Simplified Arabic" w:hAnsi="Simplified Arabic" w:cs="Simplified Arabic"/>
          <w:sz w:val="28"/>
          <w:szCs w:val="28"/>
          <w:rtl/>
          <w:lang w:val="en-US"/>
        </w:rPr>
      </w:pPr>
      <w:r>
        <w:rPr>
          <w:rFonts w:ascii="Simplified Arabic" w:hAnsi="Simplified Arabic" w:cs="Simplified Arabic"/>
          <w:sz w:val="28"/>
          <w:szCs w:val="28"/>
          <w:rtl/>
          <w:lang w:val="en-US"/>
        </w:rPr>
        <w:t>وحتى تحافظ هذه الدول على أسعار صرف عملاتها في داخل الثعبان نفسه (أي ما بين حدود</w:t>
      </w:r>
      <w:r>
        <w:rPr>
          <w:rFonts w:ascii="Simplified Arabic" w:hAnsi="Simplified Arabic" w:cs="Simplified Arabic"/>
          <w:sz w:val="28"/>
          <w:szCs w:val="28"/>
          <w:lang w:val="en-US"/>
        </w:rPr>
        <w:t xml:space="preserve"> </w:t>
      </w:r>
      <w:r>
        <w:rPr>
          <w:rFonts w:ascii="Simplified Arabic" w:hAnsi="Simplified Arabic" w:cs="Simplified Arabic"/>
          <w:sz w:val="28"/>
          <w:szCs w:val="28"/>
          <w:rtl/>
          <w:lang w:val="en-US"/>
        </w:rPr>
        <w:t>25, 2</w:t>
      </w:r>
      <w:r>
        <w:rPr>
          <w:rFonts w:ascii="Simplified Arabic" w:hAnsi="Simplified Arabic" w:cs="Simplified Arabic"/>
          <w:sz w:val="28"/>
          <w:szCs w:val="28"/>
        </w:rPr>
        <w:t>%</w:t>
      </w:r>
      <w:r>
        <w:rPr>
          <w:rFonts w:ascii="Simplified Arabic" w:hAnsi="Simplified Arabic" w:cs="Simplified Arabic"/>
          <w:sz w:val="28"/>
          <w:szCs w:val="28"/>
          <w:lang w:val="en-US"/>
        </w:rPr>
        <w:t xml:space="preserve"> </w:t>
      </w:r>
      <w:r>
        <w:rPr>
          <w:rFonts w:ascii="Simplified Arabic" w:hAnsi="Simplified Arabic" w:cs="Simplified Arabic"/>
          <w:sz w:val="28"/>
          <w:szCs w:val="28"/>
          <w:rtl/>
          <w:lang w:val="en-US"/>
        </w:rPr>
        <w:t>ما بين سعر صرف أقوى عملة بالدولار وسعر صرف أضعف عملة به), فإن بنوكها المركزية تتدخل بائعة ومشترية لعملاتها ذاتها, إذ يعرض البنك المركزي للعملة القوية كمية من عملته في السوق في مقابل العملة الضعيفة, كما يضع كمية أخرى منها تحت تصرف البنك المركزي للعملة الضعيفة تمكنه من بيعها في السوق في مقابل عملته الضعيفة</w:t>
      </w:r>
      <w:r>
        <w:rPr>
          <w:rStyle w:val="FootnoteReference"/>
          <w:rFonts w:ascii="Simplified Arabic" w:hAnsi="Simplified Arabic" w:cs="Simplified Arabic"/>
          <w:sz w:val="28"/>
          <w:szCs w:val="28"/>
          <w:rtl/>
          <w:lang w:val="en-US"/>
        </w:rPr>
        <w:footnoteReference w:customMarkFollows="1" w:id="22"/>
        <w:t>(1)</w:t>
      </w:r>
      <w:r>
        <w:rPr>
          <w:rFonts w:ascii="Simplified Arabic" w:hAnsi="Simplified Arabic" w:cs="Simplified Arabic"/>
          <w:sz w:val="28"/>
          <w:szCs w:val="28"/>
          <w:rtl/>
          <w:lang w:val="en-US"/>
        </w:rPr>
        <w:t>.</w:t>
      </w:r>
    </w:p>
    <w:p w:rsidR="0094046B" w:rsidRPr="00C66286" w:rsidRDefault="0094046B" w:rsidP="00BF62F7">
      <w:pPr>
        <w:pStyle w:val="BodyText"/>
        <w:widowControl w:val="0"/>
        <w:spacing w:before="240" w:beforeAutospacing="0" w:after="0" w:afterAutospacing="0" w:line="240" w:lineRule="auto"/>
        <w:rPr>
          <w:rFonts w:ascii="Simplified Arabic" w:hAnsi="Simplified Arabic" w:cs="Simplified Arabic"/>
          <w:b/>
          <w:bCs/>
          <w:sz w:val="30"/>
          <w:szCs w:val="30"/>
          <w:rtl/>
          <w:lang w:val="en-US"/>
        </w:rPr>
      </w:pPr>
      <w:r w:rsidRPr="00C66286">
        <w:rPr>
          <w:rFonts w:ascii="Simplified Arabic" w:hAnsi="Simplified Arabic" w:cs="Simplified Arabic"/>
          <w:b/>
          <w:bCs/>
          <w:sz w:val="30"/>
          <w:szCs w:val="30"/>
          <w:rtl/>
          <w:lang w:val="en-US"/>
        </w:rPr>
        <w:t>مشكلات النظام:</w:t>
      </w:r>
    </w:p>
    <w:p w:rsidR="0094046B" w:rsidRDefault="0094046B" w:rsidP="00BF62F7">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وتنقسم إلى مشكلات خاصة وأخرى عامة:</w:t>
      </w:r>
    </w:p>
    <w:p w:rsidR="0094046B" w:rsidRPr="00C66286" w:rsidRDefault="0094046B" w:rsidP="00BF62F7">
      <w:pPr>
        <w:pStyle w:val="BodyText"/>
        <w:widowControl w:val="0"/>
        <w:spacing w:before="0" w:beforeAutospacing="0" w:after="0" w:afterAutospacing="0" w:line="240" w:lineRule="auto"/>
        <w:rPr>
          <w:rFonts w:ascii="Simplified Arabic" w:hAnsi="Simplified Arabic" w:cs="Simplified Arabic"/>
          <w:b/>
          <w:bCs/>
          <w:sz w:val="28"/>
          <w:szCs w:val="28"/>
          <w:rtl/>
        </w:rPr>
      </w:pPr>
      <w:r w:rsidRPr="00C66286">
        <w:rPr>
          <w:rFonts w:ascii="Simplified Arabic" w:hAnsi="Simplified Arabic" w:cs="Simplified Arabic"/>
          <w:b/>
          <w:bCs/>
          <w:sz w:val="28"/>
          <w:szCs w:val="28"/>
          <w:rtl/>
        </w:rPr>
        <w:t>أولا: المشكلات الخاصة:</w:t>
      </w:r>
    </w:p>
    <w:p w:rsidR="0094046B" w:rsidRDefault="0094046B" w:rsidP="00BF62F7">
      <w:pPr>
        <w:pStyle w:val="BodyText"/>
        <w:widowControl w:val="0"/>
        <w:numPr>
          <w:ilvl w:val="0"/>
          <w:numId w:val="18"/>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مشكلات ترتبط بالمؤسسات: المؤسسات التي يعمل من خلالها نظام النقد الدولي نشأت بدوافع تحقيق مصلحة الدول المتقدمة أساسا.</w:t>
      </w:r>
    </w:p>
    <w:p w:rsidR="0094046B" w:rsidRDefault="0094046B" w:rsidP="00BF62F7">
      <w:pPr>
        <w:pStyle w:val="BodyText"/>
        <w:widowControl w:val="0"/>
        <w:numPr>
          <w:ilvl w:val="0"/>
          <w:numId w:val="18"/>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ارتباط النظام بالدولار بعد التخلي عن الذهب وهذا عرض النظام لمشاكل عديدة والتي بدورها ارتبطت بمشاكل الدولار.</w:t>
      </w:r>
    </w:p>
    <w:p w:rsidR="0094046B" w:rsidRDefault="0094046B" w:rsidP="00BF62F7">
      <w:pPr>
        <w:pStyle w:val="BodyText"/>
        <w:widowControl w:val="0"/>
        <w:numPr>
          <w:ilvl w:val="0"/>
          <w:numId w:val="18"/>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مشكلة السيولة الدولية والمتأتية أساسا من ندرة وشح عناصرها (الذهب, الدولار, العملات القوية) لاستخدامها كأداة للتبادل الدولي قياسا بالطلب العالمي.</w:t>
      </w:r>
    </w:p>
    <w:p w:rsidR="0094046B" w:rsidRDefault="0094046B" w:rsidP="00BF62F7">
      <w:pPr>
        <w:pStyle w:val="BodyText"/>
        <w:widowControl w:val="0"/>
        <w:numPr>
          <w:ilvl w:val="0"/>
          <w:numId w:val="18"/>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lastRenderedPageBreak/>
        <w:t>الإخفاق في تحديد أسعار صرف مستقرة لتبادل العملات.</w:t>
      </w:r>
    </w:p>
    <w:p w:rsidR="0094046B" w:rsidRDefault="0094046B" w:rsidP="00BF62F7">
      <w:pPr>
        <w:pStyle w:val="BodyText"/>
        <w:widowControl w:val="0"/>
        <w:numPr>
          <w:ilvl w:val="0"/>
          <w:numId w:val="18"/>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اختلاف معدلات التضخم السائدة في دول العالم نتيجة أوضاعها المتباينة والسياسات الاقتصادية المتبعة.</w:t>
      </w:r>
    </w:p>
    <w:p w:rsidR="0094046B" w:rsidRDefault="0094046B" w:rsidP="00BF62F7">
      <w:pPr>
        <w:pStyle w:val="BodyText"/>
        <w:widowControl w:val="0"/>
        <w:numPr>
          <w:ilvl w:val="0"/>
          <w:numId w:val="18"/>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اختلاف أسعار الفائدة بين الدول وما يثيره هذا الاختلاف من اضطرابات في أسواق النقد والمال من حركة رؤوس الأموال ذات الطبيعة قصيرة أو طويلة الأجل.</w:t>
      </w:r>
    </w:p>
    <w:p w:rsidR="0094046B" w:rsidRDefault="0094046B" w:rsidP="00BF62F7">
      <w:pPr>
        <w:pStyle w:val="BodyText"/>
        <w:widowControl w:val="0"/>
        <w:numPr>
          <w:ilvl w:val="0"/>
          <w:numId w:val="18"/>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مشكلة الديون والتي تترتب على الكثير من الدول وبالذات القاسية نتيجة العجز المستمر في موازين مدفوعات هذه الدول.</w:t>
      </w:r>
    </w:p>
    <w:p w:rsidR="0094046B" w:rsidRDefault="0094046B" w:rsidP="00BF62F7">
      <w:pPr>
        <w:pStyle w:val="BodyText"/>
        <w:widowControl w:val="0"/>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ثانيا : المشكلات العامة:</w:t>
      </w:r>
      <w:r>
        <w:rPr>
          <w:rFonts w:ascii="Simplified Arabic" w:hAnsi="Simplified Arabic" w:cs="Simplified Arabic"/>
          <w:b/>
          <w:bCs/>
          <w:sz w:val="28"/>
          <w:szCs w:val="28"/>
          <w:rtl/>
        </w:rPr>
        <w:t xml:space="preserve"> </w:t>
      </w:r>
      <w:r>
        <w:rPr>
          <w:rFonts w:ascii="Simplified Arabic" w:hAnsi="Simplified Arabic" w:cs="Simplified Arabic"/>
          <w:sz w:val="28"/>
          <w:szCs w:val="28"/>
          <w:rtl/>
        </w:rPr>
        <w:t xml:space="preserve">من أهمها: </w:t>
      </w:r>
    </w:p>
    <w:p w:rsidR="0094046B" w:rsidRDefault="0094046B" w:rsidP="00BF62F7">
      <w:pPr>
        <w:pStyle w:val="BodyText"/>
        <w:widowControl w:val="0"/>
        <w:numPr>
          <w:ilvl w:val="0"/>
          <w:numId w:val="19"/>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التخصص والتقسيم الدولي للعمل.</w:t>
      </w:r>
    </w:p>
    <w:p w:rsidR="0094046B" w:rsidRDefault="0094046B" w:rsidP="00BF62F7">
      <w:pPr>
        <w:pStyle w:val="BodyText"/>
        <w:widowControl w:val="0"/>
        <w:numPr>
          <w:ilvl w:val="0"/>
          <w:numId w:val="19"/>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المشكلات المرتبطة بالتجارة الدولية والتي برزت في إطارها عدة مشاكل منها: ضعف حصيلة النمو المتحققة في حصيلة صادراتها نتيجة ضعف معدلات الزيادة في الطلب العالمي على هذه الصادرات التي هي غالبا منتجات دولية وذلك لأسباب تتصل باعتماد الدول المتقدمة التي تشكل أساس الطلب على هذه المنتجات في توفير منتجاتها.</w:t>
      </w:r>
    </w:p>
    <w:p w:rsidR="0094046B" w:rsidRDefault="0094046B" w:rsidP="00BF62F7">
      <w:pPr>
        <w:pStyle w:val="BodyText"/>
        <w:widowControl w:val="0"/>
        <w:numPr>
          <w:ilvl w:val="0"/>
          <w:numId w:val="19"/>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المشكلات المرتبطة بتوجه الدول النامية نحو التصنيع وما يواجهها في هذا الإطار من عراقيل التي يتمثل أبرزها في افتقارها لمقومات تصنيعها بالاعتماد على قدراتها المحلية.</w:t>
      </w:r>
    </w:p>
    <w:p w:rsidR="0094046B" w:rsidRDefault="0094046B" w:rsidP="00BF62F7">
      <w:pPr>
        <w:pStyle w:val="BodyText"/>
        <w:widowControl w:val="0"/>
        <w:numPr>
          <w:ilvl w:val="0"/>
          <w:numId w:val="19"/>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المشكلات المرتبطة بالتكنولوجيا والتي سببها السيطرة على التكنولوجيا من قبل الدول المتقدمة.</w:t>
      </w:r>
    </w:p>
    <w:p w:rsidR="0094046B" w:rsidRDefault="0094046B" w:rsidP="00BF62F7">
      <w:pPr>
        <w:pStyle w:val="BodyText"/>
        <w:widowControl w:val="0"/>
        <w:numPr>
          <w:ilvl w:val="0"/>
          <w:numId w:val="19"/>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المشكلات المرتبطة بالتمويل ومن أبرزها التزام الدول المتقدمة بالنسب التي يجري الاتفاق عليها في منح التمويل والمساعدات الائتمانية كنسب من دخلها القومي.</w:t>
      </w:r>
    </w:p>
    <w:p w:rsidR="0094046B" w:rsidRDefault="0094046B" w:rsidP="00BF62F7">
      <w:pPr>
        <w:pStyle w:val="BodyText"/>
        <w:widowControl w:val="0"/>
        <w:numPr>
          <w:ilvl w:val="0"/>
          <w:numId w:val="19"/>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 xml:space="preserve">مشكلة تحقيق الأمن الغذائي المرتبط بظروف التخلف القائمة في معظم </w:t>
      </w:r>
      <w:r>
        <w:rPr>
          <w:rFonts w:ascii="Simplified Arabic" w:hAnsi="Simplified Arabic" w:cs="Simplified Arabic"/>
          <w:sz w:val="28"/>
          <w:szCs w:val="28"/>
          <w:rtl/>
        </w:rPr>
        <w:lastRenderedPageBreak/>
        <w:t>دول العالم والتي تعيقها عن استخدام مواردها وإمكاناتها الزراعية بالشكل الذي تستطيع من خلاله تحقيق أمنها الغذائي المتمثل في قدراتها على تحقيق قدر أمني من المنتجات اللازمة لتلبية طلبات الأفراد من الغذاء.</w:t>
      </w:r>
    </w:p>
    <w:p w:rsidR="0094046B" w:rsidRDefault="0094046B" w:rsidP="00BF62F7">
      <w:pPr>
        <w:pStyle w:val="BodyText"/>
        <w:widowControl w:val="0"/>
        <w:numPr>
          <w:ilvl w:val="0"/>
          <w:numId w:val="19"/>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الموارد الطبيعية العامة والتي هي بطبيعتها ومن خلال أماكن وجودها لا تخضع لسيادة دولة معينة من الدول والتي ترجع الاستفادة منها بالدرجة الأولى للدول المتقدمة بسبب تطورها ذلك أن استخدامها يقتصر فقط على هذه الأخيرة.</w:t>
      </w:r>
    </w:p>
    <w:p w:rsidR="0094046B" w:rsidRDefault="0094046B" w:rsidP="00BF62F7">
      <w:pPr>
        <w:pStyle w:val="BodyText"/>
        <w:widowControl w:val="0"/>
        <w:spacing w:before="240" w:beforeAutospacing="0" w:after="0" w:afterAutospacing="0" w:line="240" w:lineRule="auto"/>
        <w:rPr>
          <w:rFonts w:ascii="Simplified Arabic" w:hAnsi="Simplified Arabic" w:cs="Simplified Arabic"/>
          <w:b/>
          <w:bCs/>
          <w:sz w:val="28"/>
          <w:szCs w:val="28"/>
        </w:rPr>
      </w:pPr>
      <w:r>
        <w:rPr>
          <w:rFonts w:ascii="Simplified Arabic" w:hAnsi="Simplified Arabic" w:cs="Simplified Arabic"/>
          <w:b/>
          <w:bCs/>
          <w:sz w:val="28"/>
          <w:szCs w:val="28"/>
          <w:rtl/>
        </w:rPr>
        <w:t>محاولات الإصلاح:</w:t>
      </w:r>
    </w:p>
    <w:p w:rsidR="0094046B" w:rsidRDefault="0094046B" w:rsidP="00BF62F7">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rtl/>
        </w:rPr>
        <w:t>إن صدور القرار الأمريكي بالتوقف عن تحويل الدولار إلى ذهب تسبب في موجات من الفوضى وتقلبات أسعار جميع العملات بما فيها الدولار ذاته, وفرض معظم أسعار الصرف عن حدود الهامش الذي حدده نظام بريتون وودز (1</w:t>
      </w:r>
      <w:r>
        <w:rPr>
          <w:rFonts w:ascii="Simplified Arabic" w:hAnsi="Simplified Arabic" w:cs="Simplified Arabic"/>
          <w:sz w:val="28"/>
          <w:szCs w:val="28"/>
        </w:rPr>
        <w:t>%</w:t>
      </w:r>
      <w:r>
        <w:rPr>
          <w:rFonts w:ascii="Simplified Arabic" w:hAnsi="Simplified Arabic" w:cs="Simplified Arabic"/>
          <w:sz w:val="28"/>
          <w:szCs w:val="28"/>
          <w:rtl/>
        </w:rPr>
        <w:t>) وأصبحت في الواقع عائمة أي تحدد وفقا لقوى عرضها والطلب عليها.</w:t>
      </w:r>
    </w:p>
    <w:p w:rsidR="0094046B" w:rsidRDefault="0094046B" w:rsidP="00BF62F7">
      <w:pPr>
        <w:pStyle w:val="BodyText"/>
        <w:widowControl w:val="0"/>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ab/>
        <w:t>واجتمع وزراء مالية الدول الصناعية العشر في معهد سميثونيان بالولايات المتحدة الأمريكية واتفقوا على ترتيبات عرفت باسم "اتفاقية سميثونيان" من أهم بنودها :</w:t>
      </w:r>
    </w:p>
    <w:p w:rsidR="0094046B" w:rsidRDefault="0094046B" w:rsidP="00BF62F7">
      <w:pPr>
        <w:pStyle w:val="BodyText"/>
        <w:widowControl w:val="0"/>
        <w:numPr>
          <w:ilvl w:val="0"/>
          <w:numId w:val="20"/>
        </w:numPr>
        <w:tabs>
          <w:tab w:val="num" w:pos="638"/>
        </w:tabs>
        <w:spacing w:before="0" w:beforeAutospacing="0" w:after="0" w:afterAutospacing="0" w:line="240" w:lineRule="auto"/>
        <w:ind w:left="638"/>
        <w:rPr>
          <w:rFonts w:ascii="Simplified Arabic" w:hAnsi="Simplified Arabic" w:cs="Simplified Arabic"/>
          <w:sz w:val="28"/>
          <w:szCs w:val="28"/>
          <w:rtl/>
        </w:rPr>
      </w:pPr>
      <w:r>
        <w:rPr>
          <w:rFonts w:ascii="Simplified Arabic" w:hAnsi="Simplified Arabic" w:cs="Simplified Arabic"/>
          <w:sz w:val="28"/>
          <w:szCs w:val="28"/>
          <w:rtl/>
        </w:rPr>
        <w:t>تعفي الولايات المتحدة الأمريكية الضريبة التي كانت تفرضها على وارداتها بنسبة 10</w:t>
      </w:r>
      <w:r>
        <w:rPr>
          <w:rFonts w:ascii="Simplified Arabic" w:hAnsi="Simplified Arabic" w:cs="Simplified Arabic"/>
          <w:sz w:val="28"/>
          <w:szCs w:val="28"/>
        </w:rPr>
        <w:t>%</w:t>
      </w:r>
      <w:r>
        <w:rPr>
          <w:rFonts w:ascii="Simplified Arabic" w:hAnsi="Simplified Arabic" w:cs="Simplified Arabic"/>
          <w:sz w:val="28"/>
          <w:szCs w:val="28"/>
          <w:rtl/>
        </w:rPr>
        <w:t xml:space="preserve"> وهو ما يعني عمليا تخفيض قيمة الدولار بهذه القيمة وبذلك ارتفع سعر الذهب رسميا من 35 دولار للأوقية إلى 38 دولار.</w:t>
      </w:r>
    </w:p>
    <w:p w:rsidR="0094046B" w:rsidRDefault="0094046B" w:rsidP="00BF62F7">
      <w:pPr>
        <w:pStyle w:val="BodyText"/>
        <w:widowControl w:val="0"/>
        <w:numPr>
          <w:ilvl w:val="0"/>
          <w:numId w:val="20"/>
        </w:numPr>
        <w:tabs>
          <w:tab w:val="num" w:pos="638"/>
        </w:tabs>
        <w:spacing w:before="0" w:beforeAutospacing="0" w:after="0" w:afterAutospacing="0" w:line="240" w:lineRule="auto"/>
        <w:ind w:left="638"/>
        <w:rPr>
          <w:rFonts w:ascii="Simplified Arabic" w:hAnsi="Simplified Arabic" w:cs="Simplified Arabic"/>
          <w:sz w:val="28"/>
          <w:szCs w:val="28"/>
          <w:rtl/>
        </w:rPr>
      </w:pPr>
      <w:r>
        <w:rPr>
          <w:rFonts w:ascii="Simplified Arabic" w:hAnsi="Simplified Arabic" w:cs="Simplified Arabic"/>
          <w:sz w:val="28"/>
          <w:szCs w:val="28"/>
          <w:rtl/>
        </w:rPr>
        <w:t>إعفاء الو.م.أ من التزامها بتحويل الدولار إلى ذهب.</w:t>
      </w:r>
    </w:p>
    <w:p w:rsidR="0094046B" w:rsidRDefault="0094046B" w:rsidP="00BF62F7">
      <w:pPr>
        <w:pStyle w:val="BodyText"/>
        <w:widowControl w:val="0"/>
        <w:numPr>
          <w:ilvl w:val="0"/>
          <w:numId w:val="20"/>
        </w:numPr>
        <w:tabs>
          <w:tab w:val="num" w:pos="638"/>
        </w:tabs>
        <w:spacing w:before="0" w:beforeAutospacing="0" w:after="0" w:afterAutospacing="0" w:line="240" w:lineRule="auto"/>
        <w:ind w:left="638"/>
        <w:rPr>
          <w:rFonts w:ascii="Simplified Arabic" w:hAnsi="Simplified Arabic" w:cs="Simplified Arabic"/>
          <w:sz w:val="28"/>
          <w:szCs w:val="28"/>
          <w:rtl/>
        </w:rPr>
      </w:pPr>
      <w:r>
        <w:rPr>
          <w:rFonts w:ascii="Simplified Arabic" w:hAnsi="Simplified Arabic" w:cs="Simplified Arabic"/>
          <w:sz w:val="28"/>
          <w:szCs w:val="28"/>
          <w:rtl/>
        </w:rPr>
        <w:t>تسمية سعر الصرف الجديد للدولار الأمريكي بالسعر المركزي بدلا من سعر التعادل الذي كان يربط الدولار بالذهب.</w:t>
      </w:r>
    </w:p>
    <w:p w:rsidR="0094046B" w:rsidRDefault="0094046B" w:rsidP="00BF62F7">
      <w:pPr>
        <w:pStyle w:val="BodyText"/>
        <w:widowControl w:val="0"/>
        <w:numPr>
          <w:ilvl w:val="0"/>
          <w:numId w:val="20"/>
        </w:numPr>
        <w:tabs>
          <w:tab w:val="num" w:pos="638"/>
        </w:tabs>
        <w:spacing w:before="0" w:beforeAutospacing="0" w:after="0" w:afterAutospacing="0" w:line="240" w:lineRule="auto"/>
        <w:ind w:left="638"/>
        <w:rPr>
          <w:rFonts w:ascii="Simplified Arabic" w:hAnsi="Simplified Arabic" w:cs="Simplified Arabic"/>
          <w:sz w:val="28"/>
          <w:szCs w:val="28"/>
        </w:rPr>
      </w:pPr>
      <w:r>
        <w:rPr>
          <w:rFonts w:ascii="Simplified Arabic" w:hAnsi="Simplified Arabic" w:cs="Simplified Arabic"/>
          <w:sz w:val="28"/>
          <w:szCs w:val="28"/>
          <w:rtl/>
        </w:rPr>
        <w:lastRenderedPageBreak/>
        <w:t>السماح لأسعار الصرف الأخرى أن تتقلب في حدود 2.25</w:t>
      </w:r>
      <w:r>
        <w:rPr>
          <w:rFonts w:ascii="Simplified Arabic" w:hAnsi="Simplified Arabic" w:cs="Simplified Arabic"/>
          <w:sz w:val="28"/>
          <w:szCs w:val="28"/>
        </w:rPr>
        <w:t>%</w:t>
      </w:r>
      <w:r>
        <w:rPr>
          <w:rFonts w:ascii="Simplified Arabic" w:hAnsi="Simplified Arabic" w:cs="Simplified Arabic"/>
          <w:sz w:val="28"/>
          <w:szCs w:val="28"/>
          <w:rtl/>
        </w:rPr>
        <w:t xml:space="preserve"> صعودا وهبوطا من السعر المركزي بعد ان كانت 1</w:t>
      </w:r>
      <w:r>
        <w:rPr>
          <w:rFonts w:ascii="Simplified Arabic" w:hAnsi="Simplified Arabic" w:cs="Simplified Arabic"/>
          <w:sz w:val="28"/>
          <w:szCs w:val="28"/>
        </w:rPr>
        <w:t>%</w:t>
      </w:r>
      <w:r>
        <w:rPr>
          <w:rFonts w:ascii="Simplified Arabic" w:hAnsi="Simplified Arabic" w:cs="Simplified Arabic"/>
          <w:sz w:val="28"/>
          <w:szCs w:val="28"/>
          <w:rtl/>
        </w:rPr>
        <w:t xml:space="preserve"> حسب إتفاقية بريتون وودز غير أن هذه الاتفاقية لم تدم أكثر من 14 شهرا وتلتها تطورات أخرى منها الدستور الفرنسي, الاتحاد الأوربي وتوحيد العملة.</w:t>
      </w:r>
    </w:p>
    <w:p w:rsidR="0094046B" w:rsidRDefault="0094046B" w:rsidP="00BF62F7">
      <w:pPr>
        <w:pStyle w:val="BodyText"/>
        <w:widowControl w:val="0"/>
        <w:numPr>
          <w:ilvl w:val="0"/>
          <w:numId w:val="20"/>
        </w:numPr>
        <w:tabs>
          <w:tab w:val="num" w:pos="638"/>
        </w:tabs>
        <w:spacing w:before="0" w:beforeAutospacing="0" w:after="0" w:afterAutospacing="0" w:line="240" w:lineRule="auto"/>
        <w:ind w:left="638"/>
        <w:rPr>
          <w:rFonts w:ascii="Simplified Arabic" w:hAnsi="Simplified Arabic" w:cs="Simplified Arabic"/>
          <w:sz w:val="28"/>
          <w:szCs w:val="28"/>
        </w:rPr>
      </w:pPr>
      <w:r>
        <w:rPr>
          <w:rFonts w:ascii="Simplified Arabic" w:hAnsi="Simplified Arabic" w:cs="Simplified Arabic"/>
          <w:sz w:val="28"/>
          <w:szCs w:val="28"/>
          <w:rtl/>
        </w:rPr>
        <w:t>مؤتمر جمايكا الذي أقر وحده حقوق السحب الخاصة التي يتم تحديدها على أساس حصة أو نصيب الاشتراك المالي الذي قدمه العضو لصندوق النقد الدولي, ويتكون هذا النصب من ¼ ذهب والباقي من العملة الوطنية, وحقوق السحب الخاصة تمثل حق البلد في الحصول على سيولة (عملات صعبة) دولية بنسبة 15</w:t>
      </w:r>
      <w:r>
        <w:rPr>
          <w:rFonts w:ascii="Simplified Arabic" w:hAnsi="Simplified Arabic" w:cs="Simplified Arabic"/>
          <w:sz w:val="28"/>
          <w:szCs w:val="28"/>
        </w:rPr>
        <w:t>%</w:t>
      </w:r>
      <w:r>
        <w:rPr>
          <w:rFonts w:ascii="Simplified Arabic" w:hAnsi="Simplified Arabic" w:cs="Simplified Arabic"/>
          <w:sz w:val="28"/>
          <w:szCs w:val="28"/>
          <w:rtl/>
        </w:rPr>
        <w:t xml:space="preserve"> من نصيبه في حقوق السحب الخاصة الذي هو ملزم بإعادتها لصندوق النقد الدولي.</w:t>
      </w:r>
    </w:p>
    <w:p w:rsidR="0094046B" w:rsidRDefault="0094046B" w:rsidP="00BF62F7">
      <w:pPr>
        <w:pStyle w:val="BodyText"/>
        <w:widowControl w:val="0"/>
        <w:numPr>
          <w:ilvl w:val="0"/>
          <w:numId w:val="20"/>
        </w:numPr>
        <w:tabs>
          <w:tab w:val="num" w:pos="638"/>
        </w:tabs>
        <w:spacing w:before="0" w:beforeAutospacing="0" w:after="0" w:afterAutospacing="0" w:line="240" w:lineRule="auto"/>
        <w:ind w:left="638"/>
        <w:rPr>
          <w:rFonts w:ascii="Simplified Arabic" w:hAnsi="Simplified Arabic" w:cs="Simplified Arabic"/>
          <w:sz w:val="28"/>
          <w:szCs w:val="28"/>
        </w:rPr>
      </w:pPr>
      <w:r>
        <w:rPr>
          <w:rFonts w:ascii="Simplified Arabic" w:hAnsi="Simplified Arabic" w:cs="Simplified Arabic"/>
          <w:sz w:val="28"/>
          <w:szCs w:val="28"/>
          <w:rtl/>
        </w:rPr>
        <w:t>إن حقوق السحب الخاصة ليست عملة ولكن يمكن من خلالها خلق عملة دولية بنسبة 85</w:t>
      </w:r>
      <w:r>
        <w:rPr>
          <w:rFonts w:ascii="Simplified Arabic" w:hAnsi="Simplified Arabic" w:cs="Simplified Arabic"/>
          <w:sz w:val="28"/>
          <w:szCs w:val="28"/>
        </w:rPr>
        <w:t>%</w:t>
      </w:r>
      <w:r>
        <w:rPr>
          <w:rFonts w:ascii="Simplified Arabic" w:hAnsi="Simplified Arabic" w:cs="Simplified Arabic"/>
          <w:sz w:val="28"/>
          <w:szCs w:val="28"/>
          <w:rtl/>
        </w:rPr>
        <w:t xml:space="preserve"> المتبقية من المبلغ, وتحسب يوميا من خلال 05 عملات أساسية يتم توضيحها بمعامل يحدد على أساس قدرة كل عملة من هذه العملات في المبادلات الدولية.</w:t>
      </w:r>
    </w:p>
    <w:p w:rsidR="0094046B" w:rsidRDefault="0094046B" w:rsidP="00BF62F7">
      <w:pPr>
        <w:pStyle w:val="BodyText"/>
        <w:widowControl w:val="0"/>
        <w:numPr>
          <w:ilvl w:val="0"/>
          <w:numId w:val="20"/>
        </w:numPr>
        <w:tabs>
          <w:tab w:val="num" w:pos="638"/>
        </w:tabs>
        <w:spacing w:before="0" w:beforeAutospacing="0" w:after="0" w:afterAutospacing="0" w:line="240" w:lineRule="auto"/>
        <w:ind w:left="638"/>
        <w:rPr>
          <w:rFonts w:ascii="Simplified Arabic" w:hAnsi="Simplified Arabic" w:cs="Simplified Arabic"/>
          <w:sz w:val="28"/>
          <w:szCs w:val="28"/>
        </w:rPr>
      </w:pPr>
      <w:r>
        <w:rPr>
          <w:rFonts w:ascii="Simplified Arabic" w:hAnsi="Simplified Arabic" w:cs="Simplified Arabic"/>
          <w:sz w:val="28"/>
          <w:szCs w:val="28"/>
          <w:rtl/>
        </w:rPr>
        <w:t>وقد كانت اتفاقيات جامايكا سنة 1976 هي الإقرار القانوني والنهاية الشرعية والحقيقية لنظام بريتون وودز, والإقرار القانوني لنظام الصرف العائم والتخلي عن الذهب كمعيار نقدي.</w:t>
      </w:r>
    </w:p>
    <w:p w:rsidR="0094046B" w:rsidRDefault="0094046B" w:rsidP="00BF62F7">
      <w:pPr>
        <w:pStyle w:val="BodyText"/>
        <w:widowControl w:val="0"/>
        <w:spacing w:before="240" w:beforeAutospacing="0" w:after="0" w:afterAutospacing="0" w:line="240" w:lineRule="auto"/>
        <w:rPr>
          <w:rFonts w:ascii="Simplified Arabic" w:hAnsi="Simplified Arabic" w:cs="Simplified Arabic"/>
          <w:b/>
          <w:bCs/>
          <w:sz w:val="28"/>
          <w:szCs w:val="28"/>
        </w:rPr>
      </w:pPr>
      <w:r>
        <w:rPr>
          <w:rFonts w:ascii="Simplified Arabic" w:hAnsi="Simplified Arabic" w:cs="Simplified Arabic"/>
          <w:b/>
          <w:bCs/>
          <w:sz w:val="28"/>
          <w:szCs w:val="28"/>
          <w:rtl/>
        </w:rPr>
        <w:t>2- نظام النقد الدولي بعد الحرب العالمية الثانية :</w:t>
      </w:r>
    </w:p>
    <w:p w:rsidR="0094046B" w:rsidRDefault="0094046B" w:rsidP="00BF62F7">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rtl/>
        </w:rPr>
        <w:t>يعتبر نظام النقد الدولي الذي ساد العالم بعد الحرب العالمية الثانية نتيجة لعدة سنوات من الإعداد والتفاوض بين الولايات المتحدة الأمريكية من ناحية وإنكلترا وبعض الدول من ناحية أخرى, وتم إقراره من طرف 300 شخص يمثلون 44 دولة اجتمعوا في شهر يوليو 1944 لمدة ثلاثة أسابيع بضاحية بريتون وودز في نيوهاميشير بالولايات المتحدة الأمريكية.</w:t>
      </w:r>
    </w:p>
    <w:p w:rsidR="0094046B" w:rsidRDefault="0094046B" w:rsidP="00BF62F7">
      <w:pPr>
        <w:pStyle w:val="BodyText"/>
        <w:widowControl w:val="0"/>
        <w:spacing w:before="0" w:beforeAutospacing="0" w:after="0" w:afterAutospacing="0" w:line="228" w:lineRule="auto"/>
        <w:ind w:firstLine="638"/>
        <w:rPr>
          <w:rFonts w:ascii="Simplified Arabic" w:hAnsi="Simplified Arabic" w:cs="Simplified Arabic"/>
          <w:sz w:val="28"/>
          <w:szCs w:val="28"/>
        </w:rPr>
      </w:pPr>
      <w:r>
        <w:rPr>
          <w:rFonts w:ascii="Simplified Arabic" w:hAnsi="Simplified Arabic" w:cs="Simplified Arabic"/>
          <w:sz w:val="28"/>
          <w:szCs w:val="28"/>
          <w:rtl/>
        </w:rPr>
        <w:lastRenderedPageBreak/>
        <w:t>وتم الاتفاق خلال المفاوضات التي اشترك فيها الاتحاد السوفيتي على إنشاء ص.ن.د كهيئة تابعة للأمم المتحدة وتضم في عضويتها 155 دولة حاليا.</w:t>
      </w:r>
    </w:p>
    <w:p w:rsidR="0094046B" w:rsidRDefault="0094046B" w:rsidP="00BF62F7">
      <w:pPr>
        <w:pStyle w:val="BodyText"/>
        <w:widowControl w:val="0"/>
        <w:spacing w:before="0" w:beforeAutospacing="0" w:after="0" w:afterAutospacing="0" w:line="228"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ومن بين الأهداف التي وردت في اتفاقية إنشاء صندوق النقد الدولي في المادة الأولى ما يلي: </w:t>
      </w:r>
    </w:p>
    <w:p w:rsidR="0094046B" w:rsidRDefault="0094046B" w:rsidP="00BF62F7">
      <w:pPr>
        <w:pStyle w:val="BodyText"/>
        <w:widowControl w:val="0"/>
        <w:numPr>
          <w:ilvl w:val="0"/>
          <w:numId w:val="21"/>
        </w:numPr>
        <w:tabs>
          <w:tab w:val="clear" w:pos="792"/>
          <w:tab w:val="num" w:pos="998"/>
        </w:tabs>
        <w:spacing w:before="0" w:beforeAutospacing="0" w:after="0" w:afterAutospacing="0" w:line="228" w:lineRule="auto"/>
        <w:ind w:left="998" w:hanging="360"/>
        <w:rPr>
          <w:rFonts w:ascii="Simplified Arabic" w:hAnsi="Simplified Arabic" w:cs="Simplified Arabic"/>
          <w:sz w:val="28"/>
          <w:szCs w:val="28"/>
          <w:rtl/>
        </w:rPr>
      </w:pPr>
      <w:r>
        <w:rPr>
          <w:rFonts w:ascii="Simplified Arabic" w:hAnsi="Simplified Arabic" w:cs="Simplified Arabic"/>
          <w:sz w:val="28"/>
          <w:szCs w:val="28"/>
          <w:rtl/>
        </w:rPr>
        <w:t>تشجيع التعاون النقدي الدولي عن طريق التشاور في المسائل النقدية الدولية.</w:t>
      </w:r>
    </w:p>
    <w:p w:rsidR="0094046B" w:rsidRDefault="0094046B" w:rsidP="00BF62F7">
      <w:pPr>
        <w:pStyle w:val="BodyText"/>
        <w:widowControl w:val="0"/>
        <w:numPr>
          <w:ilvl w:val="0"/>
          <w:numId w:val="21"/>
        </w:numPr>
        <w:tabs>
          <w:tab w:val="clear" w:pos="792"/>
          <w:tab w:val="num" w:pos="998"/>
        </w:tabs>
        <w:spacing w:before="0" w:beforeAutospacing="0" w:after="0" w:afterAutospacing="0" w:line="228" w:lineRule="auto"/>
        <w:ind w:left="998" w:hanging="360"/>
        <w:rPr>
          <w:rFonts w:ascii="Simplified Arabic" w:hAnsi="Simplified Arabic" w:cs="Simplified Arabic"/>
          <w:sz w:val="28"/>
          <w:szCs w:val="28"/>
          <w:rtl/>
        </w:rPr>
      </w:pPr>
      <w:r>
        <w:rPr>
          <w:rFonts w:ascii="Simplified Arabic" w:hAnsi="Simplified Arabic" w:cs="Simplified Arabic"/>
          <w:sz w:val="28"/>
          <w:szCs w:val="28"/>
          <w:rtl/>
        </w:rPr>
        <w:t>تسهيل النمو المتوازن في التجارة الدولية.</w:t>
      </w:r>
    </w:p>
    <w:p w:rsidR="0094046B" w:rsidRDefault="0094046B" w:rsidP="00BF62F7">
      <w:pPr>
        <w:pStyle w:val="BodyText"/>
        <w:widowControl w:val="0"/>
        <w:numPr>
          <w:ilvl w:val="0"/>
          <w:numId w:val="21"/>
        </w:numPr>
        <w:tabs>
          <w:tab w:val="clear" w:pos="792"/>
          <w:tab w:val="num" w:pos="998"/>
        </w:tabs>
        <w:spacing w:before="0" w:beforeAutospacing="0" w:after="0" w:afterAutospacing="0" w:line="228" w:lineRule="auto"/>
        <w:ind w:left="998" w:hanging="360"/>
        <w:rPr>
          <w:rFonts w:ascii="Simplified Arabic" w:hAnsi="Simplified Arabic" w:cs="Simplified Arabic"/>
          <w:sz w:val="28"/>
          <w:szCs w:val="28"/>
          <w:rtl/>
        </w:rPr>
      </w:pPr>
      <w:r>
        <w:rPr>
          <w:rFonts w:ascii="Simplified Arabic" w:hAnsi="Simplified Arabic" w:cs="Simplified Arabic"/>
          <w:sz w:val="28"/>
          <w:szCs w:val="28"/>
          <w:rtl/>
        </w:rPr>
        <w:t>تحقيق الاستقرار في أسعار الصرف, وتجنب التنافس بين الدول  في تخفيض قيم العملات .</w:t>
      </w:r>
    </w:p>
    <w:p w:rsidR="0094046B" w:rsidRDefault="0094046B" w:rsidP="00BF62F7">
      <w:pPr>
        <w:pStyle w:val="BodyText"/>
        <w:widowControl w:val="0"/>
        <w:numPr>
          <w:ilvl w:val="0"/>
          <w:numId w:val="21"/>
        </w:numPr>
        <w:tabs>
          <w:tab w:val="clear" w:pos="792"/>
          <w:tab w:val="num" w:pos="998"/>
        </w:tabs>
        <w:spacing w:before="0" w:beforeAutospacing="0" w:after="0" w:afterAutospacing="0" w:line="228" w:lineRule="auto"/>
        <w:ind w:left="998" w:hanging="360"/>
        <w:rPr>
          <w:rFonts w:ascii="Simplified Arabic" w:hAnsi="Simplified Arabic" w:cs="Simplified Arabic"/>
          <w:sz w:val="28"/>
          <w:szCs w:val="28"/>
        </w:rPr>
      </w:pPr>
      <w:r>
        <w:rPr>
          <w:rFonts w:ascii="Simplified Arabic" w:hAnsi="Simplified Arabic" w:cs="Simplified Arabic"/>
          <w:sz w:val="28"/>
          <w:szCs w:val="28"/>
          <w:rtl/>
        </w:rPr>
        <w:t>تجنب فرض قيود على الصرف.</w:t>
      </w:r>
    </w:p>
    <w:p w:rsidR="0094046B" w:rsidRDefault="0094046B" w:rsidP="00BF62F7">
      <w:pPr>
        <w:pStyle w:val="BodyText"/>
        <w:widowControl w:val="0"/>
        <w:numPr>
          <w:ilvl w:val="0"/>
          <w:numId w:val="21"/>
        </w:numPr>
        <w:tabs>
          <w:tab w:val="clear" w:pos="792"/>
          <w:tab w:val="num" w:pos="998"/>
        </w:tabs>
        <w:spacing w:before="0" w:beforeAutospacing="0" w:after="0" w:afterAutospacing="0" w:line="228" w:lineRule="auto"/>
        <w:ind w:left="998" w:hanging="360"/>
        <w:rPr>
          <w:rFonts w:ascii="Simplified Arabic" w:hAnsi="Simplified Arabic" w:cs="Simplified Arabic"/>
          <w:sz w:val="28"/>
          <w:szCs w:val="28"/>
        </w:rPr>
      </w:pPr>
      <w:r>
        <w:rPr>
          <w:rFonts w:ascii="Simplified Arabic" w:hAnsi="Simplified Arabic" w:cs="Simplified Arabic"/>
          <w:sz w:val="28"/>
          <w:szCs w:val="28"/>
          <w:rtl/>
        </w:rPr>
        <w:t>توفير عوامل الثقة والأمان في النظام النقدي الدولي باستخدام موارد الصندوق لمساعدة الدول الأعضاء على تصحيح الاختلالات الخارجية.</w:t>
      </w:r>
    </w:p>
    <w:p w:rsidR="0094046B" w:rsidRDefault="0094046B" w:rsidP="00BF62F7">
      <w:pPr>
        <w:pStyle w:val="BodyText"/>
        <w:widowControl w:val="0"/>
        <w:spacing w:before="0" w:beforeAutospacing="0" w:after="0" w:afterAutospacing="0" w:line="228" w:lineRule="auto"/>
        <w:ind w:firstLine="638"/>
        <w:rPr>
          <w:rFonts w:ascii="Simplified Arabic" w:hAnsi="Simplified Arabic" w:cs="Simplified Arabic"/>
          <w:sz w:val="28"/>
          <w:szCs w:val="28"/>
        </w:rPr>
      </w:pPr>
      <w:r>
        <w:rPr>
          <w:rFonts w:ascii="Simplified Arabic" w:hAnsi="Simplified Arabic" w:cs="Simplified Arabic"/>
          <w:sz w:val="28"/>
          <w:szCs w:val="28"/>
          <w:rtl/>
        </w:rPr>
        <w:t>وقد حددت الاتفاقية في مادتها الرابعة سعرا لتعادل عملات الدول الأعضاء بالنسبة للذهب أو الدولار الأمريكي, وتلتزم الدول الأعضاء بالمحافظة على هذا السعر وعدم تغييره إلا في حالة إصلاح اختلال هيكلي في ميزان مدفوعاتها, وبعد التشاور مع الصندوق, وقد حدد سعر تعادل للدولار الأمريكي بمقدار 0.888671 غ  ذهب أو ما يعادل 35 دولارا للأوقية الواحدة من الذهب, وتم تحديد مدى التغير في أسعار العملات بحيث لا يزيد عن ±1% من القيمة التعادلية, وخلاصة القول: أن نظام النقد الذهبي في الفترة التالية للحرب قد قام على أساس إعطاء دور جوهري للدولار الأمريكي نظرا لما يمتلكه من الذهب وقابلية تحويله إلى ذهب</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23"/>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Default="0094046B" w:rsidP="00BF62F7">
      <w:pPr>
        <w:pStyle w:val="BodyText"/>
        <w:widowControl w:val="0"/>
        <w:spacing w:before="0" w:beforeAutospacing="0" w:after="0" w:afterAutospacing="0" w:line="240" w:lineRule="auto"/>
        <w:rPr>
          <w:rFonts w:ascii="Simplified Arabic" w:hAnsi="Simplified Arabic" w:cs="Simplified Arabic"/>
          <w:b/>
          <w:bCs/>
          <w:sz w:val="28"/>
          <w:szCs w:val="28"/>
        </w:rPr>
      </w:pPr>
      <w:r>
        <w:rPr>
          <w:rFonts w:ascii="Simplified Arabic" w:hAnsi="Simplified Arabic" w:cs="Simplified Arabic"/>
          <w:b/>
          <w:bCs/>
          <w:sz w:val="28"/>
          <w:szCs w:val="28"/>
          <w:rtl/>
        </w:rPr>
        <w:lastRenderedPageBreak/>
        <w:t>3- طبيعة التمويل الدولي بعد الحرب العالمية الثانية :</w:t>
      </w:r>
    </w:p>
    <w:p w:rsidR="0094046B" w:rsidRDefault="0094046B" w:rsidP="00BF62F7">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إذا كانت الفترة السابقة للحرب العالمية </w:t>
      </w:r>
      <w:r>
        <w:rPr>
          <w:rFonts w:ascii="Simplified Arabic" w:hAnsi="Simplified Arabic" w:cs="Simplified Arabic"/>
          <w:sz w:val="28"/>
          <w:szCs w:val="28"/>
        </w:rPr>
        <w:t>II</w:t>
      </w:r>
      <w:r>
        <w:rPr>
          <w:rFonts w:ascii="Simplified Arabic" w:hAnsi="Simplified Arabic" w:cs="Simplified Arabic"/>
          <w:sz w:val="28"/>
          <w:szCs w:val="28"/>
          <w:rtl/>
        </w:rPr>
        <w:t xml:space="preserve"> شهدت وجود أنماط رسمية للتمويل وهي التدفقات الرأسمالية الحكومية, فإن فترة ما بعد الحرب قد عرفت توسعا كبيرا في هذا النمط من التمويل بالإضافة إلى ظهور أنماط التمويل المتعدد الأطراف.</w:t>
      </w:r>
    </w:p>
    <w:p w:rsidR="0094046B" w:rsidRDefault="0094046B" w:rsidP="00BF62F7">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وقد اعتمدت الولايات المتحدة برنامجا للإنعاش الاقتصادي وهو ما يسمى (بمشروع مارشال) سنة 1947 وتم تقديم مقدار 11 مليار دولار لأوربا الغربية خلال الفترة (1948- 1951), ومبلغا إضافيا قدره 2.6 مليار دولار خلال الفترة (1951- 1953).</w:t>
      </w:r>
    </w:p>
    <w:p w:rsidR="0094046B" w:rsidRDefault="0094046B" w:rsidP="00BF62F7">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وهكذا انتعشت اقتصاديات دول أوربا تدريجيا وتحسنت موازين مدفوعاتها وزادت الاحتياطات الخارجية لها, وأعلنت قابلية عملاتها للتحويل.</w:t>
      </w:r>
    </w:p>
    <w:p w:rsidR="0094046B" w:rsidRDefault="0094046B" w:rsidP="00BF62F7">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وبذلك بدأت أسواق المال في أوربا والولايات المتحدة تتكامل وبدأت البنوك الأوربية خاصة في لندن وسويسرا بالتعامل بالدولار منذ نهاية الخمسينات, وهكذا بدأت تنشأ أسواق الأورو دولار.</w:t>
      </w:r>
    </w:p>
    <w:p w:rsidR="0098553C" w:rsidRDefault="0094046B" w:rsidP="00BF62F7">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وأهم ما يميز التمويل الدولي في فترة ما بعد الحرب العالمية </w:t>
      </w:r>
      <w:r>
        <w:rPr>
          <w:rFonts w:ascii="Simplified Arabic" w:hAnsi="Simplified Arabic" w:cs="Simplified Arabic"/>
          <w:sz w:val="28"/>
          <w:szCs w:val="28"/>
        </w:rPr>
        <w:t>II</w:t>
      </w:r>
      <w:r>
        <w:rPr>
          <w:rFonts w:ascii="Simplified Arabic" w:hAnsi="Simplified Arabic" w:cs="Simplified Arabic"/>
          <w:sz w:val="28"/>
          <w:szCs w:val="28"/>
          <w:rtl/>
        </w:rPr>
        <w:t xml:space="preserve"> هو تنوعه بين التمويل الرسمي والخاص والثنائي والمتعدد الأطراف والإقليمي والدولي, وقد ظهرت في تلك الفترة مؤسسة التمويل الدولي سنة 1956, وهيئة التنمية الدولية سنة 1960 وتم ظهور العديد من المنظمات الاقليمية وبنوك التنمية التي عملت في مجال منح القروض متعددة الأطراف. وقد شهد عقدي الستينات والسبعينات من القرن العشرين حدوث تحولين رئيسيين في مجال تحرك رؤوس الأموال الدولية وهما: التحول من أسهم رأس المال إلى الدين, ومن التمويل الرسمي إلى التمويل الخاص وهو ما أدى إلى تراكم شديد في المديونية الخارجية لبعض الدول وانفجار الأزمة في عقد الثمانينات.</w:t>
      </w:r>
    </w:p>
    <w:p w:rsidR="0098553C" w:rsidRDefault="0098553C" w:rsidP="00BF62F7">
      <w:pPr>
        <w:bidi w:val="0"/>
        <w:spacing w:after="160" w:line="240" w:lineRule="auto"/>
        <w:jc w:val="lowKashida"/>
        <w:rPr>
          <w:rFonts w:ascii="Simplified Arabic" w:eastAsia="Times New Roman" w:hAnsi="Simplified Arabic" w:cs="Simplified Arabic"/>
          <w:sz w:val="28"/>
          <w:szCs w:val="28"/>
          <w:rtl/>
          <w:lang w:val="fr-FR" w:eastAsia="ar-SA"/>
        </w:rPr>
      </w:pPr>
      <w:r>
        <w:rPr>
          <w:rFonts w:ascii="Simplified Arabic" w:hAnsi="Simplified Arabic" w:cs="Simplified Arabic"/>
          <w:sz w:val="28"/>
          <w:szCs w:val="28"/>
          <w:rtl/>
        </w:rPr>
        <w:br w:type="page"/>
      </w:r>
    </w:p>
    <w:p w:rsidR="0094046B" w:rsidRDefault="0094046B" w:rsidP="00BF62F7">
      <w:pPr>
        <w:spacing w:before="240" w:after="0" w:line="240" w:lineRule="auto"/>
        <w:jc w:val="lowKashida"/>
        <w:rPr>
          <w:rFonts w:ascii="Simplified Arabic" w:hAnsi="Simplified Arabic" w:cs="Simplified Arabic"/>
          <w:b/>
          <w:bCs/>
          <w:sz w:val="28"/>
          <w:szCs w:val="28"/>
          <w:u w:val="single"/>
          <w:rtl/>
          <w:lang w:bidi="ar-EG"/>
        </w:rPr>
      </w:pPr>
      <w:r w:rsidRPr="0098553C">
        <w:rPr>
          <w:rFonts w:ascii="Simplified Arabic" w:hAnsi="Simplified Arabic" w:cs="MCS Taybah S_U normal."/>
          <w:sz w:val="34"/>
          <w:szCs w:val="34"/>
          <w:rtl/>
          <w:lang w:bidi="ar-EG"/>
        </w:rPr>
        <w:lastRenderedPageBreak/>
        <w:t xml:space="preserve">ربعاً: أهمية التمويل الدولى </w:t>
      </w:r>
    </w:p>
    <w:p w:rsidR="0094046B" w:rsidRDefault="0094046B" w:rsidP="00BF62F7">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تختلف أهمية تدفقات رؤوس الأموال بين دول العالم باختلاف وجهات النظر بين الدول المقرضةة لرأس المال والدولة المقترضة له من ناحية وباختلاف نوعية رأس المال المتدفق من ناحية أخرى ويكون تحليل أهمية التمويل كما يلى</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24"/>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Pr="0098553C" w:rsidRDefault="0094046B" w:rsidP="00BF62F7">
      <w:pPr>
        <w:spacing w:before="240" w:after="0" w:line="240" w:lineRule="auto"/>
        <w:ind w:left="352" w:hanging="352"/>
        <w:jc w:val="lowKashida"/>
        <w:rPr>
          <w:rFonts w:ascii="Simplified Arabic" w:hAnsi="Simplified Arabic" w:cs="Simplified Arabic"/>
          <w:b/>
          <w:bCs/>
          <w:sz w:val="28"/>
          <w:szCs w:val="28"/>
          <w:rtl/>
          <w:lang w:bidi="ar-EG"/>
        </w:rPr>
      </w:pPr>
      <w:r w:rsidRPr="0098553C">
        <w:rPr>
          <w:rFonts w:ascii="Simplified Arabic" w:hAnsi="Simplified Arabic" w:cs="Simplified Arabic"/>
          <w:b/>
          <w:bCs/>
          <w:sz w:val="28"/>
          <w:szCs w:val="28"/>
          <w:rtl/>
          <w:lang w:bidi="ar-EG"/>
        </w:rPr>
        <w:t>1-أهمية التمويل الدولى بالنسبة للدول المق</w:t>
      </w:r>
      <w:r w:rsidR="00176CF8" w:rsidRPr="0098553C">
        <w:rPr>
          <w:rFonts w:ascii="Simplified Arabic" w:hAnsi="Simplified Arabic" w:cs="Simplified Arabic" w:hint="cs"/>
          <w:b/>
          <w:bCs/>
          <w:sz w:val="28"/>
          <w:szCs w:val="28"/>
          <w:rtl/>
          <w:lang w:bidi="ar-EG"/>
        </w:rPr>
        <w:t>ت</w:t>
      </w:r>
      <w:r w:rsidRPr="0098553C">
        <w:rPr>
          <w:rFonts w:ascii="Simplified Arabic" w:hAnsi="Simplified Arabic" w:cs="Simplified Arabic"/>
          <w:b/>
          <w:bCs/>
          <w:sz w:val="28"/>
          <w:szCs w:val="28"/>
          <w:rtl/>
          <w:lang w:bidi="ar-EG"/>
        </w:rPr>
        <w:t>رضة (المتلقية ) تستهدف الدول المتلقية لرأس المال فى الغالب :</w:t>
      </w:r>
    </w:p>
    <w:p w:rsidR="0094046B" w:rsidRDefault="0094046B" w:rsidP="00BF62F7">
      <w:pPr>
        <w:pStyle w:val="ListParagraph"/>
        <w:numPr>
          <w:ilvl w:val="0"/>
          <w:numId w:val="22"/>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تدعيم برامج وخطط التنيمة الاقتصادية والاجتماعية .</w:t>
      </w:r>
    </w:p>
    <w:p w:rsidR="0094046B" w:rsidRDefault="0094046B" w:rsidP="00BF62F7">
      <w:pPr>
        <w:pStyle w:val="ListParagraph"/>
        <w:numPr>
          <w:ilvl w:val="0"/>
          <w:numId w:val="22"/>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رفع مستوى معيشة السكان.</w:t>
      </w:r>
    </w:p>
    <w:p w:rsidR="0094046B" w:rsidRDefault="0094046B" w:rsidP="00BF62F7">
      <w:pPr>
        <w:pStyle w:val="ListParagraph"/>
        <w:numPr>
          <w:ilvl w:val="0"/>
          <w:numId w:val="22"/>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مواجهة العجز فى موازين المدفوعات وسد الفجوة بين الاستثمارات المطلوبة والمدخرات المحققة.</w:t>
      </w:r>
    </w:p>
    <w:p w:rsidR="0094046B" w:rsidRDefault="0094046B" w:rsidP="00BF62F7">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 يمكن للدول أن تقترض من الخارج لدعم الاستهلاك المحلى والمحافظة على مستوى معيشى معين فإذا كانت الموارد الخارجية للدولة غير كافية لتمويل الواردات الاستهلاكية فغن الاعتماد على القروض أو المنح الخارجية يصبح امرا لا مفر منه لأنه عندما تكون الواردات من الصادرات فإن ذلك يؤدى إلى وجود فجوة فى موارد الصرف الاجنبى ولابد من سد هذه الفجوة بأحد الأسلوبين:</w:t>
      </w:r>
    </w:p>
    <w:p w:rsidR="0094046B" w:rsidRDefault="0094046B" w:rsidP="00BF62F7">
      <w:pPr>
        <w:spacing w:after="0" w:line="240" w:lineRule="auto"/>
        <w:ind w:left="786" w:hanging="786"/>
        <w:jc w:val="lowKashida"/>
        <w:rPr>
          <w:rFonts w:ascii="Simplified Arabic" w:hAnsi="Simplified Arabic" w:cs="Simplified Arabic"/>
          <w:sz w:val="28"/>
          <w:szCs w:val="28"/>
          <w:rtl/>
          <w:lang w:bidi="ar-EG"/>
        </w:rPr>
      </w:pPr>
      <w:r w:rsidRPr="0098553C">
        <w:rPr>
          <w:rFonts w:ascii="Simplified Arabic" w:hAnsi="Simplified Arabic" w:cs="Simplified Arabic"/>
          <w:b/>
          <w:bCs/>
          <w:sz w:val="28"/>
          <w:szCs w:val="28"/>
          <w:rtl/>
          <w:lang w:bidi="ar-EG"/>
        </w:rPr>
        <w:t>الأول:</w:t>
      </w:r>
      <w:r>
        <w:rPr>
          <w:rFonts w:ascii="Simplified Arabic" w:hAnsi="Simplified Arabic" w:cs="Simplified Arabic"/>
          <w:sz w:val="28"/>
          <w:szCs w:val="28"/>
          <w:rtl/>
          <w:lang w:bidi="ar-EG"/>
        </w:rPr>
        <w:t xml:space="preserve"> عن طريق السحب من الاحتياطات الخارجية المملوكة للدول.</w:t>
      </w:r>
    </w:p>
    <w:p w:rsidR="0094046B" w:rsidRDefault="0098553C" w:rsidP="00BF62F7">
      <w:pPr>
        <w:spacing w:after="0" w:line="240" w:lineRule="auto"/>
        <w:ind w:left="786" w:hanging="786"/>
        <w:jc w:val="lowKashida"/>
        <w:rPr>
          <w:rFonts w:ascii="Simplified Arabic" w:hAnsi="Simplified Arabic" w:cs="Simplified Arabic"/>
          <w:sz w:val="28"/>
          <w:szCs w:val="28"/>
          <w:rtl/>
          <w:lang w:bidi="ar-EG"/>
        </w:rPr>
      </w:pPr>
      <w:r w:rsidRPr="0098553C">
        <w:rPr>
          <w:rFonts w:ascii="Simplified Arabic" w:hAnsi="Simplified Arabic" w:cs="Simplified Arabic"/>
          <w:b/>
          <w:bCs/>
          <w:sz w:val="28"/>
          <w:szCs w:val="28"/>
          <w:rtl/>
          <w:lang w:bidi="ar-EG"/>
        </w:rPr>
        <w:t>الثانى</w:t>
      </w:r>
      <w:r w:rsidR="0094046B" w:rsidRPr="0098553C">
        <w:rPr>
          <w:rFonts w:ascii="Simplified Arabic" w:hAnsi="Simplified Arabic" w:cs="Simplified Arabic"/>
          <w:b/>
          <w:bCs/>
          <w:sz w:val="28"/>
          <w:szCs w:val="28"/>
          <w:rtl/>
          <w:lang w:bidi="ar-EG"/>
        </w:rPr>
        <w:t>:</w:t>
      </w:r>
      <w:r w:rsidR="0094046B">
        <w:rPr>
          <w:rFonts w:ascii="Simplified Arabic" w:hAnsi="Simplified Arabic" w:cs="Simplified Arabic"/>
          <w:sz w:val="28"/>
          <w:szCs w:val="28"/>
          <w:rtl/>
          <w:lang w:bidi="ar-EG"/>
        </w:rPr>
        <w:t xml:space="preserve"> هو الافتراض الخارجى وعادة ما يتم اللجوء إلى الأسلوب الثانى إذ كان مستوى الاحتياطيات الخارجية لا يسمح بالمزيد من السحب منه .</w:t>
      </w:r>
    </w:p>
    <w:p w:rsidR="0094046B" w:rsidRDefault="0094046B" w:rsidP="00BF62F7">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كما قد تعلق الدولة أهمية كبيرة على التمويل الخارجى فى شكل استثمارات أجنبية مباشرة وذلك لأن الأستثمارات المباشرة توفر تكنولوجية متقدمة وخبرات إدارية رفيعة المستوى بالإضافة إلى تفاعل المشروعات الممولة من خلال الاستثمارات الأجنبية المباشرة مع الأسواق الدولية وهو ما يؤدى إلى زيادة الإنتاج من السلع القابلة للتصدير كما تؤدى إلى توفير فرص توظيف وتحسين جودة الإنتاج .</w:t>
      </w:r>
    </w:p>
    <w:p w:rsidR="0094046B" w:rsidRPr="0098553C" w:rsidRDefault="0094046B" w:rsidP="00BF62F7">
      <w:pPr>
        <w:spacing w:after="0" w:line="240" w:lineRule="auto"/>
        <w:jc w:val="lowKashida"/>
        <w:rPr>
          <w:rFonts w:ascii="Simplified Arabic" w:hAnsi="Simplified Arabic" w:cs="Simplified Arabic"/>
          <w:b/>
          <w:bCs/>
          <w:sz w:val="28"/>
          <w:szCs w:val="28"/>
          <w:rtl/>
          <w:lang w:bidi="ar-EG"/>
        </w:rPr>
      </w:pPr>
      <w:r w:rsidRPr="0098553C">
        <w:rPr>
          <w:rFonts w:ascii="Simplified Arabic" w:hAnsi="Simplified Arabic" w:cs="Simplified Arabic"/>
          <w:b/>
          <w:bCs/>
          <w:sz w:val="28"/>
          <w:szCs w:val="28"/>
          <w:rtl/>
          <w:lang w:bidi="ar-EG"/>
        </w:rPr>
        <w:t>2-أهمية التمويل الدولى من وجهة نظر الجهات المقرضة :</w:t>
      </w:r>
    </w:p>
    <w:p w:rsidR="0094046B" w:rsidRDefault="0094046B" w:rsidP="00BF62F7">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فمن وجهة نظر الجهات المانحة فإن هناك سيادة للأهداف والدوافع السياسية بالنسبة للتمويل المتدفق من المصادر الرسمية الثنائية ومتعددة الأطراف على دور العوامل السياسية فى تحديد الدولة المتلقية </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فيؤكد كل من جريفن واينوس من ناحية وفى تحديد حجم تدفقات الرأسماليين المتدفقة إليها من ناحية أخرى، وتحاول الدول التى تمنح قروضا رسمية لدولة أخرى أن تحقق أهدافا عديدة كتصريف الفوائض السلعية لديها وزيادة صادراتها وتشغيل جانب كبير من شركاتها الوطنية فى اعمال النقل والوساطة والتأمين والمقاولات وبيوت الخبرة المختلفة بها .</w:t>
      </w:r>
    </w:p>
    <w:p w:rsidR="0094046B" w:rsidRDefault="0094046B" w:rsidP="00BF62F7">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 أن القروض الرسمية الثنائية ترتبط بضرورة إنفاقها فى أسواق الدول المانحة (باستثناء حالات قليلة جدا يتم ف</w:t>
      </w:r>
      <w:r w:rsidR="0098553C">
        <w:rPr>
          <w:rFonts w:ascii="Simplified Arabic" w:hAnsi="Simplified Arabic" w:cs="Simplified Arabic"/>
          <w:sz w:val="28"/>
          <w:szCs w:val="28"/>
          <w:rtl/>
          <w:lang w:bidi="ar-EG"/>
        </w:rPr>
        <w:t>يها فتح قروض نقدية ولاهداف خاصة</w:t>
      </w:r>
      <w:r>
        <w:rPr>
          <w:rFonts w:ascii="Simplified Arabic" w:hAnsi="Simplified Arabic" w:cs="Simplified Arabic"/>
          <w:sz w:val="28"/>
          <w:szCs w:val="28"/>
          <w:rtl/>
          <w:lang w:bidi="ar-EG"/>
        </w:rPr>
        <w:t>). كما أن الحصول على قرض معين من دولة أخرى لا يعنى إعطاء الدولة المقترضة الحق فى استخدامها بحرية كاملة والشراء من أى سوق من الأسواق الدولية وفقا لأجود أنواع السلع وأرخص الأسعار ولكن الدولة المانحة تريد تحقيق أهداف عديدة منها</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25"/>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Default="0094046B" w:rsidP="00BF62F7">
      <w:pPr>
        <w:pStyle w:val="ListParagraph"/>
        <w:numPr>
          <w:ilvl w:val="0"/>
          <w:numId w:val="23"/>
        </w:numPr>
        <w:spacing w:after="0" w:line="240" w:lineRule="auto"/>
        <w:ind w:left="560"/>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تحسين صورة الدولة المانحة امام المجتمع الدولى وإظهارها كدولة تحارب الفقر فى العالم .</w:t>
      </w:r>
    </w:p>
    <w:p w:rsidR="0094046B" w:rsidRDefault="0094046B" w:rsidP="00BF62F7">
      <w:pPr>
        <w:pStyle w:val="ListParagraph"/>
        <w:numPr>
          <w:ilvl w:val="0"/>
          <w:numId w:val="23"/>
        </w:numPr>
        <w:spacing w:after="0" w:line="240" w:lineRule="auto"/>
        <w:ind w:left="560"/>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حماية مصالح بعض القطاعات الإنتاجية بالداخل كالقطاع الزراعى (الذى ينتج كميات كبيرة ويؤدى عدم تصديرها إلى انخفاض أسعارها وإصابة المنتجين بإضرار جسيمة ولهذا يمكن التخلص من هذه الفوائض السلعية عن طريق القروض والمساعدات).</w:t>
      </w:r>
    </w:p>
    <w:p w:rsidR="0094046B" w:rsidRDefault="0094046B" w:rsidP="00BF62F7">
      <w:pPr>
        <w:pStyle w:val="ListParagraph"/>
        <w:numPr>
          <w:ilvl w:val="0"/>
          <w:numId w:val="23"/>
        </w:numPr>
        <w:spacing w:after="0" w:line="240" w:lineRule="auto"/>
        <w:ind w:left="560"/>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تحمل الدولة المانحة للقرض المشاريع الممولة بالقرض تكاليف النقل والتأمين لدى شركات تابعة للدولة المانحة بالإضافه إلى تكاليف الخبراء والمشرفين .</w:t>
      </w:r>
    </w:p>
    <w:p w:rsidR="0094046B" w:rsidRDefault="0094046B" w:rsidP="00BF62F7">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أما التمويل الدولى متعدد الأطراف : وهو رأس المال الذى يتدفق من المؤسسات الدولية والإقليمية فهو يخضع فى تحركه للتيارات السياسية من جانب الدول المسيطرة على إدارة هذه المؤسسات الدولية .</w:t>
      </w:r>
    </w:p>
    <w:p w:rsidR="0094046B" w:rsidRPr="004E08BE" w:rsidRDefault="0094046B" w:rsidP="00BF62F7">
      <w:pPr>
        <w:spacing w:before="240" w:after="0" w:line="240" w:lineRule="auto"/>
        <w:jc w:val="lowKashida"/>
        <w:rPr>
          <w:rFonts w:ascii="Simplified Arabic" w:hAnsi="Simplified Arabic" w:cs="Simplified Arabic"/>
          <w:b/>
          <w:bCs/>
          <w:sz w:val="28"/>
          <w:szCs w:val="28"/>
          <w:rtl/>
          <w:lang w:bidi="ar-EG"/>
        </w:rPr>
      </w:pPr>
      <w:r w:rsidRPr="004E08BE">
        <w:rPr>
          <w:rFonts w:ascii="Simplified Arabic" w:hAnsi="Simplified Arabic" w:cs="Simplified Arabic"/>
          <w:b/>
          <w:bCs/>
          <w:sz w:val="28"/>
          <w:szCs w:val="28"/>
          <w:rtl/>
          <w:lang w:bidi="ar-EG"/>
        </w:rPr>
        <w:t>3-أهمية التمويل الدولى على المستوى العالمى :</w:t>
      </w:r>
    </w:p>
    <w:p w:rsidR="0094046B" w:rsidRDefault="0094046B" w:rsidP="00BF62F7">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إن أهمية التمويل الدولى من منظور العلاقات الاقتصاديةة الدولية تكمن فى تمويل حركة التجارة الدولية من السلع والخدمات وأى انخفاض فى مستوى السيولة الدولية لتمويل حركة التجارة يؤدى إلى انكماش العلاقات الاقتصادية بين الدول وإذا كان القطاع الخارجى فى معظم الدول يعد بمثابة القطاع المحرك للنمو فإن  انخفاض حجم هذا القطاع وانكماش نشاطه سيؤثر على معدلات النمو ويقلل حجم الإنتاج المخصص للتصدير والسلع المستوردة للإستثمار والاستهلاك .</w:t>
      </w:r>
    </w:p>
    <w:p w:rsidR="0094046B" w:rsidRDefault="0094046B" w:rsidP="00BF62F7">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والملاحظة الجديرة بالذكر هى أن الحجم الفعلى لتحركات رؤوس الأموال بين دول العالم فيما بين الأسواق المالية الدولية قد فاق عدة مرات التحرك الفعلى للسلع والخدمات على المستوى الدولى ولم يعد هناك ارتباط بين </w:t>
      </w:r>
      <w:r>
        <w:rPr>
          <w:rFonts w:ascii="Simplified Arabic" w:hAnsi="Simplified Arabic" w:cs="Simplified Arabic"/>
          <w:sz w:val="28"/>
          <w:szCs w:val="28"/>
          <w:rtl/>
          <w:lang w:bidi="ar-EG"/>
        </w:rPr>
        <w:lastRenderedPageBreak/>
        <w:t>التدفقات المالية والتدفقات العينية وتعرف هذه الظاهرة على المستوى الدولى بظاهرة الأقتصاد الرمزى وأن الدول المتقدمة وعلى رأسها الولايات المتحده الأمريكية هى وحدها المستفيدة من ظهور ونمو الأقتصاد الرمزى ويعود ذلك إلى امتلاكها للأدوات القادرة على توجيه عمليات التحرك لهذه الأموال كإستخدام السياسة النقدية لجذب رؤوس الأموال وسياسة الصرف الأجنبى بهدف احداث تخفيض فى القيمة الحقيقية لديونها الخارجية المقومة بالدولار الأمريكى.</w:t>
      </w:r>
    </w:p>
    <w:p w:rsidR="004903E1" w:rsidRDefault="0094046B" w:rsidP="00BF62F7">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وقد استخدمت الولايات المتحدة الأمريكية هذه السياسات منذ أن أصيب ميزانها التجارى بعجز سنة 1972 وحتى الآن.</w:t>
      </w:r>
    </w:p>
    <w:p w:rsidR="004903E1" w:rsidRDefault="004903E1" w:rsidP="0075539A">
      <w:pPr>
        <w:bidi w:val="0"/>
        <w:spacing w:after="0" w:line="240" w:lineRule="auto"/>
        <w:rPr>
          <w:rFonts w:ascii="Simplified Arabic" w:hAnsi="Simplified Arabic" w:cs="Simplified Arabic"/>
          <w:sz w:val="28"/>
          <w:szCs w:val="28"/>
          <w:lang w:bidi="ar-EG"/>
        </w:rPr>
      </w:pPr>
      <w:r>
        <w:rPr>
          <w:rFonts w:ascii="Simplified Arabic" w:hAnsi="Simplified Arabic" w:cs="Simplified Arabic"/>
          <w:sz w:val="28"/>
          <w:szCs w:val="28"/>
          <w:rtl/>
          <w:lang w:bidi="ar-EG"/>
        </w:rPr>
        <w:br w:type="page"/>
      </w:r>
    </w:p>
    <w:p w:rsidR="0094046B" w:rsidRPr="00D750F3" w:rsidRDefault="0094046B" w:rsidP="00BF62F7">
      <w:pPr>
        <w:spacing w:before="240" w:after="0" w:line="240" w:lineRule="auto"/>
        <w:jc w:val="center"/>
        <w:rPr>
          <w:rFonts w:ascii="Simplified Arabic" w:hAnsi="Simplified Arabic" w:cs="MCS Taybah S_U normal."/>
          <w:sz w:val="36"/>
          <w:szCs w:val="36"/>
          <w:rtl/>
          <w:lang w:bidi="ar-EG"/>
        </w:rPr>
      </w:pPr>
      <w:r w:rsidRPr="00D750F3">
        <w:rPr>
          <w:rFonts w:ascii="Simplified Arabic" w:hAnsi="Simplified Arabic" w:cs="MCS Taybah S_U normal."/>
          <w:sz w:val="36"/>
          <w:szCs w:val="36"/>
          <w:rtl/>
          <w:lang w:bidi="ar-EG"/>
        </w:rPr>
        <w:lastRenderedPageBreak/>
        <w:t>المبح</w:t>
      </w:r>
      <w:r w:rsidR="00BF62F7" w:rsidRPr="00D750F3">
        <w:rPr>
          <w:rFonts w:ascii="Simplified Arabic" w:hAnsi="Simplified Arabic" w:cs="MCS Taybah S_U normal." w:hint="cs"/>
          <w:sz w:val="36"/>
          <w:szCs w:val="36"/>
          <w:rtl/>
          <w:lang w:bidi="ar-EG"/>
        </w:rPr>
        <w:t>ــ</w:t>
      </w:r>
      <w:r w:rsidRPr="00D750F3">
        <w:rPr>
          <w:rFonts w:ascii="Simplified Arabic" w:hAnsi="Simplified Arabic" w:cs="MCS Taybah S_U normal."/>
          <w:sz w:val="36"/>
          <w:szCs w:val="36"/>
          <w:rtl/>
          <w:lang w:bidi="ar-EG"/>
        </w:rPr>
        <w:t>ث الثان</w:t>
      </w:r>
      <w:r w:rsidR="00BF62F7" w:rsidRPr="00D750F3">
        <w:rPr>
          <w:rFonts w:ascii="Simplified Arabic" w:hAnsi="Simplified Arabic" w:cs="MCS Taybah S_U normal." w:hint="cs"/>
          <w:sz w:val="36"/>
          <w:szCs w:val="36"/>
          <w:rtl/>
          <w:lang w:bidi="ar-EG"/>
        </w:rPr>
        <w:t>ــ</w:t>
      </w:r>
      <w:r w:rsidRPr="00D750F3">
        <w:rPr>
          <w:rFonts w:ascii="Simplified Arabic" w:hAnsi="Simplified Arabic" w:cs="MCS Taybah S_U normal."/>
          <w:sz w:val="36"/>
          <w:szCs w:val="36"/>
          <w:rtl/>
          <w:lang w:bidi="ar-EG"/>
        </w:rPr>
        <w:t>ي</w:t>
      </w:r>
    </w:p>
    <w:p w:rsidR="0094046B" w:rsidRPr="00D750F3" w:rsidRDefault="0094046B" w:rsidP="00BF62F7">
      <w:pPr>
        <w:spacing w:after="0" w:line="240" w:lineRule="auto"/>
        <w:jc w:val="center"/>
        <w:rPr>
          <w:rFonts w:ascii="Simplified Arabic" w:hAnsi="Simplified Arabic" w:cs="MCS Taybah S_U normal."/>
          <w:sz w:val="36"/>
          <w:szCs w:val="36"/>
          <w:rtl/>
          <w:lang w:bidi="ar-EG"/>
        </w:rPr>
      </w:pPr>
      <w:r w:rsidRPr="00D750F3">
        <w:rPr>
          <w:rFonts w:ascii="Simplified Arabic" w:hAnsi="Simplified Arabic" w:cs="MCS Taybah S_U normal."/>
          <w:sz w:val="36"/>
          <w:szCs w:val="36"/>
          <w:rtl/>
          <w:lang w:bidi="ar-EG"/>
        </w:rPr>
        <w:t>مصادر ونظريات التمويل الدولي</w:t>
      </w:r>
    </w:p>
    <w:p w:rsidR="0094046B" w:rsidRPr="00BF62F7" w:rsidRDefault="0094046B" w:rsidP="00BF62F7">
      <w:pPr>
        <w:spacing w:before="240" w:after="0" w:line="240" w:lineRule="auto"/>
        <w:jc w:val="lowKashida"/>
        <w:rPr>
          <w:rFonts w:ascii="Simplified Arabic" w:hAnsi="Simplified Arabic" w:cs="MCS Taybah S_U normal."/>
          <w:sz w:val="34"/>
          <w:szCs w:val="34"/>
          <w:rtl/>
          <w:lang w:bidi="ar-EG"/>
        </w:rPr>
      </w:pPr>
      <w:r w:rsidRPr="00BF62F7">
        <w:rPr>
          <w:rFonts w:ascii="Simplified Arabic" w:hAnsi="Simplified Arabic" w:cs="MCS Taybah S_U normal."/>
          <w:sz w:val="34"/>
          <w:szCs w:val="34"/>
          <w:rtl/>
          <w:lang w:bidi="ar-EG"/>
        </w:rPr>
        <w:t xml:space="preserve">أولاً: مصادر التمويل الدولى: </w:t>
      </w:r>
    </w:p>
    <w:p w:rsidR="0094046B" w:rsidRDefault="0094046B" w:rsidP="00222EDF">
      <w:p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إن التدفقات الرأسمالية الدولية تنقسم من حيث الآجال الزمنية إلى</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26"/>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Default="0094046B" w:rsidP="00222EDF">
      <w:pPr>
        <w:pStyle w:val="ListParagraph"/>
        <w:numPr>
          <w:ilvl w:val="0"/>
          <w:numId w:val="24"/>
        </w:numPr>
        <w:spacing w:after="0" w:line="216"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تدفقات قصيرة الاجل </w:t>
      </w:r>
    </w:p>
    <w:p w:rsidR="0094046B" w:rsidRDefault="0094046B" w:rsidP="00222EDF">
      <w:pPr>
        <w:pStyle w:val="ListParagraph"/>
        <w:numPr>
          <w:ilvl w:val="0"/>
          <w:numId w:val="24"/>
        </w:numPr>
        <w:spacing w:after="0" w:line="216"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تدفقات طويلة الآجل </w:t>
      </w:r>
    </w:p>
    <w:p w:rsidR="0094046B" w:rsidRDefault="0094046B" w:rsidP="00222EDF">
      <w:pPr>
        <w:spacing w:after="0" w:line="216"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 تنقسم حسب الجهات الدائنة إلى :</w:t>
      </w:r>
    </w:p>
    <w:p w:rsidR="0094046B" w:rsidRDefault="0094046B" w:rsidP="00222EDF">
      <w:pPr>
        <w:pStyle w:val="ListParagraph"/>
        <w:numPr>
          <w:ilvl w:val="0"/>
          <w:numId w:val="25"/>
        </w:numPr>
        <w:spacing w:after="0" w:line="216"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مصادر رسمية </w:t>
      </w:r>
    </w:p>
    <w:p w:rsidR="0094046B" w:rsidRDefault="0094046B" w:rsidP="00222EDF">
      <w:pPr>
        <w:pStyle w:val="ListParagraph"/>
        <w:numPr>
          <w:ilvl w:val="0"/>
          <w:numId w:val="25"/>
        </w:numPr>
        <w:spacing w:after="0" w:line="216"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مصادر غير رسمية </w:t>
      </w:r>
    </w:p>
    <w:p w:rsidR="0094046B" w:rsidRDefault="0094046B" w:rsidP="00222EDF">
      <w:pPr>
        <w:spacing w:after="0" w:line="216"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وقد تكون المصادر الرسمية ثنائية كما قد تكون متعددة الأطراف  اما المصادر الخاصة فإنها تتمثل فى تسهيلات الموردين والقروض المصرفية والسندات الدولية بالإضافة إلى الاستثمارات المباشرة .</w:t>
      </w:r>
    </w:p>
    <w:p w:rsidR="0094046B" w:rsidRDefault="0094046B" w:rsidP="00222EDF">
      <w:pPr>
        <w:spacing w:after="0" w:line="216"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المصادر الرسمية فى التمويل الدولى تتكون من مصادر رسمية ثنائية ومن مصادر دولية وإقليمية متعددة الطراف كما تتضمن الجزء الخاص بتحليل مصادر التمويل الدولى متعدد الأطراف تلك التسهيلات التى يمنحها صندوق النقد الدولى لأعضائه. </w:t>
      </w:r>
    </w:p>
    <w:p w:rsidR="0094046B" w:rsidRPr="00A41529" w:rsidRDefault="0094046B" w:rsidP="00222EDF">
      <w:pPr>
        <w:pStyle w:val="ListParagraph"/>
        <w:numPr>
          <w:ilvl w:val="0"/>
          <w:numId w:val="53"/>
        </w:numPr>
        <w:spacing w:before="240" w:after="0" w:line="216"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مصادر التمويل الثنائية :</w:t>
      </w:r>
    </w:p>
    <w:p w:rsidR="0094046B" w:rsidRDefault="0094046B" w:rsidP="00222EDF">
      <w:pPr>
        <w:spacing w:after="0" w:line="216"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تتمثل المصادر الثنائية فى التمويل الدولى فى تلك القروض والمساعدات التى تعقد بين الحكومات المختلفة ويتم منح هذه القروض بعد عدة مفاوضات تجرى بين حكومات الدول المانحة وحكومات  الدول المتلقية للقرض وتدور عادة هذه المفاوضات حول</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27"/>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Default="0094046B" w:rsidP="00222EDF">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قيمة القرض, أجل استخقاقه, معدل الفائدة ,مصاريف الارتباط , طريقة الانفاق  والسحب من القرض كيفية السداد وفترة السماح إن وجدت .</w:t>
      </w:r>
    </w:p>
    <w:p w:rsidR="0094046B" w:rsidRDefault="0094046B" w:rsidP="00222EDF">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ويجد التذكير هنا إلى وجود فرق بين ما يعرف بالتخصيص والتعاقد والسحب من القروض الخارجية فإذا وقعت إحدى الدول إتفاقا معينا للتعاون لمساعدة الدولة الأولى فإن هذا المبلغ المخصص لا يدخل ضمن حسابات الديون الخارجية لهذه الدولة فإذا لم تتعاقد الدولة على استخدام أى جزء من التخصيص فلا يوجد التزام فى هذه الحالة على تلك الدولة من قبل الدولة التى قامت بتخصيص القرض وإذا قامت الدولة بالتعاقد على توريد سلع وخدمات فى إطار التخصيص السابق فإن المبالغ التى جرى التعاقد عليها ترتب التزاما فى ذمة الدولة المتلقية ويتحدد مقدار هذا الالتزام بنسبة يطلق عليها عادة بمصاريف الارتباط وفى هذه الحالة لا يتم حساب فوائد على المبالغ المتعاقد عليها طالما أنه لم يتم سحب أى جزء من المبالغ المتعاقد عليها فى إطار التخصيص الأصلى .</w:t>
      </w:r>
    </w:p>
    <w:p w:rsidR="0094046B" w:rsidRDefault="0094046B" w:rsidP="00222EDF">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ولا تحسب الفوائد المتعاقد عليها ضمن المديونية الخارجية للدولة المتلقية وحينما يتم توريد السلع المتفق عليها فى إطار التعاقد يبدأ حساب الفوائد على الجزء المسحوب من التعاقد لتمويل وتوريد السلع والخدمات سالفة الذكر وهذا الجزء المسحوب هو الذى يدرج فى المديونية الخارجية للدولة .</w:t>
      </w:r>
    </w:p>
    <w:p w:rsidR="0094046B" w:rsidRDefault="0094046B" w:rsidP="00222EDF">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والواقع أن التمويل من المصادر الرسمية الثنائية لم يظهر بشكل محسوس إلا بعد الحرب العالمية الثانية حيث قدمت الو.م.أ قروضها ومعوناتها لدول غرب أوروبا فى إطار مشروع مارشال الأمريكى وحينما قررت الأمم المتحدة اعتبار الفترة (1960-1980) بمثابة عقدى التنمية العالمية إذ تم توجيه نداء دولى بضرورة تخصيص ما لا يقل عن 1% من إجمالى الناتج القومى للدول المتقدمة ليقدم على شكل معونات للدول النامية .</w:t>
      </w:r>
    </w:p>
    <w:p w:rsidR="0094046B" w:rsidRDefault="0094046B" w:rsidP="00222EDF">
      <w:pPr>
        <w:spacing w:after="0" w:line="228"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وتوضح إحصائيات الشكل الدولى أن التدفقات الرسمية الثنائية وغيرها المسيرة قد اقتربت من 35% من إجمالى التدفقات من كافة المصادر سنة 1972 مقابل ما لا يقل عن 50% فى بداية ال 60 وقد أخذت النسبة المذكورة فى التناقص بعد ذلك حتى وصلت إلى حوالى 26% فى بداية ال 80 .</w:t>
      </w:r>
    </w:p>
    <w:p w:rsidR="0094046B" w:rsidRPr="00A41529" w:rsidRDefault="0094046B" w:rsidP="00222EDF">
      <w:pPr>
        <w:spacing w:after="0" w:line="228"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خصائص التمويل الدولى ثنائى الأطراف:</w:t>
      </w:r>
    </w:p>
    <w:p w:rsidR="0094046B" w:rsidRDefault="0094046B" w:rsidP="00222EDF">
      <w:pPr>
        <w:spacing w:after="0" w:line="228" w:lineRule="auto"/>
        <w:ind w:left="240" w:hanging="24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أ-تتميز القروض بأنها طويلة الأجل وتكون فترة السداد تزيد عن 5 سنوات وقد تصل فى بعض الحالات إلى 40 عاما وتدرج هذه النوعية من القروض تحت بند القروض السهلة إشارة إلى أ، خدمة الدين المرتبطة أساسا بأصل القرض تكون منخفضة إلى حد كبير .</w:t>
      </w:r>
    </w:p>
    <w:p w:rsidR="0094046B" w:rsidRDefault="00A41529" w:rsidP="00222EDF">
      <w:pPr>
        <w:spacing w:after="0" w:line="228" w:lineRule="auto"/>
        <w:jc w:val="lowKashida"/>
        <w:rPr>
          <w:rFonts w:ascii="Simplified Arabic" w:hAnsi="Simplified Arabic" w:cs="Simplified Arabic"/>
          <w:sz w:val="28"/>
          <w:szCs w:val="28"/>
          <w:rtl/>
          <w:lang w:bidi="ar-EG"/>
        </w:rPr>
      </w:pPr>
      <w:r w:rsidRPr="00A41529">
        <w:rPr>
          <w:rFonts w:ascii="Simplified Arabic" w:hAnsi="Simplified Arabic" w:cs="Simplified Arabic"/>
          <w:b/>
          <w:bCs/>
          <w:sz w:val="28"/>
          <w:szCs w:val="28"/>
          <w:rtl/>
          <w:lang w:bidi="ar-EG"/>
        </w:rPr>
        <w:t>مثال</w:t>
      </w:r>
      <w:r w:rsidR="0094046B" w:rsidRPr="00A41529">
        <w:rPr>
          <w:rFonts w:ascii="Simplified Arabic" w:hAnsi="Simplified Arabic" w:cs="Simplified Arabic"/>
          <w:b/>
          <w:bCs/>
          <w:sz w:val="28"/>
          <w:szCs w:val="28"/>
          <w:rtl/>
          <w:lang w:bidi="ar-EG"/>
        </w:rPr>
        <w:t>:</w:t>
      </w:r>
      <w:r w:rsidR="0094046B">
        <w:rPr>
          <w:rFonts w:ascii="Simplified Arabic" w:hAnsi="Simplified Arabic" w:cs="Simplified Arabic"/>
          <w:sz w:val="28"/>
          <w:szCs w:val="28"/>
          <w:rtl/>
          <w:lang w:bidi="ar-EG"/>
        </w:rPr>
        <w:t xml:space="preserve"> فإذا كان لدينا قرض مقداره مليون دولار سنتيم سداده على 40 عاما فإن قسط سداد الأصل يصبح 25000دولار فقط كل عام أما إذا كانت فترة السداد 10 سنوات فقط فإن  قسط سداد الأصل يصل إلى 100ألف دولار  سنويا .</w:t>
      </w:r>
    </w:p>
    <w:p w:rsidR="0094046B" w:rsidRDefault="0094046B" w:rsidP="00222EDF">
      <w:pPr>
        <w:spacing w:after="0" w:line="228" w:lineRule="auto"/>
        <w:ind w:left="240" w:hanging="24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ب- تصنيف القرض إلى قرض سهل أو قرض صعب فإذا كان سعر الفائدة مرتفعا فإن نقطة الدين المرتبطة بسداد الفتورة ترتفع بشكل يجعل المقدرة على سداد أصل القرض وفوائده أصعب من فى حالة انخفاض سعر الفائدة .</w:t>
      </w:r>
    </w:p>
    <w:p w:rsidR="0094046B" w:rsidRDefault="0094046B" w:rsidP="00222EDF">
      <w:pPr>
        <w:spacing w:after="0" w:line="228" w:lineRule="auto"/>
        <w:ind w:left="240" w:hanging="24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ج – تحتوى التدفقات الثانوية على فترة سماح قبل البدء فى سداد القرض عادة تتراوح بين 3-10 سنوات والمقصود بفترة السماح هى قيام المدين المقترض باستخدام القرض دون الالتزام  بسداد أقساطه السهلة كل قرض يتضمن فترة سماح .</w:t>
      </w:r>
    </w:p>
    <w:p w:rsidR="0094046B" w:rsidRDefault="0094046B" w:rsidP="00222EDF">
      <w:pPr>
        <w:spacing w:after="0" w:line="228"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وتشير الخصائص الثلاث السالفة لإلى أن تنظيم القرض والتدفقات الثنائية  تعتبر قروضا سهلة لاحتوائها على فترة سداد طويلة وأسعار فائدة منخفضة وفترات سماح معقولة .</w:t>
      </w:r>
    </w:p>
    <w:p w:rsidR="0094046B" w:rsidRPr="00A41529" w:rsidRDefault="0094046B" w:rsidP="00222EDF">
      <w:pPr>
        <w:pStyle w:val="ListParagraph"/>
        <w:numPr>
          <w:ilvl w:val="0"/>
          <w:numId w:val="53"/>
        </w:numPr>
        <w:spacing w:after="0" w:line="228" w:lineRule="auto"/>
        <w:contextualSpacing w:val="0"/>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مصادر التمويل متعددة الأطراف :</w:t>
      </w:r>
    </w:p>
    <w:p w:rsidR="0094046B" w:rsidRDefault="0094046B" w:rsidP="00222EDF">
      <w:pPr>
        <w:spacing w:after="0" w:line="228"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تتمثل المصادر الرسمية للتمويل الدولى متعد</w:t>
      </w:r>
      <w:r w:rsidR="00A41529">
        <w:rPr>
          <w:rFonts w:ascii="Simplified Arabic" w:hAnsi="Simplified Arabic" w:cs="Simplified Arabic"/>
          <w:sz w:val="28"/>
          <w:szCs w:val="28"/>
          <w:rtl/>
          <w:lang w:bidi="ar-EG"/>
        </w:rPr>
        <w:t>د الأطراف فى مصدرين أساسيين هما</w:t>
      </w:r>
      <w:r>
        <w:rPr>
          <w:rFonts w:ascii="Simplified Arabic" w:hAnsi="Simplified Arabic" w:cs="Simplified Arabic"/>
          <w:sz w:val="28"/>
          <w:szCs w:val="28"/>
          <w:rtl/>
          <w:lang w:bidi="ar-EG"/>
        </w:rPr>
        <w:t>:</w:t>
      </w:r>
      <w:r w:rsidR="00A41529">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مؤسسات التمويل الدولية ومؤسسات التمويل الإقليمية .</w:t>
      </w:r>
    </w:p>
    <w:p w:rsidR="0094046B" w:rsidRDefault="0094046B" w:rsidP="00222EDF">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وتضم مؤسسات التمويل الدولى ما يلى</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28"/>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Default="0094046B" w:rsidP="00222EDF">
      <w:pPr>
        <w:pStyle w:val="ListParagraph"/>
        <w:numPr>
          <w:ilvl w:val="0"/>
          <w:numId w:val="26"/>
        </w:numPr>
        <w:spacing w:after="0" w:line="240" w:lineRule="auto"/>
        <w:ind w:left="560"/>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البنك الدولى للإنشاء والتنمية .</w:t>
      </w:r>
    </w:p>
    <w:p w:rsidR="0094046B" w:rsidRDefault="0094046B" w:rsidP="00A47951">
      <w:pPr>
        <w:pStyle w:val="ListParagraph"/>
        <w:numPr>
          <w:ilvl w:val="0"/>
          <w:numId w:val="26"/>
        </w:numPr>
        <w:spacing w:after="0" w:line="240" w:lineRule="auto"/>
        <w:ind w:left="560"/>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مؤسسة (شركة) التمويل الدولية .</w:t>
      </w:r>
    </w:p>
    <w:p w:rsidR="0094046B" w:rsidRDefault="0094046B" w:rsidP="00A47951">
      <w:pPr>
        <w:pStyle w:val="ListParagraph"/>
        <w:numPr>
          <w:ilvl w:val="0"/>
          <w:numId w:val="26"/>
        </w:numPr>
        <w:spacing w:after="0" w:line="240" w:lineRule="auto"/>
        <w:ind w:left="560"/>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هيئة التنيمة الدولية .</w:t>
      </w:r>
    </w:p>
    <w:p w:rsidR="0094046B" w:rsidRDefault="0094046B" w:rsidP="00A47951">
      <w:pPr>
        <w:pStyle w:val="ListParagraph"/>
        <w:numPr>
          <w:ilvl w:val="0"/>
          <w:numId w:val="26"/>
        </w:numPr>
        <w:spacing w:after="0" w:line="240" w:lineRule="auto"/>
        <w:ind w:left="560"/>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صندوق النقد الدولى .</w:t>
      </w:r>
    </w:p>
    <w:p w:rsidR="0094046B" w:rsidRDefault="0094046B" w:rsidP="00A47951">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كما تنقسم مؤسسات التمويل الإقليمية إلى كل من : </w:t>
      </w:r>
    </w:p>
    <w:p w:rsidR="0094046B" w:rsidRDefault="0094046B" w:rsidP="00A47951">
      <w:pPr>
        <w:pStyle w:val="ListParagraph"/>
        <w:numPr>
          <w:ilvl w:val="0"/>
          <w:numId w:val="27"/>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بنك الاستثمار الأوروبى .</w:t>
      </w:r>
    </w:p>
    <w:p w:rsidR="0094046B" w:rsidRDefault="0094046B" w:rsidP="00A47951">
      <w:pPr>
        <w:pStyle w:val="ListParagraph"/>
        <w:numPr>
          <w:ilvl w:val="0"/>
          <w:numId w:val="27"/>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بنك التنيمة الإفريقى .</w:t>
      </w:r>
    </w:p>
    <w:p w:rsidR="0094046B" w:rsidRDefault="0094046B" w:rsidP="00A47951">
      <w:pPr>
        <w:pStyle w:val="ListParagraph"/>
        <w:numPr>
          <w:ilvl w:val="0"/>
          <w:numId w:val="27"/>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بنك الامريكيتين للتنمية .</w:t>
      </w:r>
    </w:p>
    <w:p w:rsidR="0094046B" w:rsidRDefault="0094046B" w:rsidP="00A47951">
      <w:pPr>
        <w:pStyle w:val="ListParagraph"/>
        <w:numPr>
          <w:ilvl w:val="0"/>
          <w:numId w:val="27"/>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البنك الاسلامى للتنمية </w:t>
      </w:r>
    </w:p>
    <w:p w:rsidR="0094046B" w:rsidRDefault="0094046B" w:rsidP="00A47951">
      <w:pPr>
        <w:pStyle w:val="ListParagraph"/>
        <w:numPr>
          <w:ilvl w:val="0"/>
          <w:numId w:val="27"/>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صناديق التنمية الإقليمية .</w:t>
      </w:r>
    </w:p>
    <w:p w:rsidR="0094046B" w:rsidRDefault="0094046B" w:rsidP="00A47951">
      <w:pPr>
        <w:pStyle w:val="ListParagraph"/>
        <w:numPr>
          <w:ilvl w:val="0"/>
          <w:numId w:val="27"/>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صندوق النقد العربى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أما مصادر التمويل الدولى غير الرسمية (الخاصة)، فيقصد بالتحركات غير الرسمية لرؤوس الأموال القروض الممنوحة من جهات خاصة (أفراد ومؤسسات خاصة ) إلى حكومات الدول الأجنبية أو المؤسسات العامة أو الخاصة ويأخذ هذا النوع من التحركات الدولية لرؤوس الاموال الأشكال الفرعية التالية :</w:t>
      </w:r>
    </w:p>
    <w:p w:rsidR="0094046B" w:rsidRPr="00A41529" w:rsidRDefault="0094046B" w:rsidP="00A47951">
      <w:pPr>
        <w:spacing w:after="0" w:line="240"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1-تسهيلات موردين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ويطلق عليها أحيانا قروض التصدير وهى عبارة عن ائتمان مضمون من حكومات الدول المقترضة تمنحه الشركات المنتجة والمصدرة فى دولة ما للمستوردين فى دولة أخرى وتستخدم حصيلة هذا القرض فى شراء سلع وخدمات </w:t>
      </w:r>
      <w:r>
        <w:rPr>
          <w:rFonts w:ascii="Simplified Arabic" w:hAnsi="Simplified Arabic" w:cs="Simplified Arabic"/>
          <w:sz w:val="28"/>
          <w:szCs w:val="28"/>
          <w:rtl/>
          <w:lang w:bidi="ar-EG"/>
        </w:rPr>
        <w:lastRenderedPageBreak/>
        <w:t>من الشركات المانحة للإئتمان وعادة ما يتم عقد هذه القروض على أساس فترات زمنيو تتراوح بين 360 يوما إلى 10 سنوات وبأسعار فائدة تعتمد على أسعار الفائدة السائدة فى سوق الاقتراض الدولى طويل الأجل .</w:t>
      </w:r>
    </w:p>
    <w:p w:rsidR="0094046B" w:rsidRDefault="0094046B" w:rsidP="00A47951">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ويوجد بصفة عامة نوعان من قروض التصدير</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29"/>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 xml:space="preserve"> :</w:t>
      </w:r>
    </w:p>
    <w:p w:rsidR="0094046B" w:rsidRDefault="0094046B" w:rsidP="00A47951">
      <w:pPr>
        <w:spacing w:after="0" w:line="240" w:lineRule="auto"/>
        <w:ind w:left="688" w:hanging="688"/>
        <w:jc w:val="lowKashida"/>
        <w:rPr>
          <w:rFonts w:ascii="Simplified Arabic" w:hAnsi="Simplified Arabic" w:cs="Simplified Arabic"/>
          <w:sz w:val="28"/>
          <w:szCs w:val="28"/>
          <w:rtl/>
          <w:lang w:bidi="ar-EG"/>
        </w:rPr>
      </w:pPr>
      <w:r w:rsidRPr="00A41529">
        <w:rPr>
          <w:rFonts w:ascii="Simplified Arabic" w:hAnsi="Simplified Arabic" w:cs="Simplified Arabic"/>
          <w:b/>
          <w:bCs/>
          <w:sz w:val="28"/>
          <w:szCs w:val="28"/>
          <w:rtl/>
          <w:lang w:bidi="ar-EG"/>
        </w:rPr>
        <w:t>الأول:</w:t>
      </w:r>
      <w:r>
        <w:rPr>
          <w:rFonts w:ascii="Simplified Arabic" w:hAnsi="Simplified Arabic" w:cs="Simplified Arabic"/>
          <w:sz w:val="28"/>
          <w:szCs w:val="28"/>
          <w:rtl/>
          <w:lang w:bidi="ar-EG"/>
        </w:rPr>
        <w:t xml:space="preserve"> عباره عن ائتمان يقدمه المصدر إلى المستورد مباشرة .</w:t>
      </w:r>
    </w:p>
    <w:p w:rsidR="0094046B" w:rsidRDefault="00A41529" w:rsidP="00A47951">
      <w:pPr>
        <w:spacing w:after="0" w:line="240" w:lineRule="auto"/>
        <w:ind w:left="688" w:hanging="688"/>
        <w:jc w:val="lowKashida"/>
        <w:rPr>
          <w:rFonts w:ascii="Simplified Arabic" w:hAnsi="Simplified Arabic" w:cs="Simplified Arabic"/>
          <w:sz w:val="28"/>
          <w:szCs w:val="28"/>
          <w:rtl/>
          <w:lang w:bidi="ar-EG"/>
        </w:rPr>
      </w:pPr>
      <w:r w:rsidRPr="00A41529">
        <w:rPr>
          <w:rFonts w:ascii="Simplified Arabic" w:hAnsi="Simplified Arabic" w:cs="Simplified Arabic"/>
          <w:b/>
          <w:bCs/>
          <w:sz w:val="28"/>
          <w:szCs w:val="28"/>
          <w:rtl/>
          <w:lang w:bidi="ar-EG"/>
        </w:rPr>
        <w:t>الثانى</w:t>
      </w:r>
      <w:r w:rsidR="0094046B" w:rsidRPr="00A41529">
        <w:rPr>
          <w:rFonts w:ascii="Simplified Arabic" w:hAnsi="Simplified Arabic" w:cs="Simplified Arabic"/>
          <w:b/>
          <w:bCs/>
          <w:sz w:val="28"/>
          <w:szCs w:val="28"/>
          <w:rtl/>
          <w:lang w:bidi="ar-EG"/>
        </w:rPr>
        <w:t>:</w:t>
      </w:r>
      <w:r w:rsidR="0094046B">
        <w:rPr>
          <w:rFonts w:ascii="Simplified Arabic" w:hAnsi="Simplified Arabic" w:cs="Simplified Arabic"/>
          <w:sz w:val="28"/>
          <w:szCs w:val="28"/>
          <w:rtl/>
          <w:lang w:bidi="ar-EG"/>
        </w:rPr>
        <w:t xml:space="preserve"> تمنحه غالبا مؤسسة مالية فى بلد المصدر للمشترى ويطلق عليه ائتمان المشترى .</w:t>
      </w:r>
    </w:p>
    <w:p w:rsidR="0094046B" w:rsidRPr="00A41529" w:rsidRDefault="0094046B" w:rsidP="00A47951">
      <w:pPr>
        <w:spacing w:after="0" w:line="240"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2-تسهيلات مصرفية:</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وهى قروض قصيرة الأجل تمنحها المصارف التجارية الأجنبية للبلاد النامية بغرض تمويل عجز موسمى ومؤقت فى حصيلة النقد الاجنبى وتتراح آجال استحقاق هذه القروض بين 06 أشهر وسنة وتكون أسعار فائدتها حسب أسعار الفائدة السائدة فى الأسواق المالية .</w:t>
      </w:r>
    </w:p>
    <w:p w:rsidR="0094046B" w:rsidRPr="00A41529" w:rsidRDefault="0094046B" w:rsidP="00A47951">
      <w:pPr>
        <w:spacing w:after="0" w:line="240"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3-الأسواق المالية الدولية:</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تعتبر مصدرا رئيسيا للحصول على التمويل كما إنها تمثل مجالا واسعا لتوظيف الاموال الفائضة عبر الحدود ويجب أن نفرق بين قسمين رئيسين :</w:t>
      </w:r>
    </w:p>
    <w:p w:rsidR="0094046B" w:rsidRPr="00A41529" w:rsidRDefault="0094046B" w:rsidP="00A47951">
      <w:pPr>
        <w:spacing w:after="0" w:line="240"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الأول: السوق النقدية الدولية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يكون التعامل فى هذه الأسواق بين البنوك التجارية فى تلك الودائع التى تكون بمبالغ كبيرة ولمدة قصيرة (تتراوح من يوم إلى سنة ) وتتأثر هذه السوق بالتقلبات التى تطرأ على أسعار الصرف وهذا يعود إلى أن التعامل يجرى بالعملات الأجنبية .</w:t>
      </w:r>
    </w:p>
    <w:p w:rsidR="00222EDF" w:rsidRDefault="00222EDF" w:rsidP="00A47951">
      <w:pPr>
        <w:bidi w:val="0"/>
        <w:spacing w:after="160" w:line="240"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94046B" w:rsidRPr="00A41529" w:rsidRDefault="0094046B" w:rsidP="00A47951">
      <w:pPr>
        <w:spacing w:after="0" w:line="240"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lastRenderedPageBreak/>
        <w:t>الثانى : سوق رأس المال الدولية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ويتم التعامل فى هذا السوق من خلال أسواق الأوراق المالية أو بما تعرف بالبورصات ويشترك فى التعامل فى هذه السوق صناديق الأستثمار والشركات الدولية وشركات التأمين والبنوك المتخصصة وصناديق التقاعد, وتكون الفترة الزمنية للسندات المصدرة بين 3-5 سنوات ويتم التعامل فى هذه السوق بعقد القروض المشتركة إضافة إلى اصدار وتداول السندات الأوروبية والأجنبية وتتأثر هذه السوق بتغيرات أسعار الفائدة بالإضافة إلى تغيرات أسعار صرف العملات .</w:t>
      </w:r>
    </w:p>
    <w:p w:rsidR="0094046B" w:rsidRPr="00A41529" w:rsidRDefault="0094046B" w:rsidP="00A47951">
      <w:pPr>
        <w:spacing w:after="0" w:line="240"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آلية التعامل فى سوق النقد الدولية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يتم التعامل فى هذه السوق على أساس من الثقة الكلملة فى أطراف التعامل كما أن السرعة فى الاداء والثقة فى التنفيذ من أهم السمات التى تحكم هذه التعاملات بالإضافة إلى الربقابة التى تفرضها البنوك المركزية على حركة التعاملات والتحولات للعملات الأجنبية وقد نجم عن هذا التدخل وجود ما يعرف ببنوك الأوف شور وهى مراكز مالية تعمل فى مجال الإقراض والاقتراض وتلقى الودائع خارج حدودها الوطنية ولا تخضع لرقابة البنوك المركزية على كافة العمليات ويجرى التعامل فى هذه المراكز استنادا لشروط التعامل بين بنوك لندن او ما يعرف بالليبور "معدل فائدة السائد بين البنوك فى لندن "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وتقوم الشركات ذات النشاط الدولى بإيداع فوائدها المالية والاقراض قصير الأجل من البنوك المتعاملة فى هذه السوق لتمويل تجارتها الدولية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وقد اثر الارتفاع الشديد فى أسعار البترول  سنة 1973 على تراكم الفوائض البترولية لدى الدول المصدرى له وقد تم إيداع هذه الفوائض فى هذه البنوك وهو ما جعلها تنشط فى مجال الاقتراض البترولية للدول والهيئات الحكومية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بالإضافة إلى ذلك هناك أطراف آخرى تتعامل فى هذه السوق اهمها السماسرة والمؤسسات الدولية كصندوق النقد الدولى  والبنك الدولى وبنك التسويات الدولية وبعض الصناديق الإقليمية وبيوت المقاصة وبعض الشركات المالية التى تتبع البنوك التجارية وتتخصص فى عمليات مصرفية دولية .</w:t>
      </w:r>
    </w:p>
    <w:p w:rsidR="0094046B" w:rsidRPr="00A41529" w:rsidRDefault="0094046B" w:rsidP="00A47951">
      <w:pPr>
        <w:spacing w:after="0" w:line="240"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اما أدوات التعامل فى السوق النقدية الدولية فهى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الودائع لأجل والتى تمتد مدتها بين يوم إلى عدة سنوات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شهادات الإيداع القابلة للتداول بالتظهير فى السوق الثانوية وتستخدمها البنوك لجذب الفوائض لدى الشركات والمؤسسات غير المصرفية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شهادات الإيداع المغلقة أو المخزنة : هى شهادات تصدرها البنوك التجارية للحصول على أموال لفترة محدودة على أن يتم الاحتفاظ بهذه الشهادة فى خزائن البنك دون أن يجرى عليها فى السوق الثانوية للتداول كما تتمتع هذه الشهادات بسعر فائدة ثابتة وبسعر فائدة معوم حيث يتحدد سعر الفائدة عليها فى حدود ¼ % فوق سعر الليبور ويتم تعديلها كل ستة أشهر.</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بالإضافة إلى شهادات الإيداع الأمريكية القبولات المصرفية والأوراق التجارية .</w:t>
      </w:r>
    </w:p>
    <w:p w:rsidR="0094046B" w:rsidRPr="00A41529" w:rsidRDefault="0094046B" w:rsidP="00A47951">
      <w:pPr>
        <w:spacing w:after="0" w:line="240" w:lineRule="auto"/>
        <w:jc w:val="lowKashida"/>
        <w:rPr>
          <w:rFonts w:ascii="Simplified Arabic" w:hAnsi="Simplified Arabic" w:cs="Simplified Arabic"/>
          <w:b/>
          <w:bCs/>
          <w:sz w:val="28"/>
          <w:szCs w:val="28"/>
          <w:rtl/>
          <w:lang w:bidi="ar-EG"/>
        </w:rPr>
      </w:pPr>
      <w:r w:rsidRPr="00A41529">
        <w:rPr>
          <w:rFonts w:ascii="Simplified Arabic" w:hAnsi="Simplified Arabic" w:cs="Simplified Arabic"/>
          <w:b/>
          <w:bCs/>
          <w:sz w:val="28"/>
          <w:szCs w:val="28"/>
          <w:rtl/>
          <w:lang w:bidi="ar-EG"/>
        </w:rPr>
        <w:t>آلية التعامل فى سوق رأس المال الدولية :</w:t>
      </w:r>
    </w:p>
    <w:p w:rsidR="0094046B" w:rsidRDefault="0094046B" w:rsidP="00A47951">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تتضمن سوق رأس المال الدولى كلا من سوق القروض المشتركة وسوق السندات الدولية والتى تتميز بما يلى</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0"/>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 xml:space="preserve"> :</w:t>
      </w:r>
    </w:p>
    <w:p w:rsidR="0094046B" w:rsidRPr="00A41529" w:rsidRDefault="0094046B" w:rsidP="00A47951">
      <w:pPr>
        <w:pStyle w:val="ListParagraph"/>
        <w:numPr>
          <w:ilvl w:val="0"/>
          <w:numId w:val="54"/>
        </w:numPr>
        <w:spacing w:after="0" w:line="240" w:lineRule="auto"/>
        <w:jc w:val="lowKashida"/>
        <w:rPr>
          <w:rFonts w:ascii="Simplified Arabic" w:hAnsi="Simplified Arabic" w:cs="Simplified Arabic"/>
          <w:sz w:val="28"/>
          <w:szCs w:val="28"/>
          <w:rtl/>
          <w:lang w:bidi="ar-EG"/>
        </w:rPr>
      </w:pPr>
      <w:r w:rsidRPr="00A41529">
        <w:rPr>
          <w:rFonts w:ascii="Simplified Arabic" w:hAnsi="Simplified Arabic" w:cs="Simplified Arabic"/>
          <w:sz w:val="28"/>
          <w:szCs w:val="28"/>
          <w:rtl/>
          <w:lang w:bidi="ar-EG"/>
        </w:rPr>
        <w:t>تعتبر سوق السندات الدولية أحد اهم أجزاء أسواق المال الدولية وهو أداة هامة للحصول على السيولة طويلة الأجل .</w:t>
      </w:r>
    </w:p>
    <w:p w:rsidR="0094046B" w:rsidRPr="00A41529" w:rsidRDefault="0094046B" w:rsidP="00A47951">
      <w:pPr>
        <w:pStyle w:val="ListParagraph"/>
        <w:numPr>
          <w:ilvl w:val="0"/>
          <w:numId w:val="54"/>
        </w:numPr>
        <w:spacing w:after="0" w:line="228" w:lineRule="auto"/>
        <w:ind w:left="714" w:hanging="357"/>
        <w:jc w:val="lowKashida"/>
        <w:rPr>
          <w:rFonts w:ascii="Simplified Arabic" w:hAnsi="Simplified Arabic" w:cs="Simplified Arabic"/>
          <w:sz w:val="28"/>
          <w:szCs w:val="28"/>
          <w:rtl/>
          <w:lang w:bidi="ar-EG"/>
        </w:rPr>
      </w:pPr>
      <w:r w:rsidRPr="00A41529">
        <w:rPr>
          <w:rFonts w:ascii="Simplified Arabic" w:hAnsi="Simplified Arabic" w:cs="Simplified Arabic"/>
          <w:sz w:val="28"/>
          <w:szCs w:val="28"/>
          <w:rtl/>
          <w:lang w:bidi="ar-EG"/>
        </w:rPr>
        <w:lastRenderedPageBreak/>
        <w:t>تتنوع السندات المصدرة تنوعا كبيرا فهناك السندات بأسعار فائدة متغيرة حسب أسعار الفائدة السائدة فى أسواق المال الدولية على العملة التى تم بها إصدار هذه السندات كما يمكن إعطاء الحق لحاملها فى تحويلها إلى سندات ذات فائدة ثابتة إذا ما انخفضت أسعار الفائدة السائدة عن مستوى محدد أو بإمكانية تحويل هذه السندات إلى أسهم ملكية فى الشركات التى أصدرتها .</w:t>
      </w:r>
    </w:p>
    <w:p w:rsidR="0094046B" w:rsidRPr="00A41529" w:rsidRDefault="0094046B" w:rsidP="00A47951">
      <w:pPr>
        <w:pStyle w:val="ListParagraph"/>
        <w:numPr>
          <w:ilvl w:val="0"/>
          <w:numId w:val="54"/>
        </w:numPr>
        <w:spacing w:after="0" w:line="228" w:lineRule="auto"/>
        <w:ind w:left="714" w:hanging="357"/>
        <w:jc w:val="lowKashida"/>
        <w:rPr>
          <w:rFonts w:ascii="Simplified Arabic" w:hAnsi="Simplified Arabic" w:cs="Simplified Arabic"/>
          <w:sz w:val="28"/>
          <w:szCs w:val="28"/>
          <w:rtl/>
          <w:lang w:bidi="ar-EG"/>
        </w:rPr>
      </w:pPr>
      <w:r w:rsidRPr="00A41529">
        <w:rPr>
          <w:rFonts w:ascii="Simplified Arabic" w:hAnsi="Simplified Arabic" w:cs="Simplified Arabic"/>
          <w:sz w:val="28"/>
          <w:szCs w:val="28"/>
          <w:rtl/>
          <w:lang w:bidi="ar-EG"/>
        </w:rPr>
        <w:t>يمكن الاكتتاب فى السندات المقومة بسلة عملات تجنبا لمخاطر تقلبات  أسعار الصرف .</w:t>
      </w:r>
    </w:p>
    <w:p w:rsidR="0094046B" w:rsidRPr="00A41529" w:rsidRDefault="0094046B" w:rsidP="00A47951">
      <w:pPr>
        <w:pStyle w:val="ListParagraph"/>
        <w:numPr>
          <w:ilvl w:val="0"/>
          <w:numId w:val="54"/>
        </w:numPr>
        <w:spacing w:after="0" w:line="228" w:lineRule="auto"/>
        <w:ind w:left="714" w:hanging="357"/>
        <w:jc w:val="lowKashida"/>
        <w:rPr>
          <w:rFonts w:ascii="Simplified Arabic" w:hAnsi="Simplified Arabic" w:cs="Simplified Arabic"/>
          <w:sz w:val="28"/>
          <w:szCs w:val="28"/>
          <w:rtl/>
          <w:lang w:bidi="ar-EG"/>
        </w:rPr>
      </w:pPr>
      <w:r w:rsidRPr="00A41529">
        <w:rPr>
          <w:rFonts w:ascii="Simplified Arabic" w:hAnsi="Simplified Arabic" w:cs="Simplified Arabic"/>
          <w:sz w:val="28"/>
          <w:szCs w:val="28"/>
          <w:rtl/>
          <w:lang w:bidi="ar-EG"/>
        </w:rPr>
        <w:t>بعد الاكتتاب تصبح السندان قابلة للتداول فى السوق الثانوية بعد 5 أيام من تاريخ تسليمها للمكتتبين ويتم التعامل فى السوق الثانوية للسنادت بالبيع والشراء من خلال البنوك والسماسرة وبيوت المقاصة والشركات الدولية .</w:t>
      </w:r>
    </w:p>
    <w:p w:rsidR="0094046B" w:rsidRPr="00A41529" w:rsidRDefault="0094046B" w:rsidP="00A47951">
      <w:pPr>
        <w:spacing w:before="240" w:after="0" w:line="240" w:lineRule="auto"/>
        <w:jc w:val="lowKashida"/>
        <w:rPr>
          <w:rFonts w:ascii="Simplified Arabic" w:eastAsia="Times New Roman" w:hAnsi="Simplified Arabic" w:cs="Simplified Arabic"/>
          <w:b/>
          <w:bCs/>
          <w:sz w:val="28"/>
          <w:szCs w:val="28"/>
          <w:rtl/>
        </w:rPr>
      </w:pPr>
      <w:r w:rsidRPr="00A41529">
        <w:rPr>
          <w:rFonts w:ascii="Simplified Arabic" w:eastAsia="Times New Roman" w:hAnsi="Simplified Arabic" w:cs="Simplified Arabic"/>
          <w:b/>
          <w:bCs/>
          <w:sz w:val="28"/>
          <w:szCs w:val="28"/>
          <w:rtl/>
        </w:rPr>
        <w:t xml:space="preserve">ثانياً: التفسيرات النظرية لحاجة </w:t>
      </w:r>
      <w:hyperlink r:id="rId30" w:history="1">
        <w:r w:rsidRPr="00A41529">
          <w:rPr>
            <w:rStyle w:val="Hyperlink"/>
            <w:rFonts w:ascii="Simplified Arabic" w:eastAsia="Times New Roman" w:hAnsi="Simplified Arabic" w:cs="Simplified Arabic"/>
            <w:b/>
            <w:bCs/>
            <w:color w:val="auto"/>
            <w:sz w:val="28"/>
            <w:szCs w:val="28"/>
            <w:u w:val="none"/>
            <w:rtl/>
          </w:rPr>
          <w:t>التمويل</w:t>
        </w:r>
      </w:hyperlink>
      <w:r w:rsidRPr="00A41529">
        <w:rPr>
          <w:rFonts w:ascii="Simplified Arabic" w:eastAsia="Times New Roman" w:hAnsi="Simplified Arabic" w:cs="Simplified Arabic"/>
          <w:b/>
          <w:bCs/>
          <w:sz w:val="28"/>
          <w:szCs w:val="28"/>
          <w:rtl/>
        </w:rPr>
        <w:t xml:space="preserve"> الدولي:</w:t>
      </w:r>
    </w:p>
    <w:p w:rsidR="00501509" w:rsidRDefault="0094046B" w:rsidP="00A47951">
      <w:pPr>
        <w:spacing w:after="0" w:line="240"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 xml:space="preserve">تشير العديد من البحوث الأقتصادية الى نماذج تنموية عديده لتفسير مشكلة حاجة البلدان الناميه الى </w:t>
      </w:r>
      <w:hyperlink r:id="rId31" w:history="1">
        <w:r>
          <w:rPr>
            <w:rStyle w:val="Hyperlink"/>
            <w:rFonts w:ascii="Simplified Arabic" w:eastAsia="Times New Roman" w:hAnsi="Simplified Arabic" w:cs="Simplified Arabic"/>
            <w:color w:val="auto"/>
            <w:sz w:val="28"/>
            <w:szCs w:val="28"/>
            <w:rtl/>
          </w:rPr>
          <w:t>التمويل</w:t>
        </w:r>
      </w:hyperlink>
      <w:r>
        <w:rPr>
          <w:rFonts w:ascii="Simplified Arabic" w:eastAsia="Times New Roman" w:hAnsi="Simplified Arabic" w:cs="Simplified Arabic"/>
          <w:sz w:val="28"/>
          <w:szCs w:val="28"/>
          <w:rtl/>
        </w:rPr>
        <w:t xml:space="preserve"> الخارجي ومنها نموذج هارود- دومار (</w:t>
      </w:r>
      <w:r>
        <w:rPr>
          <w:rFonts w:ascii="Simplified Arabic" w:eastAsia="Times New Roman" w:hAnsi="Simplified Arabic" w:cs="Simplified Arabic"/>
          <w:sz w:val="28"/>
          <w:szCs w:val="28"/>
        </w:rPr>
        <w:t>Harrod - Domar Model</w:t>
      </w:r>
      <w:r>
        <w:rPr>
          <w:rFonts w:ascii="Simplified Arabic" w:eastAsia="Times New Roman" w:hAnsi="Simplified Arabic" w:cs="Simplified Arabic"/>
          <w:sz w:val="28"/>
          <w:szCs w:val="28"/>
          <w:rtl/>
        </w:rPr>
        <w:t>) الذي استهدف بيان مدى الترابط الوثيق بين الناتج القومي ومعدلات استثمار رأس المال، اي على الفجوة مابين الأستثمار المرغوب ومستوى الأدخار المحلي، والتي اطلق عليها فجوة الأدخار (</w:t>
      </w:r>
      <w:r>
        <w:rPr>
          <w:rFonts w:ascii="Simplified Arabic" w:eastAsia="Times New Roman" w:hAnsi="Simplified Arabic" w:cs="Simplified Arabic"/>
          <w:sz w:val="28"/>
          <w:szCs w:val="28"/>
        </w:rPr>
        <w:t>Saving</w:t>
      </w:r>
      <w:r>
        <w:rPr>
          <w:rFonts w:ascii="Simplified Arabic" w:eastAsia="Times New Roman" w:hAnsi="Simplified Arabic" w:cs="Simplified Arabic"/>
          <w:sz w:val="28"/>
          <w:szCs w:val="28"/>
          <w:rtl/>
        </w:rPr>
        <w:t xml:space="preserve"> </w:t>
      </w:r>
      <w:r>
        <w:rPr>
          <w:rFonts w:ascii="Simplified Arabic" w:eastAsia="Times New Roman" w:hAnsi="Simplified Arabic" w:cs="Simplified Arabic"/>
          <w:sz w:val="28"/>
          <w:szCs w:val="28"/>
        </w:rPr>
        <w:t>Gap</w:t>
      </w:r>
      <w:r>
        <w:rPr>
          <w:rFonts w:ascii="Simplified Arabic" w:eastAsia="Times New Roman" w:hAnsi="Simplified Arabic" w:cs="Simplified Arabic"/>
          <w:sz w:val="28"/>
          <w:szCs w:val="28"/>
          <w:rtl/>
        </w:rPr>
        <w:t>) او فجوة الموارد المحلية (</w:t>
      </w:r>
      <w:r>
        <w:rPr>
          <w:rFonts w:ascii="Simplified Arabic" w:eastAsia="Times New Roman" w:hAnsi="Simplified Arabic" w:cs="Simplified Arabic"/>
          <w:sz w:val="28"/>
          <w:szCs w:val="28"/>
        </w:rPr>
        <w:t>Domestic Resources Gap</w:t>
      </w:r>
      <w:r>
        <w:rPr>
          <w:rFonts w:ascii="Simplified Arabic" w:eastAsia="Times New Roman" w:hAnsi="Simplified Arabic" w:cs="Simplified Arabic"/>
          <w:sz w:val="28"/>
          <w:szCs w:val="28"/>
          <w:rtl/>
        </w:rPr>
        <w:t>) وتجسد هذه الفجوة ، النقص في المدخرات المحلية للبلد – المقترض – وهي تساوي حجم رأس المال الأجنبي "كالقروض مثلا" اللازم توفيره تحقيقا لمعدل النمو المطلوب ، اي ان رأس المال الأجنبي سيستخدم بجانب الأدخارات المحلية لتغطية مستوى الأستثمار المطلوب، ويعد هذا النموذج من اكثر التحليلات، اهمية في ابراز الدور الحيوي لراس المال الأجنبي في عملية التنمية الأقتصادية</w:t>
      </w:r>
      <w:r w:rsidR="00501509">
        <w:rPr>
          <w:rFonts w:ascii="Simplified Arabic" w:eastAsia="Times New Roman" w:hAnsi="Simplified Arabic" w:cs="Simplified Arabic" w:hint="cs"/>
          <w:sz w:val="28"/>
          <w:szCs w:val="28"/>
          <w:rtl/>
        </w:rPr>
        <w:t>.</w:t>
      </w:r>
    </w:p>
    <w:p w:rsidR="00501509" w:rsidRDefault="0094046B" w:rsidP="00A47951">
      <w:pPr>
        <w:spacing w:after="0" w:line="240"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lastRenderedPageBreak/>
        <w:t>أما نظرية والت روستو "</w:t>
      </w:r>
      <w:r>
        <w:rPr>
          <w:rFonts w:ascii="Simplified Arabic" w:eastAsia="Times New Roman" w:hAnsi="Simplified Arabic" w:cs="Simplified Arabic"/>
          <w:sz w:val="28"/>
          <w:szCs w:val="28"/>
        </w:rPr>
        <w:t>Walt Rostow</w:t>
      </w:r>
      <w:r>
        <w:rPr>
          <w:rFonts w:ascii="Simplified Arabic" w:eastAsia="Times New Roman" w:hAnsi="Simplified Arabic" w:cs="Simplified Arabic"/>
          <w:sz w:val="28"/>
          <w:szCs w:val="28"/>
          <w:rtl/>
        </w:rPr>
        <w:t>" فقد جاء فيها التركيز على ضرورة رفع معدل الأستثمار، بغية وصول الأقتصاد الى مرحلة الأنطلاق "</w:t>
      </w:r>
      <w:r>
        <w:rPr>
          <w:rFonts w:ascii="Simplified Arabic" w:eastAsia="Times New Roman" w:hAnsi="Simplified Arabic" w:cs="Simplified Arabic"/>
          <w:sz w:val="28"/>
          <w:szCs w:val="28"/>
        </w:rPr>
        <w:t>Take Off</w:t>
      </w:r>
      <w:r>
        <w:rPr>
          <w:rFonts w:ascii="Simplified Arabic" w:eastAsia="Times New Roman" w:hAnsi="Simplified Arabic" w:cs="Simplified Arabic"/>
          <w:sz w:val="28"/>
          <w:szCs w:val="28"/>
          <w:rtl/>
        </w:rPr>
        <w:t xml:space="preserve">" ليصبح قادرا على تسيير ذاته بذاته او مايسمى بـ "مرحلة النمو الذاتي </w:t>
      </w:r>
      <w:r>
        <w:rPr>
          <w:rFonts w:ascii="Simplified Arabic" w:eastAsia="Times New Roman" w:hAnsi="Simplified Arabic" w:cs="Simplified Arabic"/>
          <w:sz w:val="28"/>
          <w:szCs w:val="28"/>
        </w:rPr>
        <w:t>Self-Sustained Growth</w:t>
      </w:r>
      <w:r>
        <w:rPr>
          <w:rFonts w:ascii="Simplified Arabic" w:eastAsia="Times New Roman" w:hAnsi="Simplified Arabic" w:cs="Simplified Arabic"/>
          <w:sz w:val="28"/>
          <w:szCs w:val="28"/>
          <w:rtl/>
        </w:rPr>
        <w:t>".</w:t>
      </w:r>
    </w:p>
    <w:p w:rsidR="00501509" w:rsidRDefault="0094046B" w:rsidP="00A47951">
      <w:pPr>
        <w:spacing w:after="0" w:line="240"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ومما يلاحظ على كلا النظريتين هارود - دومار + نظرية روستو، انهما تفترضان "وجود الشروط اللازمة للتنمية في البلدان النامية ، والواقع عكس ذلك، يضاف الى ذلك ، ان العامل الخارجي او العوامل الخارجية غير ملائمة "وهي خارج عن ارادة هذه البلدان ، وذلك بحكم تبعية اقتصادياتها الى النظام الاقتصادي العالمي الذي تسيطر عليه الدول المتقدمة" *</w:t>
      </w:r>
    </w:p>
    <w:p w:rsidR="00501509" w:rsidRDefault="0094046B" w:rsidP="00A47951">
      <w:pPr>
        <w:spacing w:after="0" w:line="240"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كما يرى البروفسور سامولسن "</w:t>
      </w:r>
      <w:r>
        <w:rPr>
          <w:rFonts w:ascii="Simplified Arabic" w:eastAsia="Times New Roman" w:hAnsi="Simplified Arabic" w:cs="Simplified Arabic"/>
          <w:sz w:val="28"/>
          <w:szCs w:val="28"/>
        </w:rPr>
        <w:t>Samuelson</w:t>
      </w:r>
      <w:r>
        <w:rPr>
          <w:rFonts w:ascii="Simplified Arabic" w:eastAsia="Times New Roman" w:hAnsi="Simplified Arabic" w:cs="Simplified Arabic"/>
          <w:sz w:val="28"/>
          <w:szCs w:val="28"/>
          <w:rtl/>
        </w:rPr>
        <w:t>" انه طالما هناك معوقات كثيرة اما التكوين الرأسمالي "</w:t>
      </w:r>
      <w:r>
        <w:rPr>
          <w:rFonts w:ascii="Simplified Arabic" w:eastAsia="Times New Roman" w:hAnsi="Simplified Arabic" w:cs="Simplified Arabic"/>
          <w:sz w:val="28"/>
          <w:szCs w:val="28"/>
        </w:rPr>
        <w:t>Capital Formation</w:t>
      </w:r>
      <w:r>
        <w:rPr>
          <w:rFonts w:ascii="Simplified Arabic" w:eastAsia="Times New Roman" w:hAnsi="Simplified Arabic" w:cs="Simplified Arabic"/>
          <w:sz w:val="28"/>
          <w:szCs w:val="28"/>
          <w:rtl/>
        </w:rPr>
        <w:t xml:space="preserve">" من المصادر الحقيقية فلابد من الأتكال على المصادر الخارجية، حيث اوضح، ان المشكلة الرئيسية في العديد من البلدان النامية ، هو النقص الشديد في المدخرات وخاصة في المناطق الفقيرة ، حيث تتجلى ظاهرة تنافس الأستهلاك الجاري المتزايد اما الحاجة الى استثمار الموارد التي تعاني من الندرة </w:t>
      </w:r>
      <w:r>
        <w:rPr>
          <w:rFonts w:ascii="Simplified Arabic" w:eastAsia="Times New Roman" w:hAnsi="Simplified Arabic" w:cs="Simplified Arabic"/>
          <w:sz w:val="28"/>
          <w:szCs w:val="28"/>
        </w:rPr>
        <w:t>Scarcity</w:t>
      </w:r>
      <w:r>
        <w:rPr>
          <w:rFonts w:ascii="Simplified Arabic" w:eastAsia="Times New Roman" w:hAnsi="Simplified Arabic" w:cs="Simplified Arabic"/>
          <w:sz w:val="28"/>
          <w:szCs w:val="28"/>
          <w:rtl/>
        </w:rPr>
        <w:t xml:space="preserve"> والنتيجة هي توجه قدر ضئيل جدا من الأستثمارات للأسراع من عملية التنمية الأقتصادية.</w:t>
      </w:r>
    </w:p>
    <w:p w:rsidR="0094046B" w:rsidRDefault="0094046B" w:rsidP="00A47951">
      <w:pPr>
        <w:spacing w:after="0" w:line="228" w:lineRule="auto"/>
        <w:ind w:firstLine="720"/>
        <w:jc w:val="lowKashida"/>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rPr>
        <w:t>كما ويقول، بول باران (</w:t>
      </w:r>
      <w:r>
        <w:rPr>
          <w:rFonts w:ascii="Simplified Arabic" w:eastAsia="Times New Roman" w:hAnsi="Simplified Arabic" w:cs="Simplified Arabic"/>
          <w:sz w:val="28"/>
          <w:szCs w:val="28"/>
        </w:rPr>
        <w:t>Paul Baran</w:t>
      </w:r>
      <w:r>
        <w:rPr>
          <w:rFonts w:ascii="Simplified Arabic" w:eastAsia="Times New Roman" w:hAnsi="Simplified Arabic" w:cs="Simplified Arabic"/>
          <w:sz w:val="28"/>
          <w:szCs w:val="28"/>
          <w:rtl/>
        </w:rPr>
        <w:t xml:space="preserve">) في ذلك "تتولد الحاجه الى النمو الخارجي جراء فقدان المجتمع لفائضه الأقتصادي عن طريق تحوله الى الدول الأستعمارية ، وهو بذلك له الفضل (كما يقول عرفان الحسيني) في تمييزه بين الفائض الحقيقي "الفعلي" </w:t>
      </w:r>
      <w:r>
        <w:rPr>
          <w:rFonts w:ascii="Simplified Arabic" w:eastAsia="Times New Roman" w:hAnsi="Simplified Arabic" w:cs="Simplified Arabic"/>
          <w:sz w:val="28"/>
          <w:szCs w:val="28"/>
        </w:rPr>
        <w:t>Actual Surplus</w:t>
      </w:r>
      <w:r>
        <w:rPr>
          <w:rFonts w:ascii="Simplified Arabic" w:eastAsia="Times New Roman" w:hAnsi="Simplified Arabic" w:cs="Simplified Arabic"/>
          <w:sz w:val="28"/>
          <w:szCs w:val="28"/>
          <w:rtl/>
        </w:rPr>
        <w:t xml:space="preserve"> وهي الأدخارات المتحققه فعلا، والفائض الكائن "</w:t>
      </w:r>
      <w:r>
        <w:rPr>
          <w:rFonts w:ascii="Simplified Arabic" w:eastAsia="Times New Roman" w:hAnsi="Simplified Arabic" w:cs="Simplified Arabic"/>
          <w:sz w:val="28"/>
          <w:szCs w:val="28"/>
        </w:rPr>
        <w:t>Potential Surplus</w:t>
      </w:r>
      <w:r>
        <w:rPr>
          <w:rFonts w:ascii="Simplified Arabic" w:eastAsia="Times New Roman" w:hAnsi="Simplified Arabic" w:cs="Simplified Arabic"/>
          <w:sz w:val="28"/>
          <w:szCs w:val="28"/>
          <w:rtl/>
        </w:rPr>
        <w:t xml:space="preserve">" وهي الأدخارات غير المستغله بعد وبالتالي فأنه من المحتمل ان يكون الفائض الكامن اكبر من الفائض الحقيقي، وهنا تبرز المشكله في كيفية جعل الأدخار الممكن متحققا فعلا، وذلك عن طريق اجراء تغيرات جذريه في الأقتصاد القومي، لتعبئة هذا الفائض، ويؤيد هذا </w:t>
      </w:r>
      <w:r>
        <w:rPr>
          <w:rFonts w:ascii="Simplified Arabic" w:eastAsia="Times New Roman" w:hAnsi="Simplified Arabic" w:cs="Simplified Arabic"/>
          <w:sz w:val="28"/>
          <w:szCs w:val="28"/>
          <w:rtl/>
        </w:rPr>
        <w:lastRenderedPageBreak/>
        <w:t>الرأي نيركسه (</w:t>
      </w:r>
      <w:r>
        <w:rPr>
          <w:rFonts w:ascii="Simplified Arabic" w:eastAsia="Times New Roman" w:hAnsi="Simplified Arabic" w:cs="Simplified Arabic"/>
          <w:sz w:val="28"/>
          <w:szCs w:val="28"/>
        </w:rPr>
        <w:t>Wurkse</w:t>
      </w:r>
      <w:r>
        <w:rPr>
          <w:rFonts w:ascii="Simplified Arabic" w:eastAsia="Times New Roman" w:hAnsi="Simplified Arabic" w:cs="Simplified Arabic"/>
          <w:sz w:val="28"/>
          <w:szCs w:val="28"/>
          <w:rtl/>
        </w:rPr>
        <w:t xml:space="preserve">) حيث يدعو الى البحث عن اسباب الهدر في الموارد التي تؤثر على الأدخار لتكون احدى وسائل تكوين رأس المال في البلدان الناميه، فهي نوعا من الأدخار الكامن، وينظم الى هذا الطرح ايضا بول سويزي </w:t>
      </w:r>
      <w:r>
        <w:rPr>
          <w:rFonts w:ascii="Simplified Arabic" w:eastAsia="Times New Roman" w:hAnsi="Simplified Arabic" w:cs="Simplified Arabic"/>
          <w:sz w:val="28"/>
          <w:szCs w:val="28"/>
        </w:rPr>
        <w:t>Paul Sweezy</w:t>
      </w:r>
      <w:r>
        <w:rPr>
          <w:rFonts w:ascii="Simplified Arabic" w:eastAsia="Times New Roman" w:hAnsi="Simplified Arabic" w:cs="Simplified Arabic"/>
          <w:sz w:val="28"/>
          <w:szCs w:val="28"/>
          <w:rtl/>
        </w:rPr>
        <w:t xml:space="preserve"> ودوس سانتوس </w:t>
      </w:r>
      <w:r>
        <w:rPr>
          <w:rFonts w:ascii="Simplified Arabic" w:eastAsia="Times New Roman" w:hAnsi="Simplified Arabic" w:cs="Simplified Arabic"/>
          <w:sz w:val="28"/>
          <w:szCs w:val="28"/>
        </w:rPr>
        <w:t>Dos Santos</w:t>
      </w:r>
      <w:r>
        <w:rPr>
          <w:rFonts w:ascii="Simplified Arabic" w:eastAsia="Times New Roman" w:hAnsi="Simplified Arabic" w:cs="Simplified Arabic"/>
          <w:sz w:val="28"/>
          <w:szCs w:val="28"/>
          <w:rtl/>
        </w:rPr>
        <w:t xml:space="preserve"> وسمير امين وغيرهم الذين يؤكدون على وجود العلاقات غير المتكافئه بين البلدان المتقدمه والبلدان الناميه، الذي يجعل من الصعب او ربما من المستحيل احيانا على هذه البلدان ان تتحرر اقتصاديا من طوق التبعيه.</w:t>
      </w:r>
    </w:p>
    <w:p w:rsidR="0094046B" w:rsidRDefault="0094046B" w:rsidP="00A47951">
      <w:pPr>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         كما ويشار ايضا الى اهم اوجه الضياع في الأدخارات في البلدان الناميه ومنها:</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 xml:space="preserve">1.    البطاله بأنواعها السافره والمقتعه    </w:t>
      </w:r>
      <w:r>
        <w:rPr>
          <w:rFonts w:ascii="Simplified Arabic" w:eastAsia="Times New Roman" w:hAnsi="Simplified Arabic" w:cs="Simplified Arabic"/>
          <w:sz w:val="28"/>
          <w:szCs w:val="28"/>
        </w:rPr>
        <w:t>Disguised</w:t>
      </w:r>
      <w:r>
        <w:rPr>
          <w:rFonts w:ascii="Simplified Arabic" w:eastAsia="Times New Roman" w:hAnsi="Simplified Arabic" w:cs="Simplified Arabic"/>
          <w:sz w:val="28"/>
          <w:szCs w:val="28"/>
          <w:rtl/>
        </w:rPr>
        <w:t xml:space="preserve"> </w:t>
      </w:r>
      <w:r>
        <w:rPr>
          <w:rFonts w:ascii="Simplified Arabic" w:eastAsia="Times New Roman" w:hAnsi="Simplified Arabic" w:cs="Simplified Arabic"/>
          <w:sz w:val="28"/>
          <w:szCs w:val="28"/>
        </w:rPr>
        <w:t>Unemployment</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2.    الأكتناز</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3.    التصرف غير العقلاني بالنقد الأجنبي</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4.    الأستهلاك غير العقلاني (العام والخاص)</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5.    التهرب الضريبي</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sz w:val="28"/>
          <w:szCs w:val="28"/>
          <w:rtl/>
        </w:rPr>
        <w:t>6.    هروب رؤوس الأموال للخارج "</w:t>
      </w:r>
      <w:r>
        <w:rPr>
          <w:rFonts w:ascii="Simplified Arabic" w:eastAsia="Times New Roman" w:hAnsi="Simplified Arabic" w:cs="Simplified Arabic"/>
          <w:sz w:val="28"/>
          <w:szCs w:val="28"/>
        </w:rPr>
        <w:t>Capital Flight</w:t>
      </w:r>
      <w:r>
        <w:rPr>
          <w:rFonts w:ascii="Simplified Arabic" w:eastAsia="Times New Roman" w:hAnsi="Simplified Arabic" w:cs="Simplified Arabic"/>
          <w:sz w:val="28"/>
          <w:szCs w:val="28"/>
          <w:rtl/>
        </w:rPr>
        <w:t>" والتحويلات الأخرى</w:t>
      </w:r>
    </w:p>
    <w:p w:rsidR="0094046B" w:rsidRPr="004903E1" w:rsidRDefault="0094046B" w:rsidP="00A47951">
      <w:pPr>
        <w:spacing w:after="0" w:line="228"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 xml:space="preserve">وان تعبئة المدخرات الضائعه من شأنها ان ترفع من معدل الأدخار المحلي ومن ثم الأستثمار المحلي دونما اضرار بمستوى معيشة الأفراد وانما ستعمل على تقليل فجوة الموارد المحليه </w:t>
      </w:r>
      <w:r w:rsidRPr="004903E1">
        <w:rPr>
          <w:rFonts w:ascii="Simplified Arabic" w:eastAsia="Times New Roman" w:hAnsi="Simplified Arabic" w:cs="Simplified Arabic"/>
          <w:sz w:val="28"/>
          <w:szCs w:val="28"/>
          <w:rtl/>
        </w:rPr>
        <w:t xml:space="preserve">والحاجه الى </w:t>
      </w:r>
      <w:hyperlink r:id="rId32" w:history="1">
        <w:r w:rsidRPr="004903E1">
          <w:rPr>
            <w:rStyle w:val="Hyperlink"/>
            <w:rFonts w:ascii="Simplified Arabic" w:eastAsia="Times New Roman" w:hAnsi="Simplified Arabic" w:cs="Simplified Arabic"/>
            <w:color w:val="auto"/>
            <w:sz w:val="28"/>
            <w:szCs w:val="28"/>
            <w:u w:val="none"/>
            <w:rtl/>
          </w:rPr>
          <w:t>التمويل</w:t>
        </w:r>
      </w:hyperlink>
      <w:r w:rsidRPr="004903E1">
        <w:rPr>
          <w:rFonts w:ascii="Simplified Arabic" w:eastAsia="Times New Roman" w:hAnsi="Simplified Arabic" w:cs="Simplified Arabic"/>
          <w:sz w:val="28"/>
          <w:szCs w:val="28"/>
          <w:rtl/>
        </w:rPr>
        <w:t xml:space="preserve"> الخارجي، وان الأدخار هو المصدر الرئيسي للأستثمار، وتظهر عادة على شكلين من التدفقات (</w:t>
      </w:r>
      <w:r w:rsidRPr="004903E1">
        <w:rPr>
          <w:rFonts w:ascii="Simplified Arabic" w:eastAsia="Times New Roman" w:hAnsi="Simplified Arabic" w:cs="Simplified Arabic"/>
          <w:sz w:val="28"/>
          <w:szCs w:val="28"/>
        </w:rPr>
        <w:t>Flows</w:t>
      </w:r>
      <w:r w:rsidRPr="004903E1">
        <w:rPr>
          <w:rFonts w:ascii="Simplified Arabic" w:eastAsia="Times New Roman" w:hAnsi="Simplified Arabic" w:cs="Simplified Arabic"/>
          <w:sz w:val="28"/>
          <w:szCs w:val="28"/>
          <w:rtl/>
        </w:rPr>
        <w:t>).</w:t>
      </w:r>
    </w:p>
    <w:p w:rsidR="0094046B" w:rsidRPr="00BD4245" w:rsidRDefault="0094046B" w:rsidP="0040178B">
      <w:pPr>
        <w:pStyle w:val="ListParagraph"/>
        <w:numPr>
          <w:ilvl w:val="0"/>
          <w:numId w:val="55"/>
        </w:numPr>
        <w:spacing w:after="0" w:line="228" w:lineRule="auto"/>
        <w:contextualSpacing w:val="0"/>
        <w:jc w:val="lowKashida"/>
        <w:rPr>
          <w:rFonts w:ascii="Simplified Arabic" w:eastAsia="Times New Roman" w:hAnsi="Simplified Arabic" w:cs="Simplified Arabic"/>
          <w:sz w:val="28"/>
          <w:szCs w:val="28"/>
          <w:rtl/>
        </w:rPr>
      </w:pPr>
      <w:r w:rsidRPr="00BD4245">
        <w:rPr>
          <w:rFonts w:ascii="Simplified Arabic" w:eastAsia="Times New Roman" w:hAnsi="Simplified Arabic" w:cs="Simplified Arabic"/>
          <w:sz w:val="28"/>
          <w:szCs w:val="28"/>
          <w:rtl/>
        </w:rPr>
        <w:t>المتفقات النقدية – موارد نقدية – محلية او اجنبية اللازمه لتمويل المشاريع في الأقتصاد</w:t>
      </w:r>
    </w:p>
    <w:p w:rsidR="0094046B" w:rsidRPr="00BD4245" w:rsidRDefault="0094046B" w:rsidP="0040178B">
      <w:pPr>
        <w:pStyle w:val="ListParagraph"/>
        <w:numPr>
          <w:ilvl w:val="0"/>
          <w:numId w:val="55"/>
        </w:numPr>
        <w:spacing w:after="0" w:line="228" w:lineRule="auto"/>
        <w:contextualSpacing w:val="0"/>
        <w:jc w:val="lowKashida"/>
        <w:rPr>
          <w:rFonts w:ascii="Simplified Arabic" w:eastAsia="Times New Roman" w:hAnsi="Simplified Arabic" w:cs="Simplified Arabic"/>
          <w:sz w:val="28"/>
          <w:szCs w:val="28"/>
          <w:rtl/>
        </w:rPr>
      </w:pPr>
      <w:r w:rsidRPr="00BD4245">
        <w:rPr>
          <w:rFonts w:ascii="Simplified Arabic" w:eastAsia="Times New Roman" w:hAnsi="Simplified Arabic" w:cs="Simplified Arabic"/>
          <w:sz w:val="28"/>
          <w:szCs w:val="28"/>
          <w:rtl/>
        </w:rPr>
        <w:t>التدفقات العينية : التي تشمل كافة السلع الأنتاجية (الرأسمالية) كغطاء سلعي للأستثمارات المخطط تنفيذها مثل مكائن، آلات، معدات، طاقة، قطع غيار.</w:t>
      </w:r>
    </w:p>
    <w:p w:rsidR="0094046B" w:rsidRDefault="0094046B" w:rsidP="00A47951">
      <w:pPr>
        <w:spacing w:after="0" w:line="228"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lastRenderedPageBreak/>
        <w:t>ويحدث التوازن الأقتصادي حينما يتطابق الأدخارات مع الأستثمارات  بيد انه يصعب تحقيقه لعدم تطابق كل منهما بالضرورة ، وماتعانيه البلدان النامية في هذا الجانب يمكن تلخيصه بالنقاط التالية</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1"/>
      </w:r>
      <w:r>
        <w:rPr>
          <w:rFonts w:ascii="Simplified Arabic" w:hAnsi="Simplified Arabic" w:cs="Simplified Arabic"/>
          <w:sz w:val="28"/>
          <w:szCs w:val="28"/>
          <w:vertAlign w:val="superscript"/>
          <w:rtl/>
        </w:rPr>
        <w:t>)</w:t>
      </w:r>
      <w:r>
        <w:rPr>
          <w:rFonts w:ascii="Simplified Arabic" w:eastAsia="Times New Roman" w:hAnsi="Simplified Arabic" w:cs="Simplified Arabic"/>
          <w:sz w:val="28"/>
          <w:szCs w:val="28"/>
          <w:rtl/>
        </w:rPr>
        <w:t>:</w:t>
      </w:r>
    </w:p>
    <w:p w:rsidR="0094046B" w:rsidRDefault="0094046B" w:rsidP="00A47951">
      <w:pPr>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 أ‌- تشوه في البنيه الأقتصادية والأنتاجية</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ب‌- ضعف الأستغلال للموارد المتاحه</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ت‌- انخفاض الأنتاجيه</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ث‌- انخفاض الدخول</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ج‌-  تراجع مدخرات الأفراد</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ح‌-  تزايد الأستهلاك</w:t>
      </w:r>
    </w:p>
    <w:p w:rsidR="0094046B" w:rsidRDefault="0094046B" w:rsidP="00A47951">
      <w:pPr>
        <w:tabs>
          <w:tab w:val="num" w:pos="720"/>
        </w:tabs>
        <w:spacing w:after="0" w:line="228"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خ‌-  ارتفاع التضخم</w:t>
      </w:r>
    </w:p>
    <w:p w:rsidR="00222EDF" w:rsidRDefault="0094046B" w:rsidP="00A47951">
      <w:pPr>
        <w:spacing w:after="0" w:line="228"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ولذلك تعاني هذه البلدان فجوة استثمارية مردها، ضآلة حجم رأس المال في قطاعاتها الأنتاجية ، وهنا تظهر الحاجه للتمويل الخارجي... وبالتالي تحصل فجوه خارجيه تدعى بفجوة التجاره الخارجيه (</w:t>
      </w:r>
      <w:r>
        <w:rPr>
          <w:rFonts w:ascii="Simplified Arabic" w:eastAsia="Times New Roman" w:hAnsi="Simplified Arabic" w:cs="Simplified Arabic"/>
          <w:sz w:val="28"/>
          <w:szCs w:val="28"/>
        </w:rPr>
        <w:t>Foreign Trade Gap</w:t>
      </w:r>
      <w:r>
        <w:rPr>
          <w:rFonts w:ascii="Simplified Arabic" w:eastAsia="Times New Roman" w:hAnsi="Simplified Arabic" w:cs="Simplified Arabic"/>
          <w:sz w:val="28"/>
          <w:szCs w:val="28"/>
          <w:rtl/>
        </w:rPr>
        <w:t>)، التي تجسد الأختلال الحاصل في ميزان المدفوعات، ويطلق هذا التحليل بنموذج الفجوتين "</w:t>
      </w:r>
      <w:r>
        <w:rPr>
          <w:rFonts w:ascii="Simplified Arabic" w:eastAsia="Times New Roman" w:hAnsi="Simplified Arabic" w:cs="Simplified Arabic"/>
          <w:sz w:val="28"/>
          <w:szCs w:val="28"/>
        </w:rPr>
        <w:t>Two Gaps</w:t>
      </w:r>
      <w:r>
        <w:rPr>
          <w:rFonts w:ascii="Simplified Arabic" w:eastAsia="Times New Roman" w:hAnsi="Simplified Arabic" w:cs="Simplified Arabic"/>
          <w:sz w:val="28"/>
          <w:szCs w:val="28"/>
          <w:rtl/>
        </w:rPr>
        <w:t xml:space="preserve"> </w:t>
      </w:r>
      <w:r>
        <w:rPr>
          <w:rFonts w:ascii="Simplified Arabic" w:eastAsia="Times New Roman" w:hAnsi="Simplified Arabic" w:cs="Simplified Arabic"/>
          <w:sz w:val="28"/>
          <w:szCs w:val="28"/>
        </w:rPr>
        <w:t>Model</w:t>
      </w:r>
      <w:r>
        <w:rPr>
          <w:rFonts w:ascii="Simplified Arabic" w:eastAsia="Times New Roman" w:hAnsi="Simplified Arabic" w:cs="Simplified Arabic"/>
          <w:sz w:val="28"/>
          <w:szCs w:val="28"/>
          <w:rtl/>
        </w:rPr>
        <w:t>" .</w:t>
      </w:r>
    </w:p>
    <w:p w:rsidR="0094046B" w:rsidRDefault="0094046B" w:rsidP="00A47951">
      <w:pPr>
        <w:spacing w:after="0" w:line="228" w:lineRule="auto"/>
        <w:ind w:firstLine="720"/>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ووجود التوازن الداخلي على الطرف الأيسر منها، والتوازن الخارجي على الطرف الأيمن، والأختلال الحاصل في اي منها سينعكس على التوازن اآخر، اي اذا اريد زيادة الأستثمارات بقدر يفوق مايمكن تدبيره من مدخرات محليه، لابد من وجود فائض في الواردات، يتأتى من تدفق نقدي اجنبي صافي الى الأقتصاد، وهنا ينبغي توضيح حقيقة عدم اشتراط تعادل هاتين الفجوتين منظورا اليهما في فتره مستقبليه (</w:t>
      </w:r>
      <w:r>
        <w:rPr>
          <w:rFonts w:ascii="Simplified Arabic" w:eastAsia="Times New Roman" w:hAnsi="Simplified Arabic" w:cs="Simplified Arabic"/>
          <w:sz w:val="28"/>
          <w:szCs w:val="28"/>
        </w:rPr>
        <w:t>Ex-ante</w:t>
      </w:r>
      <w:r>
        <w:rPr>
          <w:rFonts w:ascii="Simplified Arabic" w:eastAsia="Times New Roman" w:hAnsi="Simplified Arabic" w:cs="Simplified Arabic"/>
          <w:sz w:val="28"/>
          <w:szCs w:val="28"/>
          <w:rtl/>
        </w:rPr>
        <w:t xml:space="preserve">) طالما انه ليس هناك مايضمن تحقيق ذلك، كما يشير الى ذلك (د. رمزي زكي في "ازمة الديون الدوليه، رؤيه في العالم الثالث – القاهره – 1978، ص44"). ان السبب يعود الى عدم </w:t>
      </w:r>
      <w:r>
        <w:rPr>
          <w:rFonts w:ascii="Simplified Arabic" w:eastAsia="Times New Roman" w:hAnsi="Simplified Arabic" w:cs="Simplified Arabic"/>
          <w:sz w:val="28"/>
          <w:szCs w:val="28"/>
          <w:rtl/>
        </w:rPr>
        <w:lastRenderedPageBreak/>
        <w:t>ضمان تعادل وتطابق قرارات الأستثمار او الأدخار في فتره زمنيه محدده، حيث ان قرارات الأدخار وكذلك  قرارات الأستهلاك مرتبطه بالأفراد والعوائل والتي تعتمد على دخولهم الشخصيه بصفه اساسيه، اما قرارات الأستثمار فأنها مرتبطه بالتبادل الخارجي (</w:t>
      </w:r>
      <w:r>
        <w:rPr>
          <w:rFonts w:ascii="Simplified Arabic" w:eastAsia="Times New Roman" w:hAnsi="Simplified Arabic" w:cs="Simplified Arabic"/>
          <w:sz w:val="28"/>
          <w:szCs w:val="28"/>
        </w:rPr>
        <w:t>Foreign Exchange</w:t>
      </w:r>
      <w:r>
        <w:rPr>
          <w:rFonts w:ascii="Simplified Arabic" w:eastAsia="Times New Roman" w:hAnsi="Simplified Arabic" w:cs="Simplified Arabic"/>
          <w:sz w:val="28"/>
          <w:szCs w:val="28"/>
          <w:rtl/>
        </w:rPr>
        <w:t>) اي حصيلة الصادرات (السلع والخدمات)، اي تعتمد على الأغلب على عوامل الطلب الخارجي، وهي ظروف الأسؤاق العالميه وحاجاتها لمنتجات البلدان المصدره، ولذلك فهي تختلف عن العوامل التي تحدد حجم الأستيرادات، مثل حجم الأحتياجات الدوليه المتوفره والموارد المحليه المتاحه، وهذا مايذهب اليه الأقتصادي "</w:t>
      </w:r>
      <w:r>
        <w:rPr>
          <w:rFonts w:ascii="Simplified Arabic" w:eastAsia="Times New Roman" w:hAnsi="Simplified Arabic" w:cs="Simplified Arabic"/>
          <w:sz w:val="28"/>
          <w:szCs w:val="28"/>
        </w:rPr>
        <w:t>Healey</w:t>
      </w:r>
      <w:r>
        <w:rPr>
          <w:rFonts w:ascii="Simplified Arabic" w:eastAsia="Times New Roman" w:hAnsi="Simplified Arabic" w:cs="Simplified Arabic"/>
          <w:sz w:val="28"/>
          <w:szCs w:val="28"/>
          <w:rtl/>
        </w:rPr>
        <w:t>" في تحليله* "عادة ماتكون هاتان الفجوتين بمستويات مختلفه طالما ان هناك تفاوتا في حجم معدل النمو المستهدف" حيث يشير الأستاذ "عرفان تقي الحسيني" الى انه "من الممكن تطابق الفجوتان المذكورتان في حالة تحديد حجم معين لمعدل النمو، وهكذا فأن المستوى المنخفض عن ذلك المعدل يترتب عليه وجود فجوة التجاره الخارجيه تفوق فجوة الموارد، الأمر الذي يستلزم توفير نقد اجنبي بمقدار ذلك الأنخفاض، والعكس عندما يزداد المستوى المطلوب من النمو، حيث يستدعي ذلك وجود صافي من رأس المال الأجنبي، وبالتالي فأن المشكله تدور حول عجز ميزان المدفوعات.</w:t>
      </w:r>
    </w:p>
    <w:p w:rsidR="0094046B" w:rsidRPr="00222EDF" w:rsidRDefault="0094046B" w:rsidP="00A47951">
      <w:pPr>
        <w:pStyle w:val="Heading6"/>
        <w:keepNext w:val="0"/>
        <w:widowControl w:val="0"/>
        <w:spacing w:before="0" w:line="240" w:lineRule="auto"/>
        <w:jc w:val="lowKashida"/>
        <w:rPr>
          <w:rFonts w:ascii="Simplified Arabic" w:hAnsi="Simplified Arabic" w:cs="Simplified Arabic"/>
          <w:b/>
          <w:bCs/>
          <w:i w:val="0"/>
          <w:iCs w:val="0"/>
          <w:color w:val="auto"/>
          <w:sz w:val="28"/>
          <w:szCs w:val="28"/>
          <w:rtl/>
        </w:rPr>
      </w:pPr>
      <w:r w:rsidRPr="00222EDF">
        <w:rPr>
          <w:rFonts w:ascii="Simplified Arabic" w:hAnsi="Simplified Arabic" w:cs="Simplified Arabic"/>
          <w:b/>
          <w:bCs/>
          <w:i w:val="0"/>
          <w:iCs w:val="0"/>
          <w:color w:val="auto"/>
          <w:sz w:val="28"/>
          <w:szCs w:val="28"/>
          <w:rtl/>
        </w:rPr>
        <w:t>ثالثاً: عناصر النظام المالي:</w:t>
      </w:r>
    </w:p>
    <w:p w:rsidR="0094046B" w:rsidRDefault="0094046B" w:rsidP="00A47951">
      <w:pPr>
        <w:widowControl w:val="0"/>
        <w:spacing w:after="0" w:line="240" w:lineRule="auto"/>
        <w:ind w:firstLine="638"/>
        <w:jc w:val="lowKashida"/>
        <w:rPr>
          <w:rFonts w:ascii="Simplified Arabic" w:hAnsi="Simplified Arabic" w:cs="Simplified Arabic"/>
          <w:sz w:val="28"/>
          <w:szCs w:val="28"/>
          <w:lang w:val="fr-FR"/>
        </w:rPr>
      </w:pPr>
      <w:r>
        <w:rPr>
          <w:rFonts w:ascii="Simplified Arabic" w:hAnsi="Simplified Arabic" w:cs="Simplified Arabic"/>
          <w:sz w:val="28"/>
          <w:szCs w:val="28"/>
          <w:rtl/>
          <w:lang w:val="fr-FR"/>
        </w:rPr>
        <w:t>يمثل النظام المالي الدولي أحد الأركان الثلاثة للنظام الاقتصادي العالمي بالإضافة إلى النظام التجاري الدولي والنظام النقدي الدولي. والنظام المالي الكفؤ هو ذلك النظام الذي يحقق تمويلا للنظام التجاري الدولي واستقرارا للنظام النقدي, والتنسيق بين هذه الأنظمة يؤدي إلى تعظيم الرفاهية الاقتصادية والاجتماعية وتحقيق النمو في معظم بلدان العالم.</w:t>
      </w:r>
    </w:p>
    <w:p w:rsidR="0094046B" w:rsidRDefault="0094046B" w:rsidP="00A47951">
      <w:pPr>
        <w:widowControl w:val="0"/>
        <w:spacing w:after="0" w:line="240" w:lineRule="auto"/>
        <w:ind w:firstLine="638"/>
        <w:jc w:val="lowKashida"/>
        <w:rPr>
          <w:rFonts w:ascii="Simplified Arabic" w:hAnsi="Simplified Arabic" w:cs="Simplified Arabic"/>
          <w:sz w:val="28"/>
          <w:szCs w:val="28"/>
          <w:rtl/>
          <w:lang w:val="fr-FR"/>
        </w:rPr>
      </w:pPr>
      <w:r>
        <w:rPr>
          <w:rFonts w:ascii="Simplified Arabic" w:hAnsi="Simplified Arabic" w:cs="Simplified Arabic"/>
          <w:sz w:val="28"/>
          <w:szCs w:val="28"/>
          <w:rtl/>
          <w:lang w:val="fr-FR"/>
        </w:rPr>
        <w:t>كان النظام التجاري الدولي يعتمد الاتفاقية العامة للتعريفات الجمركية (</w:t>
      </w:r>
      <w:r>
        <w:rPr>
          <w:rFonts w:ascii="Simplified Arabic" w:hAnsi="Simplified Arabic" w:cs="Simplified Arabic"/>
          <w:sz w:val="28"/>
          <w:szCs w:val="28"/>
          <w:lang w:val="fr-FR"/>
        </w:rPr>
        <w:t>GATT</w:t>
      </w:r>
      <w:r>
        <w:rPr>
          <w:rFonts w:ascii="Simplified Arabic" w:hAnsi="Simplified Arabic" w:cs="Simplified Arabic"/>
          <w:sz w:val="28"/>
          <w:szCs w:val="28"/>
          <w:rtl/>
          <w:lang w:val="fr-FR"/>
        </w:rPr>
        <w:t>) ومؤتمر الأمم المتحدة للتجارة والتنمية (</w:t>
      </w:r>
      <w:r>
        <w:rPr>
          <w:rFonts w:ascii="Simplified Arabic" w:hAnsi="Simplified Arabic" w:cs="Simplified Arabic"/>
          <w:sz w:val="28"/>
          <w:szCs w:val="28"/>
          <w:lang w:val="fr-FR"/>
        </w:rPr>
        <w:t>UNCTAD</w:t>
      </w:r>
      <w:r>
        <w:rPr>
          <w:rFonts w:ascii="Simplified Arabic" w:hAnsi="Simplified Arabic" w:cs="Simplified Arabic"/>
          <w:sz w:val="28"/>
          <w:szCs w:val="28"/>
          <w:rtl/>
          <w:lang w:val="fr-FR"/>
        </w:rPr>
        <w:t xml:space="preserve">), والآن أصبح </w:t>
      </w:r>
      <w:r>
        <w:rPr>
          <w:rFonts w:ascii="Simplified Arabic" w:hAnsi="Simplified Arabic" w:cs="Simplified Arabic"/>
          <w:sz w:val="28"/>
          <w:szCs w:val="28"/>
          <w:rtl/>
          <w:lang w:val="fr-FR"/>
        </w:rPr>
        <w:lastRenderedPageBreak/>
        <w:t>يعتمد على منظمة التجارة العالمية (</w:t>
      </w:r>
      <w:r>
        <w:rPr>
          <w:rFonts w:ascii="Simplified Arabic" w:hAnsi="Simplified Arabic" w:cs="Simplified Arabic"/>
          <w:sz w:val="28"/>
          <w:szCs w:val="28"/>
          <w:lang w:val="fr-FR"/>
        </w:rPr>
        <w:t>WTO</w:t>
      </w:r>
      <w:r>
        <w:rPr>
          <w:rFonts w:ascii="Simplified Arabic" w:hAnsi="Simplified Arabic" w:cs="Simplified Arabic"/>
          <w:sz w:val="28"/>
          <w:szCs w:val="28"/>
          <w:rtl/>
          <w:lang w:val="fr-FR"/>
        </w:rPr>
        <w:t>). أما النظام النقدي الدولي: يعتمد على تلك الآليات التي يديرها صندوق النقد الدولي.</w:t>
      </w:r>
    </w:p>
    <w:p w:rsidR="0094046B" w:rsidRDefault="0094046B" w:rsidP="00A47951">
      <w:pPr>
        <w:widowControl w:val="0"/>
        <w:spacing w:after="0" w:line="240" w:lineRule="auto"/>
        <w:ind w:firstLine="638"/>
        <w:jc w:val="lowKashida"/>
        <w:rPr>
          <w:rFonts w:ascii="Simplified Arabic" w:hAnsi="Simplified Arabic" w:cs="Simplified Arabic"/>
          <w:sz w:val="28"/>
          <w:szCs w:val="28"/>
          <w:rtl/>
          <w:lang w:bidi="ar-DZ"/>
        </w:rPr>
      </w:pPr>
      <w:r>
        <w:rPr>
          <w:rFonts w:ascii="Simplified Arabic" w:hAnsi="Simplified Arabic" w:cs="Simplified Arabic"/>
          <w:sz w:val="28"/>
          <w:szCs w:val="28"/>
          <w:rtl/>
          <w:lang w:val="fr-FR"/>
        </w:rPr>
        <w:t>والنظام المالي الدولي: يتكون من أسواق التمويل الدولية والبنك الدولي للإنشاء والتعمير, وهيئة التنمية الدولية, ومؤسسة (شركة) التمويل الدولية...إلخ. ويوضح الشكل التالي العناصر المختلفة للنظام المالي الدولي</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2"/>
      </w:r>
      <w:r>
        <w:rPr>
          <w:rFonts w:ascii="Simplified Arabic" w:hAnsi="Simplified Arabic" w:cs="Simplified Arabic"/>
          <w:sz w:val="28"/>
          <w:szCs w:val="28"/>
          <w:vertAlign w:val="superscript"/>
          <w:rtl/>
        </w:rPr>
        <w:t>)</w:t>
      </w:r>
    </w:p>
    <w:p w:rsidR="0094046B" w:rsidRDefault="0094046B" w:rsidP="0075539A">
      <w:pPr>
        <w:widowControl w:val="0"/>
        <w:spacing w:after="0" w:line="240" w:lineRule="auto"/>
        <w:ind w:firstLine="641"/>
        <w:jc w:val="center"/>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شكل (</w:t>
      </w:r>
      <w:r w:rsidR="004903E1">
        <w:rPr>
          <w:rFonts w:ascii="Simplified Arabic" w:hAnsi="Simplified Arabic" w:cs="Simplified Arabic" w:hint="cs"/>
          <w:b/>
          <w:bCs/>
          <w:sz w:val="28"/>
          <w:szCs w:val="28"/>
          <w:rtl/>
          <w:lang w:bidi="ar-DZ"/>
        </w:rPr>
        <w:t>1-2</w:t>
      </w:r>
      <w:r>
        <w:rPr>
          <w:rFonts w:ascii="Simplified Arabic" w:hAnsi="Simplified Arabic" w:cs="Simplified Arabic"/>
          <w:b/>
          <w:bCs/>
          <w:sz w:val="28"/>
          <w:szCs w:val="28"/>
          <w:rtl/>
          <w:lang w:bidi="ar-DZ"/>
        </w:rPr>
        <w:t>) : عناصر النظام المالي الدولي</w:t>
      </w:r>
    </w:p>
    <w:p w:rsidR="0094046B" w:rsidRDefault="00222EDF" w:rsidP="00222EDF">
      <w:pPr>
        <w:widowControl w:val="0"/>
        <w:spacing w:after="0" w:line="240" w:lineRule="auto"/>
        <w:jc w:val="center"/>
        <w:rPr>
          <w:rFonts w:ascii="Simplified Arabic" w:hAnsi="Simplified Arabic" w:cs="Simplified Arabic"/>
          <w:sz w:val="28"/>
          <w:szCs w:val="28"/>
          <w:rtl/>
          <w:lang w:val="fr-FR"/>
        </w:rPr>
      </w:pPr>
      <w:r>
        <w:rPr>
          <w:noProof/>
        </w:rPr>
        <w:drawing>
          <wp:inline distT="0" distB="0" distL="0" distR="0" wp14:anchorId="0F216A4B" wp14:editId="0FF77BCB">
            <wp:extent cx="4217456" cy="3800104"/>
            <wp:effectExtent l="0" t="0" r="0" b="0"/>
            <wp:docPr id="4106" name="Picture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Lst>
                    </a:blip>
                    <a:stretch>
                      <a:fillRect/>
                    </a:stretch>
                  </pic:blipFill>
                  <pic:spPr>
                    <a:xfrm>
                      <a:off x="0" y="0"/>
                      <a:ext cx="4232665" cy="3813808"/>
                    </a:xfrm>
                    <a:prstGeom prst="rect">
                      <a:avLst/>
                    </a:prstGeom>
                  </pic:spPr>
                </pic:pic>
              </a:graphicData>
            </a:graphic>
          </wp:inline>
        </w:drawing>
      </w:r>
    </w:p>
    <w:p w:rsidR="0094046B" w:rsidRPr="00222EDF" w:rsidRDefault="0094046B" w:rsidP="00222EDF">
      <w:pPr>
        <w:pStyle w:val="FootnoteText"/>
        <w:rPr>
          <w:rFonts w:ascii="Simplified Arabic" w:hAnsi="Simplified Arabic" w:cs="Simplified Arabic"/>
          <w:spacing w:val="-2"/>
          <w:sz w:val="26"/>
          <w:szCs w:val="26"/>
          <w:rtl/>
        </w:rPr>
      </w:pPr>
      <w:r w:rsidRPr="00222EDF">
        <w:rPr>
          <w:rFonts w:ascii="Simplified Arabic" w:hAnsi="Simplified Arabic" w:cs="Simplified Arabic"/>
          <w:b/>
          <w:bCs/>
          <w:spacing w:val="-2"/>
          <w:sz w:val="22"/>
          <w:szCs w:val="22"/>
          <w:rtl/>
          <w:lang w:val="fr-FR" w:bidi="ar-DZ"/>
        </w:rPr>
        <w:t xml:space="preserve">المصدر: </w:t>
      </w:r>
      <w:r w:rsidRPr="00222EDF">
        <w:rPr>
          <w:rFonts w:ascii="Simplified Arabic" w:hAnsi="Simplified Arabic" w:cs="Simplified Arabic"/>
          <w:spacing w:val="-2"/>
          <w:sz w:val="22"/>
          <w:szCs w:val="22"/>
          <w:rtl/>
        </w:rPr>
        <w:t>عادل المهدي، التمويل الدولي، العربي للنشر والتوزيع، القاهرة، مصر 1993</w:t>
      </w:r>
      <w:r w:rsidR="004903E1" w:rsidRPr="00222EDF">
        <w:rPr>
          <w:rFonts w:ascii="Simplified Arabic" w:hAnsi="Simplified Arabic" w:cs="Simplified Arabic" w:hint="cs"/>
          <w:spacing w:val="-2"/>
          <w:sz w:val="22"/>
          <w:szCs w:val="22"/>
          <w:rtl/>
        </w:rPr>
        <w:t>م، ص 49</w:t>
      </w:r>
      <w:r w:rsidRPr="00222EDF">
        <w:rPr>
          <w:rFonts w:ascii="Simplified Arabic" w:hAnsi="Simplified Arabic" w:cs="Simplified Arabic"/>
          <w:spacing w:val="-2"/>
          <w:sz w:val="26"/>
          <w:szCs w:val="26"/>
          <w:rtl/>
        </w:rPr>
        <w:t>.</w:t>
      </w:r>
    </w:p>
    <w:p w:rsidR="0094046B" w:rsidRDefault="0094046B" w:rsidP="00C86ACE">
      <w:pPr>
        <w:widowControl w:val="0"/>
        <w:spacing w:after="0" w:line="240" w:lineRule="auto"/>
        <w:ind w:firstLine="638"/>
        <w:jc w:val="lowKashida"/>
        <w:rPr>
          <w:rFonts w:ascii="Simplified Arabic" w:hAnsi="Simplified Arabic" w:cs="Simplified Arabic"/>
          <w:sz w:val="28"/>
          <w:szCs w:val="28"/>
          <w:lang w:val="fr-FR"/>
        </w:rPr>
      </w:pPr>
      <w:r>
        <w:rPr>
          <w:rFonts w:ascii="Simplified Arabic" w:hAnsi="Simplified Arabic" w:cs="Simplified Arabic"/>
          <w:sz w:val="28"/>
          <w:szCs w:val="28"/>
          <w:rtl/>
          <w:lang w:val="fr-FR"/>
        </w:rPr>
        <w:t>يتضح من الشكل السابق أن العناصر الأساسية التي يشتمل عليها النظام المالي الدولي تتكون من المتعاملين و الأسواق و الأدوات.</w:t>
      </w:r>
    </w:p>
    <w:p w:rsidR="0094046B" w:rsidRDefault="0094046B" w:rsidP="00C86ACE">
      <w:pPr>
        <w:widowControl w:val="0"/>
        <w:spacing w:after="0" w:line="240" w:lineRule="auto"/>
        <w:ind w:right="792"/>
        <w:jc w:val="lowKashida"/>
        <w:rPr>
          <w:rFonts w:ascii="Simplified Arabic" w:hAnsi="Simplified Arabic" w:cs="Simplified Arabic"/>
          <w:b/>
          <w:bCs/>
          <w:sz w:val="28"/>
          <w:szCs w:val="28"/>
          <w:rtl/>
          <w:lang w:val="fr-FR"/>
        </w:rPr>
      </w:pPr>
      <w:r>
        <w:rPr>
          <w:rFonts w:ascii="Simplified Arabic" w:hAnsi="Simplified Arabic" w:cs="Simplified Arabic"/>
          <w:b/>
          <w:bCs/>
          <w:sz w:val="28"/>
          <w:szCs w:val="28"/>
          <w:rtl/>
          <w:lang w:val="fr-FR"/>
        </w:rPr>
        <w:lastRenderedPageBreak/>
        <w:t>1- المتعاملون :</w:t>
      </w:r>
    </w:p>
    <w:p w:rsidR="0094046B" w:rsidRDefault="0094046B" w:rsidP="00C86ACE">
      <w:pPr>
        <w:widowControl w:val="0"/>
        <w:spacing w:after="0" w:line="240" w:lineRule="auto"/>
        <w:ind w:firstLine="638"/>
        <w:jc w:val="lowKashida"/>
        <w:rPr>
          <w:rFonts w:ascii="Simplified Arabic" w:hAnsi="Simplified Arabic" w:cs="Simplified Arabic"/>
          <w:sz w:val="28"/>
          <w:szCs w:val="28"/>
          <w:rtl/>
          <w:lang w:val="fr-FR"/>
        </w:rPr>
      </w:pPr>
      <w:r>
        <w:rPr>
          <w:rFonts w:ascii="Simplified Arabic" w:hAnsi="Simplified Arabic" w:cs="Simplified Arabic"/>
          <w:sz w:val="28"/>
          <w:szCs w:val="28"/>
          <w:rtl/>
          <w:lang w:val="fr-FR"/>
        </w:rPr>
        <w:t>هم الركيزة الأساسية للنظام المالي الدولي و يتكون المتعاملون في ظل النظام المالي الدولي من المستثمرين و المقترضين و المشاركين.</w:t>
      </w:r>
    </w:p>
    <w:p w:rsidR="0094046B" w:rsidRDefault="0094046B" w:rsidP="00C86ACE">
      <w:pPr>
        <w:widowControl w:val="0"/>
        <w:spacing w:after="0" w:line="240" w:lineRule="auto"/>
        <w:jc w:val="lowKashida"/>
        <w:rPr>
          <w:rFonts w:ascii="Simplified Arabic" w:hAnsi="Simplified Arabic" w:cs="Simplified Arabic"/>
          <w:b/>
          <w:bCs/>
          <w:sz w:val="28"/>
          <w:szCs w:val="28"/>
          <w:rtl/>
          <w:lang w:val="fr-FR"/>
        </w:rPr>
      </w:pPr>
      <w:r>
        <w:rPr>
          <w:rFonts w:ascii="Simplified Arabic" w:hAnsi="Simplified Arabic" w:cs="Simplified Arabic"/>
          <w:b/>
          <w:bCs/>
          <w:sz w:val="28"/>
          <w:szCs w:val="28"/>
          <w:rtl/>
          <w:lang w:val="fr-FR"/>
        </w:rPr>
        <w:t xml:space="preserve">أ-المستثمرون: </w:t>
      </w:r>
    </w:p>
    <w:p w:rsidR="0094046B" w:rsidRDefault="0094046B" w:rsidP="00C86ACE">
      <w:pPr>
        <w:widowControl w:val="0"/>
        <w:spacing w:after="0" w:line="240" w:lineRule="auto"/>
        <w:ind w:firstLine="638"/>
        <w:jc w:val="lowKashida"/>
        <w:rPr>
          <w:rFonts w:ascii="Simplified Arabic" w:hAnsi="Simplified Arabic" w:cs="Simplified Arabic"/>
          <w:sz w:val="28"/>
          <w:szCs w:val="28"/>
          <w:rtl/>
          <w:lang w:val="fr-FR"/>
        </w:rPr>
      </w:pPr>
      <w:r>
        <w:rPr>
          <w:rFonts w:ascii="Simplified Arabic" w:hAnsi="Simplified Arabic" w:cs="Simplified Arabic"/>
          <w:sz w:val="28"/>
          <w:szCs w:val="28"/>
          <w:rtl/>
          <w:lang w:val="fr-FR"/>
        </w:rPr>
        <w:t>وهم الأفراد والمؤسسات العامة والخاصة وحكومات الدول المختلفة والمنظمات الدولية والإقليمية, والمستثمر هو ذلك الشخص (مهما كانت طبيعته القانونية) الذي يملك أرصدة فائضة من الأموال ويرغب في توظيفها, وهنا يجب أن يفرق بين التوظيف المالي والتوظيف الحقيقي للأموال.</w:t>
      </w:r>
    </w:p>
    <w:p w:rsidR="0094046B" w:rsidRDefault="0094046B" w:rsidP="00C86ACE">
      <w:pPr>
        <w:widowControl w:val="0"/>
        <w:spacing w:after="0" w:line="240" w:lineRule="auto"/>
        <w:ind w:firstLine="638"/>
        <w:jc w:val="lowKashida"/>
        <w:rPr>
          <w:rFonts w:ascii="Simplified Arabic" w:hAnsi="Simplified Arabic" w:cs="Simplified Arabic"/>
          <w:sz w:val="28"/>
          <w:szCs w:val="28"/>
          <w:lang w:val="fr-FR"/>
        </w:rPr>
      </w:pPr>
      <w:r>
        <w:rPr>
          <w:rFonts w:ascii="Simplified Arabic" w:hAnsi="Simplified Arabic" w:cs="Simplified Arabic"/>
          <w:sz w:val="28"/>
          <w:szCs w:val="28"/>
          <w:rtl/>
          <w:lang w:val="fr-FR"/>
        </w:rPr>
        <w:t>ويشير التوظيف المالي إلى الاستثمار في إحدى الأصول المالية كالأسهم والسندات أو غيرها من الأدوات المالية الأخرى والتي تدر عائدا ماليا لصاحب هذا المال. وعلى المستوى الجزئي (</w:t>
      </w:r>
      <w:r>
        <w:rPr>
          <w:rFonts w:ascii="Simplified Arabic" w:hAnsi="Simplified Arabic" w:cs="Simplified Arabic"/>
          <w:sz w:val="28"/>
          <w:szCs w:val="28"/>
          <w:lang w:val="fr-FR"/>
        </w:rPr>
        <w:t>Micro</w:t>
      </w:r>
      <w:r>
        <w:rPr>
          <w:rFonts w:ascii="Simplified Arabic" w:hAnsi="Simplified Arabic" w:cs="Simplified Arabic"/>
          <w:sz w:val="28"/>
          <w:szCs w:val="28"/>
          <w:rtl/>
          <w:lang w:val="fr-FR"/>
        </w:rPr>
        <w:t>)</w:t>
      </w:r>
      <w:r>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val="fr-FR"/>
        </w:rPr>
        <w:t>يعتبر توظيف حقيقي للأموال لهذه الأصول, أما على المستوى الكلي (</w:t>
      </w:r>
      <w:r>
        <w:rPr>
          <w:rFonts w:ascii="Simplified Arabic" w:hAnsi="Simplified Arabic" w:cs="Simplified Arabic"/>
          <w:sz w:val="28"/>
          <w:szCs w:val="28"/>
          <w:lang w:val="fr-FR"/>
        </w:rPr>
        <w:t>Macro</w:t>
      </w:r>
      <w:r>
        <w:rPr>
          <w:rFonts w:ascii="Simplified Arabic" w:hAnsi="Simplified Arabic" w:cs="Simplified Arabic"/>
          <w:sz w:val="28"/>
          <w:szCs w:val="28"/>
          <w:rtl/>
          <w:lang w:val="fr-FR"/>
        </w:rPr>
        <w:t>) فهذا لا يعتبر توظيفا حقيقيا للأموال ولكنه عملية نقل للملكية من شخص إلى آخر.</w:t>
      </w:r>
    </w:p>
    <w:p w:rsidR="0094046B" w:rsidRDefault="0094046B" w:rsidP="00C86ACE">
      <w:pPr>
        <w:widowControl w:val="0"/>
        <w:spacing w:after="0" w:line="240" w:lineRule="auto"/>
        <w:ind w:firstLine="638"/>
        <w:jc w:val="lowKashida"/>
        <w:rPr>
          <w:rFonts w:ascii="Simplified Arabic" w:hAnsi="Simplified Arabic" w:cs="Simplified Arabic"/>
          <w:sz w:val="28"/>
          <w:szCs w:val="28"/>
          <w:u w:val="single"/>
          <w:rtl/>
          <w:lang w:val="fr-FR"/>
        </w:rPr>
      </w:pPr>
      <w:r>
        <w:rPr>
          <w:rFonts w:ascii="Simplified Arabic" w:hAnsi="Simplified Arabic" w:cs="Simplified Arabic"/>
          <w:sz w:val="28"/>
          <w:szCs w:val="28"/>
          <w:rtl/>
          <w:lang w:val="fr-FR"/>
        </w:rPr>
        <w:t>أما التوظيف (الإستثمار) الحقيقي للأموال : يقصد به شراء معدات أصول وآلات جديدة بهدف زيادة الطاقة الإنتاجية أو المحافظة على هذه الطاقة من خلال الاستثمار الاحلالي, أما إيداع الأموال في أحد الأوعية الادخارية (كالبنوك) لا يغير من الصفة الاستثمارية لهذا الشخص ويصبح في هذه الحالة بمثابة مدخر وليس مستثمر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bidi="ar-DZ"/>
        </w:rPr>
        <w:t xml:space="preserve"> مالي</w:t>
      </w:r>
      <w:r>
        <w:rPr>
          <w:rFonts w:ascii="Simplified Arabic" w:hAnsi="Simplified Arabic" w:cs="Simplified Arabic"/>
          <w:sz w:val="28"/>
          <w:szCs w:val="28"/>
          <w:rtl/>
          <w:lang w:val="fr-FR"/>
        </w:rPr>
        <w:t>.</w:t>
      </w:r>
    </w:p>
    <w:p w:rsidR="0094046B" w:rsidRDefault="0094046B" w:rsidP="00C86ACE">
      <w:pPr>
        <w:widowControl w:val="0"/>
        <w:spacing w:after="0" w:line="240" w:lineRule="auto"/>
        <w:jc w:val="lowKashida"/>
        <w:rPr>
          <w:rFonts w:ascii="Simplified Arabic" w:hAnsi="Simplified Arabic" w:cs="Simplified Arabic"/>
          <w:b/>
          <w:bCs/>
          <w:sz w:val="28"/>
          <w:szCs w:val="28"/>
          <w:rtl/>
          <w:lang w:val="fr-FR"/>
        </w:rPr>
      </w:pPr>
      <w:r>
        <w:rPr>
          <w:rFonts w:ascii="Simplified Arabic" w:hAnsi="Simplified Arabic" w:cs="Simplified Arabic"/>
          <w:b/>
          <w:bCs/>
          <w:sz w:val="28"/>
          <w:szCs w:val="28"/>
          <w:rtl/>
          <w:lang w:val="fr-FR"/>
        </w:rPr>
        <w:t>ب- المقترضون:</w:t>
      </w:r>
    </w:p>
    <w:p w:rsidR="0094046B" w:rsidRDefault="0094046B" w:rsidP="00C86ACE">
      <w:pPr>
        <w:widowControl w:val="0"/>
        <w:spacing w:after="0" w:line="240" w:lineRule="auto"/>
        <w:ind w:firstLine="638"/>
        <w:jc w:val="lowKashida"/>
        <w:rPr>
          <w:rFonts w:ascii="Simplified Arabic" w:hAnsi="Simplified Arabic" w:cs="Simplified Arabic"/>
          <w:sz w:val="28"/>
          <w:szCs w:val="28"/>
          <w:rtl/>
        </w:rPr>
      </w:pPr>
      <w:r>
        <w:rPr>
          <w:rFonts w:ascii="Simplified Arabic" w:hAnsi="Simplified Arabic" w:cs="Simplified Arabic"/>
          <w:sz w:val="28"/>
          <w:szCs w:val="28"/>
          <w:rtl/>
          <w:lang w:val="fr-FR"/>
        </w:rPr>
        <w:t xml:space="preserve">وهم الأفراد والمؤسسات العامة والخاصة وحكومات الدول المختلفة والمنظمات الدولية والإقليمية الذين يحصلون على قروض من الأسواق المالية الدولية أو يقومون بطرح (بيع) سندات في هذه الأسواق, أو بالاقتراض المباشر من التجمعات المصرفية أو المنظمات الدولية أو من الحكومات المختلفة. </w:t>
      </w:r>
      <w:r>
        <w:rPr>
          <w:rFonts w:ascii="Simplified Arabic" w:hAnsi="Simplified Arabic" w:cs="Simplified Arabic"/>
          <w:sz w:val="28"/>
          <w:szCs w:val="28"/>
          <w:rtl/>
        </w:rPr>
        <w:t xml:space="preserve">والمقترض عادة ما يرغب في الحصول على الأموال من مصادر مختلفة بهدف </w:t>
      </w:r>
      <w:r>
        <w:rPr>
          <w:rFonts w:ascii="Simplified Arabic" w:hAnsi="Simplified Arabic" w:cs="Simplified Arabic"/>
          <w:sz w:val="28"/>
          <w:szCs w:val="28"/>
          <w:rtl/>
        </w:rPr>
        <w:lastRenderedPageBreak/>
        <w:t>توظيفها في استثمارات حقيقية بشراء معدات والآلات والقيام بعمل مؤسسات ومصانع ومشروعات جديدة, وفي هذه الحالة فإن المقترض يصبح بمثابة الشخص المستثمر. وتأخذ الأموال في إطار النظام المالي الدولي اتجاهين:</w:t>
      </w:r>
    </w:p>
    <w:p w:rsidR="0094046B" w:rsidRDefault="0094046B" w:rsidP="00C86ACE">
      <w:pPr>
        <w:pStyle w:val="BodyText"/>
        <w:widowControl w:val="0"/>
        <w:spacing w:before="0" w:beforeAutospacing="0" w:after="0" w:afterAutospacing="0" w:line="240" w:lineRule="auto"/>
        <w:rPr>
          <w:rFonts w:ascii="Simplified Arabic" w:hAnsi="Simplified Arabic" w:cs="Simplified Arabic"/>
          <w:sz w:val="28"/>
          <w:szCs w:val="28"/>
          <w:rtl/>
        </w:rPr>
      </w:pPr>
      <w:r w:rsidRPr="00C86ACE">
        <w:rPr>
          <w:rFonts w:ascii="Simplified Arabic" w:hAnsi="Simplified Arabic" w:cs="Simplified Arabic"/>
          <w:b/>
          <w:bCs/>
          <w:sz w:val="28"/>
          <w:szCs w:val="28"/>
          <w:rtl/>
        </w:rPr>
        <w:t xml:space="preserve">الاتجاه الأول: </w:t>
      </w:r>
      <w:r>
        <w:rPr>
          <w:rFonts w:ascii="Simplified Arabic" w:hAnsi="Simplified Arabic" w:cs="Simplified Arabic"/>
          <w:sz w:val="28"/>
          <w:szCs w:val="28"/>
          <w:rtl/>
        </w:rPr>
        <w:t>هو تدفق هذه الأموال من المدخرين (أصحاب الفائض المالي) إلى المقترضين الذين يستخدمون هذه الأموال في الاستثمارات (أصحاب العجز المالي).</w:t>
      </w:r>
    </w:p>
    <w:p w:rsidR="0094046B" w:rsidRDefault="00C86ACE" w:rsidP="00C86ACE">
      <w:pPr>
        <w:pStyle w:val="BodyText"/>
        <w:widowControl w:val="0"/>
        <w:spacing w:before="0" w:beforeAutospacing="0" w:after="0" w:afterAutospacing="0" w:line="240" w:lineRule="auto"/>
        <w:rPr>
          <w:rFonts w:ascii="Simplified Arabic" w:hAnsi="Simplified Arabic" w:cs="Simplified Arabic"/>
          <w:sz w:val="28"/>
          <w:szCs w:val="28"/>
          <w:rtl/>
        </w:rPr>
      </w:pPr>
      <w:r w:rsidRPr="00C86ACE">
        <w:rPr>
          <w:rFonts w:ascii="Simplified Arabic" w:hAnsi="Simplified Arabic" w:cs="Simplified Arabic"/>
          <w:b/>
          <w:bCs/>
          <w:sz w:val="28"/>
          <w:szCs w:val="28"/>
          <w:rtl/>
        </w:rPr>
        <w:t>الاتجاه الثاني</w:t>
      </w:r>
      <w:r w:rsidR="0094046B" w:rsidRPr="00C86ACE">
        <w:rPr>
          <w:rFonts w:ascii="Simplified Arabic" w:hAnsi="Simplified Arabic" w:cs="Simplified Arabic"/>
          <w:b/>
          <w:bCs/>
          <w:sz w:val="28"/>
          <w:szCs w:val="28"/>
          <w:rtl/>
        </w:rPr>
        <w:t>:</w:t>
      </w:r>
      <w:r w:rsidR="0094046B">
        <w:rPr>
          <w:rFonts w:ascii="Simplified Arabic" w:hAnsi="Simplified Arabic" w:cs="Simplified Arabic"/>
          <w:sz w:val="28"/>
          <w:szCs w:val="28"/>
          <w:rtl/>
        </w:rPr>
        <w:t xml:space="preserve"> هو تدفق عوائد وأرباح هذه الأموال من المقترضين إلى المدخرين.</w:t>
      </w:r>
    </w:p>
    <w:p w:rsidR="0094046B" w:rsidRDefault="0094046B" w:rsidP="00C86ACE">
      <w:pPr>
        <w:pStyle w:val="BodyText"/>
        <w:widowControl w:val="0"/>
        <w:spacing w:before="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ج- المشاركون:</w:t>
      </w:r>
    </w:p>
    <w:p w:rsidR="0094046B" w:rsidRDefault="0094046B" w:rsidP="00C86ACE">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والمشاركون بالنظام المالي الدولي هم في الواقع السماسرة والوسطاء الذين يتعاملون في الأسواق لحساب الغير أو لحسابهم مثل البنوك وشركات الاستثمار المالي وشركات التأمين وبنوك وصناديق الادخار ... إلخ بالاضافة إلى صناديق التقاعد والمنظمات الدولية والاقليمية المختلفة والحكومات والشركات دولية النشاط (متعددة الجنسيات)  والأفراد من مختلف دول العالم... ويقوم هؤلاء بالتعامل في الأسواق المالية الدولية باستثمار الأموال الفائضة لديهم لتحقيق عوائد وأرباح على هذه الأموال, كما يقومون بالحصول على قروض من الأسواق المالية أو يقومون بطرح سندات دولية في هذه الأسواق.</w:t>
      </w:r>
    </w:p>
    <w:p w:rsidR="0094046B" w:rsidRDefault="0094046B" w:rsidP="00C86ACE">
      <w:pPr>
        <w:pStyle w:val="BodyText"/>
        <w:widowControl w:val="0"/>
        <w:spacing w:before="0" w:beforeAutospacing="0" w:after="0" w:afterAutospacing="0" w:line="240" w:lineRule="auto"/>
        <w:ind w:right="792"/>
        <w:rPr>
          <w:rFonts w:ascii="Simplified Arabic" w:hAnsi="Simplified Arabic" w:cs="Simplified Arabic"/>
          <w:b/>
          <w:bCs/>
          <w:sz w:val="28"/>
          <w:szCs w:val="28"/>
          <w:rtl/>
        </w:rPr>
      </w:pPr>
      <w:r>
        <w:rPr>
          <w:rFonts w:ascii="Simplified Arabic" w:hAnsi="Simplified Arabic" w:cs="Simplified Arabic"/>
          <w:b/>
          <w:bCs/>
          <w:sz w:val="28"/>
          <w:szCs w:val="28"/>
          <w:rtl/>
        </w:rPr>
        <w:t>2- الأسواق :</w:t>
      </w:r>
    </w:p>
    <w:p w:rsidR="0094046B" w:rsidRDefault="0094046B" w:rsidP="00C86ACE">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 xml:space="preserve">تمثل الأسواق المالية المحلية والدولية الشبكة الأساسية التي تنتقل من خلالها رؤوس الأموال وتنقسم الأسواق المالية من وجهة نظر الآجال الزمنية والأدوات المستخدمة إلى أسواق نقد </w:t>
      </w:r>
      <w:r>
        <w:rPr>
          <w:rFonts w:ascii="Simplified Arabic" w:hAnsi="Simplified Arabic" w:cs="Simplified Arabic"/>
          <w:sz w:val="28"/>
          <w:szCs w:val="28"/>
        </w:rPr>
        <w:t>Money Market</w:t>
      </w:r>
      <w:r>
        <w:rPr>
          <w:rFonts w:ascii="Simplified Arabic" w:hAnsi="Simplified Arabic" w:cs="Simplified Arabic"/>
          <w:sz w:val="28"/>
          <w:szCs w:val="28"/>
          <w:rtl/>
        </w:rPr>
        <w:t xml:space="preserve"> وأسواق رأس المال </w:t>
      </w:r>
      <w:r>
        <w:rPr>
          <w:rFonts w:ascii="Simplified Arabic" w:hAnsi="Simplified Arabic" w:cs="Simplified Arabic"/>
          <w:sz w:val="28"/>
          <w:szCs w:val="28"/>
        </w:rPr>
        <w:t>Capital Market</w:t>
      </w:r>
      <w:r>
        <w:rPr>
          <w:rFonts w:ascii="Simplified Arabic" w:hAnsi="Simplified Arabic" w:cs="Simplified Arabic"/>
          <w:sz w:val="28"/>
          <w:szCs w:val="28"/>
          <w:rtl/>
        </w:rPr>
        <w:t>.</w:t>
      </w:r>
    </w:p>
    <w:p w:rsidR="0094046B" w:rsidRDefault="0094046B" w:rsidP="00C86ACE">
      <w:pPr>
        <w:pStyle w:val="BodyText"/>
        <w:widowControl w:val="0"/>
        <w:spacing w:before="0" w:beforeAutospacing="0" w:after="0" w:afterAutospacing="0" w:line="240" w:lineRule="auto"/>
        <w:ind w:firstLine="638"/>
        <w:rPr>
          <w:rFonts w:ascii="Simplified Arabic" w:hAnsi="Simplified Arabic" w:cs="Simplified Arabic"/>
          <w:sz w:val="28"/>
          <w:szCs w:val="28"/>
        </w:rPr>
      </w:pPr>
      <w:r>
        <w:rPr>
          <w:rFonts w:ascii="Simplified Arabic" w:hAnsi="Simplified Arabic" w:cs="Simplified Arabic"/>
          <w:sz w:val="28"/>
          <w:szCs w:val="28"/>
          <w:rtl/>
        </w:rPr>
        <w:t xml:space="preserve">وفي أسواق النقد: يتم التعامل بأدوات مالية قصيرة الأجل تتراوح آجال استحقاقها بين يوم وأقل من سنة, وتتأثر أسواق النقد بالتغيرات التي تطرأ على </w:t>
      </w:r>
      <w:r>
        <w:rPr>
          <w:rFonts w:ascii="Simplified Arabic" w:hAnsi="Simplified Arabic" w:cs="Simplified Arabic"/>
          <w:sz w:val="28"/>
          <w:szCs w:val="28"/>
          <w:rtl/>
        </w:rPr>
        <w:lastRenderedPageBreak/>
        <w:t>أسعار صرف العملات المختلفة, كما تعكس الأدوات دينا محددا.</w:t>
      </w:r>
    </w:p>
    <w:p w:rsidR="0094046B" w:rsidRDefault="0094046B" w:rsidP="00C86ACE">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أما أسواق رأس المال: فإن الأدوات المستعملة تعكس غالبا حقوق للملكية مثل الأسهم كما تعكس كذلك ديونا طويلة الأجل مثل السندات, وتؤثر أسعار الفائدة بدرجة كبيرة في حركة الأموال في هذه الأسواق وبدرجة أقل تغيرات أسعار الصرف.</w:t>
      </w:r>
    </w:p>
    <w:p w:rsidR="0094046B" w:rsidRDefault="0094046B" w:rsidP="00C86ACE">
      <w:pPr>
        <w:pStyle w:val="BodyText"/>
        <w:widowControl w:val="0"/>
        <w:spacing w:before="0" w:beforeAutospacing="0" w:after="0" w:afterAutospacing="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3- الأدوات :</w:t>
      </w:r>
    </w:p>
    <w:p w:rsidR="0094046B" w:rsidRDefault="0094046B" w:rsidP="00C86ACE">
      <w:pPr>
        <w:pStyle w:val="BodyText"/>
        <w:widowControl w:val="0"/>
        <w:spacing w:before="0" w:beforeAutospacing="0" w:after="0" w:afterAutospacing="0" w:line="240" w:lineRule="auto"/>
        <w:ind w:firstLine="638"/>
        <w:rPr>
          <w:rFonts w:ascii="Simplified Arabic" w:hAnsi="Simplified Arabic" w:cs="Simplified Arabic"/>
          <w:sz w:val="28"/>
          <w:szCs w:val="28"/>
          <w:rtl/>
        </w:rPr>
      </w:pPr>
      <w:r>
        <w:rPr>
          <w:rFonts w:ascii="Simplified Arabic" w:hAnsi="Simplified Arabic" w:cs="Simplified Arabic"/>
          <w:sz w:val="28"/>
          <w:szCs w:val="28"/>
          <w:rtl/>
        </w:rPr>
        <w:t>تختلف الأدوات باختلاف نوعية السوق. ففي أسواق النقد تكون أدوات التعامل في معظمها قصيرة الأجل مثل</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3"/>
      </w:r>
      <w:r>
        <w:rPr>
          <w:rFonts w:ascii="Simplified Arabic" w:hAnsi="Simplified Arabic" w:cs="Simplified Arabic"/>
          <w:sz w:val="28"/>
          <w:szCs w:val="28"/>
          <w:vertAlign w:val="superscript"/>
          <w:rtl/>
        </w:rPr>
        <w:t>)</w:t>
      </w:r>
      <w:r>
        <w:rPr>
          <w:rFonts w:ascii="Simplified Arabic" w:hAnsi="Simplified Arabic" w:cs="Simplified Arabic"/>
          <w:sz w:val="28"/>
          <w:szCs w:val="28"/>
          <w:rtl/>
        </w:rPr>
        <w:t xml:space="preserve">: </w:t>
      </w:r>
    </w:p>
    <w:p w:rsidR="0094046B" w:rsidRDefault="0094046B" w:rsidP="00C86ACE">
      <w:pPr>
        <w:pStyle w:val="BodyText"/>
        <w:widowControl w:val="0"/>
        <w:numPr>
          <w:ilvl w:val="0"/>
          <w:numId w:val="28"/>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أذونات الخزينة.</w:t>
      </w:r>
    </w:p>
    <w:p w:rsidR="0094046B" w:rsidRDefault="0094046B" w:rsidP="00C86ACE">
      <w:pPr>
        <w:pStyle w:val="BodyText"/>
        <w:widowControl w:val="0"/>
        <w:numPr>
          <w:ilvl w:val="0"/>
          <w:numId w:val="28"/>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القيولات المصرفية.</w:t>
      </w:r>
    </w:p>
    <w:p w:rsidR="0094046B" w:rsidRDefault="0094046B" w:rsidP="00C86ACE">
      <w:pPr>
        <w:pStyle w:val="BodyText"/>
        <w:widowControl w:val="0"/>
        <w:numPr>
          <w:ilvl w:val="0"/>
          <w:numId w:val="28"/>
        </w:numPr>
        <w:spacing w:before="0" w:beforeAutospacing="0" w:after="0" w:afterAutospacing="0" w:line="240" w:lineRule="auto"/>
        <w:rPr>
          <w:rFonts w:ascii="Simplified Arabic" w:hAnsi="Simplified Arabic" w:cs="Simplified Arabic"/>
          <w:sz w:val="28"/>
          <w:szCs w:val="28"/>
          <w:rtl/>
        </w:rPr>
      </w:pPr>
      <w:r>
        <w:rPr>
          <w:rFonts w:ascii="Simplified Arabic" w:hAnsi="Simplified Arabic" w:cs="Simplified Arabic"/>
          <w:sz w:val="28"/>
          <w:szCs w:val="28"/>
          <w:rtl/>
        </w:rPr>
        <w:t>الأوراق التجارية وشهادات الإيداع القابلة للتداول.</w:t>
      </w:r>
    </w:p>
    <w:p w:rsidR="0094046B" w:rsidRDefault="0094046B" w:rsidP="00C86ACE">
      <w:pPr>
        <w:pStyle w:val="BodyText"/>
        <w:widowControl w:val="0"/>
        <w:numPr>
          <w:ilvl w:val="0"/>
          <w:numId w:val="28"/>
        </w:numPr>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شهادات الإيداع المخزنة والودائع لأجل وصكوك الديون المختلفة.</w:t>
      </w:r>
    </w:p>
    <w:p w:rsidR="0094046B" w:rsidRDefault="0094046B" w:rsidP="00C86ACE">
      <w:pPr>
        <w:pStyle w:val="BodyText"/>
        <w:widowControl w:val="0"/>
        <w:spacing w:before="0" w:beforeAutospacing="0" w:after="0" w:afterAutospacing="0" w:line="240" w:lineRule="auto"/>
        <w:rPr>
          <w:rFonts w:ascii="Simplified Arabic" w:hAnsi="Simplified Arabic" w:cs="Simplified Arabic"/>
          <w:sz w:val="28"/>
          <w:szCs w:val="28"/>
        </w:rPr>
      </w:pPr>
      <w:r>
        <w:rPr>
          <w:rFonts w:ascii="Simplified Arabic" w:hAnsi="Simplified Arabic" w:cs="Simplified Arabic"/>
          <w:sz w:val="28"/>
          <w:szCs w:val="28"/>
          <w:rtl/>
        </w:rPr>
        <w:t xml:space="preserve">أما الأدوات المستخدمة في أسواق رأس المال وهي الأدوات طويلة الأجل مثل:  </w:t>
      </w:r>
    </w:p>
    <w:p w:rsidR="0094046B" w:rsidRDefault="0094046B" w:rsidP="00C86ACE">
      <w:pPr>
        <w:pStyle w:val="BodyText"/>
        <w:widowControl w:val="0"/>
        <w:numPr>
          <w:ilvl w:val="0"/>
          <w:numId w:val="29"/>
        </w:numPr>
        <w:tabs>
          <w:tab w:val="num" w:pos="998"/>
        </w:tabs>
        <w:spacing w:before="0" w:beforeAutospacing="0" w:after="0" w:afterAutospacing="0" w:line="240" w:lineRule="auto"/>
        <w:ind w:left="998"/>
        <w:rPr>
          <w:rFonts w:ascii="Simplified Arabic" w:hAnsi="Simplified Arabic" w:cs="Simplified Arabic"/>
          <w:sz w:val="28"/>
          <w:szCs w:val="28"/>
          <w:rtl/>
        </w:rPr>
      </w:pPr>
      <w:r>
        <w:rPr>
          <w:rFonts w:ascii="Simplified Arabic" w:hAnsi="Simplified Arabic" w:cs="Simplified Arabic"/>
          <w:sz w:val="28"/>
          <w:szCs w:val="28"/>
          <w:rtl/>
        </w:rPr>
        <w:t>الأسهم التي تصدرها الشركات الصناعية.</w:t>
      </w:r>
    </w:p>
    <w:p w:rsidR="0094046B" w:rsidRDefault="0094046B" w:rsidP="00C86ACE">
      <w:pPr>
        <w:pStyle w:val="BodyText"/>
        <w:widowControl w:val="0"/>
        <w:numPr>
          <w:ilvl w:val="0"/>
          <w:numId w:val="29"/>
        </w:numPr>
        <w:tabs>
          <w:tab w:val="num" w:pos="998"/>
        </w:tabs>
        <w:spacing w:before="0" w:beforeAutospacing="0" w:after="0" w:afterAutospacing="0" w:line="240" w:lineRule="auto"/>
        <w:ind w:left="998"/>
        <w:rPr>
          <w:rFonts w:ascii="Simplified Arabic" w:hAnsi="Simplified Arabic" w:cs="Simplified Arabic"/>
          <w:sz w:val="28"/>
          <w:szCs w:val="28"/>
          <w:rtl/>
        </w:rPr>
      </w:pPr>
      <w:r>
        <w:rPr>
          <w:rFonts w:ascii="Simplified Arabic" w:hAnsi="Simplified Arabic" w:cs="Simplified Arabic"/>
          <w:sz w:val="28"/>
          <w:szCs w:val="28"/>
          <w:rtl/>
        </w:rPr>
        <w:t>السندات الدولية التي تقوم بطرحها هذه الشركات وتلك التي تطرحها حكومات الدول المختلفة في أسواق المال الدولية.</w:t>
      </w:r>
    </w:p>
    <w:p w:rsidR="0094046B" w:rsidRDefault="0094046B" w:rsidP="0075539A">
      <w:pPr>
        <w:pStyle w:val="BodyText"/>
        <w:widowControl w:val="0"/>
        <w:spacing w:before="0" w:beforeAutospacing="0" w:after="0" w:afterAutospacing="0" w:line="240" w:lineRule="auto"/>
        <w:jc w:val="both"/>
        <w:rPr>
          <w:rFonts w:cs="Simplified Arabic"/>
          <w:sz w:val="28"/>
          <w:szCs w:val="28"/>
          <w:rtl/>
          <w:lang w:bidi="ar-DZ"/>
        </w:rPr>
      </w:pPr>
    </w:p>
    <w:p w:rsidR="0094046B" w:rsidRDefault="0094046B" w:rsidP="0075539A">
      <w:pPr>
        <w:spacing w:after="0" w:line="240" w:lineRule="auto"/>
        <w:jc w:val="both"/>
        <w:rPr>
          <w:rFonts w:ascii="Simplified Arabic" w:eastAsia="Times New Roman" w:hAnsi="Simplified Arabic" w:cs="Simplified Arabic"/>
          <w:sz w:val="28"/>
          <w:szCs w:val="28"/>
          <w:rtl/>
          <w:lang w:bidi="ar-DZ"/>
        </w:rPr>
      </w:pPr>
    </w:p>
    <w:p w:rsidR="0094046B" w:rsidRDefault="0094046B" w:rsidP="0075539A">
      <w:pPr>
        <w:bidi w:val="0"/>
        <w:spacing w:after="0" w:line="240" w:lineRule="auto"/>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94046B" w:rsidRPr="00C86ACE" w:rsidRDefault="0094046B" w:rsidP="00A47951">
      <w:pPr>
        <w:spacing w:before="240" w:after="0" w:line="264" w:lineRule="auto"/>
        <w:jc w:val="center"/>
        <w:rPr>
          <w:rFonts w:ascii="Simplified Arabic" w:hAnsi="Simplified Arabic" w:cs="MCS Taybah S_U normal."/>
          <w:sz w:val="36"/>
          <w:szCs w:val="36"/>
          <w:rtl/>
          <w:lang w:bidi="ar-EG"/>
        </w:rPr>
      </w:pPr>
      <w:r w:rsidRPr="00C86ACE">
        <w:rPr>
          <w:rFonts w:ascii="Simplified Arabic" w:hAnsi="Simplified Arabic" w:cs="MCS Taybah S_U normal."/>
          <w:sz w:val="36"/>
          <w:szCs w:val="36"/>
          <w:rtl/>
          <w:lang w:bidi="ar-EG"/>
        </w:rPr>
        <w:lastRenderedPageBreak/>
        <w:t>المبح</w:t>
      </w:r>
      <w:r w:rsidR="00C86ACE">
        <w:rPr>
          <w:rFonts w:ascii="Simplified Arabic" w:hAnsi="Simplified Arabic" w:cs="MCS Taybah S_U normal." w:hint="cs"/>
          <w:sz w:val="36"/>
          <w:szCs w:val="36"/>
          <w:rtl/>
          <w:lang w:bidi="ar-EG"/>
        </w:rPr>
        <w:t>ــ</w:t>
      </w:r>
      <w:r w:rsidRPr="00C86ACE">
        <w:rPr>
          <w:rFonts w:ascii="Simplified Arabic" w:hAnsi="Simplified Arabic" w:cs="MCS Taybah S_U normal."/>
          <w:sz w:val="36"/>
          <w:szCs w:val="36"/>
          <w:rtl/>
          <w:lang w:bidi="ar-EG"/>
        </w:rPr>
        <w:t>ث الثال</w:t>
      </w:r>
      <w:r w:rsidR="00C86ACE">
        <w:rPr>
          <w:rFonts w:ascii="Simplified Arabic" w:hAnsi="Simplified Arabic" w:cs="MCS Taybah S_U normal." w:hint="cs"/>
          <w:sz w:val="36"/>
          <w:szCs w:val="36"/>
          <w:rtl/>
          <w:lang w:bidi="ar-EG"/>
        </w:rPr>
        <w:t>ــ</w:t>
      </w:r>
      <w:r w:rsidRPr="00C86ACE">
        <w:rPr>
          <w:rFonts w:ascii="Simplified Arabic" w:hAnsi="Simplified Arabic" w:cs="MCS Taybah S_U normal."/>
          <w:sz w:val="36"/>
          <w:szCs w:val="36"/>
          <w:rtl/>
          <w:lang w:bidi="ar-EG"/>
        </w:rPr>
        <w:t>ث</w:t>
      </w:r>
    </w:p>
    <w:p w:rsidR="0094046B" w:rsidRPr="00C86ACE" w:rsidRDefault="00A47951" w:rsidP="00A47951">
      <w:pPr>
        <w:spacing w:after="0" w:line="264" w:lineRule="auto"/>
        <w:jc w:val="center"/>
        <w:rPr>
          <w:rFonts w:ascii="Simplified Arabic" w:hAnsi="Simplified Arabic" w:cs="MCS Taybah S_U normal."/>
          <w:sz w:val="36"/>
          <w:szCs w:val="36"/>
          <w:rtl/>
          <w:lang w:bidi="ar-EG"/>
        </w:rPr>
      </w:pPr>
      <w:r>
        <w:rPr>
          <w:rFonts w:ascii="Simplified Arabic" w:hAnsi="Simplified Arabic" w:cs="MCS Taybah S_U normal."/>
          <w:sz w:val="36"/>
          <w:szCs w:val="36"/>
          <w:rtl/>
          <w:lang w:bidi="ar-EG"/>
        </w:rPr>
        <w:t>التجارة الدولية والمنظمات ال</w:t>
      </w:r>
      <w:r>
        <w:rPr>
          <w:rFonts w:ascii="Simplified Arabic" w:hAnsi="Simplified Arabic" w:cs="MCS Taybah S_U normal." w:hint="cs"/>
          <w:sz w:val="36"/>
          <w:szCs w:val="36"/>
          <w:rtl/>
          <w:lang w:bidi="ar-EG"/>
        </w:rPr>
        <w:t>ا</w:t>
      </w:r>
      <w:r w:rsidR="0094046B" w:rsidRPr="00C86ACE">
        <w:rPr>
          <w:rFonts w:ascii="Simplified Arabic" w:hAnsi="Simplified Arabic" w:cs="MCS Taybah S_U normal."/>
          <w:sz w:val="36"/>
          <w:szCs w:val="36"/>
          <w:rtl/>
          <w:lang w:bidi="ar-EG"/>
        </w:rPr>
        <w:t>قتصادية الدولية</w:t>
      </w:r>
    </w:p>
    <w:p w:rsidR="0094046B" w:rsidRDefault="0094046B" w:rsidP="00A47951">
      <w:pPr>
        <w:spacing w:before="240" w:after="0" w:line="264" w:lineRule="auto"/>
        <w:ind w:firstLine="720"/>
        <w:jc w:val="lowKashida"/>
        <w:rPr>
          <w:rFonts w:ascii="Simplified Arabic" w:hAnsi="Simplified Arabic" w:cs="Simplified Arabic"/>
          <w:color w:val="000000" w:themeColor="text1"/>
          <w:sz w:val="28"/>
          <w:szCs w:val="28"/>
          <w:lang w:bidi="ar-EG"/>
        </w:rPr>
      </w:pPr>
      <w:r>
        <w:rPr>
          <w:rFonts w:ascii="Simplified Arabic" w:hAnsi="Simplified Arabic" w:cs="Simplified Arabic"/>
          <w:color w:val="000000" w:themeColor="text1"/>
          <w:sz w:val="28"/>
          <w:szCs w:val="28"/>
          <w:rtl/>
        </w:rPr>
        <w:t>شهد القرن الماضى تطورات كبيرة فى العلاقات الإقتصادية الدولية سواء من حيث طبيعة العلاقات التى تربط بين الدول بعضها البعض ، أو من حيث ظهور المنظمات الإقتصادية الدولية التى تعمل على دعم التجارة الدولية و التى زاد حجمها بشكل كبير ليشمل كل أنواع السلع والخدمات التى تنتجها الدول وتستهلكها الدول الأخرى. ولا تختلف القواعد والقوانين التى تقرها النظرية الإقتصادية فى الإقتصاد المحلى عنها فى الإقتصاد والتجارة الدولية فجوهر المشكلة الإقتصادية الناشئة عن التخصص والتبادل التجارى وتسوية المدفوعات بين الأفراد هو نفسه بين الدول ، وإن كان هناك إختلاف بسيط يظهر فى إختلاف طبيعة الأسواق بين الدول ، وإختلاف القوانين والأعراف التجارية  ، وإختلاف السياسات الإقتصادية والنزعات القومية ، بالإضافة طبعاً إلى إختلاف العملات والنظم المصرفية .إلا أنه أمكن التغلب على تلك المشكلات من خلل مجموعة من المؤسسات والمنظمات الدولية التي أفرزها النظام النقدي الدولي خلال تطوره  والتى ظهرت بعد الحرب العالمية الثانية وهي صندوق النقد الدولى ومجموعة البنك الدولى ومنظمة التجارة الدولية حيث تعتبر هذه المنظمات هى المحدد والمتحكم الرئيسى فى هيكل التجارة الدولية مع عدم إهمال دور الإتحادات والمنظمات الدولية الإقليمية وإتفاقيات الشراكه بين الدول. ونستعرض فى هذا المبحث نشأة المنظمات الثلاثة و وظائفها ودورها فى التجارة الدولية.</w:t>
      </w:r>
    </w:p>
    <w:p w:rsidR="00A47951" w:rsidRDefault="00A47951">
      <w:pPr>
        <w:bidi w:val="0"/>
        <w:spacing w:after="160" w:line="240" w:lineRule="auto"/>
        <w:rPr>
          <w:rFonts w:ascii="Simplified Arabic" w:eastAsia="Times New Roman" w:hAnsi="Simplified Arabic" w:cs="MCS Taybah S_U normal."/>
          <w:color w:val="000000" w:themeColor="text1"/>
          <w:sz w:val="34"/>
          <w:szCs w:val="34"/>
          <w:rtl/>
          <w:lang w:bidi="ar-EG"/>
        </w:rPr>
      </w:pPr>
      <w:r>
        <w:rPr>
          <w:rFonts w:ascii="Simplified Arabic" w:eastAsia="Times New Roman" w:hAnsi="Simplified Arabic" w:cs="MCS Taybah S_U normal."/>
          <w:color w:val="000000" w:themeColor="text1"/>
          <w:sz w:val="34"/>
          <w:szCs w:val="34"/>
          <w:rtl/>
          <w:lang w:bidi="ar-EG"/>
        </w:rPr>
        <w:br w:type="page"/>
      </w:r>
    </w:p>
    <w:p w:rsidR="0094046B" w:rsidRPr="00C86ACE" w:rsidRDefault="0094046B" w:rsidP="000D727A">
      <w:pPr>
        <w:spacing w:before="240" w:after="0" w:line="240" w:lineRule="auto"/>
        <w:jc w:val="lowKashida"/>
        <w:rPr>
          <w:rFonts w:ascii="Simplified Arabic" w:eastAsia="Times New Roman" w:hAnsi="Simplified Arabic" w:cs="MCS Taybah S_U normal."/>
          <w:color w:val="000000" w:themeColor="text1"/>
          <w:sz w:val="28"/>
          <w:szCs w:val="28"/>
          <w:rtl/>
        </w:rPr>
      </w:pPr>
      <w:r w:rsidRPr="00C86ACE">
        <w:rPr>
          <w:rFonts w:ascii="Simplified Arabic" w:eastAsia="Times New Roman" w:hAnsi="Simplified Arabic" w:cs="MCS Taybah S_U normal."/>
          <w:color w:val="000000" w:themeColor="text1"/>
          <w:sz w:val="34"/>
          <w:szCs w:val="34"/>
          <w:rtl/>
          <w:lang w:bidi="ar-EG"/>
        </w:rPr>
        <w:lastRenderedPageBreak/>
        <w:t xml:space="preserve">أولاً : </w:t>
      </w:r>
      <w:r w:rsidR="00C86ACE" w:rsidRPr="00C86ACE">
        <w:rPr>
          <w:rFonts w:ascii="Simplified Arabic" w:eastAsia="Times New Roman" w:hAnsi="Simplified Arabic" w:cs="MCS Taybah S_U normal."/>
          <w:color w:val="000000" w:themeColor="text1"/>
          <w:sz w:val="34"/>
          <w:szCs w:val="34"/>
          <w:rtl/>
        </w:rPr>
        <w:t>صندوق النقد الدولى</w:t>
      </w:r>
      <w:r w:rsidR="00C86ACE" w:rsidRPr="00C86ACE">
        <w:rPr>
          <w:rFonts w:ascii="Simplified Arabic" w:eastAsia="Times New Roman" w:hAnsi="Simplified Arabic" w:cs="MCS Taybah S_U normal." w:hint="cs"/>
          <w:color w:val="000000" w:themeColor="text1"/>
          <w:sz w:val="34"/>
          <w:szCs w:val="34"/>
          <w:rtl/>
        </w:rPr>
        <w:t>:</w:t>
      </w:r>
    </w:p>
    <w:p w:rsidR="0094046B" w:rsidRDefault="0094046B" w:rsidP="000D727A">
      <w:pPr>
        <w:spacing w:after="0" w:line="240" w:lineRule="auto"/>
        <w:ind w:firstLine="720"/>
        <w:jc w:val="lowKashida"/>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هو وكالة متخصصة من وكالات منظومة الأمم المتحدة ، أنشئ بموجب معاهدة دولية في عام 1945 للعمل على تعزيز سلامة الإقتصاد الدولي، ويديره أعضاؤه الذين يشملون جميع دول العالم</w:t>
      </w:r>
      <w:r w:rsidR="00A47951">
        <w:rPr>
          <w:rFonts w:ascii="Simplified Arabic" w:eastAsia="Times New Roman" w:hAnsi="Simplified Arabic" w:cs="Simplified Arabic"/>
          <w:color w:val="000000" w:themeColor="text1"/>
          <w:sz w:val="28"/>
          <w:szCs w:val="28"/>
          <w:rtl/>
        </w:rPr>
        <w:t xml:space="preserve"> تقريباً بعددهم البالغ 184 دولة</w:t>
      </w:r>
      <w:r>
        <w:rPr>
          <w:rFonts w:ascii="Simplified Arabic" w:eastAsia="Times New Roman" w:hAnsi="Simplified Arabic" w:cs="Simplified Arabic"/>
          <w:color w:val="000000" w:themeColor="text1"/>
          <w:sz w:val="28"/>
          <w:szCs w:val="28"/>
          <w:rtl/>
        </w:rPr>
        <w:t>، ويقع مقره في العاصمة الامريكية واشنطن</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4"/>
      </w:r>
      <w:r>
        <w:rPr>
          <w:rFonts w:ascii="Simplified Arabic" w:hAnsi="Simplified Arabic" w:cs="Simplified Arabic"/>
          <w:sz w:val="28"/>
          <w:szCs w:val="28"/>
          <w:vertAlign w:val="superscript"/>
          <w:rtl/>
        </w:rPr>
        <w:t>)</w:t>
      </w:r>
      <w:r>
        <w:rPr>
          <w:rFonts w:ascii="Simplified Arabic" w:eastAsia="Times New Roman" w:hAnsi="Simplified Arabic" w:cs="Simplified Arabic"/>
          <w:color w:val="000000" w:themeColor="text1"/>
          <w:sz w:val="28"/>
          <w:szCs w:val="28"/>
          <w:rtl/>
        </w:rPr>
        <w:t xml:space="preserve"> .</w:t>
      </w:r>
    </w:p>
    <w:p w:rsidR="0094046B" w:rsidRDefault="0094046B" w:rsidP="000D727A">
      <w:pPr>
        <w:spacing w:after="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 xml:space="preserve">بعد إنتهاء الحرب العالمية الثانية ، تم توجيه الدعوة إلى (45 دولة) لعقد مؤتمر إقتصادي ومالي دولي في مدينة برتون وودز بولاية نيوهامبشير في الولايات المتحدة الأمريكية ، وفي (أول يوليه سنة 1944) اجتمع مندوبي </w:t>
      </w:r>
      <w:r w:rsidR="00A47951">
        <w:rPr>
          <w:rFonts w:ascii="Simplified Arabic" w:eastAsia="Times New Roman" w:hAnsi="Simplified Arabic" w:cs="Simplified Arabic" w:hint="cs"/>
          <w:color w:val="000000" w:themeColor="text1"/>
          <w:sz w:val="28"/>
          <w:szCs w:val="28"/>
          <w:rtl/>
        </w:rPr>
        <w:br/>
      </w:r>
      <w:r>
        <w:rPr>
          <w:rFonts w:ascii="Simplified Arabic" w:eastAsia="Times New Roman" w:hAnsi="Simplified Arabic" w:cs="Simplified Arabic"/>
          <w:color w:val="000000" w:themeColor="text1"/>
          <w:sz w:val="28"/>
          <w:szCs w:val="28"/>
          <w:rtl/>
        </w:rPr>
        <w:t xml:space="preserve">(45 دولة) بهدف دراسة القواعد اللازمة لتنظيم قواعد التبادل النقدى في إطار للتعاون الإقتصادى يستهدف تجنب تكرار كارثة السياسات الإقتصادية الفاشلة التى أسهمت في حدوث الكساد الكبير في الثلاثينات من القرن الماضى وفي (22 يوليه سنة 1944) تم </w:t>
      </w:r>
      <w:r w:rsidR="00A47951">
        <w:rPr>
          <w:rFonts w:ascii="Simplified Arabic" w:eastAsia="Times New Roman" w:hAnsi="Simplified Arabic" w:cs="Simplified Arabic"/>
          <w:color w:val="000000" w:themeColor="text1"/>
          <w:sz w:val="28"/>
          <w:szCs w:val="28"/>
          <w:rtl/>
        </w:rPr>
        <w:t>التوقيع على الإتفاقية من جانب (45 دولة</w:t>
      </w:r>
      <w:r>
        <w:rPr>
          <w:rFonts w:ascii="Simplified Arabic" w:eastAsia="Times New Roman" w:hAnsi="Simplified Arabic" w:cs="Simplified Arabic"/>
          <w:color w:val="000000" w:themeColor="text1"/>
          <w:sz w:val="28"/>
          <w:szCs w:val="28"/>
          <w:rtl/>
        </w:rPr>
        <w:t>) وأصبحت الإتفاقية نافذة إعت</w:t>
      </w:r>
      <w:r w:rsidR="00A47951">
        <w:rPr>
          <w:rFonts w:ascii="Simplified Arabic" w:eastAsia="Times New Roman" w:hAnsi="Simplified Arabic" w:cs="Simplified Arabic"/>
          <w:color w:val="000000" w:themeColor="text1"/>
          <w:sz w:val="28"/>
          <w:szCs w:val="28"/>
          <w:rtl/>
        </w:rPr>
        <w:t>باراً من (27 ديسمبر عام 1945</w:t>
      </w:r>
      <w:r>
        <w:rPr>
          <w:rFonts w:ascii="Simplified Arabic" w:eastAsia="Times New Roman" w:hAnsi="Simplified Arabic" w:cs="Simplified Arabic"/>
          <w:color w:val="000000" w:themeColor="text1"/>
          <w:sz w:val="28"/>
          <w:szCs w:val="28"/>
          <w:rtl/>
        </w:rPr>
        <w:t>) وقد بدأ الصندوق أعماله في (مارس عام 1947) .</w:t>
      </w:r>
    </w:p>
    <w:p w:rsidR="0094046B" w:rsidRDefault="0094046B" w:rsidP="000D727A">
      <w:pPr>
        <w:spacing w:after="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 xml:space="preserve">أما لدور الصندوق فى الإقتصاد الدولى، فيهتم صندوق النقد الدولي في إشرافه على السياسات الإقتصادية للدول الأعضاء  وهو ما يشار إليه في الغالب بأداء الإقتصاد الكلى، ويركز الصندوق أساساً على السياسات المتعلقه بموازنات الحكومات ، وإدارة النقد والائتمان وسعر الصرف وسياسات القطاع المالي بما في ذلك تنظيم البنوك والمؤسسات الماليه الأخرى والرقابه عليها، وإضافةً إلى ذلك يوجه صندوق النقد الدولي إهتماماً كافياً للسياسات الهيكليه التى تؤثر على أداء الاقتصاد الكلى بما في ذلك سياسات سوق العمل التى تؤثر على سلوك التوظيف والأجور و يقدم الصندوق المشورةَ لكل بلد عضو حول كيفية تحسين </w:t>
      </w:r>
      <w:r>
        <w:rPr>
          <w:rFonts w:ascii="Simplified Arabic" w:eastAsia="Times New Roman" w:hAnsi="Simplified Arabic" w:cs="Simplified Arabic"/>
          <w:color w:val="000000" w:themeColor="text1"/>
          <w:sz w:val="28"/>
          <w:szCs w:val="28"/>
          <w:rtl/>
        </w:rPr>
        <w:lastRenderedPageBreak/>
        <w:t>سياسته في هذه المجالات بما يتيح مزيداً من الفاعليه في السعى لبلوغ أهداف مثل إرتفاع معدل توظيف العماله ، وإنخفاض التضخم ، وتحقيق النمو الاقتصادى القابل للإستمرار أى النمو الذي يمكن أن يستمر بدون أن يؤدى إلى مشاكل كالتضخم , ومشكلات ميزان المدفوعات .</w:t>
      </w:r>
    </w:p>
    <w:p w:rsidR="0094046B" w:rsidRDefault="0094046B" w:rsidP="000D727A">
      <w:pPr>
        <w:spacing w:after="0" w:line="228"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والهدف الأساسى للصندوق هو منع وقوع الأزمات الإقتصادية , عن طريق تشجيع الدول المختلفة على إعتماد سياسات إقتصادية سليمة كما أنه يمكن أن يستفيد من موارده الأعضاء الذين يحتاجون إلى التمويل المؤقت لمعالجة ما يتعرضون له من مشكلات في ميزان المدفوعات ، ومراقبة التطورات والسياسات الإقتصادية والمالية في الدول الأعضاء وعلى المستوى الدولي وتقديم المشورة بشأن السياسات الإقتصادية لأعضائه. ولما كان صندوق النقد الدولي هو المنظمة الدولية الوحيدة المكلفة بأنشطة تنطوى على الدخول في حوار نشط عن السياسات الإقتصادية مع كل الدول تقريبا فإنه يعد المحفل الرئيسي ليس فقط لمناقشة السياسات الإقتصادية الوطنية في سياق عالمي وإنما أيضاً لمناقشة القضايا المهمة لإستقرار النظام النقدي المالي الدولي ، وتضم هذه القضايا إختيار الدول لترتيبات أسعار الصرف وتجنب تدفقات رؤوس الأموال الدولية المخلة بالإستقرار و وضع معايير وقواعد معترف بها دولياً للسياسات والمؤسسات.</w:t>
      </w:r>
      <w:r>
        <w:rPr>
          <w:rFonts w:ascii="Simplified Arabic" w:eastAsia="Times New Roman" w:hAnsi="Simplified Arabic" w:cs="Simplified Arabic"/>
          <w:color w:val="000000" w:themeColor="text1"/>
          <w:sz w:val="28"/>
          <w:szCs w:val="28"/>
        </w:rPr>
        <w:t xml:space="preserve">  </w:t>
      </w:r>
      <w:r>
        <w:rPr>
          <w:rFonts w:ascii="Simplified Arabic" w:eastAsia="Times New Roman" w:hAnsi="Simplified Arabic" w:cs="Simplified Arabic"/>
          <w:color w:val="000000" w:themeColor="text1"/>
          <w:sz w:val="28"/>
          <w:szCs w:val="28"/>
          <w:rtl/>
        </w:rPr>
        <w:t>ويمكن تلخيص أهداف صندوق النقد الدولي فيما يلي</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5"/>
      </w:r>
      <w:r>
        <w:rPr>
          <w:rFonts w:ascii="Simplified Arabic" w:hAnsi="Simplified Arabic" w:cs="Simplified Arabic"/>
          <w:sz w:val="28"/>
          <w:szCs w:val="28"/>
          <w:vertAlign w:val="superscript"/>
          <w:rtl/>
        </w:rPr>
        <w:t>)</w:t>
      </w:r>
      <w:r>
        <w:rPr>
          <w:rFonts w:ascii="Simplified Arabic" w:eastAsia="Times New Roman" w:hAnsi="Simplified Arabic" w:cs="Simplified Arabic"/>
          <w:color w:val="000000" w:themeColor="text1"/>
          <w:sz w:val="28"/>
          <w:szCs w:val="28"/>
          <w:rtl/>
        </w:rPr>
        <w:t xml:space="preserve"> :</w:t>
      </w:r>
    </w:p>
    <w:p w:rsidR="0094046B" w:rsidRPr="000D727A" w:rsidRDefault="0094046B" w:rsidP="0040178B">
      <w:pPr>
        <w:pStyle w:val="ListParagraph"/>
        <w:numPr>
          <w:ilvl w:val="0"/>
          <w:numId w:val="56"/>
        </w:numPr>
        <w:spacing w:after="0" w:line="228" w:lineRule="auto"/>
        <w:contextualSpacing w:val="0"/>
        <w:jc w:val="lowKashida"/>
        <w:rPr>
          <w:rFonts w:ascii="Simplified Arabic" w:eastAsia="Times New Roman" w:hAnsi="Simplified Arabic" w:cs="Simplified Arabic"/>
          <w:color w:val="000000" w:themeColor="text1"/>
          <w:sz w:val="28"/>
          <w:szCs w:val="28"/>
          <w:rtl/>
          <w:lang w:bidi="ar-EG"/>
        </w:rPr>
      </w:pPr>
      <w:r w:rsidRPr="000D727A">
        <w:rPr>
          <w:rFonts w:ascii="Simplified Arabic" w:eastAsia="Times New Roman" w:hAnsi="Simplified Arabic" w:cs="Simplified Arabic"/>
          <w:color w:val="000000" w:themeColor="text1"/>
          <w:sz w:val="28"/>
          <w:szCs w:val="28"/>
          <w:rtl/>
        </w:rPr>
        <w:t>تشجيع التعاون النقدي الدولي , عن طريق إيجاد مؤسسة دائمة تعمل على تنسيق حل مشاكل النقد العالمية</w:t>
      </w:r>
      <w:r w:rsidRPr="000D727A">
        <w:rPr>
          <w:rFonts w:ascii="Simplified Arabic" w:eastAsia="Times New Roman" w:hAnsi="Simplified Arabic" w:cs="Simplified Arabic"/>
          <w:color w:val="000000" w:themeColor="text1"/>
          <w:sz w:val="28"/>
          <w:szCs w:val="28"/>
          <w:rtl/>
          <w:lang w:bidi="ar-EG"/>
        </w:rPr>
        <w:t xml:space="preserve"> .</w:t>
      </w:r>
    </w:p>
    <w:p w:rsidR="0094046B" w:rsidRPr="000D727A" w:rsidRDefault="0094046B" w:rsidP="0040178B">
      <w:pPr>
        <w:pStyle w:val="ListParagraph"/>
        <w:numPr>
          <w:ilvl w:val="0"/>
          <w:numId w:val="56"/>
        </w:numPr>
        <w:spacing w:after="0" w:line="228" w:lineRule="auto"/>
        <w:contextualSpacing w:val="0"/>
        <w:jc w:val="lowKashida"/>
        <w:rPr>
          <w:rFonts w:ascii="Simplified Arabic" w:eastAsia="Times New Roman" w:hAnsi="Simplified Arabic" w:cs="Simplified Arabic"/>
          <w:color w:val="000000" w:themeColor="text1"/>
          <w:sz w:val="28"/>
          <w:szCs w:val="28"/>
          <w:rtl/>
        </w:rPr>
      </w:pPr>
      <w:r w:rsidRPr="000D727A">
        <w:rPr>
          <w:rFonts w:ascii="Simplified Arabic" w:eastAsia="Times New Roman" w:hAnsi="Simplified Arabic" w:cs="Simplified Arabic"/>
          <w:color w:val="000000" w:themeColor="text1"/>
          <w:sz w:val="28"/>
          <w:szCs w:val="28"/>
          <w:rtl/>
        </w:rPr>
        <w:t>تيسير نمو التجارة الدولية ، والعمل على تنمية الموارد المالية لجميع الدول الأعضاء و إلغاء القيود على العملات الأجنبية في العمليات التجارية .</w:t>
      </w:r>
    </w:p>
    <w:p w:rsidR="000D727A" w:rsidRDefault="0094046B" w:rsidP="0040178B">
      <w:pPr>
        <w:pStyle w:val="ListParagraph"/>
        <w:numPr>
          <w:ilvl w:val="0"/>
          <w:numId w:val="56"/>
        </w:numPr>
        <w:spacing w:after="0" w:line="240" w:lineRule="auto"/>
        <w:jc w:val="lowKashida"/>
        <w:rPr>
          <w:rFonts w:ascii="Simplified Arabic" w:eastAsia="Times New Roman" w:hAnsi="Simplified Arabic" w:cs="Simplified Arabic" w:hint="cs"/>
          <w:color w:val="000000" w:themeColor="text1"/>
          <w:sz w:val="28"/>
          <w:szCs w:val="28"/>
        </w:rPr>
      </w:pPr>
      <w:r w:rsidRPr="000D727A">
        <w:rPr>
          <w:rFonts w:ascii="Simplified Arabic" w:eastAsia="Times New Roman" w:hAnsi="Simplified Arabic" w:cs="Simplified Arabic"/>
          <w:color w:val="000000" w:themeColor="text1"/>
          <w:sz w:val="28"/>
          <w:szCs w:val="28"/>
          <w:rtl/>
        </w:rPr>
        <w:lastRenderedPageBreak/>
        <w:t>تحقيق إستقرار أسعار الصرف ، ومكافحة عمليات المنافسة بين الأعضاء في أسعار الصرف.</w:t>
      </w:r>
    </w:p>
    <w:p w:rsidR="000D727A" w:rsidRDefault="0094046B" w:rsidP="0040178B">
      <w:pPr>
        <w:pStyle w:val="ListParagraph"/>
        <w:numPr>
          <w:ilvl w:val="0"/>
          <w:numId w:val="56"/>
        </w:numPr>
        <w:spacing w:after="0" w:line="240" w:lineRule="auto"/>
        <w:jc w:val="lowKashida"/>
        <w:rPr>
          <w:rFonts w:ascii="Simplified Arabic" w:eastAsia="Times New Roman" w:hAnsi="Simplified Arabic" w:cs="Simplified Arabic" w:hint="cs"/>
          <w:color w:val="000000" w:themeColor="text1"/>
          <w:sz w:val="28"/>
          <w:szCs w:val="28"/>
        </w:rPr>
      </w:pPr>
      <w:r w:rsidRPr="000D727A">
        <w:rPr>
          <w:rFonts w:ascii="Simplified Arabic" w:eastAsia="Times New Roman" w:hAnsi="Simplified Arabic" w:cs="Simplified Arabic"/>
          <w:color w:val="000000" w:themeColor="text1"/>
          <w:sz w:val="28"/>
          <w:szCs w:val="28"/>
          <w:rtl/>
        </w:rPr>
        <w:t>وضع نظام يعمل على مساعدة الدول الأعضاء في تصحيح الإختلال في موازين مدفوعاتها .</w:t>
      </w:r>
    </w:p>
    <w:p w:rsidR="0094046B" w:rsidRPr="000D727A" w:rsidRDefault="0094046B" w:rsidP="0040178B">
      <w:pPr>
        <w:pStyle w:val="ListParagraph"/>
        <w:numPr>
          <w:ilvl w:val="0"/>
          <w:numId w:val="56"/>
        </w:numPr>
        <w:spacing w:after="0" w:line="240" w:lineRule="auto"/>
        <w:jc w:val="lowKashida"/>
        <w:rPr>
          <w:rFonts w:ascii="Simplified Arabic" w:eastAsia="Times New Roman" w:hAnsi="Simplified Arabic" w:cs="Simplified Arabic"/>
          <w:color w:val="000000" w:themeColor="text1"/>
          <w:sz w:val="28"/>
          <w:szCs w:val="28"/>
          <w:rtl/>
        </w:rPr>
      </w:pPr>
      <w:r w:rsidRPr="000D727A">
        <w:rPr>
          <w:rFonts w:ascii="Simplified Arabic" w:eastAsia="Times New Roman" w:hAnsi="Simplified Arabic" w:cs="Simplified Arabic"/>
          <w:color w:val="000000" w:themeColor="text1"/>
          <w:sz w:val="28"/>
          <w:szCs w:val="28"/>
          <w:rtl/>
        </w:rPr>
        <w:t>المعاونة على قيام نظام للدفع متعدد الأطراف من شأنه التيسير على الأعضاء في عقد الصفقات النقدية بينهم .</w:t>
      </w:r>
    </w:p>
    <w:p w:rsidR="0094046B" w:rsidRPr="000D727A" w:rsidRDefault="0094046B" w:rsidP="0040178B">
      <w:pPr>
        <w:pStyle w:val="ListParagraph"/>
        <w:numPr>
          <w:ilvl w:val="0"/>
          <w:numId w:val="56"/>
        </w:numPr>
        <w:spacing w:after="0" w:line="240" w:lineRule="auto"/>
        <w:jc w:val="lowKashida"/>
        <w:rPr>
          <w:rFonts w:ascii="Simplified Arabic" w:eastAsia="Times New Roman" w:hAnsi="Simplified Arabic" w:cs="Simplified Arabic"/>
          <w:color w:val="000000" w:themeColor="text1"/>
          <w:sz w:val="28"/>
          <w:szCs w:val="28"/>
          <w:rtl/>
        </w:rPr>
      </w:pPr>
      <w:r w:rsidRPr="000D727A">
        <w:rPr>
          <w:rFonts w:ascii="Simplified Arabic" w:eastAsia="Times New Roman" w:hAnsi="Simplified Arabic" w:cs="Simplified Arabic"/>
          <w:color w:val="000000" w:themeColor="text1"/>
          <w:sz w:val="28"/>
          <w:szCs w:val="28"/>
          <w:rtl/>
        </w:rPr>
        <w:t>تمويل الدول , فالدوله التى تتعرض لعجز في ميزان مدفوعاتها تستطيع أن تسحب من الصندوق العملات الأجنبية التى تحتاج إليها و تدفع للصندوق في مقابل ذلك من عملت</w:t>
      </w:r>
      <w:r w:rsidR="000D727A">
        <w:rPr>
          <w:rFonts w:ascii="Simplified Arabic" w:eastAsia="Times New Roman" w:hAnsi="Simplified Arabic" w:cs="Simplified Arabic"/>
          <w:color w:val="000000" w:themeColor="text1"/>
          <w:sz w:val="28"/>
          <w:szCs w:val="28"/>
          <w:rtl/>
        </w:rPr>
        <w:t>ها الوطنية ، وهو ما يطلق عليه (حقوق السحب الخاصه)</w:t>
      </w:r>
      <w:r w:rsidRPr="000D727A">
        <w:rPr>
          <w:rFonts w:ascii="Simplified Arabic" w:eastAsia="Times New Roman" w:hAnsi="Simplified Arabic" w:cs="Simplified Arabic"/>
          <w:color w:val="000000" w:themeColor="text1"/>
          <w:sz w:val="28"/>
          <w:szCs w:val="28"/>
          <w:rtl/>
        </w:rPr>
        <w:t>.</w:t>
      </w:r>
    </w:p>
    <w:p w:rsidR="000D727A" w:rsidRDefault="0094046B" w:rsidP="000D727A">
      <w:pPr>
        <w:spacing w:after="0" w:line="240" w:lineRule="auto"/>
        <w:ind w:firstLine="720"/>
        <w:jc w:val="lowKashida"/>
        <w:rPr>
          <w:rFonts w:ascii="Simplified Arabic" w:eastAsia="Times New Roman" w:hAnsi="Simplified Arabic" w:cs="Simplified Arabic" w:hint="cs"/>
          <w:color w:val="000000" w:themeColor="text1"/>
          <w:sz w:val="28"/>
          <w:szCs w:val="28"/>
          <w:rtl/>
        </w:rPr>
      </w:pPr>
      <w:r>
        <w:rPr>
          <w:rFonts w:ascii="Simplified Arabic" w:eastAsia="Times New Roman" w:hAnsi="Simplified Arabic" w:cs="Simplified Arabic"/>
          <w:color w:val="000000" w:themeColor="text1"/>
          <w:sz w:val="28"/>
          <w:szCs w:val="28"/>
          <w:rtl/>
        </w:rPr>
        <w:t>يتكون رأس مال صندوق النقد الدولي من حصص الدول التى تسددها عند الإنضمام إلى عضوية الصندوق، ويتم تحديدها بالإتفاق بينهم, ويجوز إعادة النظر فيها كل خمس سنوات إذا وافق (80%) من عدد الأصوات ووفقاً لنظام الحصص يتحدد عدد أصوات الدوله العضو وكذلك مساهمتها في رأس مال الصندو</w:t>
      </w:r>
      <w:r>
        <w:rPr>
          <w:rFonts w:ascii="Simplified Arabic" w:eastAsia="Times New Roman" w:hAnsi="Simplified Arabic" w:cs="Simplified Arabic"/>
          <w:color w:val="000000" w:themeColor="text1"/>
          <w:sz w:val="28"/>
          <w:szCs w:val="28"/>
          <w:rtl/>
          <w:lang w:bidi="ar-EG"/>
        </w:rPr>
        <w:t>ق</w:t>
      </w:r>
      <w:r>
        <w:rPr>
          <w:rFonts w:ascii="Simplified Arabic" w:eastAsia="Times New Roman" w:hAnsi="Simplified Arabic" w:cs="Simplified Arabic"/>
          <w:color w:val="000000" w:themeColor="text1"/>
          <w:sz w:val="28"/>
          <w:szCs w:val="28"/>
          <w:rtl/>
        </w:rPr>
        <w:t xml:space="preserve"> ، والهدف من الحصص عموماً هو أن تكون بمثابة مرآة لحجم الدوله النسبي في الاقتصاد العالمي . وقد إشترط الصندوق دفع (25%) من قيمة الإكتـتاب بالذهب, والباقي نقوداً بالعملة الوطنية للدوله تودع بإسم الصندوق في البنوك المركزية الوطنية للأعضاء أو ف</w:t>
      </w:r>
      <w:r w:rsidR="000D727A">
        <w:rPr>
          <w:rFonts w:ascii="Simplified Arabic" w:eastAsia="Times New Roman" w:hAnsi="Simplified Arabic" w:cs="Simplified Arabic"/>
          <w:color w:val="000000" w:themeColor="text1"/>
          <w:sz w:val="28"/>
          <w:szCs w:val="28"/>
          <w:rtl/>
        </w:rPr>
        <w:t>ي أيةِ جهه أُخرى يقبلها الصندوق</w:t>
      </w:r>
      <w:r>
        <w:rPr>
          <w:rFonts w:ascii="Simplified Arabic" w:eastAsia="Times New Roman" w:hAnsi="Simplified Arabic" w:cs="Simplified Arabic"/>
          <w:color w:val="000000" w:themeColor="text1"/>
          <w:sz w:val="28"/>
          <w:szCs w:val="28"/>
          <w:rtl/>
        </w:rPr>
        <w:t>.</w:t>
      </w:r>
    </w:p>
    <w:p w:rsidR="0094046B" w:rsidRDefault="0094046B" w:rsidP="000D727A">
      <w:pPr>
        <w:spacing w:after="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وكلما إزداد حجم إقتصاد الدوله العضو من حيث الناتج وإزداد إتساع تجارتها وتنوعها , إزدادت بالمثل حصتها في الصندوق فالدولة التى تتعرض لعجز في ميزان مدفوعاتها تستطيع أن تسحب من الصندوق العملات الأجنبية التى تحتاج إليها و تدفع له في مقابل ذلك عملتها الوطنية ، وذلك ما أطلق عليه حقوق السحب الخاصة و يشترط نظام الصندوق إستيفاء شروط معينة لشراء العملات الأجنبية مقابل تقديم العملة الوطنية</w:t>
      </w:r>
    </w:p>
    <w:p w:rsidR="0094046B" w:rsidRPr="000D727A" w:rsidRDefault="0094046B" w:rsidP="000D727A">
      <w:pPr>
        <w:spacing w:before="240" w:after="0" w:line="240" w:lineRule="auto"/>
        <w:jc w:val="lowKashida"/>
        <w:rPr>
          <w:rFonts w:ascii="Simplified Arabic" w:eastAsia="Times New Roman" w:hAnsi="Simplified Arabic" w:cs="Simplified Arabic"/>
          <w:b/>
          <w:bCs/>
          <w:color w:val="000000" w:themeColor="text1"/>
          <w:sz w:val="28"/>
          <w:szCs w:val="28"/>
          <w:rtl/>
          <w:lang w:bidi="ar-EG"/>
        </w:rPr>
      </w:pPr>
      <w:r w:rsidRPr="000D727A">
        <w:rPr>
          <w:rFonts w:ascii="Simplified Arabic" w:eastAsia="Times New Roman" w:hAnsi="Simplified Arabic" w:cs="Simplified Arabic"/>
          <w:b/>
          <w:bCs/>
          <w:color w:val="000000" w:themeColor="text1"/>
          <w:sz w:val="28"/>
          <w:szCs w:val="28"/>
          <w:rtl/>
        </w:rPr>
        <w:lastRenderedPageBreak/>
        <w:t>وتتلخص هذه الشروط فيما يلي</w:t>
      </w:r>
      <w:r w:rsidRPr="000D727A">
        <w:rPr>
          <w:rFonts w:ascii="Simplified Arabic" w:eastAsia="Times New Roman" w:hAnsi="Simplified Arabic" w:cs="Simplified Arabic"/>
          <w:b/>
          <w:bCs/>
          <w:color w:val="000000" w:themeColor="text1"/>
          <w:sz w:val="28"/>
          <w:szCs w:val="28"/>
          <w:rtl/>
          <w:lang w:bidi="ar-EG"/>
        </w:rPr>
        <w:t xml:space="preserve"> :</w:t>
      </w:r>
    </w:p>
    <w:p w:rsidR="0094046B" w:rsidRDefault="0094046B" w:rsidP="000D727A">
      <w:pPr>
        <w:pStyle w:val="ListParagraph"/>
        <w:numPr>
          <w:ilvl w:val="0"/>
          <w:numId w:val="30"/>
        </w:numPr>
        <w:spacing w:after="0" w:line="240" w:lineRule="auto"/>
        <w:contextualSpacing w:val="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يجب على الدولة التى تواجه عجزاً في ميزان مدفوعاتها أن تحاول أولاً مواجهة هذا العجز من مواردها الخاصة كأن يكون لديها إحتياطي من العملات الأجنبية يمكن إستخدامه أو إحتياطي من الذهب .</w:t>
      </w:r>
    </w:p>
    <w:p w:rsidR="0094046B" w:rsidRDefault="0094046B" w:rsidP="000D727A">
      <w:pPr>
        <w:pStyle w:val="ListParagraph"/>
        <w:numPr>
          <w:ilvl w:val="0"/>
          <w:numId w:val="30"/>
        </w:numPr>
        <w:spacing w:after="0" w:line="240" w:lineRule="auto"/>
        <w:contextualSpacing w:val="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لا يجوز شراء عملات أجنبية من الصندوق مقابل عملات العضو بما يتجاوز 25% من حصيلة العضو في الصندوق خلال 12 شهر</w:t>
      </w:r>
      <w:r>
        <w:rPr>
          <w:rFonts w:ascii="Simplified Arabic" w:eastAsia="Times New Roman" w:hAnsi="Simplified Arabic" w:cs="Simplified Arabic"/>
          <w:color w:val="000000" w:themeColor="text1"/>
          <w:sz w:val="28"/>
          <w:szCs w:val="28"/>
          <w:rtl/>
          <w:lang w:bidi="ar-EG"/>
        </w:rPr>
        <w:t xml:space="preserve">اً </w:t>
      </w:r>
      <w:r w:rsidR="000D727A">
        <w:rPr>
          <w:rFonts w:ascii="Simplified Arabic" w:eastAsia="Times New Roman" w:hAnsi="Simplified Arabic" w:cs="Simplified Arabic" w:hint="cs"/>
          <w:color w:val="000000" w:themeColor="text1"/>
          <w:sz w:val="28"/>
          <w:szCs w:val="28"/>
          <w:rtl/>
          <w:lang w:bidi="ar-EG"/>
        </w:rPr>
        <w:br/>
      </w:r>
      <w:r w:rsidR="000D727A">
        <w:rPr>
          <w:rFonts w:ascii="Simplified Arabic" w:eastAsia="Times New Roman" w:hAnsi="Simplified Arabic" w:cs="Simplified Arabic"/>
          <w:color w:val="000000" w:themeColor="text1"/>
          <w:sz w:val="28"/>
          <w:szCs w:val="28"/>
          <w:rtl/>
        </w:rPr>
        <w:t>(</w:t>
      </w:r>
      <w:r>
        <w:rPr>
          <w:rFonts w:ascii="Simplified Arabic" w:eastAsia="Times New Roman" w:hAnsi="Simplified Arabic" w:cs="Simplified Arabic"/>
          <w:color w:val="000000" w:themeColor="text1"/>
          <w:sz w:val="28"/>
          <w:szCs w:val="28"/>
          <w:rtl/>
        </w:rPr>
        <w:t>أي للعضو الحق في شراء عملات أجنب</w:t>
      </w:r>
      <w:r w:rsidR="000D727A">
        <w:rPr>
          <w:rFonts w:ascii="Simplified Arabic" w:eastAsia="Times New Roman" w:hAnsi="Simplified Arabic" w:cs="Simplified Arabic"/>
          <w:color w:val="000000" w:themeColor="text1"/>
          <w:sz w:val="28"/>
          <w:szCs w:val="28"/>
          <w:rtl/>
        </w:rPr>
        <w:t xml:space="preserve">ية سنوياً في حدود (25%) </w:t>
      </w:r>
      <w:r w:rsidR="000D727A">
        <w:rPr>
          <w:rFonts w:ascii="Simplified Arabic" w:eastAsia="Times New Roman" w:hAnsi="Simplified Arabic" w:cs="Simplified Arabic" w:hint="cs"/>
          <w:color w:val="000000" w:themeColor="text1"/>
          <w:sz w:val="28"/>
          <w:szCs w:val="28"/>
          <w:rtl/>
        </w:rPr>
        <w:br/>
      </w:r>
      <w:r w:rsidR="000D727A">
        <w:rPr>
          <w:rFonts w:ascii="Simplified Arabic" w:eastAsia="Times New Roman" w:hAnsi="Simplified Arabic" w:cs="Simplified Arabic"/>
          <w:color w:val="000000" w:themeColor="text1"/>
          <w:sz w:val="28"/>
          <w:szCs w:val="28"/>
          <w:rtl/>
        </w:rPr>
        <w:t>من حصته</w:t>
      </w:r>
      <w:r>
        <w:rPr>
          <w:rFonts w:ascii="Simplified Arabic" w:eastAsia="Times New Roman" w:hAnsi="Simplified Arabic" w:cs="Simplified Arabic"/>
          <w:color w:val="000000" w:themeColor="text1"/>
          <w:sz w:val="28"/>
          <w:szCs w:val="28"/>
          <w:rtl/>
        </w:rPr>
        <w:t>)</w:t>
      </w:r>
    </w:p>
    <w:p w:rsidR="0094046B" w:rsidRDefault="0094046B" w:rsidP="000D727A">
      <w:pPr>
        <w:pStyle w:val="ListParagraph"/>
        <w:numPr>
          <w:ilvl w:val="0"/>
          <w:numId w:val="30"/>
        </w:numPr>
        <w:spacing w:after="0" w:line="240" w:lineRule="auto"/>
        <w:contextualSpacing w:val="0"/>
        <w:jc w:val="lowKashida"/>
        <w:rPr>
          <w:rFonts w:ascii="Simplified Arabic" w:eastAsia="Times New Roman" w:hAnsi="Simplified Arabic" w:cs="Simplified Arabic"/>
          <w:color w:val="000000" w:themeColor="text1"/>
          <w:sz w:val="28"/>
          <w:szCs w:val="28"/>
          <w:rtl/>
          <w:lang w:bidi="ar-EG"/>
        </w:rPr>
      </w:pPr>
      <w:r>
        <w:rPr>
          <w:rFonts w:ascii="Simplified Arabic" w:eastAsia="Times New Roman" w:hAnsi="Simplified Arabic" w:cs="Simplified Arabic"/>
          <w:color w:val="000000" w:themeColor="text1"/>
          <w:sz w:val="28"/>
          <w:szCs w:val="28"/>
          <w:rtl/>
        </w:rPr>
        <w:t xml:space="preserve">لا يجوز أن يؤدى سحب العضو عن طريق شراء عملات أجنبية بعملته المحلية إلى زيادة ما في حوزة الصندوق من عملة العضو عن (200%) من حصيلة العضو الأصلية في أي وقت من الأوقات </w:t>
      </w:r>
      <w:r>
        <w:rPr>
          <w:rFonts w:ascii="Simplified Arabic" w:eastAsia="Times New Roman" w:hAnsi="Simplified Arabic" w:cs="Simplified Arabic"/>
          <w:color w:val="000000" w:themeColor="text1"/>
          <w:sz w:val="28"/>
          <w:szCs w:val="28"/>
          <w:rtl/>
          <w:lang w:bidi="ar-EG"/>
        </w:rPr>
        <w:t xml:space="preserve"> (</w:t>
      </w:r>
      <w:r>
        <w:rPr>
          <w:rFonts w:ascii="Simplified Arabic" w:eastAsia="Times New Roman" w:hAnsi="Simplified Arabic" w:cs="Simplified Arabic"/>
          <w:color w:val="000000" w:themeColor="text1"/>
          <w:sz w:val="28"/>
          <w:szCs w:val="28"/>
          <w:rtl/>
        </w:rPr>
        <w:t>أي يتوقف الصندوق عن بيع عملات أجنبية للعضو مقابل عملته الوطنية إذا زاد ما يملكه الصندوق من عملة العضو عن ضعف حصة العضو</w:t>
      </w:r>
      <w:r>
        <w:rPr>
          <w:rFonts w:ascii="Simplified Arabic" w:eastAsia="Times New Roman" w:hAnsi="Simplified Arabic" w:cs="Simplified Arabic"/>
          <w:color w:val="000000" w:themeColor="text1"/>
          <w:sz w:val="28"/>
          <w:szCs w:val="28"/>
          <w:rtl/>
          <w:lang w:bidi="ar-EG"/>
        </w:rPr>
        <w:t xml:space="preserve"> ) .</w:t>
      </w:r>
    </w:p>
    <w:p w:rsidR="0094046B" w:rsidRDefault="0094046B" w:rsidP="000D727A">
      <w:pPr>
        <w:pStyle w:val="ListParagraph"/>
        <w:numPr>
          <w:ilvl w:val="0"/>
          <w:numId w:val="30"/>
        </w:numPr>
        <w:spacing w:after="0" w:line="240" w:lineRule="auto"/>
        <w:contextualSpacing w:val="0"/>
        <w:jc w:val="lowKashida"/>
        <w:rPr>
          <w:rFonts w:ascii="Simplified Arabic" w:eastAsia="Times New Roman" w:hAnsi="Simplified Arabic" w:cs="Simplified Arabic"/>
          <w:color w:val="000000" w:themeColor="text1"/>
          <w:sz w:val="28"/>
          <w:szCs w:val="28"/>
          <w:rtl/>
          <w:lang w:bidi="ar-EG"/>
        </w:rPr>
      </w:pPr>
      <w:r>
        <w:rPr>
          <w:rFonts w:ascii="Simplified Arabic" w:eastAsia="Times New Roman" w:hAnsi="Simplified Arabic" w:cs="Simplified Arabic"/>
          <w:color w:val="000000" w:themeColor="text1"/>
          <w:sz w:val="28"/>
          <w:szCs w:val="28"/>
          <w:rtl/>
        </w:rPr>
        <w:t>يجب أن تعمل الدولة على إعادة شراء عملتها التى باعتها للصندوق مقابل الدفع بالذهب أو بعملات قابله للتحويل إلى ذهب طالما أمكنها ذلك</w:t>
      </w:r>
      <w:r>
        <w:rPr>
          <w:rFonts w:ascii="Simplified Arabic" w:eastAsia="Times New Roman" w:hAnsi="Simplified Arabic" w:cs="Simplified Arabic"/>
          <w:color w:val="000000" w:themeColor="text1"/>
          <w:sz w:val="28"/>
          <w:szCs w:val="28"/>
          <w:rtl/>
          <w:lang w:bidi="ar-EG"/>
        </w:rPr>
        <w:t xml:space="preserve"> .</w:t>
      </w:r>
    </w:p>
    <w:p w:rsidR="0094046B" w:rsidRDefault="0094046B" w:rsidP="000D727A">
      <w:pPr>
        <w:pStyle w:val="ListParagraph"/>
        <w:numPr>
          <w:ilvl w:val="0"/>
          <w:numId w:val="30"/>
        </w:numPr>
        <w:spacing w:after="0" w:line="240" w:lineRule="auto"/>
        <w:contextualSpacing w:val="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يجب ألاّ تستخدم موارد الصندوق لمواجهة حركة نزوح رأس المال من الدولة العضو بشكل مستمر أو بشكل كبير كما في حالة المضاربة أو إستثمارات في الخارج ، أو هروب رأس المال للخارج .</w:t>
      </w:r>
    </w:p>
    <w:p w:rsidR="0094046B" w:rsidRDefault="0094046B" w:rsidP="000D727A">
      <w:pPr>
        <w:pStyle w:val="ListParagraph"/>
        <w:numPr>
          <w:ilvl w:val="0"/>
          <w:numId w:val="30"/>
        </w:numPr>
        <w:spacing w:after="0" w:line="240" w:lineRule="auto"/>
        <w:contextualSpacing w:val="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يجب ألاّ يكون العضو قد سبق أن أدخل تعديلات على سعر الصرف الرسمى لم يوافق عليها الصندوق .</w:t>
      </w:r>
    </w:p>
    <w:p w:rsidR="0094046B" w:rsidRDefault="0094046B" w:rsidP="000D727A">
      <w:pPr>
        <w:pStyle w:val="ListParagraph"/>
        <w:numPr>
          <w:ilvl w:val="0"/>
          <w:numId w:val="30"/>
        </w:numPr>
        <w:spacing w:after="0" w:line="240" w:lineRule="auto"/>
        <w:contextualSpacing w:val="0"/>
        <w:jc w:val="lowKashida"/>
        <w:rPr>
          <w:rFonts w:ascii="Simplified Arabic" w:eastAsia="Times New Roman" w:hAnsi="Simplified Arabic" w:cs="Simplified Arabic"/>
          <w:color w:val="000000" w:themeColor="text1"/>
          <w:sz w:val="28"/>
          <w:szCs w:val="28"/>
          <w:rtl/>
          <w:lang w:bidi="ar-EG"/>
        </w:rPr>
      </w:pPr>
      <w:r>
        <w:rPr>
          <w:rFonts w:ascii="Simplified Arabic" w:eastAsia="Times New Roman" w:hAnsi="Simplified Arabic" w:cs="Simplified Arabic"/>
          <w:color w:val="000000" w:themeColor="text1"/>
          <w:sz w:val="28"/>
          <w:szCs w:val="28"/>
          <w:rtl/>
        </w:rPr>
        <w:t>يجب ألاّ تكون العملة الأجنبية المطلوبة مقابل العملة الوطنية نادر</w:t>
      </w:r>
      <w:r>
        <w:rPr>
          <w:rFonts w:ascii="Simplified Arabic" w:eastAsia="Times New Roman" w:hAnsi="Simplified Arabic" w:cs="Simplified Arabic"/>
          <w:color w:val="000000" w:themeColor="text1"/>
          <w:sz w:val="28"/>
          <w:szCs w:val="28"/>
          <w:rtl/>
          <w:lang w:bidi="ar-EG"/>
        </w:rPr>
        <w:t xml:space="preserve">ة </w:t>
      </w:r>
      <w:r>
        <w:rPr>
          <w:rFonts w:ascii="Simplified Arabic" w:eastAsia="Times New Roman" w:hAnsi="Simplified Arabic" w:cs="Simplified Arabic"/>
          <w:color w:val="000000" w:themeColor="text1"/>
          <w:sz w:val="28"/>
          <w:szCs w:val="28"/>
          <w:rtl/>
        </w:rPr>
        <w:t>ومن الطبيعي إلاّ يمد الصندوق الدول الأعضاء بإحدى العملات إلاّ إذا كان في حوزته قدر مناسب منها فإذا زاد الطلب على عملة أجنبية معينة ، فإن الصندوق له الحق في إعلان أن هذه العملة أصبحت نادر</w:t>
      </w:r>
      <w:r>
        <w:rPr>
          <w:rFonts w:ascii="Simplified Arabic" w:eastAsia="Times New Roman" w:hAnsi="Simplified Arabic" w:cs="Simplified Arabic"/>
          <w:color w:val="000000" w:themeColor="text1"/>
          <w:sz w:val="28"/>
          <w:szCs w:val="28"/>
          <w:rtl/>
          <w:lang w:bidi="ar-EG"/>
        </w:rPr>
        <w:t xml:space="preserve">ة </w:t>
      </w:r>
      <w:r>
        <w:rPr>
          <w:rFonts w:ascii="Simplified Arabic" w:eastAsia="Times New Roman" w:hAnsi="Simplified Arabic" w:cs="Simplified Arabic"/>
          <w:color w:val="000000" w:themeColor="text1"/>
          <w:sz w:val="28"/>
          <w:szCs w:val="28"/>
          <w:rtl/>
        </w:rPr>
        <w:t xml:space="preserve">وفي هذه الحالة </w:t>
      </w:r>
      <w:r>
        <w:rPr>
          <w:rFonts w:ascii="Simplified Arabic" w:eastAsia="Times New Roman" w:hAnsi="Simplified Arabic" w:cs="Simplified Arabic"/>
          <w:color w:val="000000" w:themeColor="text1"/>
          <w:sz w:val="28"/>
          <w:szCs w:val="28"/>
          <w:rtl/>
        </w:rPr>
        <w:lastRenderedPageBreak/>
        <w:t>للصندوق الحق في تقييد حق سحب الأعضاء لهذه العملة أو توزيع ما لديه منها على الدول التى تطلبها بما يتناسب مع موارده و إحتياجات الأعضاء الضرورية</w:t>
      </w:r>
      <w:r>
        <w:rPr>
          <w:rFonts w:ascii="Simplified Arabic" w:eastAsia="Times New Roman" w:hAnsi="Simplified Arabic" w:cs="Simplified Arabic"/>
          <w:color w:val="000000" w:themeColor="text1"/>
          <w:sz w:val="28"/>
          <w:szCs w:val="28"/>
          <w:rtl/>
          <w:lang w:bidi="ar-EG"/>
        </w:rPr>
        <w:t xml:space="preserve"> .</w:t>
      </w:r>
    </w:p>
    <w:p w:rsidR="0094046B" w:rsidRDefault="0094046B" w:rsidP="000D727A">
      <w:pPr>
        <w:pStyle w:val="ListParagraph"/>
        <w:numPr>
          <w:ilvl w:val="0"/>
          <w:numId w:val="30"/>
        </w:numPr>
        <w:spacing w:after="0" w:line="240" w:lineRule="auto"/>
        <w:contextualSpacing w:val="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للصندوق الحق في التأكد من أن العملة المطلوبة ستستخدم وفق أغراضه وأهمها معالجة عجز مستمر في ميزان المدفوعات .</w:t>
      </w:r>
    </w:p>
    <w:p w:rsidR="0094046B" w:rsidRDefault="0094046B" w:rsidP="000D727A">
      <w:pPr>
        <w:spacing w:after="0" w:line="240" w:lineRule="auto"/>
        <w:ind w:firstLine="720"/>
        <w:jc w:val="lowKashida"/>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وتعتبر الولايات المتحدة الأمريكية  صاحبة النصيب الأكبر في صندوق النقد الدولي حيث تبلغ حصتها 17.6% من إجمالي الحصص أما ( سيشيل ) فتسهم بحصة مقدارها 00.004% .</w:t>
      </w:r>
    </w:p>
    <w:p w:rsidR="0094046B" w:rsidRDefault="0094046B" w:rsidP="000D727A">
      <w:pPr>
        <w:spacing w:after="0" w:line="240" w:lineRule="auto"/>
        <w:ind w:firstLine="720"/>
        <w:jc w:val="lowKashida"/>
        <w:rPr>
          <w:rFonts w:ascii="Simplified Arabic" w:eastAsia="Times New Roman" w:hAnsi="Simplified Arabic" w:cs="Simplified Arabic"/>
          <w:color w:val="000000" w:themeColor="text1"/>
          <w:sz w:val="28"/>
          <w:szCs w:val="28"/>
          <w:u w:val="single"/>
          <w:rtl/>
        </w:rPr>
      </w:pPr>
      <w:r>
        <w:rPr>
          <w:rFonts w:ascii="Simplified Arabic" w:eastAsia="Times New Roman" w:hAnsi="Simplified Arabic" w:cs="Simplified Arabic"/>
          <w:color w:val="000000" w:themeColor="text1"/>
          <w:sz w:val="28"/>
          <w:szCs w:val="28"/>
          <w:rtl/>
        </w:rPr>
        <w:t>يتكون الصندوق من ثلاثة أجهزة رئيسيه هى  مجلس المحافظين - والمجلس التنفيذى – المدير العام  .</w:t>
      </w:r>
    </w:p>
    <w:p w:rsidR="0094046B" w:rsidRDefault="0094046B" w:rsidP="000D727A">
      <w:pPr>
        <w:spacing w:after="0" w:line="240" w:lineRule="auto"/>
        <w:ind w:firstLine="720"/>
        <w:jc w:val="lowKashida"/>
        <w:rPr>
          <w:rFonts w:ascii="Simplified Arabic" w:eastAsia="Times New Roman" w:hAnsi="Simplified Arabic" w:cs="Simplified Arabic"/>
          <w:color w:val="000000" w:themeColor="text1"/>
          <w:sz w:val="28"/>
          <w:szCs w:val="28"/>
          <w:u w:val="single"/>
          <w:rtl/>
        </w:rPr>
      </w:pPr>
      <w:r>
        <w:rPr>
          <w:rFonts w:ascii="Simplified Arabic" w:eastAsia="Times New Roman" w:hAnsi="Simplified Arabic" w:cs="Simplified Arabic"/>
          <w:color w:val="000000" w:themeColor="text1"/>
          <w:sz w:val="28"/>
          <w:szCs w:val="28"/>
          <w:rtl/>
        </w:rPr>
        <w:t>مجلس المحافظين هو السلطة العليا في إدارة صندوق النقد الدولي ويعتبر مجلس المحافظين " الجمعية العامة للصندوق " حيث يتكون من ممثل عن كل دوله من الدول الأعضاء، ويُختار المحافظ لمدة خمس سنوات يتم تغييره بعدها ، ويجتمع المحافظون مرة كل عام و يتم التصويت أثناء الاجتماع أو عند الضرورة بالمراسلة ويكون لكل عضو عدد من الأصوات تماثل نسبة مساهمة الدولة في رأس مال الصندوق ويباشر هذا المجلس كل إختصاصات الصندوق , ويجوز له أن يفوض المديرين التنفيذيين في ممارسة بعض الإختصاصات التى لا تشمل مسائل جوهرية (مثل قبول أعضاء جدد ووقف عضوية عضو أو تقرير تصفية الصندوق</w:t>
      </w:r>
      <w:r>
        <w:rPr>
          <w:rFonts w:ascii="Simplified Arabic" w:eastAsia="Times New Roman" w:hAnsi="Simplified Arabic" w:cs="Simplified Arabic"/>
          <w:color w:val="000000" w:themeColor="text1"/>
          <w:sz w:val="28"/>
          <w:szCs w:val="28"/>
          <w:rtl/>
          <w:lang w:bidi="ar-EG"/>
        </w:rPr>
        <w:t xml:space="preserve"> )</w:t>
      </w:r>
    </w:p>
    <w:p w:rsidR="0094046B" w:rsidRDefault="0094046B" w:rsidP="000D727A">
      <w:pPr>
        <w:spacing w:after="0" w:line="240" w:lineRule="auto"/>
        <w:ind w:firstLine="720"/>
        <w:jc w:val="lowKashida"/>
        <w:rPr>
          <w:rFonts w:ascii="Simplified Arabic" w:eastAsia="Times New Roman" w:hAnsi="Simplified Arabic" w:cs="Simplified Arabic"/>
          <w:color w:val="000000" w:themeColor="text1"/>
          <w:sz w:val="28"/>
          <w:szCs w:val="28"/>
          <w:rtl/>
          <w:lang w:bidi="ar-EG"/>
        </w:rPr>
      </w:pPr>
      <w:r>
        <w:rPr>
          <w:rFonts w:ascii="Simplified Arabic" w:eastAsia="Times New Roman" w:hAnsi="Simplified Arabic" w:cs="Simplified Arabic"/>
          <w:color w:val="000000" w:themeColor="text1"/>
          <w:sz w:val="28"/>
          <w:szCs w:val="28"/>
          <w:rtl/>
        </w:rPr>
        <w:t>المجلس التنفيذى فيتألف من 24 مديراً ، ويرأسه المدير العام ل</w:t>
      </w:r>
      <w:r w:rsidR="000D727A">
        <w:rPr>
          <w:rFonts w:ascii="Simplified Arabic" w:eastAsia="Times New Roman" w:hAnsi="Simplified Arabic" w:cs="Simplified Arabic"/>
          <w:color w:val="000000" w:themeColor="text1"/>
          <w:sz w:val="28"/>
          <w:szCs w:val="28"/>
          <w:rtl/>
        </w:rPr>
        <w:t>لصندوق</w:t>
      </w:r>
      <w:r>
        <w:rPr>
          <w:rFonts w:ascii="Simplified Arabic" w:eastAsia="Times New Roman" w:hAnsi="Simplified Arabic" w:cs="Simplified Arabic"/>
          <w:color w:val="000000" w:themeColor="text1"/>
          <w:sz w:val="28"/>
          <w:szCs w:val="28"/>
          <w:rtl/>
        </w:rPr>
        <w:t xml:space="preserve">، ويجتمع المجلس التنفيذى عادة ثلاث مرات في الأسبوع , في جلسات يستغرق كل منها يوماً كاملاً ويمكن عقد إجتماعات إضافية إذا لزم الأمر , وذلك في مقر الصندوق  وتخصص مقاعد مستقلة في المجلس التنفيذى للبلدان المساهمة الكبرى وهي </w:t>
      </w:r>
      <w:r>
        <w:rPr>
          <w:rFonts w:ascii="Simplified Arabic" w:eastAsia="Times New Roman" w:hAnsi="Simplified Arabic" w:cs="Simplified Arabic"/>
          <w:color w:val="000000" w:themeColor="text1"/>
          <w:sz w:val="28"/>
          <w:szCs w:val="28"/>
          <w:rtl/>
          <w:lang w:bidi="ar-EG"/>
        </w:rPr>
        <w:t>(</w:t>
      </w:r>
      <w:r>
        <w:rPr>
          <w:rFonts w:ascii="Simplified Arabic" w:eastAsia="Times New Roman" w:hAnsi="Simplified Arabic" w:cs="Simplified Arabic"/>
          <w:color w:val="000000" w:themeColor="text1"/>
          <w:sz w:val="28"/>
          <w:szCs w:val="28"/>
          <w:rtl/>
        </w:rPr>
        <w:t xml:space="preserve">الولايات المتحدة الامريكية - اليابان - ألمانيا - فرنسا - بريطانيا </w:t>
      </w:r>
      <w:r>
        <w:rPr>
          <w:rFonts w:ascii="Simplified Arabic" w:eastAsia="Times New Roman" w:hAnsi="Simplified Arabic" w:cs="Simplified Arabic"/>
          <w:color w:val="000000" w:themeColor="text1"/>
          <w:sz w:val="28"/>
          <w:szCs w:val="28"/>
          <w:rtl/>
        </w:rPr>
        <w:lastRenderedPageBreak/>
        <w:t>- الصين - روسيا - المملكة العربية السعودية ) أما المدراء الستة عشر الآخرون , فتتولى إنتخابهم مجموعات من البلدان تعرف باسم الدوائر الإنتخابية لفترات مدتها عامين ويقوم مجلس المدراء التنفيذيين بمباشرة الإختصاصات التى يفوضه فيها مجلس المحافظين إضافة إلى ذلك فإنه يدخل من ضمن إختصاصاتهم إدارة العمليات المالية للصندوق , ويجتمع مجلس المديرين كلما دعت الحاجة إلى ذلك</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6"/>
      </w:r>
      <w:r>
        <w:rPr>
          <w:rFonts w:ascii="Simplified Arabic" w:hAnsi="Simplified Arabic" w:cs="Simplified Arabic"/>
          <w:sz w:val="28"/>
          <w:szCs w:val="28"/>
          <w:vertAlign w:val="superscript"/>
          <w:rtl/>
        </w:rPr>
        <w:t>)</w:t>
      </w:r>
      <w:r>
        <w:rPr>
          <w:rFonts w:ascii="Simplified Arabic" w:eastAsia="Times New Roman" w:hAnsi="Simplified Arabic" w:cs="Simplified Arabic"/>
          <w:color w:val="000000" w:themeColor="text1"/>
          <w:sz w:val="28"/>
          <w:szCs w:val="28"/>
          <w:rtl/>
          <w:lang w:bidi="ar-EG"/>
        </w:rPr>
        <w:t xml:space="preserve"> .</w:t>
      </w:r>
    </w:p>
    <w:p w:rsidR="0094046B" w:rsidRDefault="0094046B" w:rsidP="000D727A">
      <w:pPr>
        <w:spacing w:after="0" w:line="240" w:lineRule="auto"/>
        <w:ind w:firstLine="720"/>
        <w:jc w:val="lowKashida"/>
        <w:rPr>
          <w:rFonts w:ascii="Simplified Arabic" w:eastAsia="Times New Roman" w:hAnsi="Simplified Arabic" w:cs="Simplified Arabic"/>
          <w:color w:val="000000" w:themeColor="text1"/>
          <w:sz w:val="28"/>
          <w:szCs w:val="28"/>
          <w:rtl/>
          <w:lang w:bidi="ar-EG"/>
        </w:rPr>
      </w:pPr>
      <w:r>
        <w:rPr>
          <w:rFonts w:ascii="Simplified Arabic" w:eastAsia="Times New Roman" w:hAnsi="Simplified Arabic" w:cs="Simplified Arabic"/>
          <w:color w:val="000000" w:themeColor="text1"/>
          <w:sz w:val="28"/>
          <w:szCs w:val="28"/>
          <w:rtl/>
        </w:rPr>
        <w:t>بالنسبة للمدير العام، يتولى المديرون التنفيذيون إنتخاب المدير الإدارى العام للصندوق لمدة خمس سنوات ويتولى المدير</w:t>
      </w:r>
      <w:r w:rsidR="000D727A">
        <w:rPr>
          <w:rFonts w:ascii="Simplified Arabic" w:eastAsia="Times New Roman" w:hAnsi="Simplified Arabic" w:cs="Simplified Arabic"/>
          <w:color w:val="000000" w:themeColor="text1"/>
          <w:sz w:val="28"/>
          <w:szCs w:val="28"/>
          <w:rtl/>
        </w:rPr>
        <w:t xml:space="preserve"> رئاسة مجلس المديرين التنفيذيين</w:t>
      </w:r>
      <w:r>
        <w:rPr>
          <w:rFonts w:ascii="Simplified Arabic" w:eastAsia="Times New Roman" w:hAnsi="Simplified Arabic" w:cs="Simplified Arabic"/>
          <w:color w:val="000000" w:themeColor="text1"/>
          <w:sz w:val="28"/>
          <w:szCs w:val="28"/>
          <w:rtl/>
        </w:rPr>
        <w:t>، كما أنه يرأس جميع العاملين في الصندوق بمعاونة عدد من المحاسبين والقانونيين والإداريين</w:t>
      </w:r>
      <w:r>
        <w:rPr>
          <w:rFonts w:ascii="Simplified Arabic" w:eastAsia="Times New Roman" w:hAnsi="Simplified Arabic" w:cs="Simplified Arabic"/>
          <w:color w:val="000000" w:themeColor="text1"/>
          <w:sz w:val="28"/>
          <w:szCs w:val="28"/>
          <w:rtl/>
          <w:lang w:bidi="ar-EG"/>
        </w:rPr>
        <w:t xml:space="preserve"> .</w:t>
      </w:r>
    </w:p>
    <w:p w:rsidR="0094046B" w:rsidRDefault="0094046B" w:rsidP="000D727A">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lang w:bidi="ar-EG"/>
        </w:rPr>
        <w:t>وقبل أن ننتهى من الحديث عن صندوق النقد الدولى وجب علينا الإشارة إلى درو الصندوق في خلق وسيلة دفع جديدة</w:t>
      </w:r>
      <w:r>
        <w:rPr>
          <w:rFonts w:ascii="Simplified Arabic" w:hAnsi="Simplified Arabic" w:cs="Simplified Arabic"/>
          <w:color w:val="000000" w:themeColor="text1"/>
          <w:sz w:val="28"/>
          <w:szCs w:val="28"/>
          <w:rtl/>
        </w:rPr>
        <w:t xml:space="preserve">. </w:t>
      </w:r>
      <w:r>
        <w:rPr>
          <w:rFonts w:ascii="Simplified Arabic" w:hAnsi="Simplified Arabic" w:cs="Simplified Arabic"/>
          <w:color w:val="000000" w:themeColor="text1"/>
          <w:sz w:val="28"/>
          <w:szCs w:val="28"/>
          <w:rtl/>
          <w:lang w:bidi="ar-EG"/>
        </w:rPr>
        <w:t xml:space="preserve">حيث كانت </w:t>
      </w:r>
      <w:r>
        <w:rPr>
          <w:rFonts w:ascii="Simplified Arabic" w:hAnsi="Simplified Arabic" w:cs="Simplified Arabic"/>
          <w:color w:val="000000" w:themeColor="text1"/>
          <w:sz w:val="28"/>
          <w:szCs w:val="28"/>
          <w:rtl/>
        </w:rPr>
        <w:t>في هذا الوقت وسائل الدفع المقبولة دوليا والمتمثلة في الذهب و إحتياطي العملات وحقوق السحب التى يمنحها صندوق النقد الدولي لم تعد كافية ولم يكن هناك مفر من توفير وسيلة دفع إضافية لدعم الوسائل السابقة، حيث قام صندوق النقد الدولي بخلق وسيلة دفع جديدة تسمى بحقوق السحب الخاصة والتى سوف نوضحها فيما يلي.</w:t>
      </w:r>
    </w:p>
    <w:p w:rsidR="0094046B" w:rsidRDefault="0094046B" w:rsidP="000D727A">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تمثل حقوق السحب الخاصة كما أشرنا سابقاً مصدراً إضافياً للسيولة الدولية أوجدها صندوق النقد الدولي عام 1969 من أجل حل مشكلة قلة السيولة الدولية في مواجهة النمو السريع للمعاملات التجارية الدولية. إلا أنها لا تستخدم مباشرة في المعاملات التجارية وإنما تستخدم من قبل الحكومات والبنوك المركزية للدول الأعضاء في الصندوق للحصول على قيمة مقابل هذه الوحدات.</w:t>
      </w:r>
    </w:p>
    <w:p w:rsidR="0094046B" w:rsidRDefault="0094046B" w:rsidP="000D727A">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lastRenderedPageBreak/>
        <w:t xml:space="preserve"> وحقوق السحب الخاصة ليست نقود ورقية بل هى عبارة عن  قيود دفترية تفتح بها حسابات دائنة بحصص الدول الأعضاء لدى صندوق النقد الدولي وهذه الحسابات الدائنة تعطى الدول الحائزة عليها الحق في الحصول على تسهيلات ائتمانية بعملات قابلة للتحويل من الدول الأخرى الأعضاء في الصندوق وتستمد حقوق السحب الخاصة قوة إبرائها في مجال المدفوعات الدولية من قبول كل عضو مشترك يقع عليه إختيار الصندوق للأصول الجديدة إذا ما قدمها له عضو آخر. و أن يدفع مقابلها عملة قابلة للتحويل ، بذلك يعد القبول هو العامل الرئيسي الذى يعطيها قيمتها كأصول نقدية. إن الحديث على حقوق السحب الخاصة يدفعنا إلى التساؤل حول كيفية حسابها أو تقييمها. فحقوق السحب الخاصة كانت في بداية الأمر تقيم الوحدة الواحدة منها على أساس وزن معين ومحدد من الذهب النقي 0.888671 جرام.</w:t>
      </w:r>
    </w:p>
    <w:p w:rsidR="000D727A" w:rsidRDefault="0094046B" w:rsidP="000D727A">
      <w:pPr>
        <w:spacing w:after="0" w:line="240" w:lineRule="auto"/>
        <w:ind w:firstLine="720"/>
        <w:jc w:val="lowKashida"/>
        <w:rPr>
          <w:rFonts w:ascii="Simplified Arabic" w:hAnsi="Simplified Arabic" w:cs="Simplified Arabic" w:hint="cs"/>
          <w:color w:val="000000" w:themeColor="text1"/>
          <w:sz w:val="28"/>
          <w:szCs w:val="28"/>
          <w:rtl/>
        </w:rPr>
      </w:pPr>
      <w:r>
        <w:rPr>
          <w:rFonts w:ascii="Simplified Arabic" w:hAnsi="Simplified Arabic" w:cs="Simplified Arabic"/>
          <w:color w:val="000000" w:themeColor="text1"/>
          <w:sz w:val="28"/>
          <w:szCs w:val="28"/>
          <w:rtl/>
        </w:rPr>
        <w:t xml:space="preserve"> ثم في عام 1974 أعيد تقييمها وتم حسابها على أساس سلة من العملات مكونه من 16 عملة رئيسية تحت شروط معينة لهذه العملات أهمها أن لا يقل نصيب كل منها في الصادرات العالمية 1% من خلال الفترة (1968-1972) ثم تم إجراء تعديل ثاني من قبل الصندوق على هذا التقييم في عام 1997 حيث أصبحت السلة مركبة من خمسة عملات فقط (الدولار، المارك، الين، الجنية الاسترليني ، فرنك الفرنسي) انخفضت الأن إلى أربعة عملات بعد دمج المارك والفرنك في اليورو. وقد أستخدم مقياسين أساسين لإختيار هذه العملات أولهما يتعلق بدرجة إستخدام العملة في المدفوعات الدولية وثانيهما هو حجم الإحتياطي الموجود من العملة المعينة لدى الصندوق. ويقدم الجدول التالى التسعيرة الخاصة بحقوق السحب الخاصة والذى يبين الإستقرار الكبير في سعرها والذى يفوق إستقرار أى عملة من عملات السلة وذلك لأن تغير سعر الصرف لأى من هذه العملات توازنه جزئياً أو كلياً تغيرات في أسعار صرف العملات </w:t>
      </w:r>
      <w:r>
        <w:rPr>
          <w:rFonts w:ascii="Simplified Arabic" w:hAnsi="Simplified Arabic" w:cs="Simplified Arabic"/>
          <w:color w:val="000000" w:themeColor="text1"/>
          <w:sz w:val="28"/>
          <w:szCs w:val="28"/>
          <w:rtl/>
        </w:rPr>
        <w:lastRenderedPageBreak/>
        <w:t>الأخرى ويعاد النظر في السلة المستخدمة لتقييم وحدة السحب الخاصة مرة كل خمس سنوات وقدم ذلك آخر مرة في 1996.</w:t>
      </w:r>
    </w:p>
    <w:p w:rsidR="0094046B" w:rsidRDefault="0094046B" w:rsidP="000D727A">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ويمكن لأى دولة في الصندوق أن تشترك في نظام حقوق السحب الخاصة وقد تم تخصيص وتوزيع وحدات حقوق السحب الخاصة على كل الدول الأعضاء في الصندوق التى قبلت الاشتراك في حساب السحب الخاص كلا بحسب حصتها في الصندوق بصرف النظر عن مركز مدفوعات كلاً منها. في هذا الصدد قام الصندوق مرتين بتخصيص كميات من وحدات حقوق السحب الخاصة للدول الأعضاء بلغت حتى الأن 21.4 مليار وحدة سحب خاصة </w:t>
      </w:r>
      <w:r w:rsidR="000D727A">
        <w:rPr>
          <w:rFonts w:ascii="Simplified Arabic" w:hAnsi="Simplified Arabic" w:cs="Simplified Arabic" w:hint="cs"/>
          <w:color w:val="000000" w:themeColor="text1"/>
          <w:sz w:val="28"/>
          <w:szCs w:val="28"/>
          <w:rtl/>
        </w:rPr>
        <w:br/>
      </w:r>
      <w:r w:rsidR="000D727A">
        <w:rPr>
          <w:rFonts w:ascii="Simplified Arabic" w:hAnsi="Simplified Arabic" w:cs="Simplified Arabic"/>
          <w:color w:val="000000" w:themeColor="text1"/>
          <w:sz w:val="28"/>
          <w:szCs w:val="28"/>
          <w:rtl/>
        </w:rPr>
        <w:t>(ما يعادل 29 مليار دولار</w:t>
      </w:r>
      <w:r>
        <w:rPr>
          <w:rFonts w:ascii="Simplified Arabic" w:hAnsi="Simplified Arabic" w:cs="Simplified Arabic"/>
          <w:color w:val="000000" w:themeColor="text1"/>
          <w:sz w:val="28"/>
          <w:szCs w:val="28"/>
          <w:rtl/>
        </w:rPr>
        <w:t xml:space="preserve">)  الأولى 9.5 مليار وحدة وزعت على ثلاثة شرائح وفي عام 1978 قرر الصندوق تخصيص 12 مليار  وحدة أخرى وزعت بمعدل 4 مليارات على مدى ثلاثة أعوام كما يمكن للعضو رفض ما يخصص </w:t>
      </w:r>
      <w:r w:rsidR="000D727A">
        <w:rPr>
          <w:rFonts w:ascii="Simplified Arabic" w:hAnsi="Simplified Arabic" w:cs="Simplified Arabic" w:hint="cs"/>
          <w:color w:val="000000" w:themeColor="text1"/>
          <w:sz w:val="28"/>
          <w:szCs w:val="28"/>
          <w:rtl/>
        </w:rPr>
        <w:br/>
      </w:r>
      <w:r>
        <w:rPr>
          <w:rFonts w:ascii="Simplified Arabic" w:hAnsi="Simplified Arabic" w:cs="Simplified Arabic"/>
          <w:color w:val="000000" w:themeColor="text1"/>
          <w:sz w:val="28"/>
          <w:szCs w:val="28"/>
          <w:rtl/>
        </w:rPr>
        <w:t>له الصندوق على شرطين:</w:t>
      </w:r>
    </w:p>
    <w:p w:rsidR="0094046B" w:rsidRPr="000D727A" w:rsidRDefault="0094046B" w:rsidP="0040178B">
      <w:pPr>
        <w:pStyle w:val="ListParagraph"/>
        <w:numPr>
          <w:ilvl w:val="0"/>
          <w:numId w:val="57"/>
        </w:numPr>
        <w:spacing w:after="0" w:line="240" w:lineRule="auto"/>
        <w:jc w:val="lowKashida"/>
        <w:rPr>
          <w:rFonts w:ascii="Simplified Arabic" w:hAnsi="Simplified Arabic" w:cs="Simplified Arabic"/>
          <w:color w:val="000000" w:themeColor="text1"/>
          <w:sz w:val="28"/>
          <w:szCs w:val="28"/>
          <w:rtl/>
        </w:rPr>
      </w:pPr>
      <w:r w:rsidRPr="000D727A">
        <w:rPr>
          <w:rFonts w:ascii="Simplified Arabic" w:hAnsi="Simplified Arabic" w:cs="Simplified Arabic"/>
          <w:color w:val="000000" w:themeColor="text1"/>
          <w:sz w:val="28"/>
          <w:szCs w:val="28"/>
          <w:rtl/>
        </w:rPr>
        <w:t xml:space="preserve">أن يكون ممثل الدولة في الصندوق (محافظ) قد صوت لصالح قرار خلق </w:t>
      </w:r>
      <w:r w:rsidRPr="000D727A">
        <w:rPr>
          <w:rFonts w:ascii="Simplified Arabic" w:hAnsi="Simplified Arabic" w:cs="Simplified Arabic"/>
          <w:color w:val="000000" w:themeColor="text1"/>
          <w:sz w:val="28"/>
          <w:szCs w:val="28"/>
        </w:rPr>
        <w:t>(SDRS)</w:t>
      </w:r>
      <w:r w:rsidRPr="000D727A">
        <w:rPr>
          <w:rFonts w:ascii="Simplified Arabic" w:hAnsi="Simplified Arabic" w:cs="Simplified Arabic"/>
          <w:color w:val="000000" w:themeColor="text1"/>
          <w:sz w:val="28"/>
          <w:szCs w:val="28"/>
          <w:rtl/>
        </w:rPr>
        <w:t>.</w:t>
      </w:r>
    </w:p>
    <w:p w:rsidR="0094046B" w:rsidRPr="000D727A" w:rsidRDefault="0094046B" w:rsidP="0040178B">
      <w:pPr>
        <w:pStyle w:val="ListParagraph"/>
        <w:numPr>
          <w:ilvl w:val="0"/>
          <w:numId w:val="57"/>
        </w:numPr>
        <w:spacing w:after="0" w:line="240" w:lineRule="auto"/>
        <w:jc w:val="lowKashida"/>
        <w:rPr>
          <w:rFonts w:ascii="Simplified Arabic" w:hAnsi="Simplified Arabic" w:cs="Simplified Arabic"/>
          <w:color w:val="000000" w:themeColor="text1"/>
          <w:sz w:val="28"/>
          <w:szCs w:val="28"/>
          <w:rtl/>
        </w:rPr>
      </w:pPr>
      <w:r w:rsidRPr="000D727A">
        <w:rPr>
          <w:rFonts w:ascii="Simplified Arabic" w:hAnsi="Simplified Arabic" w:cs="Simplified Arabic"/>
          <w:color w:val="000000" w:themeColor="text1"/>
          <w:sz w:val="28"/>
          <w:szCs w:val="28"/>
          <w:rtl/>
        </w:rPr>
        <w:t>أن يكون قد أخطر الصندوق بأنه لا يرغب بقبول المخصصات وذلك قبل البدء بتخصص المبلغ بموجب القرار الذى لم يصوت لصالحه.</w:t>
      </w:r>
    </w:p>
    <w:p w:rsidR="0094046B" w:rsidRDefault="0094046B" w:rsidP="000D727A">
      <w:pPr>
        <w:spacing w:after="0" w:line="240" w:lineRule="auto"/>
        <w:ind w:firstLine="720"/>
        <w:jc w:val="lowKashida"/>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 xml:space="preserve">ويمكن للعضو الإستفادة من حقوق السحب الخاصة بالتقدم إلى الصندوق بطلب حصول على عملات أجنبية مقابل حقوق السحب الخاصة وذلك من أجل مواجهة العجز في ميزان مدفوعاته وبعدها يقوم الصندوق بتعيين الدولة التى سوف تقوم بتوفير هذه العملات مقابل حصولها على وحدات حقوق السحب الخاصة من الدولة المقترضة. ويكون إختيار الدولة على أساس ميزان مدفوعاتها وكفاية إحتياطاتها ، و معنى هذا أن الصندوق لا يستخدم موارده الخاصة لتمويل العجز في ميزان مدفوعات العضو وإنما على عاتق الدول المشتركة و التى تتمتع بصحة مالية ويشترط على الدولة التى تقدم العملات أن </w:t>
      </w:r>
      <w:r>
        <w:rPr>
          <w:rFonts w:ascii="Simplified Arabic" w:hAnsi="Simplified Arabic" w:cs="Simplified Arabic"/>
          <w:color w:val="000000" w:themeColor="text1"/>
          <w:sz w:val="28"/>
          <w:szCs w:val="28"/>
          <w:rtl/>
        </w:rPr>
        <w:lastRenderedPageBreak/>
        <w:t xml:space="preserve">تكون عملاتها قابلة للتحويل كما أنه يوجد حد أقصى لما يقبله العضو من حقوق السحب الخاصة مقابل العملة وهي ثلاثة أضعاف حصته المقررة من هذه الحقوق فمثلا إذا خصص للعضو 100 وحدة حقوق للسحب الخاصة فإنه ملزم بقبول 300 وحدة </w:t>
      </w:r>
      <w:r>
        <w:rPr>
          <w:rFonts w:ascii="Simplified Arabic" w:hAnsi="Simplified Arabic" w:cs="Simplified Arabic"/>
          <w:color w:val="000000" w:themeColor="text1"/>
          <w:sz w:val="28"/>
          <w:szCs w:val="28"/>
        </w:rPr>
        <w:t>(SDRS)</w:t>
      </w:r>
      <w:r>
        <w:rPr>
          <w:rFonts w:ascii="Simplified Arabic" w:hAnsi="Simplified Arabic" w:cs="Simplified Arabic"/>
          <w:color w:val="000000" w:themeColor="text1"/>
          <w:sz w:val="28"/>
          <w:szCs w:val="28"/>
          <w:rtl/>
        </w:rPr>
        <w:t xml:space="preserve"> كحد أقصى. وقد وضعت بعض القيود على إستخدام حقوق السحب الخاصة حتى لا تقوم الدول الأعضاء بالإفراط في إستخدامها وبالتالي تفقد مصداقيتها وقبولها عند الأعضاء. وهذه القيود هي أن لا يتم إستخدم هذه الحقوق إلا لمواجهة العجز في ميزان المدفوعات أو لتعويض ناقص كبير في إحتياطياتها ، وكذلك إذا كانت الدولة قد إستنفدت كل حصتها من حقوق السحب الخاصة فإنها لا تحصل على المزيد منها ما لم تقدم عملات قابلة للتحويل غير أن هذا الإلتزام يخص الجزء الذى يفوق 85% من الحقوق التى تريد الحصول عليها أى أنها ملزمة بدفع عملات قابلة للتحويل مقابل 15% من الحقوق المحصل عليها فقط.</w:t>
      </w:r>
    </w:p>
    <w:p w:rsidR="0094046B" w:rsidRDefault="0094046B" w:rsidP="000D727A">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كما يلتزم العضو الذى يستخدم حقوق السحب الخاصة بدفع فائدة على المبالغ التي إستخدمها منها وكذلك يمكن للعضو الدائن الحصول على فوائد من العملات التى منحها. وتحدد سعر الفائدة عن طريق الصندوق بناءً على متوسط سعر الفائدة على القروض العالية الجودة في الدول التي تكون عملاتها سلة تقييم وحدة حقوق السحب الخاصة.</w:t>
      </w:r>
    </w:p>
    <w:p w:rsidR="0094046B" w:rsidRDefault="0094046B" w:rsidP="000D727A">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إن حقوق السحب الخاصة هي موجهة بالخصوص لخدمة اقتصاديات الدول المتقدمة  وليست للدول النامية وهذا ما يبينه التوزيع غير العادل لها حيث تلقت الدول المتقدمة الكبرى حوالي 72% منها بينما تلقت باقى الدول الأخرى 28% فقط، كما أن العديد من الدول لم يوجه لها أى تخصيص من سنوات. ونجد بتتبع مسار حقوق السحب الخاصة منذ ظهورها أنها قد خرجت عن السياق الذى وضع لها في السابق حيث كانت مقتصرة على الدول مثل سوق السندات الأوروبية عام 1975 حيث قومت بعض الأوراق المالية بحقوق السحب الخاصة </w:t>
      </w:r>
      <w:r>
        <w:rPr>
          <w:rFonts w:ascii="Simplified Arabic" w:hAnsi="Simplified Arabic" w:cs="Simplified Arabic"/>
          <w:color w:val="000000" w:themeColor="text1"/>
          <w:sz w:val="28"/>
          <w:szCs w:val="28"/>
          <w:rtl/>
        </w:rPr>
        <w:lastRenderedPageBreak/>
        <w:t xml:space="preserve">كما عرفت بعض البنوك بقبول ودائع مقيمة على أساس حقوق السحب الخاصة وهذا كله من أجل </w:t>
      </w:r>
      <w:r w:rsidR="000D727A">
        <w:rPr>
          <w:rFonts w:ascii="Simplified Arabic" w:hAnsi="Simplified Arabic" w:cs="Simplified Arabic"/>
          <w:color w:val="000000" w:themeColor="text1"/>
          <w:sz w:val="28"/>
          <w:szCs w:val="28"/>
          <w:rtl/>
        </w:rPr>
        <w:t>مواجهة أخطار تقلبات أسعار الصرف</w:t>
      </w:r>
      <w:r>
        <w:rPr>
          <w:rFonts w:ascii="Simplified Arabic" w:hAnsi="Simplified Arabic" w:cs="Simplified Arabic"/>
          <w:color w:val="000000" w:themeColor="text1"/>
          <w:sz w:val="28"/>
          <w:szCs w:val="28"/>
          <w:rtl/>
        </w:rPr>
        <w:t>.</w:t>
      </w:r>
    </w:p>
    <w:p w:rsidR="0094046B" w:rsidRPr="000D727A" w:rsidRDefault="0094046B" w:rsidP="00816C5A">
      <w:pPr>
        <w:spacing w:before="240" w:after="0" w:line="240" w:lineRule="auto"/>
        <w:jc w:val="lowKashida"/>
        <w:rPr>
          <w:rFonts w:ascii="Simplified Arabic" w:eastAsia="Times New Roman" w:hAnsi="Simplified Arabic" w:cs="MCS Taybah S_U normal."/>
          <w:color w:val="000000" w:themeColor="text1"/>
          <w:sz w:val="34"/>
          <w:szCs w:val="34"/>
          <w:rtl/>
          <w:lang w:bidi="ar-EG"/>
        </w:rPr>
      </w:pPr>
      <w:r w:rsidRPr="000D727A">
        <w:rPr>
          <w:rFonts w:ascii="Simplified Arabic" w:eastAsia="Times New Roman" w:hAnsi="Simplified Arabic" w:cs="MCS Taybah S_U normal."/>
          <w:color w:val="000000" w:themeColor="text1"/>
          <w:sz w:val="34"/>
          <w:szCs w:val="34"/>
          <w:rtl/>
          <w:lang w:bidi="ar-EG"/>
        </w:rPr>
        <w:t>ثانياَ : مجموعة البنك الدولى للإنشاء و التعمير</w:t>
      </w:r>
      <w:r w:rsidR="000D727A">
        <w:rPr>
          <w:rFonts w:ascii="Simplified Arabic" w:eastAsia="Times New Roman" w:hAnsi="Simplified Arabic" w:cs="MCS Taybah S_U normal." w:hint="cs"/>
          <w:color w:val="000000" w:themeColor="text1"/>
          <w:sz w:val="34"/>
          <w:szCs w:val="34"/>
          <w:rtl/>
          <w:lang w:bidi="ar-EG"/>
        </w:rPr>
        <w:t>:</w:t>
      </w:r>
    </w:p>
    <w:p w:rsidR="0094046B" w:rsidRDefault="0094046B" w:rsidP="00816C5A">
      <w:pPr>
        <w:spacing w:after="0" w:line="240" w:lineRule="auto"/>
        <w:ind w:firstLine="720"/>
        <w:jc w:val="lowKashida"/>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rPr>
        <w:t xml:space="preserve">هى المنظمة الدولية الثانية التى نتجت عن اتفاقية بريتن وودز بهدف إعادة إعمار الدول التى دمرتها الحرب العالمية الثانية </w:t>
      </w:r>
      <w:r>
        <w:rPr>
          <w:rFonts w:ascii="Simplified Arabic" w:hAnsi="Simplified Arabic" w:cs="Simplified Arabic"/>
          <w:color w:val="000000" w:themeColor="text1"/>
          <w:sz w:val="28"/>
          <w:szCs w:val="28"/>
          <w:rtl/>
          <w:lang w:bidi="ar-EG"/>
        </w:rPr>
        <w:t>ويشار في الحديث عن البنك الدولي إلى البنك الدولي للانشاء والتعمير والمؤسسة الدولية للتنمية معا حيث تقوم الأخيرة بتقديم الدعم لإستراتيجيات الحد من الفقر للدول الأكثر فقراً عن طريق تقديم المساعدات والمنح دون فائدة في حين يقوم البنك الدولي للإنشاء والتعمير بتقديم القروض والكفالات والخدمات التحليلية والإستشارية التى تتعلق بالقروض للدول متوسطة الدخل والأكثر فقراً بهدف الحد من فقر تلك الدول .</w:t>
      </w:r>
    </w:p>
    <w:p w:rsidR="0094046B" w:rsidRDefault="00C275BF" w:rsidP="00816C5A">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و</w:t>
      </w:r>
      <w:r w:rsidR="0094046B">
        <w:rPr>
          <w:rFonts w:ascii="Simplified Arabic" w:hAnsi="Simplified Arabic" w:cs="Simplified Arabic"/>
          <w:color w:val="000000" w:themeColor="text1"/>
          <w:sz w:val="28"/>
          <w:szCs w:val="28"/>
          <w:rtl/>
        </w:rPr>
        <w:t xml:space="preserve">تتكون المجموعة فى الوقت الحالي من خمسة </w:t>
      </w:r>
      <w:r w:rsidR="0094046B">
        <w:rPr>
          <w:rFonts w:ascii="Simplified Arabic" w:hAnsi="Simplified Arabic" w:cs="Simplified Arabic"/>
          <w:color w:val="000000" w:themeColor="text1"/>
          <w:sz w:val="28"/>
          <w:szCs w:val="28"/>
          <w:rtl/>
          <w:lang w:bidi="ar-EG"/>
        </w:rPr>
        <w:t>م</w:t>
      </w:r>
      <w:r w:rsidR="0094046B">
        <w:rPr>
          <w:rFonts w:ascii="Simplified Arabic" w:hAnsi="Simplified Arabic" w:cs="Simplified Arabic"/>
          <w:color w:val="000000" w:themeColor="text1"/>
          <w:sz w:val="28"/>
          <w:szCs w:val="28"/>
          <w:rtl/>
        </w:rPr>
        <w:t>ؤسسات دولية هي</w:t>
      </w:r>
      <w:r w:rsidR="0094046B">
        <w:rPr>
          <w:rFonts w:ascii="Simplified Arabic" w:hAnsi="Simplified Arabic" w:cs="Simplified Arabic"/>
          <w:sz w:val="28"/>
          <w:szCs w:val="28"/>
          <w:vertAlign w:val="superscript"/>
          <w:rtl/>
        </w:rPr>
        <w:t>(</w:t>
      </w:r>
      <w:r w:rsidR="0094046B">
        <w:rPr>
          <w:rStyle w:val="FootnoteReference"/>
          <w:rFonts w:ascii="Simplified Arabic" w:hAnsi="Simplified Arabic" w:cs="Simplified Arabic"/>
          <w:sz w:val="28"/>
          <w:szCs w:val="28"/>
          <w:rtl/>
        </w:rPr>
        <w:footnoteReference w:id="37"/>
      </w:r>
      <w:r w:rsidR="0094046B">
        <w:rPr>
          <w:rFonts w:ascii="Simplified Arabic" w:hAnsi="Simplified Arabic" w:cs="Simplified Arabic"/>
          <w:sz w:val="28"/>
          <w:szCs w:val="28"/>
          <w:vertAlign w:val="superscript"/>
          <w:rtl/>
        </w:rPr>
        <w:t>)</w:t>
      </w:r>
      <w:r w:rsidR="0094046B">
        <w:rPr>
          <w:rFonts w:ascii="Simplified Arabic" w:hAnsi="Simplified Arabic" w:cs="Simplified Arabic"/>
          <w:color w:val="000000" w:themeColor="text1"/>
          <w:sz w:val="28"/>
          <w:szCs w:val="28"/>
          <w:rtl/>
        </w:rPr>
        <w:t xml:space="preserve">: </w:t>
      </w:r>
    </w:p>
    <w:p w:rsidR="0094046B" w:rsidRPr="00C275BF" w:rsidRDefault="0094046B" w:rsidP="00816C5A">
      <w:pPr>
        <w:spacing w:after="0" w:line="240" w:lineRule="auto"/>
        <w:jc w:val="lowKashida"/>
        <w:rPr>
          <w:rFonts w:ascii="Simplified Arabic" w:hAnsi="Simplified Arabic" w:cs="Simplified Arabic"/>
          <w:b/>
          <w:bCs/>
          <w:color w:val="000000" w:themeColor="text1"/>
          <w:sz w:val="28"/>
          <w:szCs w:val="28"/>
        </w:rPr>
      </w:pPr>
      <w:r w:rsidRPr="00C275BF">
        <w:rPr>
          <w:rFonts w:ascii="Simplified Arabic" w:hAnsi="Simplified Arabic" w:cs="Simplified Arabic"/>
          <w:b/>
          <w:bCs/>
          <w:color w:val="000000" w:themeColor="text1"/>
          <w:sz w:val="28"/>
          <w:szCs w:val="28"/>
          <w:rtl/>
        </w:rPr>
        <w:t>1- البنك الدولى للانشاء والتعمير</w:t>
      </w:r>
      <w:r w:rsidRPr="00C275BF">
        <w:rPr>
          <w:rFonts w:ascii="Simplified Arabic" w:hAnsi="Simplified Arabic" w:cs="Simplified Arabic"/>
          <w:b/>
          <w:bCs/>
          <w:color w:val="000000" w:themeColor="text1"/>
          <w:sz w:val="28"/>
          <w:szCs w:val="28"/>
        </w:rPr>
        <w:t xml:space="preserve">IBRD  </w:t>
      </w:r>
      <w:r w:rsidR="007B4A3B">
        <w:rPr>
          <w:rFonts w:ascii="Simplified Arabic" w:hAnsi="Simplified Arabic" w:cs="Simplified Arabic" w:hint="cs"/>
          <w:b/>
          <w:bCs/>
          <w:color w:val="000000" w:themeColor="text1"/>
          <w:sz w:val="28"/>
          <w:szCs w:val="28"/>
          <w:rtl/>
        </w:rPr>
        <w:t>:</w:t>
      </w:r>
    </w:p>
    <w:p w:rsidR="0094046B" w:rsidRDefault="0094046B" w:rsidP="00816C5A">
      <w:pPr>
        <w:pStyle w:val="ListParagraph"/>
        <w:spacing w:after="0" w:line="240" w:lineRule="auto"/>
        <w:ind w:left="0" w:firstLine="720"/>
        <w:contextualSpacing w:val="0"/>
        <w:jc w:val="lowKashida"/>
        <w:rPr>
          <w:rFonts w:ascii="Simplified Arabic" w:hAnsi="Simplified Arabic" w:cs="Simplified Arabic"/>
          <w:color w:val="000000" w:themeColor="text1"/>
          <w:sz w:val="28"/>
          <w:szCs w:val="28"/>
          <w:lang w:bidi="ar-EG"/>
        </w:rPr>
      </w:pPr>
      <w:r>
        <w:rPr>
          <w:rFonts w:ascii="Simplified Arabic" w:hAnsi="Simplified Arabic" w:cs="Simplified Arabic"/>
          <w:color w:val="000000" w:themeColor="text1"/>
          <w:sz w:val="28"/>
          <w:szCs w:val="28"/>
          <w:rtl/>
          <w:lang w:bidi="ar-EG"/>
        </w:rPr>
        <w:t xml:space="preserve">يتكون رأس مال البنك من حصص الأعضاء و العائدات من الإقراض حيث يقوم بتقديم القروض طويلة الأجل لفترات تتراوح ما بين 15 : 20 سنة مع فترة سماح ما بين 3:8 سنوات بسعر الفائدة المقرر ببنك لندن للحكومات والهيئات والمشاريع التى تمنح ضمانات حكومية بالدول الأعضاء وتستحق تلك الدول القروض دون إمتيازات في حالة كان نصيب الفرد من الدخل القومي السنوى ما بين 826 : 9000 دولارا . وبالاضافة إلى تقديم الأموال للمشاريع و البرامج الإنمائية يقدم البنك الدولي نصائحه حول السياسات والمساعدات الفنية ويشجع على خدمات تبادل المعرفة و يباشر الإجراءات التعاقدية للمشروعات من </w:t>
      </w:r>
      <w:r>
        <w:rPr>
          <w:rFonts w:ascii="Simplified Arabic" w:hAnsi="Simplified Arabic" w:cs="Simplified Arabic"/>
          <w:color w:val="000000" w:themeColor="text1"/>
          <w:sz w:val="28"/>
          <w:szCs w:val="28"/>
          <w:rtl/>
          <w:lang w:bidi="ar-EG"/>
        </w:rPr>
        <w:lastRenderedPageBreak/>
        <w:t>خلال النشر والاعلان والتفضيلات المحلية حسب تقديم العطاءات التنافسية الدولية وشروط الدفع وطرق التوريد .</w:t>
      </w:r>
    </w:p>
    <w:p w:rsidR="0094046B" w:rsidRDefault="0094046B" w:rsidP="00816C5A">
      <w:pPr>
        <w:pStyle w:val="ListParagraph"/>
        <w:spacing w:after="0" w:line="240" w:lineRule="auto"/>
        <w:ind w:left="0" w:firstLine="720"/>
        <w:contextualSpacing w:val="0"/>
        <w:jc w:val="lowKashida"/>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ويتكون الهيكل التنظيمى للبنك من مجلس محافظين يتألف من وزراء المالية أو التنمية للدول الاعضاء وعددهم 184 دولة ، ثم مجلس المديرين التنفيذيين ويتألف من 24 مديراً تنفيذياً يمثلون المجموعات الرئيسية ثم الرائيس والمديرين الاداريين وطاقم العمليات .</w:t>
      </w:r>
    </w:p>
    <w:p w:rsidR="0094046B" w:rsidRPr="007B4A3B" w:rsidRDefault="0094046B" w:rsidP="00816C5A">
      <w:pPr>
        <w:spacing w:before="240" w:after="0" w:line="240" w:lineRule="auto"/>
        <w:jc w:val="lowKashida"/>
        <w:rPr>
          <w:rFonts w:ascii="Simplified Arabic" w:hAnsi="Simplified Arabic" w:cs="Simplified Arabic" w:hint="cs"/>
          <w:b/>
          <w:bCs/>
          <w:color w:val="000000" w:themeColor="text1"/>
          <w:sz w:val="28"/>
          <w:szCs w:val="28"/>
          <w:rtl/>
        </w:rPr>
      </w:pPr>
      <w:r w:rsidRPr="007B4A3B">
        <w:rPr>
          <w:rFonts w:ascii="Simplified Arabic" w:hAnsi="Simplified Arabic" w:cs="Simplified Arabic"/>
          <w:b/>
          <w:bCs/>
          <w:color w:val="000000" w:themeColor="text1"/>
          <w:sz w:val="28"/>
          <w:szCs w:val="28"/>
          <w:rtl/>
          <w:lang w:bidi="ar-EG"/>
        </w:rPr>
        <w:t>2- المؤسسة الدولية للتنمية</w:t>
      </w:r>
      <w:r w:rsidRPr="007B4A3B">
        <w:rPr>
          <w:rFonts w:ascii="Simplified Arabic" w:hAnsi="Simplified Arabic" w:cs="Simplified Arabic"/>
          <w:b/>
          <w:bCs/>
          <w:color w:val="000000" w:themeColor="text1"/>
          <w:sz w:val="28"/>
          <w:szCs w:val="28"/>
          <w:lang w:bidi="ar-EG"/>
        </w:rPr>
        <w:t xml:space="preserve"> (IDA)</w:t>
      </w:r>
      <w:r w:rsidR="007B4A3B">
        <w:rPr>
          <w:rFonts w:ascii="Simplified Arabic" w:hAnsi="Simplified Arabic" w:cs="Simplified Arabic" w:hint="cs"/>
          <w:b/>
          <w:bCs/>
          <w:color w:val="000000" w:themeColor="text1"/>
          <w:sz w:val="28"/>
          <w:szCs w:val="28"/>
          <w:rtl/>
          <w:lang w:bidi="ar-EG"/>
        </w:rPr>
        <w:t>:</w:t>
      </w:r>
    </w:p>
    <w:p w:rsidR="0094046B" w:rsidRDefault="0094046B" w:rsidP="00816C5A">
      <w:pPr>
        <w:pStyle w:val="ListParagraph"/>
        <w:spacing w:after="0" w:line="240" w:lineRule="auto"/>
        <w:ind w:left="0" w:firstLine="720"/>
        <w:contextualSpacing w:val="0"/>
        <w:jc w:val="lowKashida"/>
        <w:rPr>
          <w:rFonts w:ascii="Simplified Arabic" w:hAnsi="Simplified Arabic" w:cs="Simplified Arabic"/>
          <w:color w:val="000000" w:themeColor="text1"/>
          <w:sz w:val="28"/>
          <w:szCs w:val="28"/>
          <w:lang w:bidi="ar-EG"/>
        </w:rPr>
      </w:pPr>
      <w:r>
        <w:rPr>
          <w:rFonts w:ascii="Simplified Arabic" w:hAnsi="Simplified Arabic" w:cs="Simplified Arabic"/>
          <w:color w:val="000000" w:themeColor="text1"/>
          <w:sz w:val="28"/>
          <w:szCs w:val="28"/>
          <w:rtl/>
          <w:lang w:bidi="ar-EG"/>
        </w:rPr>
        <w:t xml:space="preserve">يتكون رأس مال المؤسسة من مساهمات الدول الاعضاء ومخصصات من صافى دخل البنك الدولي وتقدم المؤسسة المنح والقروض للدول التى نصيب الفرد فيها من الدخل القومى أقل من 965 دولاراَ سنوياَ و التى لا تستطيع الحصول على قروض دون إمتيازات  وذلك لفترات طويلة جدا تتراوح مابين 35 : 40 سنة متضمنة فترة سماح 10 سنوات دون فائدة ولكن برسم خدمة قدرة (0.75 %) </w:t>
      </w:r>
      <w:r>
        <w:rPr>
          <w:rFonts w:ascii="Simplified Arabic" w:hAnsi="Simplified Arabic" w:cs="Simplified Arabic"/>
          <w:color w:val="000000" w:themeColor="text1"/>
          <w:sz w:val="28"/>
          <w:szCs w:val="28"/>
          <w:lang w:bidi="ar-EG"/>
        </w:rPr>
        <w:t xml:space="preserve"> </w:t>
      </w:r>
    </w:p>
    <w:p w:rsidR="0094046B" w:rsidRPr="007B4A3B" w:rsidRDefault="0094046B" w:rsidP="00816C5A">
      <w:pPr>
        <w:pStyle w:val="ListParagraph"/>
        <w:spacing w:after="0" w:line="240" w:lineRule="auto"/>
        <w:ind w:left="0"/>
        <w:contextualSpacing w:val="0"/>
        <w:jc w:val="lowKashida"/>
        <w:rPr>
          <w:rFonts w:ascii="Simplified Arabic" w:hAnsi="Simplified Arabic" w:cs="Simplified Arabic"/>
          <w:b/>
          <w:bCs/>
          <w:color w:val="000000" w:themeColor="text1"/>
          <w:sz w:val="28"/>
          <w:szCs w:val="28"/>
          <w:rtl/>
        </w:rPr>
      </w:pPr>
      <w:r w:rsidRPr="007B4A3B">
        <w:rPr>
          <w:rFonts w:ascii="Simplified Arabic" w:hAnsi="Simplified Arabic" w:cs="Simplified Arabic"/>
          <w:b/>
          <w:bCs/>
          <w:color w:val="000000" w:themeColor="text1"/>
          <w:sz w:val="28"/>
          <w:szCs w:val="28"/>
          <w:rtl/>
          <w:lang w:bidi="ar-EG"/>
        </w:rPr>
        <w:t xml:space="preserve">3- مؤسسة التمويل الدولي </w:t>
      </w:r>
      <w:r w:rsidRPr="007B4A3B">
        <w:rPr>
          <w:rFonts w:ascii="Simplified Arabic" w:hAnsi="Simplified Arabic" w:cs="Simplified Arabic"/>
          <w:b/>
          <w:bCs/>
          <w:color w:val="000000" w:themeColor="text1"/>
          <w:sz w:val="28"/>
          <w:szCs w:val="28"/>
          <w:lang w:bidi="ar-EG"/>
        </w:rPr>
        <w:t xml:space="preserve">(IFC) </w:t>
      </w:r>
      <w:r w:rsidR="007B4A3B">
        <w:rPr>
          <w:rFonts w:ascii="Simplified Arabic" w:hAnsi="Simplified Arabic" w:cs="Simplified Arabic" w:hint="cs"/>
          <w:b/>
          <w:bCs/>
          <w:color w:val="000000" w:themeColor="text1"/>
          <w:sz w:val="28"/>
          <w:szCs w:val="28"/>
          <w:rtl/>
          <w:lang w:bidi="ar-EG"/>
        </w:rPr>
        <w:t>:</w:t>
      </w:r>
    </w:p>
    <w:p w:rsidR="0094046B" w:rsidRDefault="0094046B" w:rsidP="00816C5A">
      <w:pPr>
        <w:spacing w:after="0" w:line="240" w:lineRule="auto"/>
        <w:ind w:firstLine="720"/>
        <w:jc w:val="lowKashida"/>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lang w:bidi="ar-EG"/>
        </w:rPr>
        <w:t>لا تمنح القروض للمشاريع الإنمائية و لكنها تساهم كشريك في المشروعات التجارية .</w:t>
      </w:r>
    </w:p>
    <w:p w:rsidR="0094046B" w:rsidRDefault="0094046B" w:rsidP="00816C5A">
      <w:pPr>
        <w:pStyle w:val="ListParagraph"/>
        <w:spacing w:after="0" w:line="240" w:lineRule="auto"/>
        <w:ind w:left="0"/>
        <w:contextualSpacing w:val="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lang w:bidi="ar-EG"/>
        </w:rPr>
        <w:t xml:space="preserve">4- المركز الدولى لتسوية منازعات الإستثمار </w:t>
      </w:r>
      <w:r>
        <w:rPr>
          <w:rFonts w:ascii="Simplified Arabic" w:hAnsi="Simplified Arabic" w:cs="Simplified Arabic"/>
          <w:color w:val="000000" w:themeColor="text1"/>
          <w:sz w:val="28"/>
          <w:szCs w:val="28"/>
          <w:lang w:bidi="ar-EG"/>
        </w:rPr>
        <w:t>(ICSID)</w:t>
      </w:r>
    </w:p>
    <w:p w:rsidR="0094046B" w:rsidRDefault="0094046B" w:rsidP="00816C5A">
      <w:pPr>
        <w:pStyle w:val="ListParagraph"/>
        <w:spacing w:after="0" w:line="240" w:lineRule="auto"/>
        <w:ind w:left="0"/>
        <w:contextualSpacing w:val="0"/>
        <w:jc w:val="lowKashida"/>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lang w:bidi="ar-EG"/>
        </w:rPr>
        <w:t xml:space="preserve">5- الوكالة الدولية لضمان الإستثمار </w:t>
      </w:r>
      <w:r>
        <w:rPr>
          <w:rFonts w:ascii="Simplified Arabic" w:hAnsi="Simplified Arabic" w:cs="Simplified Arabic"/>
          <w:color w:val="000000" w:themeColor="text1"/>
          <w:sz w:val="28"/>
          <w:szCs w:val="28"/>
          <w:lang w:bidi="ar-EG"/>
        </w:rPr>
        <w:t>(MIGA)</w:t>
      </w:r>
      <w:r>
        <w:rPr>
          <w:rFonts w:ascii="Simplified Arabic" w:hAnsi="Simplified Arabic" w:cs="Simplified Arabic"/>
          <w:color w:val="000000" w:themeColor="text1"/>
          <w:sz w:val="28"/>
          <w:szCs w:val="28"/>
        </w:rPr>
        <w:t xml:space="preserve"> </w:t>
      </w:r>
    </w:p>
    <w:p w:rsidR="0094046B" w:rsidRPr="007B4A3B" w:rsidRDefault="0094046B" w:rsidP="00816C5A">
      <w:pPr>
        <w:spacing w:before="240" w:after="0" w:line="240" w:lineRule="auto"/>
        <w:jc w:val="lowKashida"/>
        <w:rPr>
          <w:rFonts w:ascii="Simplified Arabic" w:eastAsia="Times New Roman" w:hAnsi="Simplified Arabic" w:cs="MCS Taybah S_U normal."/>
          <w:color w:val="000000" w:themeColor="text1"/>
          <w:sz w:val="34"/>
          <w:szCs w:val="34"/>
          <w:lang w:bidi="ar-EG"/>
        </w:rPr>
      </w:pPr>
      <w:r w:rsidRPr="007B4A3B">
        <w:rPr>
          <w:rFonts w:ascii="Simplified Arabic" w:eastAsia="Times New Roman" w:hAnsi="Simplified Arabic" w:cs="MCS Taybah S_U normal."/>
          <w:color w:val="000000" w:themeColor="text1"/>
          <w:sz w:val="34"/>
          <w:szCs w:val="34"/>
          <w:rtl/>
          <w:lang w:bidi="ar-EG"/>
        </w:rPr>
        <w:t>ثالثاً : منظمة التجارة الدولية</w:t>
      </w:r>
    </w:p>
    <w:p w:rsidR="0094046B" w:rsidRDefault="0094046B" w:rsidP="00816C5A">
      <w:pPr>
        <w:spacing w:after="0" w:line="240" w:lineRule="auto"/>
        <w:ind w:firstLine="720"/>
        <w:jc w:val="lowKashida"/>
        <w:outlineLvl w:val="1"/>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 xml:space="preserve"> </w:t>
      </w:r>
      <w:r>
        <w:rPr>
          <w:rFonts w:ascii="Simplified Arabic" w:eastAsia="Times New Roman" w:hAnsi="Simplified Arabic" w:cs="Simplified Arabic"/>
          <w:color w:val="000000" w:themeColor="text1"/>
          <w:sz w:val="28"/>
          <w:szCs w:val="28"/>
          <w:rtl/>
          <w:lang w:bidi="ar-EG"/>
        </w:rPr>
        <w:t xml:space="preserve">ويقصد بها </w:t>
      </w:r>
      <w:r>
        <w:rPr>
          <w:rFonts w:ascii="Simplified Arabic" w:eastAsia="Times New Roman" w:hAnsi="Simplified Arabic" w:cs="Simplified Arabic"/>
          <w:color w:val="000000" w:themeColor="text1"/>
          <w:sz w:val="28"/>
          <w:szCs w:val="28"/>
          <w:rtl/>
        </w:rPr>
        <w:t>الاتفاقية العامة للتعرفة والتجارة وهى اتفاقية معقودة بين معظم دول العالم لتنظيم العلاقات التجارية وتنشيطها وتشجيع المبادلات الدولية بما يضمن نمواً متزايداً للاقتصاد عن طريق زيادة تخصص الدول وفقاً للمزايا التي تتمتع بها.</w:t>
      </w:r>
    </w:p>
    <w:p w:rsidR="007B4A3B" w:rsidRDefault="0094046B" w:rsidP="00816C5A">
      <w:pPr>
        <w:spacing w:after="0" w:line="240" w:lineRule="auto"/>
        <w:ind w:firstLine="720"/>
        <w:jc w:val="lowKashida"/>
        <w:rPr>
          <w:rFonts w:ascii="Simplified Arabic" w:eastAsia="Times New Roman" w:hAnsi="Simplified Arabic" w:cs="Simplified Arabic" w:hint="cs"/>
          <w:color w:val="000000" w:themeColor="text1"/>
          <w:sz w:val="28"/>
          <w:szCs w:val="28"/>
          <w:rtl/>
        </w:rPr>
      </w:pPr>
      <w:r>
        <w:rPr>
          <w:rFonts w:ascii="Simplified Arabic" w:eastAsia="Times New Roman" w:hAnsi="Simplified Arabic" w:cs="Simplified Arabic"/>
          <w:color w:val="000000" w:themeColor="text1"/>
          <w:sz w:val="28"/>
          <w:szCs w:val="28"/>
          <w:rtl/>
        </w:rPr>
        <w:lastRenderedPageBreak/>
        <w:t xml:space="preserve"> حيث إتخذ المجلس الإقتصادى والإجتماعى للأمم المتحدة في فبراير 1946 قراراً بعقد مؤتمر دولي للتجارة والتشغيل، وأنشأ في الوقت نفسه لجنة تحضيرية تولت تهيئة مشروع إتفاقية بإنشاء منظمة دولية للتجارة. وقد إنعقد هذا المؤتمر في هافانا في المدة من نوفمبر 1947 إلى مارس 1948، وتمخض عنه صياغة مشروع إتفاقية لتكوين منظمة التجارة الدولية ويطلق عليه اليوم ميثاق هافانا. وقد وقع هذه الإتفاقية وصدق عليها أربعة وخمسون دولة، ولكن لم يكتب لمنظمة التجارة الدولية أن تخرج إلى الوجود قبل عام 1995 بسبب إمتناع الولايات المتحدة وبلدان أخرى عن التصديق عليها.</w:t>
      </w:r>
    </w:p>
    <w:p w:rsidR="007B4A3B" w:rsidRDefault="0094046B" w:rsidP="00816C5A">
      <w:pPr>
        <w:spacing w:after="0" w:line="240" w:lineRule="auto"/>
        <w:ind w:firstLine="720"/>
        <w:jc w:val="lowKashida"/>
        <w:rPr>
          <w:rFonts w:ascii="Simplified Arabic" w:eastAsia="Times New Roman" w:hAnsi="Simplified Arabic" w:cs="Simplified Arabic" w:hint="cs"/>
          <w:color w:val="000000" w:themeColor="text1"/>
          <w:sz w:val="28"/>
          <w:szCs w:val="28"/>
          <w:rtl/>
        </w:rPr>
      </w:pPr>
      <w:r>
        <w:rPr>
          <w:rFonts w:ascii="Simplified Arabic" w:eastAsia="Times New Roman" w:hAnsi="Simplified Arabic" w:cs="Simplified Arabic"/>
          <w:color w:val="000000" w:themeColor="text1"/>
          <w:sz w:val="28"/>
          <w:szCs w:val="28"/>
          <w:rtl/>
        </w:rPr>
        <w:t>وفي مرحلة الإعداد لعقد إتفاقية منظمة التجارة الدولية،  وفي عام 1947 إتفق فريق مؤلف من ثلاثة وعشرين دولة على الدخول في مفاوضات ترمى إلى تبادل الإمتيازات الجمركية، وتطبيق بعض الأحكام المتعلقة بالسياسة التجارية الواردة في ميثاق هافانا. وقد نتج عن هذه المفاوضات  الإتفاقية العامة للتعرفة والتجارة (الجات) ، و والتى تعدّ هذه معاهدة متعددة الأطراف تنص على نظام عالمى من الحقوق والإلتزامات التى تحكم التجارة الدولية وتقبلها الدول الأعضاء طوعاً. وقد بدأ سريان الإتفاقية  في أول يناير 1948، وبلغت الدول الموقعة عليها حتى نهاية 1994 مئة وثمانية وعشرون دولة في حين إستفادت الدول الأخرى من قواعدها تحت مظلة «الأكثر رعاية» وعلى هذا فإن الجات لم تنضم رسمياً للمنظمات المتخصصة التابعة للأمم المتحدة، وأهم من ذلك أن الجات لم تملك صفة العالمية لعدم انضمام بعض الدول التجارية الرئيسية إليها كالاتحاد السوفييتي (سابقاً) وبعض البلدان المنتجة للنفط.</w:t>
      </w:r>
    </w:p>
    <w:p w:rsidR="0094046B" w:rsidRDefault="0094046B" w:rsidP="00816C5A">
      <w:pPr>
        <w:spacing w:after="12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 xml:space="preserve">يدير المنظمة أمانة عامة يرأسها أمين عام وتقوم الأمانة العامة بالاجتماع من وقت إلى آخر في دورات سنوية أو نصف سنوية ، ويتألف جهاز </w:t>
      </w:r>
      <w:r>
        <w:rPr>
          <w:rFonts w:ascii="Simplified Arabic" w:eastAsia="Times New Roman" w:hAnsi="Simplified Arabic" w:cs="Simplified Arabic"/>
          <w:color w:val="000000" w:themeColor="text1"/>
          <w:sz w:val="28"/>
          <w:szCs w:val="28"/>
          <w:rtl/>
        </w:rPr>
        <w:lastRenderedPageBreak/>
        <w:t xml:space="preserve">المنظمة من لجان ثلاث دائمة، ولجان أخرى ذات صفة مؤقتة . إعتمدت الجات عدة مبادئ رئيسية أهمها </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8"/>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rsidR="0094046B" w:rsidRPr="00816C5A" w:rsidRDefault="0094046B" w:rsidP="00816C5A">
      <w:pPr>
        <w:spacing w:before="240" w:after="120" w:line="240" w:lineRule="auto"/>
        <w:jc w:val="lowKashida"/>
        <w:rPr>
          <w:rFonts w:ascii="Simplified Arabic" w:eastAsia="Times New Roman" w:hAnsi="Simplified Arabic" w:cs="Simplified Arabic"/>
          <w:b/>
          <w:bCs/>
          <w:color w:val="000000" w:themeColor="text1"/>
          <w:sz w:val="28"/>
          <w:szCs w:val="28"/>
          <w:rtl/>
        </w:rPr>
      </w:pPr>
      <w:r w:rsidRPr="00816C5A">
        <w:rPr>
          <w:rFonts w:ascii="Simplified Arabic" w:eastAsia="Times New Roman" w:hAnsi="Simplified Arabic" w:cs="Simplified Arabic"/>
          <w:b/>
          <w:bCs/>
          <w:color w:val="000000" w:themeColor="text1"/>
          <w:sz w:val="28"/>
          <w:szCs w:val="28"/>
          <w:rtl/>
        </w:rPr>
        <w:t>1- تطبيق قاعدة عدم التمييز قي التجارة الدولية :</w:t>
      </w:r>
    </w:p>
    <w:p w:rsidR="0094046B" w:rsidRDefault="0094046B" w:rsidP="00816C5A">
      <w:pPr>
        <w:spacing w:after="12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 xml:space="preserve">أى أن الدول الأعضاء تمنح بعضها بعضاً تخفيضات في التعريفة الجمركية، لاتقل عن التعريفة الممنوحة لأية دولة أخرى، وهو المبدأ المعروف باسم (شرط الدولة الأولى بالرعاية) </w:t>
      </w:r>
      <w:r>
        <w:rPr>
          <w:rFonts w:ascii="Simplified Arabic" w:eastAsia="Times New Roman" w:hAnsi="Simplified Arabic" w:cs="Simplified Arabic"/>
          <w:color w:val="000000" w:themeColor="text1"/>
          <w:sz w:val="28"/>
          <w:szCs w:val="28"/>
        </w:rPr>
        <w:t>The Most favored nation's clause</w:t>
      </w:r>
    </w:p>
    <w:p w:rsidR="0094046B" w:rsidRDefault="0094046B" w:rsidP="00816C5A">
      <w:pPr>
        <w:spacing w:after="120" w:line="240" w:lineRule="auto"/>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 xml:space="preserve">إلا أن الإستثناء الوحيد من تطبيق هذه القاعدة يتعلق بإنشاء إتحاد جمركى </w:t>
      </w:r>
      <w:r w:rsidR="00816C5A">
        <w:rPr>
          <w:rFonts w:ascii="Simplified Arabic" w:eastAsia="Times New Roman" w:hAnsi="Simplified Arabic" w:cs="Simplified Arabic" w:hint="cs"/>
          <w:color w:val="000000" w:themeColor="text1"/>
          <w:sz w:val="28"/>
          <w:szCs w:val="28"/>
          <w:rtl/>
        </w:rPr>
        <w:br/>
      </w:r>
      <w:r>
        <w:rPr>
          <w:rFonts w:ascii="Simplified Arabic" w:eastAsia="Times New Roman" w:hAnsi="Simplified Arabic" w:cs="Simplified Arabic"/>
          <w:color w:val="000000" w:themeColor="text1"/>
          <w:sz w:val="28"/>
          <w:szCs w:val="28"/>
          <w:rtl/>
        </w:rPr>
        <w:t xml:space="preserve">أو منطقة للتجارة الحرة لحماية الدولة نفسها من المنافسة الخارجية، </w:t>
      </w:r>
      <w:r w:rsidR="00816C5A">
        <w:rPr>
          <w:rFonts w:ascii="Simplified Arabic" w:eastAsia="Times New Roman" w:hAnsi="Simplified Arabic" w:cs="Simplified Arabic" w:hint="cs"/>
          <w:color w:val="000000" w:themeColor="text1"/>
          <w:sz w:val="28"/>
          <w:szCs w:val="28"/>
          <w:rtl/>
        </w:rPr>
        <w:br/>
      </w:r>
      <w:r>
        <w:rPr>
          <w:rFonts w:ascii="Simplified Arabic" w:eastAsia="Times New Roman" w:hAnsi="Simplified Arabic" w:cs="Simplified Arabic"/>
          <w:color w:val="000000" w:themeColor="text1"/>
          <w:sz w:val="28"/>
          <w:szCs w:val="28"/>
          <w:rtl/>
        </w:rPr>
        <w:t>أو للمحافظة على ما لدى الدولة من العملات الأجنبية، على أن يكون ذلك بفرض رسوم جمركية من دون اللجوء إلى القيود الكمية مثل نظام الحصص (الكوتا)، ويمكن أن يتفق على خفض الرسوم الجمركية عن طريق المفاوضات بين الدول الأعضاء. كذلك وجب إتباع أسلوب المفاوضات عند وجود خلاف بين الدول الأعضاء، أو تعرض المصالح التجارية لإحداها للضرر، على أن يتم ذلك بالتفاوض المباشر مع الدول المعنية أو مع مجموعة الدول الأعضاء .</w:t>
      </w:r>
    </w:p>
    <w:p w:rsidR="0094046B" w:rsidRDefault="0094046B" w:rsidP="00816C5A">
      <w:pPr>
        <w:spacing w:after="12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كما وجب على الدول الأعضاء إتخاذ تدابير جماعية قد تشمل إقتراح إجراءات مختلفة للتجارة العالمية وتنفيذها مثل برنامج التوسع التجارى وتخفيض الرسوم الجمركية بين الدول الأعضاء مادامت هذه الإجراءات تحقق أهداف الاتفاقية.</w:t>
      </w:r>
    </w:p>
    <w:p w:rsidR="00816C5A" w:rsidRDefault="00816C5A" w:rsidP="00816C5A">
      <w:pPr>
        <w:bidi w:val="0"/>
        <w:spacing w:after="160" w:line="240" w:lineRule="auto"/>
        <w:jc w:val="lowKashida"/>
        <w:rPr>
          <w:rFonts w:ascii="Simplified Arabic" w:eastAsia="Times New Roman" w:hAnsi="Simplified Arabic" w:cs="Simplified Arabic"/>
          <w:b/>
          <w:bCs/>
          <w:color w:val="000000" w:themeColor="text1"/>
          <w:sz w:val="28"/>
          <w:szCs w:val="28"/>
          <w:rtl/>
          <w:lang w:bidi="ar-EG"/>
        </w:rPr>
      </w:pPr>
      <w:r>
        <w:rPr>
          <w:rFonts w:ascii="Simplified Arabic" w:eastAsia="Times New Roman" w:hAnsi="Simplified Arabic" w:cs="Simplified Arabic"/>
          <w:b/>
          <w:bCs/>
          <w:color w:val="000000" w:themeColor="text1"/>
          <w:sz w:val="28"/>
          <w:szCs w:val="28"/>
          <w:rtl/>
          <w:lang w:bidi="ar-EG"/>
        </w:rPr>
        <w:br w:type="page"/>
      </w:r>
    </w:p>
    <w:p w:rsidR="0094046B" w:rsidRPr="00816C5A" w:rsidRDefault="0094046B" w:rsidP="00816C5A">
      <w:pPr>
        <w:spacing w:before="240" w:after="0" w:line="240" w:lineRule="auto"/>
        <w:jc w:val="lowKashida"/>
        <w:rPr>
          <w:rFonts w:ascii="Simplified Arabic" w:eastAsia="Times New Roman" w:hAnsi="Simplified Arabic" w:cs="Simplified Arabic"/>
          <w:b/>
          <w:bCs/>
          <w:color w:val="000000" w:themeColor="text1"/>
          <w:sz w:val="28"/>
          <w:szCs w:val="28"/>
          <w:rtl/>
        </w:rPr>
      </w:pPr>
      <w:r w:rsidRPr="00816C5A">
        <w:rPr>
          <w:rFonts w:ascii="Simplified Arabic" w:eastAsia="Times New Roman" w:hAnsi="Simplified Arabic" w:cs="Simplified Arabic"/>
          <w:b/>
          <w:bCs/>
          <w:color w:val="000000" w:themeColor="text1"/>
          <w:sz w:val="28"/>
          <w:szCs w:val="28"/>
          <w:rtl/>
          <w:lang w:bidi="ar-EG"/>
        </w:rPr>
        <w:lastRenderedPageBreak/>
        <w:t>2- د</w:t>
      </w:r>
      <w:r w:rsidRPr="00816C5A">
        <w:rPr>
          <w:rFonts w:ascii="Simplified Arabic" w:eastAsia="Times New Roman" w:hAnsi="Simplified Arabic" w:cs="Simplified Arabic"/>
          <w:b/>
          <w:bCs/>
          <w:color w:val="000000" w:themeColor="text1"/>
          <w:sz w:val="28"/>
          <w:szCs w:val="28"/>
          <w:rtl/>
        </w:rPr>
        <w:t>ور المفاوضات التجارية في تخفيض التعرفات الجمركي :</w:t>
      </w:r>
    </w:p>
    <w:p w:rsidR="00816C5A" w:rsidRDefault="0094046B" w:rsidP="00B36ECE">
      <w:pPr>
        <w:spacing w:after="0" w:line="240" w:lineRule="auto"/>
        <w:ind w:firstLine="720"/>
        <w:jc w:val="lowKashida"/>
        <w:rPr>
          <w:rFonts w:ascii="Simplified Arabic" w:eastAsia="Times New Roman" w:hAnsi="Simplified Arabic" w:cs="Simplified Arabic" w:hint="cs"/>
          <w:color w:val="000000" w:themeColor="text1"/>
          <w:sz w:val="28"/>
          <w:szCs w:val="28"/>
          <w:rtl/>
        </w:rPr>
      </w:pPr>
      <w:r>
        <w:rPr>
          <w:rFonts w:ascii="Simplified Arabic" w:eastAsia="Times New Roman" w:hAnsi="Simplified Arabic" w:cs="Simplified Arabic"/>
          <w:color w:val="000000" w:themeColor="text1"/>
          <w:sz w:val="28"/>
          <w:szCs w:val="28"/>
          <w:rtl/>
        </w:rPr>
        <w:t xml:space="preserve">حتى عام 1963  كان يجب الدخول في المفاوضات لتخفيض التعريفات الجمركية على كل بند من بنود التجارة، وقد تم معظم هذه المفاوضات على أساس ثنائى وسلعة بسلعة. لذلك كانت المفاوضات ذات فائدة مباشرة للدول المشتركة فيها، لأن كلاً منها كان يحاول تخفيض الرسوم الجمركية على البنود التى تعنيه أساساً في تجارته مع الدول الأعضاء ، وفي عام 1963 إقترح مجلس وزراء الأطراف المتعاقدة تعديل طريقة المفاوضات وجعلها تجري بصفة أساسية على مجموعة من بنود التجارة الخارجية، وقد أُتفق على أن يكون التخفيض جماعياً، فأصبحت تخفيضات التعريفات الجمركية أكثر انتشاراً من </w:t>
      </w:r>
      <w:r w:rsidR="00816C5A">
        <w:rPr>
          <w:rFonts w:ascii="Simplified Arabic" w:eastAsia="Times New Roman" w:hAnsi="Simplified Arabic" w:cs="Simplified Arabic" w:hint="cs"/>
          <w:color w:val="000000" w:themeColor="text1"/>
          <w:sz w:val="28"/>
          <w:szCs w:val="28"/>
          <w:rtl/>
        </w:rPr>
        <w:br/>
      </w:r>
      <w:r>
        <w:rPr>
          <w:rFonts w:ascii="Simplified Arabic" w:eastAsia="Times New Roman" w:hAnsi="Simplified Arabic" w:cs="Simplified Arabic"/>
          <w:color w:val="000000" w:themeColor="text1"/>
          <w:sz w:val="28"/>
          <w:szCs w:val="28"/>
          <w:rtl/>
        </w:rPr>
        <w:t>ذي قبل .</w:t>
      </w:r>
    </w:p>
    <w:p w:rsidR="00816C5A" w:rsidRDefault="0094046B" w:rsidP="00B36ECE">
      <w:pPr>
        <w:spacing w:after="0" w:line="240" w:lineRule="auto"/>
        <w:ind w:firstLine="720"/>
        <w:jc w:val="lowKashida"/>
        <w:rPr>
          <w:rFonts w:ascii="Simplified Arabic" w:eastAsia="Times New Roman" w:hAnsi="Simplified Arabic" w:cs="Simplified Arabic" w:hint="cs"/>
          <w:color w:val="000000" w:themeColor="text1"/>
          <w:sz w:val="28"/>
          <w:szCs w:val="28"/>
          <w:rtl/>
        </w:rPr>
      </w:pPr>
      <w:r>
        <w:rPr>
          <w:rFonts w:ascii="Simplified Arabic" w:eastAsia="Times New Roman" w:hAnsi="Simplified Arabic" w:cs="Simplified Arabic"/>
          <w:color w:val="000000" w:themeColor="text1"/>
          <w:sz w:val="28"/>
          <w:szCs w:val="28"/>
          <w:rtl/>
        </w:rPr>
        <w:t>وفي عام 1964 أنشئ المركز الدولي للتجارة لتزويد الدول النامية بالمعلومات المتعلقة بأسواق التصدير والتسويق، ولمعاونتها على تنمية الوسائل الفنية لتشجيع الصادرات، ولتدريب العاملين اللازمين لهذا الغرض. وقد نظمت الأطراف المتعاقدة عدة مؤتمرات رئيسية للمفاوضات التجارية المتعددة الأطراف منذ الحرب العالمية الثانية وهي ( مفاوضات جنيف 1947 ثم مفاوضات آنسي 1949 ثم مفاوضات اورجواي 1950- 1951 ثم مفاوضات جنيف «جولة ديلون» 1959- 1962 فمفاوضات جنيف «جولة كنيدي»  1967 – 1973 حتى مفاوضات جنيف «جولة طوكيو» 1973- 1974 وصولا الى مفاوضات الأورغواى  1994 ) .</w:t>
      </w:r>
    </w:p>
    <w:p w:rsidR="0094046B" w:rsidRDefault="0094046B" w:rsidP="00B36ECE">
      <w:pPr>
        <w:spacing w:after="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وقد تركز الإهتمام في الجولات الست الأولى كلها تقريباً على تخفيض التعريفات الجمركية المتعددة الأطراف، وأُتفق على خفض تعريفات الكثير من المواد التي تدخل السوق العالمية أو تثبيتها, وقد تميزت هذه الجولات بشمولها للسلع الزراعية، وللقيود غير الجمركية على التجارة، وبتعرضها لمشكلة دور الدول النامية في التجارة الدولية .</w:t>
      </w:r>
    </w:p>
    <w:p w:rsidR="0094046B" w:rsidRDefault="0094046B" w:rsidP="00B36ECE">
      <w:pPr>
        <w:spacing w:after="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lastRenderedPageBreak/>
        <w:t>ومع التخفيض التصاعدي للتعريفات أصبحت الحواجز غير الجمركية موضع اهتمام أكبر. وكانت جولة طوكيو ذات جهداً شاملاً لتناول التدابير الجمركية وغير الجمركية. وقد توصلت هذه الجولة إلى سلسلة من الإجراءات غير الجمركية مثل أسلوب الإعانات، والحواجز التقنية أمام التجارة، وإجراء تراخيص الإستيراد، ومكافحة الإغراق ، والمشتريات الحكومية، وتقويم الرسوم الجمركية. كما تم التوصل إلى اتفاقات تتعلق بمنتجات الألبان واللحوم وبالطيران المدني .</w:t>
      </w:r>
    </w:p>
    <w:p w:rsidR="0094046B" w:rsidRDefault="0094046B" w:rsidP="00B36ECE">
      <w:pPr>
        <w:spacing w:after="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 xml:space="preserve">وفي يناير 1986 اتخذت البلدان الأعضاء في منظمة الجات خطوات أولية لإجراء جولة جديدة من المفاوضات التجارية المتعددة الأطراف طرحت فيها مبادئ أربعة رئيسية للنظام التجارى العالمي هي: عدم التمييز والتفريق بين التدابير الحدودية مثل الضرائب على التجارة الدولية والتدابير غير الحدودية </w:t>
      </w:r>
      <w:r w:rsidR="00816C5A">
        <w:rPr>
          <w:rFonts w:ascii="Simplified Arabic" w:eastAsia="Times New Roman" w:hAnsi="Simplified Arabic" w:cs="Simplified Arabic" w:hint="cs"/>
          <w:color w:val="000000" w:themeColor="text1"/>
          <w:sz w:val="28"/>
          <w:szCs w:val="28"/>
          <w:rtl/>
        </w:rPr>
        <w:br/>
      </w:r>
      <w:r>
        <w:rPr>
          <w:rFonts w:ascii="Simplified Arabic" w:eastAsia="Times New Roman" w:hAnsi="Simplified Arabic" w:cs="Simplified Arabic"/>
          <w:color w:val="000000" w:themeColor="text1"/>
          <w:sz w:val="28"/>
          <w:szCs w:val="28"/>
          <w:rtl/>
        </w:rPr>
        <w:t>أو الداخلية مثل الإعانات، وتطوير العلاقات التجارية بين البلدان المتقدمة والنامية، ودور منظمة الجات في المستقبل، وقد ظهرت نتائج هذه الجولة الجديدة في مطلع عام 1995 .</w:t>
      </w:r>
    </w:p>
    <w:p w:rsidR="0094046B" w:rsidRPr="00816C5A" w:rsidRDefault="0094046B" w:rsidP="00B36ECE">
      <w:pPr>
        <w:spacing w:before="240" w:after="0" w:line="240" w:lineRule="auto"/>
        <w:jc w:val="lowKashida"/>
        <w:rPr>
          <w:rFonts w:ascii="Simplified Arabic" w:eastAsia="Times New Roman" w:hAnsi="Simplified Arabic" w:cs="Simplified Arabic"/>
          <w:b/>
          <w:bCs/>
          <w:color w:val="000000" w:themeColor="text1"/>
          <w:sz w:val="28"/>
          <w:szCs w:val="28"/>
          <w:rtl/>
        </w:rPr>
      </w:pPr>
      <w:r w:rsidRPr="00816C5A">
        <w:rPr>
          <w:rFonts w:ascii="Simplified Arabic" w:eastAsia="Times New Roman" w:hAnsi="Simplified Arabic" w:cs="Simplified Arabic"/>
          <w:b/>
          <w:bCs/>
          <w:color w:val="000000" w:themeColor="text1"/>
          <w:sz w:val="28"/>
          <w:szCs w:val="28"/>
          <w:rtl/>
        </w:rPr>
        <w:t>3- برنامج الجات لمساعدة الدول النامية :</w:t>
      </w:r>
    </w:p>
    <w:p w:rsidR="00816C5A" w:rsidRDefault="0094046B" w:rsidP="00B36ECE">
      <w:pPr>
        <w:spacing w:after="0" w:line="240" w:lineRule="auto"/>
        <w:ind w:firstLine="720"/>
        <w:jc w:val="lowKashida"/>
        <w:rPr>
          <w:rFonts w:ascii="Simplified Arabic" w:eastAsia="Times New Roman" w:hAnsi="Simplified Arabic" w:cs="Simplified Arabic" w:hint="cs"/>
          <w:color w:val="000000" w:themeColor="text1"/>
          <w:sz w:val="28"/>
          <w:szCs w:val="28"/>
          <w:rtl/>
        </w:rPr>
      </w:pPr>
      <w:r>
        <w:rPr>
          <w:rFonts w:ascii="Simplified Arabic" w:eastAsia="Times New Roman" w:hAnsi="Simplified Arabic" w:cs="Simplified Arabic"/>
          <w:color w:val="000000" w:themeColor="text1"/>
          <w:sz w:val="28"/>
          <w:szCs w:val="28"/>
          <w:rtl/>
        </w:rPr>
        <w:t xml:space="preserve">إن الأصل في سياسة الجات أن تقوم على عدم التمييز في التجارة الدولية، إلا أنها خضعت أساساً لمصالح الدول المتقدمة. صحيح أن الجات سمحت للبلدان النامية بمتابعة سياسة الحماية التجارية لحماية الصناعة الناشئة أو لأغراض التنمية على سبيل المثال، وتساهلت إزاءها فيما يتعلق بتطبيق القواعد والأنظمة بالموازنة مع الدول المتقدمة وسمحت لها بأن تدعم صادراتها من المواد المصنعة دعماً أكبر مما تسمح به للدول المتقدمة، إلا أن الجدل دار حول تنفيذ هذه القواعد وتأثيرها, فالقيود والحواجز التجارية التى فرضتها الدول المتقدمة أثقلت كاهل الدول النامية ، وقد عارضت الدول المتقدمة إلغاء الرسوم </w:t>
      </w:r>
      <w:r>
        <w:rPr>
          <w:rFonts w:ascii="Simplified Arabic" w:eastAsia="Times New Roman" w:hAnsi="Simplified Arabic" w:cs="Simplified Arabic"/>
          <w:color w:val="000000" w:themeColor="text1"/>
          <w:sz w:val="28"/>
          <w:szCs w:val="28"/>
          <w:rtl/>
        </w:rPr>
        <w:lastRenderedPageBreak/>
        <w:t>الجمركية على السلع المستوردة من الدول النامية، و امتنعت عن مساعدة الدول النامية على زيادة صادراتها من المواد المصنعة ونصف المصنعة عن طريق التخفيض التدريجي للرسوم الجمركية، كما إمتنعت عن مساعدة الدول النامية على تنويع إنتاجها وتدعيم إمكاناتها التصديرية لزيادة عائدات هذه الصادرات. وعارضت إلغاء القيود الكمية على صادراتها، وعدم فرض قيود جديدة عليها سواء أكانت هذه القيود تعريفات جمركية أو قيوداً كمية .</w:t>
      </w:r>
    </w:p>
    <w:p w:rsidR="00816C5A" w:rsidRDefault="0094046B" w:rsidP="00B36ECE">
      <w:pPr>
        <w:spacing w:after="0" w:line="240" w:lineRule="auto"/>
        <w:ind w:firstLine="720"/>
        <w:jc w:val="lowKashida"/>
        <w:rPr>
          <w:rFonts w:ascii="Simplified Arabic" w:eastAsia="Times New Roman" w:hAnsi="Simplified Arabic" w:cs="Simplified Arabic" w:hint="cs"/>
          <w:color w:val="000000" w:themeColor="text1"/>
          <w:sz w:val="28"/>
          <w:szCs w:val="28"/>
          <w:rtl/>
        </w:rPr>
      </w:pPr>
      <w:r>
        <w:rPr>
          <w:rFonts w:ascii="Simplified Arabic" w:eastAsia="Times New Roman" w:hAnsi="Simplified Arabic" w:cs="Simplified Arabic"/>
          <w:color w:val="000000" w:themeColor="text1"/>
          <w:sz w:val="28"/>
          <w:szCs w:val="28"/>
          <w:rtl/>
        </w:rPr>
        <w:t>وقد ركزت الجات في دراسة لها سياسة الدول المتقدمة والنامية التى يعدّها شركاؤها التجاريون عقبات أمام إتساع التجارة وأشارت الدراسة إلى أن الخطوة المنطقية الأولى في أى مبادرة لتشجيع التجارة هي تخفيف القيود على صادرات البلدان النامية و يمكن للبلدان النامية أن تتخذ خطوات لتبسيط نظم استيرادها، أو تثبيت مستويات الحماية، أو تخفيض الحماية الزائدة بالتدريج</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39"/>
      </w:r>
      <w:r>
        <w:rPr>
          <w:rFonts w:ascii="Simplified Arabic" w:hAnsi="Simplified Arabic" w:cs="Simplified Arabic"/>
          <w:sz w:val="28"/>
          <w:szCs w:val="28"/>
          <w:vertAlign w:val="superscript"/>
          <w:rtl/>
        </w:rPr>
        <w:t>)</w:t>
      </w:r>
      <w:r>
        <w:rPr>
          <w:rFonts w:ascii="Simplified Arabic" w:eastAsia="Times New Roman" w:hAnsi="Simplified Arabic" w:cs="Simplified Arabic"/>
          <w:color w:val="000000" w:themeColor="text1"/>
          <w:sz w:val="28"/>
          <w:szCs w:val="28"/>
          <w:rtl/>
        </w:rPr>
        <w:t xml:space="preserve"> .</w:t>
      </w:r>
    </w:p>
    <w:p w:rsidR="0094046B" w:rsidRDefault="00816C5A" w:rsidP="00B36ECE">
      <w:pPr>
        <w:spacing w:after="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 xml:space="preserve"> </w:t>
      </w:r>
      <w:r w:rsidR="0094046B">
        <w:rPr>
          <w:rFonts w:ascii="Simplified Arabic" w:eastAsia="Times New Roman" w:hAnsi="Simplified Arabic" w:cs="Simplified Arabic"/>
          <w:color w:val="000000" w:themeColor="text1"/>
          <w:sz w:val="28"/>
          <w:szCs w:val="28"/>
          <w:rtl/>
        </w:rPr>
        <w:t>مع أن خطط إقامة منظمة للتجارة الدولية بعد الحرب العالمية الثانية أخفقت قبل عام 1994، ولم تظهر الجات إلى الوجود إلا بفضل ميثاق وقتى التطبيق، فإن ما حددته الإتفاقية العامة من حقوق المتعاقدين وإلتزاماتهم وفر درجة عالية من تنظيم العلاقات التجارية العالمية. وقد إستفاد أعضاء منظمة الجات من مجموعة من القواعد مكنت السلطات النقدية أن تلجأ إليها عند الضرورة لتقوية نفسها في مواجهة الضغوط المحلية والخارجية . وقد أدت زيادة القيود الثنائية المرتبطة بقطاعات محددة إلى إثارة المناقشات بشأن كيفية تعزيز إجراءات الجات ومبادئها. ومن السمات الخاصة لنمو التدابير الثنائية أن المصلحة الدولية لاتؤخذ في الحسبان في المفاوضات بين البلد المصدر والبلد المستورد .</w:t>
      </w:r>
    </w:p>
    <w:p w:rsidR="0094046B" w:rsidRPr="00816C5A" w:rsidRDefault="0094046B" w:rsidP="00B36ECE">
      <w:pPr>
        <w:spacing w:before="240" w:after="0" w:line="240" w:lineRule="auto"/>
        <w:jc w:val="lowKashida"/>
        <w:rPr>
          <w:rFonts w:ascii="Simplified Arabic" w:eastAsia="Times New Roman" w:hAnsi="Simplified Arabic" w:cs="MCS Taybah S_U normal."/>
          <w:color w:val="000000" w:themeColor="text1"/>
          <w:sz w:val="34"/>
          <w:szCs w:val="34"/>
          <w:rtl/>
          <w:lang w:bidi="ar-EG"/>
        </w:rPr>
      </w:pPr>
      <w:r w:rsidRPr="00816C5A">
        <w:rPr>
          <w:rFonts w:ascii="Simplified Arabic" w:eastAsia="Times New Roman" w:hAnsi="Simplified Arabic" w:cs="MCS Taybah S_U normal."/>
          <w:color w:val="000000" w:themeColor="text1"/>
          <w:sz w:val="34"/>
          <w:szCs w:val="34"/>
          <w:rtl/>
          <w:lang w:bidi="ar-EG"/>
        </w:rPr>
        <w:lastRenderedPageBreak/>
        <w:t xml:space="preserve">رابعاً : المنظمات الإنمائية الاقليمية والمؤسسات المالية الأخرى </w:t>
      </w:r>
    </w:p>
    <w:p w:rsidR="00816C5A" w:rsidRDefault="0094046B" w:rsidP="00B36ECE">
      <w:pPr>
        <w:spacing w:after="0" w:line="240" w:lineRule="auto"/>
        <w:ind w:firstLine="720"/>
        <w:jc w:val="lowKashida"/>
        <w:rPr>
          <w:rFonts w:ascii="Simplified Arabic" w:eastAsia="Times New Roman" w:hAnsi="Simplified Arabic" w:cs="Simplified Arabic" w:hint="cs"/>
          <w:color w:val="000000" w:themeColor="text1"/>
          <w:sz w:val="28"/>
          <w:szCs w:val="28"/>
          <w:rtl/>
        </w:rPr>
      </w:pPr>
      <w:r>
        <w:rPr>
          <w:rFonts w:ascii="Simplified Arabic" w:eastAsia="Times New Roman" w:hAnsi="Simplified Arabic" w:cs="Simplified Arabic"/>
          <w:color w:val="000000" w:themeColor="text1"/>
          <w:sz w:val="28"/>
          <w:szCs w:val="28"/>
          <w:rtl/>
        </w:rPr>
        <w:t>مع زيادة الفجوة بين الدول المتقدمة والدول النامية قامت بعض الدول النامية بإنشاء مؤسسات تمويلية أقليمية لتمويل مشروعاتها مثل البنك التنمية الأفريقى و بنك التنمية الآسيوى ، كما قامت بعض الدول التى لديها فائض خارجى بإنشاء صناديق إنماء وطنية كالصندوق الكويتى للتنمية الإقتصادية العربية ، والصندوق السعودى للتنمية .</w:t>
      </w:r>
    </w:p>
    <w:p w:rsidR="0094046B" w:rsidRPr="00816C5A" w:rsidRDefault="0094046B" w:rsidP="00B36ECE">
      <w:pPr>
        <w:spacing w:after="0" w:line="240" w:lineRule="auto"/>
        <w:ind w:firstLine="720"/>
        <w:jc w:val="lowKashida"/>
        <w:rPr>
          <w:rFonts w:ascii="Simplified Arabic" w:eastAsia="Times New Roman" w:hAnsi="Simplified Arabic" w:cs="Simplified Arabic"/>
          <w:color w:val="000000" w:themeColor="text1"/>
          <w:sz w:val="28"/>
          <w:szCs w:val="28"/>
          <w:rtl/>
        </w:rPr>
      </w:pPr>
      <w:r>
        <w:rPr>
          <w:rFonts w:ascii="Simplified Arabic" w:hAnsi="Simplified Arabic" w:cs="Simplified Arabic"/>
          <w:color w:val="000000" w:themeColor="text1"/>
          <w:sz w:val="28"/>
          <w:szCs w:val="28"/>
          <w:rtl/>
        </w:rPr>
        <w:t>كما ظهرت أسواق العملات والسندات الدولية، وسندات الدين الأوربية التى نتج عنها  تكامل في الأسواق المالية المحلية والدولية, مما جعلها تعمل في إطار دولى على أنها بنوك دولية ترتبط مهامها بتعاظم عمليات التمويل في الاقتصاد العالمي</w:t>
      </w:r>
      <w:r>
        <w:rPr>
          <w:rFonts w:ascii="Simplified Arabic" w:hAnsi="Simplified Arabic" w:cs="Simplified Arabic"/>
          <w:color w:val="000000" w:themeColor="text1"/>
          <w:sz w:val="28"/>
          <w:szCs w:val="28"/>
          <w:rtl/>
          <w:lang w:bidi="ar-EG"/>
        </w:rPr>
        <w:t xml:space="preserve"> ، ومنها</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40"/>
      </w:r>
      <w:r>
        <w:rPr>
          <w:rFonts w:ascii="Simplified Arabic" w:hAnsi="Simplified Arabic" w:cs="Simplified Arabic"/>
          <w:sz w:val="28"/>
          <w:szCs w:val="28"/>
          <w:vertAlign w:val="superscript"/>
          <w:rtl/>
        </w:rPr>
        <w:t>)</w:t>
      </w:r>
      <w:r>
        <w:rPr>
          <w:rFonts w:ascii="Simplified Arabic" w:hAnsi="Simplified Arabic" w:cs="Simplified Arabic"/>
          <w:color w:val="000000" w:themeColor="text1"/>
          <w:sz w:val="28"/>
          <w:szCs w:val="28"/>
          <w:rtl/>
          <w:lang w:bidi="ar-EG"/>
        </w:rPr>
        <w:t xml:space="preserve"> :</w:t>
      </w:r>
    </w:p>
    <w:p w:rsidR="0094046B" w:rsidRPr="00816C5A" w:rsidRDefault="0094046B" w:rsidP="00B36ECE">
      <w:pPr>
        <w:pStyle w:val="ListParagraph"/>
        <w:numPr>
          <w:ilvl w:val="0"/>
          <w:numId w:val="31"/>
        </w:numPr>
        <w:spacing w:before="240" w:after="0" w:line="240" w:lineRule="auto"/>
        <w:ind w:left="310" w:hanging="364"/>
        <w:contextualSpacing w:val="0"/>
        <w:jc w:val="lowKashida"/>
        <w:rPr>
          <w:rFonts w:ascii="Simplified Arabic" w:hAnsi="Simplified Arabic" w:cs="Simplified Arabic"/>
          <w:b/>
          <w:bCs/>
          <w:color w:val="000000" w:themeColor="text1"/>
          <w:sz w:val="28"/>
          <w:szCs w:val="28"/>
          <w:rtl/>
        </w:rPr>
      </w:pPr>
      <w:r w:rsidRPr="00816C5A">
        <w:rPr>
          <w:rFonts w:ascii="Simplified Arabic" w:hAnsi="Simplified Arabic" w:cs="Simplified Arabic"/>
          <w:b/>
          <w:bCs/>
          <w:color w:val="000000" w:themeColor="text1"/>
          <w:sz w:val="28"/>
          <w:szCs w:val="28"/>
          <w:rtl/>
        </w:rPr>
        <w:t>أسواق العملات الأوربية:</w:t>
      </w:r>
    </w:p>
    <w:p w:rsidR="0094046B" w:rsidRDefault="0094046B" w:rsidP="00B36ECE">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 وهى الأسواق التى تتعامل بأدوات التمويل الدولية، والتى تتمثل في ودائع العملات الأوربية حيث تعبر عن ودائع من مختلف العملات المتداول بها دوليا، الموجودة لدى البنوك التجارية خارج الدولة المصدر لهذه العملات, فعلى سبيل المثال الدولار المودوع في البنك المتواجد بألمانيا يدعى الدولار الأوربي ، وعليه فإن العملات الأوربية لا يقصد بها عملات دول أوربا</w:t>
      </w:r>
      <w:r>
        <w:rPr>
          <w:rFonts w:ascii="Simplified Arabic" w:hAnsi="Simplified Arabic" w:cs="Simplified Arabic"/>
          <w:color w:val="000000" w:themeColor="text1"/>
          <w:sz w:val="28"/>
          <w:szCs w:val="28"/>
        </w:rPr>
        <w:t xml:space="preserve">, </w:t>
      </w:r>
      <w:r>
        <w:rPr>
          <w:rFonts w:ascii="Simplified Arabic" w:hAnsi="Simplified Arabic" w:cs="Simplified Arabic"/>
          <w:color w:val="000000" w:themeColor="text1"/>
          <w:sz w:val="28"/>
          <w:szCs w:val="28"/>
          <w:rtl/>
        </w:rPr>
        <w:t>كما لا يقصد بها العملة الأجنبية المتواجدة في أوربا, فالدولار المودوع في البنوك المتواجدة في إفريقيا يمثل ودائع العملات الأوربية, وغالبا ما تكون هذه الودائع قصيرة الأجل ذات فترة إستحقاق تقل عن ستة أشهر, وتتمثل موارد أسواق العملات الأوربية في: خزينة المؤسسات التي تتمتع بميزة إيداع قصير الأجل، و إحتياطيات الصرف لعدد كبير من البنوك المركزية للدول النامية ، وعمليات تغطية خطر الصرف</w:t>
      </w:r>
      <w:r>
        <w:rPr>
          <w:rFonts w:ascii="Simplified Arabic" w:hAnsi="Simplified Arabic" w:cs="Simplified Arabic"/>
          <w:color w:val="000000" w:themeColor="text1"/>
          <w:sz w:val="28"/>
          <w:szCs w:val="28"/>
          <w:rtl/>
          <w:lang w:bidi="ar-EG"/>
        </w:rPr>
        <w:t xml:space="preserve"> . وتستخدم العملات </w:t>
      </w:r>
      <w:r>
        <w:rPr>
          <w:rFonts w:ascii="Simplified Arabic" w:hAnsi="Simplified Arabic" w:cs="Simplified Arabic"/>
          <w:color w:val="000000" w:themeColor="text1"/>
          <w:sz w:val="28"/>
          <w:szCs w:val="28"/>
          <w:rtl/>
        </w:rPr>
        <w:t xml:space="preserve">الأوربية في قروض متعلقة بعمليات تغطية أخطار </w:t>
      </w:r>
      <w:r>
        <w:rPr>
          <w:rFonts w:ascii="Simplified Arabic" w:hAnsi="Simplified Arabic" w:cs="Simplified Arabic"/>
          <w:color w:val="000000" w:themeColor="text1"/>
          <w:sz w:val="28"/>
          <w:szCs w:val="28"/>
          <w:rtl/>
        </w:rPr>
        <w:lastRenderedPageBreak/>
        <w:t>الصرف ، و تمويل العمليات التجارية الدولية، و تمويل العمليات المحلية ،و التمويل بالقروض متوسطة وطويلة الأجل .</w:t>
      </w:r>
    </w:p>
    <w:p w:rsidR="0094046B" w:rsidRDefault="0094046B" w:rsidP="00B36ECE">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وقد ساهمت في </w:t>
      </w:r>
      <w:r>
        <w:rPr>
          <w:rFonts w:ascii="Simplified Arabic" w:hAnsi="Simplified Arabic" w:cs="Simplified Arabic"/>
          <w:color w:val="000000" w:themeColor="text1"/>
          <w:sz w:val="28"/>
          <w:szCs w:val="28"/>
        </w:rPr>
        <w:t xml:space="preserve"> </w:t>
      </w:r>
      <w:r>
        <w:rPr>
          <w:rFonts w:ascii="Simplified Arabic" w:hAnsi="Simplified Arabic" w:cs="Simplified Arabic"/>
          <w:color w:val="000000" w:themeColor="text1"/>
          <w:sz w:val="28"/>
          <w:szCs w:val="28"/>
          <w:rtl/>
        </w:rPr>
        <w:t>زيادة السيولة الدولية, إذ أنها تتكيف بسرعة مع التدفقات المالية غير المتوقعة خلال فترة السبعينيات</w:t>
      </w:r>
      <w:r>
        <w:rPr>
          <w:rFonts w:ascii="Simplified Arabic" w:hAnsi="Simplified Arabic" w:cs="Simplified Arabic"/>
          <w:color w:val="000000" w:themeColor="text1"/>
          <w:sz w:val="28"/>
          <w:szCs w:val="28"/>
        </w:rPr>
        <w:t xml:space="preserve">, </w:t>
      </w:r>
      <w:r>
        <w:rPr>
          <w:rFonts w:ascii="Simplified Arabic" w:hAnsi="Simplified Arabic" w:cs="Simplified Arabic"/>
          <w:color w:val="000000" w:themeColor="text1"/>
          <w:sz w:val="28"/>
          <w:szCs w:val="28"/>
          <w:rtl/>
        </w:rPr>
        <w:t>وبالتالي استطاعت هذه الأسواق توفير الائتمان لتمويل حالات العجز في موازين مدفوعات الدول وخاصة النامية منها من خلال إعادة تدوير فوائد الفوائض الدولارية من الدول المصدرة للنفط إلى الدول المستوردة له, وبالتالي استطاعت تمويل حركة التجارة الدولية .</w:t>
      </w:r>
    </w:p>
    <w:p w:rsidR="0094046B" w:rsidRPr="00816C5A" w:rsidRDefault="0094046B" w:rsidP="00B36ECE">
      <w:pPr>
        <w:spacing w:before="240" w:after="0" w:line="240" w:lineRule="auto"/>
        <w:ind w:hanging="7"/>
        <w:jc w:val="lowKashida"/>
        <w:rPr>
          <w:rFonts w:ascii="Simplified Arabic" w:hAnsi="Simplified Arabic" w:cs="Simplified Arabic"/>
          <w:b/>
          <w:bCs/>
          <w:color w:val="000000" w:themeColor="text1"/>
          <w:sz w:val="28"/>
          <w:szCs w:val="28"/>
          <w:rtl/>
        </w:rPr>
      </w:pPr>
      <w:r w:rsidRPr="00816C5A">
        <w:rPr>
          <w:rFonts w:ascii="Simplified Arabic" w:hAnsi="Simplified Arabic" w:cs="Simplified Arabic"/>
          <w:b/>
          <w:bCs/>
          <w:color w:val="000000" w:themeColor="text1"/>
          <w:sz w:val="28"/>
          <w:szCs w:val="28"/>
          <w:rtl/>
        </w:rPr>
        <w:t xml:space="preserve">2- أسواق السندات الدولية: </w:t>
      </w:r>
    </w:p>
    <w:p w:rsidR="0094046B" w:rsidRDefault="0094046B" w:rsidP="00B36ECE">
      <w:pPr>
        <w:spacing w:after="0" w:line="240" w:lineRule="auto"/>
        <w:ind w:firstLine="720"/>
        <w:jc w:val="lowKashida"/>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rPr>
        <w:t>وهي تخص سندات الشركات والحكومات التى تباع في البلدان الأجنبية غير البلد المصدر لهذه السندات في شكل إقتراض طويل الأجل بأقل تكلفة, كما أنها تقيم غالبا بعملة البلد الأجنبي ويمكن إعتبار هذه السندات أحد الأدوات الهامة للأسواق الدولية لرأس المال، و يتم تداول هذه السندات في سوقين هما: السوق الأولي (يخص الإصدارات الجديدة) والسوق الثانوي (يخص السندات المصدرة من قبل ) وتحتوى أسواق السندات الدولية على التعامل في نوعين رئيسيين من أسواق السندات وهما</w:t>
      </w:r>
      <w:r>
        <w:rPr>
          <w:rFonts w:ascii="Simplified Arabic" w:hAnsi="Simplified Arabic" w:cs="Simplified Arabic"/>
          <w:color w:val="000000" w:themeColor="text1"/>
          <w:sz w:val="28"/>
          <w:szCs w:val="28"/>
        </w:rPr>
        <w:t xml:space="preserve">: </w:t>
      </w:r>
    </w:p>
    <w:p w:rsidR="0094046B" w:rsidRPr="00816C5A" w:rsidRDefault="0094046B" w:rsidP="0040178B">
      <w:pPr>
        <w:pStyle w:val="ListParagraph"/>
        <w:numPr>
          <w:ilvl w:val="0"/>
          <w:numId w:val="58"/>
        </w:numPr>
        <w:spacing w:after="0" w:line="240" w:lineRule="auto"/>
        <w:jc w:val="lowKashida"/>
        <w:rPr>
          <w:rFonts w:ascii="Simplified Arabic" w:hAnsi="Simplified Arabic" w:cs="Simplified Arabic"/>
          <w:color w:val="000000" w:themeColor="text1"/>
          <w:sz w:val="28"/>
          <w:szCs w:val="28"/>
          <w:rtl/>
        </w:rPr>
      </w:pPr>
      <w:r w:rsidRPr="00816C5A">
        <w:rPr>
          <w:rFonts w:ascii="Simplified Arabic" w:hAnsi="Simplified Arabic" w:cs="Simplified Arabic"/>
          <w:color w:val="000000" w:themeColor="text1"/>
          <w:sz w:val="28"/>
          <w:szCs w:val="28"/>
          <w:rtl/>
        </w:rPr>
        <w:t>سندات الأورو</w:t>
      </w:r>
      <w:r w:rsidRPr="00816C5A">
        <w:rPr>
          <w:rFonts w:ascii="Simplified Arabic" w:hAnsi="Simplified Arabic" w:cs="Simplified Arabic"/>
          <w:color w:val="000000" w:themeColor="text1"/>
          <w:sz w:val="28"/>
          <w:szCs w:val="28"/>
        </w:rPr>
        <w:t xml:space="preserve"> Euro-Bond Market</w:t>
      </w:r>
      <w:r w:rsidR="00816C5A">
        <w:rPr>
          <w:rFonts w:ascii="Simplified Arabic" w:hAnsi="Simplified Arabic" w:cs="Simplified Arabic"/>
          <w:color w:val="000000" w:themeColor="text1"/>
          <w:sz w:val="28"/>
          <w:szCs w:val="28"/>
        </w:rPr>
        <w:t xml:space="preserve"> </w:t>
      </w:r>
      <w:r w:rsidRPr="00816C5A">
        <w:rPr>
          <w:rFonts w:ascii="Simplified Arabic" w:hAnsi="Simplified Arabic" w:cs="Simplified Arabic"/>
          <w:color w:val="000000" w:themeColor="text1"/>
          <w:sz w:val="28"/>
          <w:szCs w:val="28"/>
        </w:rPr>
        <w:t xml:space="preserve">: </w:t>
      </w:r>
      <w:r w:rsidRPr="00816C5A">
        <w:rPr>
          <w:rFonts w:ascii="Simplified Arabic" w:hAnsi="Simplified Arabic" w:cs="Simplified Arabic"/>
          <w:color w:val="000000" w:themeColor="text1"/>
          <w:sz w:val="28"/>
          <w:szCs w:val="28"/>
          <w:rtl/>
        </w:rPr>
        <w:t xml:space="preserve">وهى مشتقة من أسم السندات الأوربية وهى سندات تصدرها جهات مقترضة تنتمي لدولة معينة خارج حدود دولتها وفي أسواق رأس المال لدولة أخرى وبعملة غير عملة الدولة التى تم فيها طرح هذه السندات للإكتتاب </w:t>
      </w:r>
      <w:r w:rsidRPr="00816C5A">
        <w:rPr>
          <w:rFonts w:ascii="Simplified Arabic" w:hAnsi="Simplified Arabic" w:cs="Simplified Arabic"/>
          <w:color w:val="000000" w:themeColor="text1"/>
          <w:sz w:val="28"/>
          <w:szCs w:val="28"/>
        </w:rPr>
        <w:t>.</w:t>
      </w:r>
      <w:r w:rsidRPr="00816C5A">
        <w:rPr>
          <w:rFonts w:ascii="Simplified Arabic" w:hAnsi="Simplified Arabic" w:cs="Simplified Arabic"/>
          <w:color w:val="000000" w:themeColor="text1"/>
          <w:sz w:val="28"/>
          <w:szCs w:val="28"/>
          <w:rtl/>
        </w:rPr>
        <w:t xml:space="preserve"> </w:t>
      </w:r>
    </w:p>
    <w:p w:rsidR="0094046B" w:rsidRPr="00816C5A" w:rsidRDefault="0094046B" w:rsidP="0040178B">
      <w:pPr>
        <w:pStyle w:val="ListParagraph"/>
        <w:numPr>
          <w:ilvl w:val="0"/>
          <w:numId w:val="58"/>
        </w:numPr>
        <w:spacing w:after="0" w:line="240" w:lineRule="auto"/>
        <w:jc w:val="lowKashida"/>
        <w:rPr>
          <w:rFonts w:ascii="Simplified Arabic" w:hAnsi="Simplified Arabic" w:cs="Simplified Arabic"/>
          <w:color w:val="000000" w:themeColor="text1"/>
          <w:sz w:val="28"/>
          <w:szCs w:val="28"/>
          <w:rtl/>
        </w:rPr>
      </w:pPr>
      <w:r w:rsidRPr="00816C5A">
        <w:rPr>
          <w:rFonts w:ascii="Simplified Arabic" w:hAnsi="Simplified Arabic" w:cs="Simplified Arabic"/>
          <w:color w:val="000000" w:themeColor="text1"/>
          <w:sz w:val="28"/>
          <w:szCs w:val="28"/>
          <w:rtl/>
        </w:rPr>
        <w:t xml:space="preserve">السندات الأجنبية: وهي سندات تصدرها جهات مقترضة تنتمي لدولة معينة خارج حدود دولتها, أى في أسواق رأس المال لدولة أخرى وبعملة نفس الدولة التي تم طرح السندات بها . </w:t>
      </w:r>
    </w:p>
    <w:p w:rsidR="0094046B" w:rsidRPr="00816C5A" w:rsidRDefault="0094046B" w:rsidP="00B36ECE">
      <w:pPr>
        <w:spacing w:after="0" w:line="240" w:lineRule="auto"/>
        <w:jc w:val="lowKashida"/>
        <w:rPr>
          <w:rFonts w:ascii="Simplified Arabic" w:hAnsi="Simplified Arabic" w:cs="Simplified Arabic"/>
          <w:b/>
          <w:bCs/>
          <w:color w:val="000000" w:themeColor="text1"/>
          <w:sz w:val="28"/>
          <w:szCs w:val="28"/>
          <w:rtl/>
        </w:rPr>
      </w:pPr>
      <w:r w:rsidRPr="00816C5A">
        <w:rPr>
          <w:rFonts w:ascii="Simplified Arabic" w:hAnsi="Simplified Arabic" w:cs="Simplified Arabic"/>
          <w:b/>
          <w:bCs/>
          <w:color w:val="000000" w:themeColor="text1"/>
          <w:sz w:val="28"/>
          <w:szCs w:val="28"/>
          <w:rtl/>
        </w:rPr>
        <w:lastRenderedPageBreak/>
        <w:t xml:space="preserve">3- أسواق سندات الدين الأوربية : </w:t>
      </w:r>
    </w:p>
    <w:p w:rsidR="00816C5A" w:rsidRDefault="0094046B" w:rsidP="00B36ECE">
      <w:pPr>
        <w:spacing w:after="0" w:line="240" w:lineRule="auto"/>
        <w:ind w:firstLine="720"/>
        <w:jc w:val="lowKashida"/>
        <w:rPr>
          <w:rFonts w:ascii="Simplified Arabic" w:hAnsi="Simplified Arabic" w:cs="Simplified Arabic" w:hint="cs"/>
          <w:color w:val="000000" w:themeColor="text1"/>
          <w:sz w:val="28"/>
          <w:szCs w:val="28"/>
          <w:rtl/>
        </w:rPr>
      </w:pPr>
      <w:r>
        <w:rPr>
          <w:rFonts w:ascii="Simplified Arabic" w:hAnsi="Simplified Arabic" w:cs="Simplified Arabic"/>
          <w:color w:val="000000" w:themeColor="text1"/>
          <w:sz w:val="28"/>
          <w:szCs w:val="28"/>
          <w:rtl/>
        </w:rPr>
        <w:t>تعرف سندات الدين الأوربية بالائتمانات الأوربية, وهي عبارة عن تقنيات للتمويل مستعملة في المبادلات الخارجية وتتمثل في قروض بنكية دولية متوسطة الأجل تمنحها مجموعة من البنوك متحدة ماليا ، ويتم تمويلها من موارد سوق العملات الأوربية, فتنشأ هذه القروض بتحويل أجل لاستحقاق للقروض قصيرة الأجل إلى قروض متوسطة الأجل</w:t>
      </w:r>
      <w:r>
        <w:rPr>
          <w:rFonts w:ascii="Simplified Arabic" w:hAnsi="Simplified Arabic" w:cs="Simplified Arabic"/>
          <w:color w:val="000000" w:themeColor="text1"/>
          <w:sz w:val="28"/>
          <w:szCs w:val="28"/>
        </w:rPr>
        <w:t>.</w:t>
      </w:r>
    </w:p>
    <w:p w:rsidR="00816C5A" w:rsidRDefault="0094046B" w:rsidP="00B36ECE">
      <w:pPr>
        <w:spacing w:after="0" w:line="240" w:lineRule="auto"/>
        <w:ind w:firstLine="720"/>
        <w:jc w:val="lowKashida"/>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وتهدف هذه القروض إلى تغطية طلبات الشركات الكبرى فهي تسمح لها بإيجاد حاجتها من الأموال غير المتوفرة في السوق المحلى، كما أنها تسمح بتكوين سوق للعملات الأوربية</w:t>
      </w:r>
      <w:r>
        <w:rPr>
          <w:rFonts w:ascii="Simplified Arabic" w:hAnsi="Simplified Arabic" w:cs="Simplified Arabic"/>
          <w:color w:val="000000" w:themeColor="text1"/>
          <w:sz w:val="28"/>
          <w:szCs w:val="28"/>
        </w:rPr>
        <w:t>.</w:t>
      </w:r>
    </w:p>
    <w:p w:rsidR="0094046B" w:rsidRDefault="00816C5A" w:rsidP="00B36ECE">
      <w:pPr>
        <w:spacing w:after="0" w:line="240" w:lineRule="auto"/>
        <w:ind w:firstLine="720"/>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و</w:t>
      </w:r>
      <w:r w:rsidR="0094046B">
        <w:rPr>
          <w:rFonts w:ascii="Simplified Arabic" w:hAnsi="Simplified Arabic" w:cs="Simplified Arabic"/>
          <w:color w:val="000000" w:themeColor="text1"/>
          <w:sz w:val="28"/>
          <w:szCs w:val="28"/>
          <w:rtl/>
        </w:rPr>
        <w:t xml:space="preserve">تعتبر أسواق العملات والسندات الدولية, وأسواق سندات الدين الأوربية أداة هامة لتعبئة المزيد من الموارد لتمويل الإستثمارات </w:t>
      </w:r>
      <w:r w:rsidR="0094046B">
        <w:rPr>
          <w:rFonts w:ascii="Simplified Arabic" w:hAnsi="Simplified Arabic" w:cs="Simplified Arabic"/>
          <w:color w:val="000000" w:themeColor="text1"/>
          <w:sz w:val="28"/>
          <w:szCs w:val="28"/>
        </w:rPr>
        <w:t>.</w:t>
      </w:r>
    </w:p>
    <w:p w:rsidR="0094046B" w:rsidRPr="00816C5A" w:rsidRDefault="0094046B" w:rsidP="00B36ECE">
      <w:pPr>
        <w:spacing w:before="240" w:after="0" w:line="240" w:lineRule="auto"/>
        <w:jc w:val="lowKashida"/>
        <w:rPr>
          <w:rFonts w:ascii="Simplified Arabic" w:eastAsia="Times New Roman" w:hAnsi="Simplified Arabic" w:cs="MCS Taybah S_U normal."/>
          <w:color w:val="000000" w:themeColor="text1"/>
          <w:sz w:val="34"/>
          <w:szCs w:val="34"/>
          <w:rtl/>
          <w:lang w:bidi="ar-EG"/>
        </w:rPr>
      </w:pPr>
      <w:r w:rsidRPr="00816C5A">
        <w:rPr>
          <w:rFonts w:ascii="Simplified Arabic" w:eastAsia="Times New Roman" w:hAnsi="Simplified Arabic" w:cs="MCS Taybah S_U normal."/>
          <w:color w:val="000000" w:themeColor="text1"/>
          <w:sz w:val="34"/>
          <w:szCs w:val="34"/>
          <w:rtl/>
          <w:lang w:bidi="ar-EG"/>
        </w:rPr>
        <w:t>خ</w:t>
      </w:r>
      <w:r w:rsidR="00816C5A" w:rsidRPr="00816C5A">
        <w:rPr>
          <w:rFonts w:ascii="Simplified Arabic" w:eastAsia="Times New Roman" w:hAnsi="Simplified Arabic" w:cs="MCS Taybah S_U normal." w:hint="cs"/>
          <w:color w:val="000000" w:themeColor="text1"/>
          <w:sz w:val="34"/>
          <w:szCs w:val="34"/>
          <w:rtl/>
          <w:lang w:bidi="ar-EG"/>
        </w:rPr>
        <w:t>ا</w:t>
      </w:r>
      <w:r w:rsidRPr="00816C5A">
        <w:rPr>
          <w:rFonts w:ascii="Simplified Arabic" w:eastAsia="Times New Roman" w:hAnsi="Simplified Arabic" w:cs="MCS Taybah S_U normal."/>
          <w:color w:val="000000" w:themeColor="text1"/>
          <w:sz w:val="34"/>
          <w:szCs w:val="34"/>
          <w:rtl/>
          <w:lang w:bidi="ar-EG"/>
        </w:rPr>
        <w:t>مساً: ميزان المدفوعات والإحتياطيات الدولية:</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المعاملات الإقتصادية التى تتم بين الدول ينتج عنها استحقاقات مالية متبادلة يجب تسويتها وحتى يتم التعرف على قدر الحقوق والإلتزمات كان من الضرورة وجود بيان إحصائى يسجل به بأسلوب منهجى منظم ما يجرى من معاملات بين الدولة والعالم الخارجى وهو ما يسمى بميزان المدفوعات الذى يعرف بأنه " سجل كامل لجميع المعاملات الإقتصادية ، التى تتم بين المقيمين فى  الدولة  وبين المقيمين بالدول الأخرى فى فترة زمنية معينة </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41"/>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تعتبر بيانات المعاملات والتدفقات المالية بين بلد ما والعالم الخارجى التى يلخصها ميزان المدفوعات الأساس الذى يقوم عليه أى تحليل للوضع الخارجى للبلد ومدى الحاجة للتداخل و التصحيح ، وتتألف المعاملات بين المقيمين وغير المقيمين من معاملات فى السلع والخدمات والدخل ، ومعاملات </w:t>
      </w:r>
      <w:r>
        <w:rPr>
          <w:rFonts w:ascii="Simplified Arabic" w:hAnsi="Simplified Arabic" w:cs="Simplified Arabic"/>
          <w:sz w:val="28"/>
          <w:szCs w:val="28"/>
          <w:rtl/>
          <w:lang w:bidi="ar-EG"/>
        </w:rPr>
        <w:lastRenderedPageBreak/>
        <w:t>تتضمن أصولاً وخصوماً مالية مع العالم الخارجى ومعاملات تبوب كتحويلات بدون مقابل (مثل الهبات) وهى بحكم طبيعتها وكونها تتم من جانب واحد تستلزم بالمعنى المحاسبى قيوداً مقابلة لموازنتها أما المعاملة فى حد ذاتها فتعرف بأنها تدفق إقتصادى يدل على خلق قيمة إقتصادية . وتنقسم معاملات ميزان المدفوعات إلى مجموعتين من المعاملات هما المعاملات الجارية والمعاملات الرأسمالية والمالية ، ويتضمن الحساب الجارى المعاملات فى الموارد الحقيقية (السلع والخدمات والدخل) والتحويلات الجارية . بينما يشمل الحساب الرأسمالى والمالى تحركات رؤوس الأموال وتسجل فى الحساب الرأسمالى التحويلات الرأسمالية أما الحساب المالى فيسجل فيه معاملات الاقتصاد فى الأصول والإلتزامات المالية الخارجية وتشمل الإستثمارات المباشرة وإستثمارات</w:t>
      </w:r>
      <w:r w:rsidR="00FF42B5">
        <w:rPr>
          <w:rFonts w:ascii="Simplified Arabic" w:hAnsi="Simplified Arabic" w:cs="Simplified Arabic"/>
          <w:sz w:val="28"/>
          <w:szCs w:val="28"/>
          <w:rtl/>
          <w:lang w:bidi="ar-EG"/>
        </w:rPr>
        <w:t xml:space="preserve"> الحافظة و</w:t>
      </w:r>
      <w:r>
        <w:rPr>
          <w:rFonts w:ascii="Simplified Arabic" w:hAnsi="Simplified Arabic" w:cs="Simplified Arabic"/>
          <w:sz w:val="28"/>
          <w:szCs w:val="28"/>
          <w:rtl/>
          <w:lang w:bidi="ar-EG"/>
        </w:rPr>
        <w:t xml:space="preserve">الإستثمارات الأخرى والأصول الإحتياطية </w:t>
      </w:r>
      <w:r>
        <w:rPr>
          <w:rStyle w:val="FootnoteReference"/>
          <w:rFonts w:ascii="Simplified Arabic" w:hAnsi="Simplified Arabic" w:cs="Simplified Arabic"/>
          <w:sz w:val="28"/>
          <w:szCs w:val="28"/>
          <w:rtl/>
          <w:lang w:bidi="ar-EG"/>
        </w:rPr>
        <w:footnoteReference w:id="42"/>
      </w:r>
      <w:r>
        <w:rPr>
          <w:rFonts w:ascii="Simplified Arabic" w:hAnsi="Simplified Arabic" w:cs="Simplified Arabic"/>
          <w:sz w:val="28"/>
          <w:szCs w:val="28"/>
          <w:rtl/>
          <w:lang w:bidi="ar-EG"/>
        </w:rPr>
        <w:t>.</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ويقصد بالمقيمين هم المقييمين بصفة مستمرة على داخل حدود الدولة وليس المقيمون بصفة عارضة كالسياح  وهنا يمكن التمييز بين الأفراد والمؤسسات والحكومات وذلك كما يلى :</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الأفراد المقصود بالأفراد كافة المواطنين الذين يعيشون فى الدولة بصفة دائمة أو خارجها بصفة مؤقتة ( أقل من سنة )  وكذلك أعضاء السلك الدبلوماسى أو القنصلى والبعثات الرسمية وكذا المواطنين الموجودين فى الخارج بقصد العلاج أو التعليم بغض النظر عن فترة الإقامة .</w:t>
      </w:r>
    </w:p>
    <w:p w:rsidR="0094046B" w:rsidRDefault="00816C5A" w:rsidP="00B36ECE">
      <w:pPr>
        <w:spacing w:after="0" w:line="240" w:lineRule="auto"/>
        <w:ind w:firstLine="720"/>
        <w:jc w:val="lowKashida"/>
        <w:rPr>
          <w:rFonts w:ascii="Simplified Arabic" w:hAnsi="Simplified Arabic" w:cs="Simplified Arabic"/>
          <w:sz w:val="28"/>
          <w:szCs w:val="28"/>
          <w:rtl/>
          <w:lang w:bidi="ar-EG"/>
        </w:rPr>
      </w:pPr>
      <w:r w:rsidRPr="00816C5A">
        <w:rPr>
          <w:rFonts w:ascii="Simplified Arabic" w:hAnsi="Simplified Arabic" w:cs="Simplified Arabic"/>
          <w:b/>
          <w:bCs/>
          <w:sz w:val="28"/>
          <w:szCs w:val="28"/>
          <w:rtl/>
          <w:lang w:bidi="ar-EG"/>
        </w:rPr>
        <w:t>المؤسسات</w:t>
      </w:r>
      <w:r w:rsidR="0094046B" w:rsidRPr="00816C5A">
        <w:rPr>
          <w:rFonts w:ascii="Simplified Arabic" w:hAnsi="Simplified Arabic" w:cs="Simplified Arabic"/>
          <w:b/>
          <w:bCs/>
          <w:sz w:val="28"/>
          <w:szCs w:val="28"/>
          <w:rtl/>
          <w:lang w:bidi="ar-EG"/>
        </w:rPr>
        <w:t>:</w:t>
      </w:r>
      <w:r>
        <w:rPr>
          <w:rFonts w:ascii="Simplified Arabic" w:hAnsi="Simplified Arabic" w:cs="Simplified Arabic" w:hint="cs"/>
          <w:sz w:val="28"/>
          <w:szCs w:val="28"/>
          <w:rtl/>
          <w:lang w:bidi="ar-EG"/>
        </w:rPr>
        <w:t xml:space="preserve"> </w:t>
      </w:r>
      <w:r w:rsidR="0094046B">
        <w:rPr>
          <w:rFonts w:ascii="Simplified Arabic" w:hAnsi="Simplified Arabic" w:cs="Simplified Arabic"/>
          <w:sz w:val="28"/>
          <w:szCs w:val="28"/>
          <w:rtl/>
          <w:lang w:bidi="ar-EG"/>
        </w:rPr>
        <w:t xml:space="preserve"> تعتبر المؤسسة مقيمة فى إقتصاد البلد الذى تمارس نشاطها فيه حتى لو كانت فرعاً أو شركة تابعة لشركة أجنبية أما المؤسسات المالية الدولية – كنصدوق النقد الدولى والبنك الدولى – فهى لا تعتبر مقيمة فى </w:t>
      </w:r>
      <w:r w:rsidR="0094046B">
        <w:rPr>
          <w:rFonts w:ascii="Simplified Arabic" w:hAnsi="Simplified Arabic" w:cs="Simplified Arabic"/>
          <w:sz w:val="28"/>
          <w:szCs w:val="28"/>
          <w:rtl/>
          <w:lang w:bidi="ar-EG"/>
        </w:rPr>
        <w:lastRenderedPageBreak/>
        <w:t>إقتصاد قومى بما فى ذلك الإقتصاد الذى تقع فيه أو تمارس أنشطتها فيه وبذلك فإن المعاملات الإقتصادية التى تتم مع تلك المؤسسات تعتبر معاملات دولية أى بين مقيم وغير مقيم ومن ثم فيجب تسجيلها فى ميزان المدفوعات .</w:t>
      </w:r>
    </w:p>
    <w:p w:rsidR="0094046B" w:rsidRDefault="00816C5A" w:rsidP="00B36ECE">
      <w:pPr>
        <w:spacing w:after="0" w:line="240" w:lineRule="auto"/>
        <w:ind w:firstLine="720"/>
        <w:jc w:val="lowKashida"/>
        <w:rPr>
          <w:rFonts w:ascii="Simplified Arabic" w:hAnsi="Simplified Arabic" w:cs="Simplified Arabic"/>
          <w:sz w:val="28"/>
          <w:szCs w:val="28"/>
          <w:rtl/>
          <w:lang w:bidi="ar-EG"/>
        </w:rPr>
      </w:pPr>
      <w:r w:rsidRPr="00816C5A">
        <w:rPr>
          <w:rFonts w:ascii="Simplified Arabic" w:hAnsi="Simplified Arabic" w:cs="Simplified Arabic"/>
          <w:b/>
          <w:bCs/>
          <w:sz w:val="28"/>
          <w:szCs w:val="28"/>
          <w:rtl/>
          <w:lang w:bidi="ar-EG"/>
        </w:rPr>
        <w:t>الحكومات</w:t>
      </w:r>
      <w:r w:rsidR="0094046B" w:rsidRPr="00816C5A">
        <w:rPr>
          <w:rFonts w:ascii="Simplified Arabic" w:hAnsi="Simplified Arabic" w:cs="Simplified Arabic"/>
          <w:b/>
          <w:bCs/>
          <w:sz w:val="28"/>
          <w:szCs w:val="28"/>
          <w:rtl/>
          <w:lang w:bidi="ar-EG"/>
        </w:rPr>
        <w:t>:</w:t>
      </w:r>
      <w:r w:rsidR="0094046B">
        <w:rPr>
          <w:rFonts w:ascii="Simplified Arabic" w:hAnsi="Simplified Arabic" w:cs="Simplified Arabic"/>
          <w:sz w:val="28"/>
          <w:szCs w:val="28"/>
          <w:rtl/>
          <w:lang w:bidi="ar-EG"/>
        </w:rPr>
        <w:t xml:space="preserve"> تشمل الحكومة جميع المصالح والمؤسسات والهيئات التابعة لسلطات الحكومة  كما تتضمن أيضا سفارتها وقنصليتها ومنشأتها العسكرية ومكاتبها التجارية التى تقع فى الخارج.</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طبقاً لدليل ميزان المدفوعات الطبعة الخامسة الصادر عن الصندوق عام 1993 يمكن تقسيم عناصر ميزان المدفوعات وفقا لما يلى</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43"/>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 xml:space="preserve"> :</w:t>
      </w:r>
    </w:p>
    <w:p w:rsidR="0094046B" w:rsidRPr="00816C5A" w:rsidRDefault="0094046B" w:rsidP="00B36ECE">
      <w:pPr>
        <w:spacing w:before="240" w:after="0" w:line="240" w:lineRule="auto"/>
        <w:jc w:val="lowKashida"/>
        <w:rPr>
          <w:rFonts w:ascii="Simplified Arabic" w:hAnsi="Simplified Arabic" w:cs="Simplified Arabic"/>
          <w:b/>
          <w:bCs/>
          <w:sz w:val="28"/>
          <w:szCs w:val="28"/>
          <w:rtl/>
          <w:lang w:bidi="ar-EG"/>
        </w:rPr>
      </w:pPr>
      <w:r w:rsidRPr="00816C5A">
        <w:rPr>
          <w:rFonts w:ascii="Simplified Arabic" w:hAnsi="Simplified Arabic" w:cs="Simplified Arabic"/>
          <w:b/>
          <w:bCs/>
          <w:sz w:val="28"/>
          <w:szCs w:val="28"/>
          <w:rtl/>
          <w:lang w:bidi="ar-EG"/>
        </w:rPr>
        <w:t>1-  حساب السلع والخدمات ( الحساب الجارى) :</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يقصد بمعاملات الحساب الجارى  المعاملات الخاصة بالسلع  ويطلق عليها المعاملات المنظورة  وكذلك الخدمات والدخل وتلك الخاصة بالتحويلات بدون مقابل وهى ما يطلق عليها المعاملات غير المنظورة .</w:t>
      </w:r>
    </w:p>
    <w:p w:rsidR="0094046B" w:rsidRPr="00816C5A" w:rsidRDefault="00816C5A" w:rsidP="00B36ECE">
      <w:pPr>
        <w:pStyle w:val="ListParagraph"/>
        <w:numPr>
          <w:ilvl w:val="0"/>
          <w:numId w:val="32"/>
        </w:numPr>
        <w:spacing w:after="0" w:line="240" w:lineRule="auto"/>
        <w:contextualSpacing w:val="0"/>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المعاملات المنظورة (السلع</w:t>
      </w:r>
      <w:r w:rsidR="0094046B" w:rsidRPr="00816C5A">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يشمل بند السلع المعاملات  من الصاد</w:t>
      </w:r>
      <w:r w:rsidR="00FF42B5">
        <w:rPr>
          <w:rFonts w:ascii="Simplified Arabic" w:hAnsi="Simplified Arabic" w:cs="Simplified Arabic"/>
          <w:sz w:val="28"/>
          <w:szCs w:val="28"/>
          <w:rtl/>
          <w:lang w:bidi="ar-EG"/>
        </w:rPr>
        <w:t>رات والواردات بالسلع المادية  و</w:t>
      </w:r>
      <w:r>
        <w:rPr>
          <w:rFonts w:ascii="Simplified Arabic" w:hAnsi="Simplified Arabic" w:cs="Simplified Arabic"/>
          <w:sz w:val="28"/>
          <w:szCs w:val="28"/>
          <w:rtl/>
          <w:lang w:bidi="ar-EG"/>
        </w:rPr>
        <w:t>من جهات مقيمة وأخرى غير مقيمة بما يؤدى إلى تغيير الملكية كما يشمل ما تحصل عليه الناقلات (الجوية – والبحرية ) فى الموانى من سلع مثل الوقود والمؤن كما يشمل الذهب غير النقدى والذى يستخدم للأغراض الصناعية و يتم تسجيل الصادرات فى الجانب الدائن و الواردات فى الجانب المدين ويطلق اسم "الميزان التجارى " على الفرق بين الصادرات والواردات السلعية .</w:t>
      </w:r>
    </w:p>
    <w:p w:rsidR="00816C5A" w:rsidRDefault="00816C5A" w:rsidP="00B36ECE">
      <w:pPr>
        <w:bidi w:val="0"/>
        <w:spacing w:after="160" w:line="240"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94046B" w:rsidRPr="00816C5A" w:rsidRDefault="0094046B" w:rsidP="00B36ECE">
      <w:pPr>
        <w:pStyle w:val="ListParagraph"/>
        <w:numPr>
          <w:ilvl w:val="0"/>
          <w:numId w:val="32"/>
        </w:numPr>
        <w:spacing w:after="0" w:line="240" w:lineRule="auto"/>
        <w:contextualSpacing w:val="0"/>
        <w:jc w:val="lowKashida"/>
        <w:rPr>
          <w:rFonts w:ascii="Simplified Arabic" w:hAnsi="Simplified Arabic" w:cs="Simplified Arabic"/>
          <w:b/>
          <w:bCs/>
          <w:sz w:val="28"/>
          <w:szCs w:val="28"/>
          <w:rtl/>
          <w:lang w:bidi="ar-EG"/>
        </w:rPr>
      </w:pPr>
      <w:r w:rsidRPr="00816C5A">
        <w:rPr>
          <w:rFonts w:ascii="Simplified Arabic" w:hAnsi="Simplified Arabic" w:cs="Simplified Arabic"/>
          <w:b/>
          <w:bCs/>
          <w:sz w:val="28"/>
          <w:szCs w:val="28"/>
          <w:rtl/>
          <w:lang w:bidi="ar-EG"/>
        </w:rPr>
        <w:lastRenderedPageBreak/>
        <w:t xml:space="preserve">المعاملات غير المنظورة ( الخدمات ) </w:t>
      </w:r>
    </w:p>
    <w:p w:rsidR="0094046B" w:rsidRDefault="0094046B" w:rsidP="00B36ECE">
      <w:pPr>
        <w:pStyle w:val="ListParagraph"/>
        <w:numPr>
          <w:ilvl w:val="0"/>
          <w:numId w:val="33"/>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النقل: ويشمل هذا البند خدمات نقل السلع والركاب بجميع وسائل النقل (جوى– بحرى - برى – فضائى</w:t>
      </w:r>
      <w:r w:rsidR="00FF42B5">
        <w:rPr>
          <w:rFonts w:ascii="Simplified Arabic" w:hAnsi="Simplified Arabic" w:cs="Simplified Arabic"/>
          <w:sz w:val="28"/>
          <w:szCs w:val="28"/>
          <w:rtl/>
          <w:lang w:bidi="ar-EG"/>
        </w:rPr>
        <w:t xml:space="preserve"> – والنقل عن طريق خطوط الأنابيب</w:t>
      </w:r>
      <w:r>
        <w:rPr>
          <w:rFonts w:ascii="Simplified Arabic" w:hAnsi="Simplified Arabic" w:cs="Simplified Arabic"/>
          <w:sz w:val="28"/>
          <w:szCs w:val="28"/>
          <w:rtl/>
          <w:lang w:bidi="ar-EG"/>
        </w:rPr>
        <w:t>) التى يؤديها المقيمون فى إقتصاد معين لصالح مقيمين فى إقتصاد آخر كما يشمل هذا البند تأجير معدات النقل .</w:t>
      </w:r>
    </w:p>
    <w:p w:rsidR="0094046B" w:rsidRDefault="0094046B" w:rsidP="00B36ECE">
      <w:pPr>
        <w:pStyle w:val="ListParagraph"/>
        <w:numPr>
          <w:ilvl w:val="0"/>
          <w:numId w:val="33"/>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السفر : يشمل هذا البند بخلاف الإنفاق على الإقامة على السلع و الخدمات التى يحصل عليها المسافرين فى إلاقتصاد المضيف لأغراض متعلقة بالأعمال أو الإستخدام الشخصى خلال زيارتهم التى تقل مدتها عن عام واحد ويعامل الطلاب والمسافرين للعلاج كمسافرين وذلك بغض النظر عن مده إقامتهم .</w:t>
      </w:r>
    </w:p>
    <w:p w:rsidR="0094046B" w:rsidRDefault="0094046B" w:rsidP="00B36ECE">
      <w:pPr>
        <w:pStyle w:val="ListParagraph"/>
        <w:numPr>
          <w:ilvl w:val="0"/>
          <w:numId w:val="33"/>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الخدمات الحكومية : وتشمل الخدمات المرتبطة بقطاعات حكومية </w:t>
      </w:r>
      <w:r w:rsidR="00816C5A">
        <w:rPr>
          <w:rFonts w:ascii="Simplified Arabic" w:hAnsi="Simplified Arabic" w:cs="Simplified Arabic" w:hint="cs"/>
          <w:sz w:val="28"/>
          <w:szCs w:val="28"/>
          <w:rtl/>
          <w:lang w:bidi="ar-EG"/>
        </w:rPr>
        <w:br/>
      </w:r>
      <w:r>
        <w:rPr>
          <w:rFonts w:ascii="Simplified Arabic" w:hAnsi="Simplified Arabic" w:cs="Simplified Arabic"/>
          <w:sz w:val="28"/>
          <w:szCs w:val="28"/>
          <w:rtl/>
          <w:lang w:bidi="ar-EG"/>
        </w:rPr>
        <w:t>أو منظمات دولية أو إقليمية مثل مصروفات السفارات والقنصليات .</w:t>
      </w:r>
    </w:p>
    <w:p w:rsidR="0094046B" w:rsidRDefault="0094046B" w:rsidP="00B36ECE">
      <w:pPr>
        <w:pStyle w:val="ListParagraph"/>
        <w:numPr>
          <w:ilvl w:val="0"/>
          <w:numId w:val="33"/>
        </w:numPr>
        <w:spacing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الخدمات الاخرى : ويشمل هذا البند العديد من الخدمات منها خدمات الإتصالات السلكية واللاسلكية ,خدمات التشييد و البناء التى تقوم بها مؤسسات مقيمة على أساس مؤقت فى الخارج أو العكس ,خدمات التأمين التى تقدمها المؤسسات التأمين المقيمة إل</w:t>
      </w:r>
      <w:r w:rsidR="00816C5A">
        <w:rPr>
          <w:rFonts w:ascii="Simplified Arabic" w:hAnsi="Simplified Arabic" w:cs="Simplified Arabic"/>
          <w:sz w:val="28"/>
          <w:szCs w:val="28"/>
          <w:rtl/>
          <w:lang w:bidi="ar-EG"/>
        </w:rPr>
        <w:t xml:space="preserve">ى المؤسسات غير المقيمة </w:t>
      </w:r>
      <w:r w:rsidR="00816C5A">
        <w:rPr>
          <w:rFonts w:ascii="Simplified Arabic" w:hAnsi="Simplified Arabic" w:cs="Simplified Arabic" w:hint="cs"/>
          <w:sz w:val="28"/>
          <w:szCs w:val="28"/>
          <w:rtl/>
          <w:lang w:bidi="ar-EG"/>
        </w:rPr>
        <w:br/>
      </w:r>
      <w:r w:rsidR="00816C5A">
        <w:rPr>
          <w:rFonts w:ascii="Simplified Arabic" w:hAnsi="Simplified Arabic" w:cs="Simplified Arabic"/>
          <w:sz w:val="28"/>
          <w:szCs w:val="28"/>
          <w:rtl/>
          <w:lang w:bidi="ar-EG"/>
        </w:rPr>
        <w:t>أو العكس</w:t>
      </w:r>
      <w:r>
        <w:rPr>
          <w:rFonts w:ascii="Simplified Arabic" w:hAnsi="Simplified Arabic" w:cs="Simplified Arabic"/>
          <w:sz w:val="28"/>
          <w:szCs w:val="28"/>
          <w:rtl/>
          <w:lang w:bidi="ar-EG"/>
        </w:rPr>
        <w:t>, خدمات الحاسب الآلى المتعلقة بالإستشارات بشأن وتنفيذ البرامج الجاهزة وخدمات المعلومات و الصيانة ,الخدمات الثقافية والترويجية المرتبطة بالمكتبات والمتاحف والإنتاج السينما</w:t>
      </w:r>
      <w:r w:rsidR="00816C5A">
        <w:rPr>
          <w:rFonts w:ascii="Simplified Arabic" w:hAnsi="Simplified Arabic" w:cs="Simplified Arabic"/>
          <w:sz w:val="28"/>
          <w:szCs w:val="28"/>
          <w:rtl/>
          <w:lang w:bidi="ar-EG"/>
        </w:rPr>
        <w:t>ئى وبرامج الإذاعة والتليفزيون</w:t>
      </w:r>
      <w:r>
        <w:rPr>
          <w:rFonts w:ascii="Simplified Arabic" w:hAnsi="Simplified Arabic" w:cs="Simplified Arabic"/>
          <w:sz w:val="28"/>
          <w:szCs w:val="28"/>
          <w:rtl/>
          <w:lang w:bidi="ar-EG"/>
        </w:rPr>
        <w:t>.</w:t>
      </w:r>
    </w:p>
    <w:p w:rsidR="0094046B" w:rsidRPr="00816C5A" w:rsidRDefault="0094046B" w:rsidP="00B36ECE">
      <w:pPr>
        <w:spacing w:before="240" w:after="0" w:line="240" w:lineRule="auto"/>
        <w:jc w:val="lowKashida"/>
        <w:rPr>
          <w:rFonts w:ascii="Simplified Arabic" w:hAnsi="Simplified Arabic" w:cs="Simplified Arabic"/>
          <w:b/>
          <w:bCs/>
          <w:sz w:val="28"/>
          <w:szCs w:val="28"/>
          <w:rtl/>
          <w:lang w:bidi="ar-EG"/>
        </w:rPr>
      </w:pPr>
      <w:r w:rsidRPr="00816C5A">
        <w:rPr>
          <w:rFonts w:ascii="Simplified Arabic" w:hAnsi="Simplified Arabic" w:cs="Simplified Arabic"/>
          <w:b/>
          <w:bCs/>
          <w:sz w:val="28"/>
          <w:szCs w:val="28"/>
          <w:rtl/>
          <w:lang w:bidi="ar-EG"/>
        </w:rPr>
        <w:t>2- دخل الإستثمار أو رأس المال</w:t>
      </w:r>
      <w:r w:rsidR="00816C5A">
        <w:rPr>
          <w:rFonts w:ascii="Simplified Arabic" w:hAnsi="Simplified Arabic" w:cs="Simplified Arabic" w:hint="cs"/>
          <w:b/>
          <w:bCs/>
          <w:sz w:val="28"/>
          <w:szCs w:val="28"/>
          <w:rtl/>
          <w:lang w:bidi="ar-EG"/>
        </w:rPr>
        <w:t>:</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دخل الإستثمار هو الدخل المستمد من ملكية الأصول المالية الخارجية ويدفعه مقيمون فى إقتصاد ما إلى مقيمين فى إقتصاد آخر ويشمل دخل الإستثمار الفوائد والأرباح الموزعة وتحويلات أرباح فروع المؤسسات.</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ويمثل الفرق بين المتحصلات من الخدمات الجارية والدفوعات عن الخدمات الجارية فهو رصيد ميزان الخدمات . وإذا ما أضيف إليه رصيد الميزان التجارى نحصل على الميزان الجارى عدا التحويلات .</w:t>
      </w:r>
    </w:p>
    <w:p w:rsidR="0094046B" w:rsidRPr="00816C5A" w:rsidRDefault="0094046B" w:rsidP="00B36ECE">
      <w:pPr>
        <w:spacing w:before="240" w:after="0" w:line="240" w:lineRule="auto"/>
        <w:jc w:val="lowKashida"/>
        <w:rPr>
          <w:rFonts w:ascii="Simplified Arabic" w:hAnsi="Simplified Arabic" w:cs="Simplified Arabic"/>
          <w:b/>
          <w:bCs/>
          <w:sz w:val="28"/>
          <w:szCs w:val="28"/>
          <w:rtl/>
          <w:lang w:bidi="ar-EG"/>
        </w:rPr>
      </w:pPr>
      <w:r w:rsidRPr="00816C5A">
        <w:rPr>
          <w:rFonts w:ascii="Simplified Arabic" w:hAnsi="Simplified Arabic" w:cs="Simplified Arabic"/>
          <w:b/>
          <w:bCs/>
          <w:sz w:val="28"/>
          <w:szCs w:val="28"/>
          <w:rtl/>
          <w:lang w:bidi="ar-EG"/>
        </w:rPr>
        <w:t xml:space="preserve">3- </w:t>
      </w:r>
      <w:r w:rsidR="00816C5A">
        <w:rPr>
          <w:rFonts w:ascii="Simplified Arabic" w:hAnsi="Simplified Arabic" w:cs="Simplified Arabic"/>
          <w:b/>
          <w:bCs/>
          <w:sz w:val="28"/>
          <w:szCs w:val="28"/>
          <w:rtl/>
          <w:lang w:bidi="ar-EG"/>
        </w:rPr>
        <w:t>التحويلات الجارية (بدون مقابل )</w:t>
      </w:r>
      <w:r w:rsidR="00816C5A">
        <w:rPr>
          <w:rFonts w:ascii="Simplified Arabic" w:hAnsi="Simplified Arabic" w:cs="Simplified Arabic" w:hint="cs"/>
          <w:b/>
          <w:bCs/>
          <w:sz w:val="28"/>
          <w:szCs w:val="28"/>
          <w:rtl/>
          <w:lang w:bidi="ar-EG"/>
        </w:rPr>
        <w:t>:</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تشمل كل من التحويلات الرسمية والتحويلات الخاصة وتتضمن التحويلات الرسمية المنح والهبات الحكومية من السلع والموارد المالية والمساعدات الفنية . أما التحويلات الخاصة فتشمل تحويلات العاملين فى الخارج لفترة تزيد عن عام . و إذا ماتم إضافة التحويلات الجارية إلى رصيد ا</w:t>
      </w:r>
      <w:r w:rsidR="00816C5A">
        <w:rPr>
          <w:rFonts w:ascii="Simplified Arabic" w:hAnsi="Simplified Arabic" w:cs="Simplified Arabic"/>
          <w:sz w:val="28"/>
          <w:szCs w:val="28"/>
          <w:rtl/>
          <w:lang w:bidi="ar-EG"/>
        </w:rPr>
        <w:t>لمعاملات الجارية (عدا التحويلات</w:t>
      </w:r>
      <w:r>
        <w:rPr>
          <w:rFonts w:ascii="Simplified Arabic" w:hAnsi="Simplified Arabic" w:cs="Simplified Arabic"/>
          <w:sz w:val="28"/>
          <w:szCs w:val="28"/>
          <w:rtl/>
          <w:lang w:bidi="ar-EG"/>
        </w:rPr>
        <w:t>) يكون النا</w:t>
      </w:r>
      <w:r w:rsidR="00816C5A">
        <w:rPr>
          <w:rFonts w:ascii="Simplified Arabic" w:hAnsi="Simplified Arabic" w:cs="Simplified Arabic"/>
          <w:sz w:val="28"/>
          <w:szCs w:val="28"/>
          <w:rtl/>
          <w:lang w:bidi="ar-EG"/>
        </w:rPr>
        <w:t>تج النهائى رصيد الميزان التجارى</w:t>
      </w:r>
      <w:r>
        <w:rPr>
          <w:rFonts w:ascii="Simplified Arabic" w:hAnsi="Simplified Arabic" w:cs="Simplified Arabic"/>
          <w:sz w:val="28"/>
          <w:szCs w:val="28"/>
          <w:rtl/>
          <w:lang w:bidi="ar-EG"/>
        </w:rPr>
        <w:t>.</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بالنسبة للحساب الرأسمالى والمالى فيسجل هذا الحساب الحقوق والديون الناتجة عن إنتقال الأنواع المختلفة لروؤس الأموال طويلة الأجل وقصيرة الأجل وحركة الذهب وينقسم إلى</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44"/>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94046B" w:rsidRPr="00816C5A" w:rsidRDefault="0094046B" w:rsidP="00B36ECE">
      <w:pPr>
        <w:spacing w:after="0" w:line="240" w:lineRule="auto"/>
        <w:jc w:val="lowKashida"/>
        <w:rPr>
          <w:rFonts w:ascii="Simplified Arabic" w:hAnsi="Simplified Arabic" w:cs="Simplified Arabic"/>
          <w:b/>
          <w:bCs/>
          <w:sz w:val="28"/>
          <w:szCs w:val="28"/>
          <w:rtl/>
          <w:lang w:bidi="ar-EG"/>
        </w:rPr>
      </w:pPr>
      <w:r w:rsidRPr="00816C5A">
        <w:rPr>
          <w:rFonts w:ascii="Simplified Arabic" w:hAnsi="Simplified Arabic" w:cs="Simplified Arabic"/>
          <w:b/>
          <w:bCs/>
          <w:sz w:val="28"/>
          <w:szCs w:val="28"/>
          <w:rtl/>
          <w:lang w:bidi="ar-EG"/>
        </w:rPr>
        <w:t xml:space="preserve">1-الحساب الرأسمالى </w:t>
      </w:r>
      <w:r w:rsidR="00816C5A">
        <w:rPr>
          <w:rFonts w:ascii="Simplified Arabic" w:hAnsi="Simplified Arabic" w:cs="Simplified Arabic" w:hint="cs"/>
          <w:b/>
          <w:bCs/>
          <w:sz w:val="28"/>
          <w:szCs w:val="28"/>
          <w:rtl/>
          <w:lang w:bidi="ar-EG"/>
        </w:rPr>
        <w:t>:</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وتتكون هذا البند من عنصرين أساسيين هما "التحويلات الرأسمالية "من التحويلات التى تؤدى إلى تغيير فى ملكية أصول ثابتة أو تحويلات الأموال المرتبطة أو المشروطة بحيازة أصول ثابتة أو التصرف فيها أو قيام الدائن بإسقاط خصوم المدين دون تلقى أى مقابل لها . والعنصر الثانى هو حيازة الأصول غير المنتجة غير المالية أى التصرف فيها وتشمل الأصول غير الملموسة مثل براءات الاختراع وحقوق التأليف والشهرة التجارية .</w:t>
      </w:r>
    </w:p>
    <w:p w:rsidR="0094046B" w:rsidRPr="00816C5A" w:rsidRDefault="0094046B" w:rsidP="00B36ECE">
      <w:pPr>
        <w:spacing w:after="0" w:line="240" w:lineRule="auto"/>
        <w:jc w:val="lowKashida"/>
        <w:rPr>
          <w:rFonts w:ascii="Simplified Arabic" w:hAnsi="Simplified Arabic" w:cs="Simplified Arabic"/>
          <w:b/>
          <w:bCs/>
          <w:sz w:val="28"/>
          <w:szCs w:val="28"/>
          <w:rtl/>
          <w:lang w:bidi="ar-EG"/>
        </w:rPr>
      </w:pPr>
      <w:r w:rsidRPr="00816C5A">
        <w:rPr>
          <w:rFonts w:ascii="Simplified Arabic" w:hAnsi="Simplified Arabic" w:cs="Simplified Arabic"/>
          <w:b/>
          <w:bCs/>
          <w:sz w:val="28"/>
          <w:szCs w:val="28"/>
          <w:rtl/>
          <w:lang w:bidi="ar-EG"/>
        </w:rPr>
        <w:t xml:space="preserve">2-الحساب المالى: </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وتنقسم معاملات الحساب المالى إلى المعاملات الخاصة بالإستثمار المباشر و إستثمارات الحافظة و الإستثمارات الأخرى .</w:t>
      </w:r>
    </w:p>
    <w:p w:rsidR="00DA7470" w:rsidRDefault="0094046B" w:rsidP="0040178B">
      <w:pPr>
        <w:pStyle w:val="ListParagraph"/>
        <w:numPr>
          <w:ilvl w:val="0"/>
          <w:numId w:val="59"/>
        </w:numPr>
        <w:spacing w:after="0" w:line="240" w:lineRule="auto"/>
        <w:jc w:val="lowKashida"/>
        <w:rPr>
          <w:rFonts w:ascii="Simplified Arabic" w:hAnsi="Simplified Arabic" w:cs="Simplified Arabic" w:hint="cs"/>
          <w:sz w:val="28"/>
          <w:szCs w:val="28"/>
          <w:lang w:bidi="ar-EG"/>
        </w:rPr>
      </w:pPr>
      <w:r w:rsidRPr="00DA7470">
        <w:rPr>
          <w:rFonts w:ascii="Simplified Arabic" w:hAnsi="Simplified Arabic" w:cs="Simplified Arabic"/>
          <w:b/>
          <w:bCs/>
          <w:sz w:val="28"/>
          <w:szCs w:val="28"/>
          <w:rtl/>
          <w:lang w:bidi="ar-EG"/>
        </w:rPr>
        <w:lastRenderedPageBreak/>
        <w:t>الإستثمار المباشر :</w:t>
      </w:r>
      <w:r w:rsidRPr="00DA7470">
        <w:rPr>
          <w:rFonts w:ascii="Simplified Arabic" w:hAnsi="Simplified Arabic" w:cs="Simplified Arabic"/>
          <w:sz w:val="28"/>
          <w:szCs w:val="28"/>
          <w:rtl/>
          <w:lang w:bidi="ar-EG"/>
        </w:rPr>
        <w:t xml:space="preserve">  هو ذلك النوع من الإستثمار الذى يستهدف الحصول على حصة دائمة فى منشأة تعمل فى إقتصاد غير الإقتصاد الذى ينتمى إليه المستثمر ويكون غرض المستثمر أن يصبح له صوت فعال فى إدارة المؤسسة وترتبط المعايير المحددة لتمييز الإستثمار الأجنبى المباشر عادة بدرجة الملكية الأجنبية ومقدار توزيع الحصص بين الملاك . وقد يكون المستثمر فرد أو مؤسسة أو مجموعة من الأفراد ولا تقل نسبة الملكية للمستثمر عن 10% أو أكثر من الأسهم العادية </w:t>
      </w:r>
      <w:r w:rsidR="00FF42B5">
        <w:rPr>
          <w:rFonts w:ascii="Simplified Arabic" w:hAnsi="Simplified Arabic" w:cs="Simplified Arabic" w:hint="cs"/>
          <w:sz w:val="28"/>
          <w:szCs w:val="28"/>
          <w:rtl/>
          <w:lang w:bidi="ar-EG"/>
        </w:rPr>
        <w:br/>
      </w:r>
      <w:r w:rsidRPr="00DA7470">
        <w:rPr>
          <w:rFonts w:ascii="Simplified Arabic" w:hAnsi="Simplified Arabic" w:cs="Simplified Arabic"/>
          <w:sz w:val="28"/>
          <w:szCs w:val="28"/>
          <w:rtl/>
          <w:lang w:bidi="ar-EG"/>
        </w:rPr>
        <w:t xml:space="preserve">أو القوة التصويتية ومن أهم الأشكال التى تأخذها الأستثمارات الأجنبية المباشرة إنشاء الفروع أو الشركات التابعة فى الخارج أو شراء المستثمرين الأجانب لجزء معين من أسهم مشروع وطنى . </w:t>
      </w:r>
    </w:p>
    <w:p w:rsidR="0094046B" w:rsidRDefault="0094046B" w:rsidP="0040178B">
      <w:pPr>
        <w:pStyle w:val="ListParagraph"/>
        <w:numPr>
          <w:ilvl w:val="0"/>
          <w:numId w:val="59"/>
        </w:numPr>
        <w:spacing w:after="0" w:line="240" w:lineRule="auto"/>
        <w:jc w:val="lowKashida"/>
        <w:rPr>
          <w:rFonts w:ascii="Simplified Arabic" w:hAnsi="Simplified Arabic" w:cs="Simplified Arabic" w:hint="cs"/>
          <w:sz w:val="28"/>
          <w:szCs w:val="28"/>
          <w:lang w:bidi="ar-EG"/>
        </w:rPr>
      </w:pPr>
      <w:r w:rsidRPr="00DA7470">
        <w:rPr>
          <w:rFonts w:ascii="Simplified Arabic" w:hAnsi="Simplified Arabic" w:cs="Simplified Arabic"/>
          <w:b/>
          <w:bCs/>
          <w:sz w:val="28"/>
          <w:szCs w:val="28"/>
          <w:rtl/>
          <w:lang w:bidi="ar-EG"/>
        </w:rPr>
        <w:t xml:space="preserve">استثمارات الحافظة :  </w:t>
      </w:r>
      <w:r w:rsidRPr="00DA7470">
        <w:rPr>
          <w:rFonts w:ascii="Simplified Arabic" w:hAnsi="Simplified Arabic" w:cs="Simplified Arabic"/>
          <w:sz w:val="28"/>
          <w:szCs w:val="28"/>
          <w:rtl/>
          <w:lang w:bidi="ar-EG"/>
        </w:rPr>
        <w:t>ويقصد بها حافظة الأوراق المالية وتشمل إستثمارات الحافظة عنصرين رئيسين هما سندات الملكية وسندات الدين وكلاهما قابل للتداول فى الأسواق المالية . وتتضمن سندات الدين كل من السندات والأذون أدوات السوق النقدية والمشتقات المالية .</w:t>
      </w:r>
    </w:p>
    <w:p w:rsidR="0094046B" w:rsidRPr="00DA7470" w:rsidRDefault="0094046B" w:rsidP="0040178B">
      <w:pPr>
        <w:pStyle w:val="ListParagraph"/>
        <w:numPr>
          <w:ilvl w:val="0"/>
          <w:numId w:val="59"/>
        </w:numPr>
        <w:spacing w:after="0" w:line="240" w:lineRule="auto"/>
        <w:jc w:val="lowKashida"/>
        <w:rPr>
          <w:rFonts w:ascii="Simplified Arabic" w:hAnsi="Simplified Arabic" w:cs="Simplified Arabic"/>
          <w:sz w:val="28"/>
          <w:szCs w:val="28"/>
          <w:rtl/>
          <w:lang w:bidi="ar-EG"/>
        </w:rPr>
      </w:pPr>
      <w:r w:rsidRPr="00DA7470">
        <w:rPr>
          <w:rFonts w:ascii="Simplified Arabic" w:hAnsi="Simplified Arabic" w:cs="Simplified Arabic"/>
          <w:sz w:val="28"/>
          <w:szCs w:val="28"/>
          <w:rtl/>
          <w:lang w:bidi="ar-EG"/>
        </w:rPr>
        <w:t>الإستثمارات الأخرى : تتضمن الإستثمارات الأخرى التسهيلات الائتمانية والقروض والودائع أما التسهيلات الإئتمانية فتتكون من إستحقاقات و إلتزامات تنشأ لتقديم ائتمان مباشر من الموردين والمشترين بغرض تمويل التجارة .وتشمل القروض الأصول المالية التى تنشأ لقيام الدائن بإقراض أموال بصورة مباشرة إلى المدين من خلال إتفاق بين الطرفين ويتضمن هذا النوع قروض تمويل التجارة وكذا قروض صندوق النقد الدولى أما الودائع فتشمل الودائع القابلة للتحويل والودائع لأجل.</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ويتم التسجيل في ميزان المدفوعات وفق قاعدة القيد المزدوج </w:t>
      </w:r>
      <w:r>
        <w:rPr>
          <w:rFonts w:ascii="Simplified Arabic" w:hAnsi="Simplified Arabic" w:cs="Simplified Arabic"/>
          <w:sz w:val="28"/>
          <w:szCs w:val="28"/>
          <w:lang w:bidi="ar-EG"/>
        </w:rPr>
        <w:t xml:space="preserve">Double Entry  </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إحدها دائن بإشارة موجبة و ألاخر مدين بإشارة سالبة وبهذا الشكل فإنه يجب من حيث المبدأ أن يساوى مجموع كل القيود الدائنة مجموع كل القيود </w:t>
      </w:r>
      <w:r>
        <w:rPr>
          <w:rFonts w:ascii="Simplified Arabic" w:hAnsi="Simplified Arabic" w:cs="Simplified Arabic" w:hint="cs"/>
          <w:sz w:val="28"/>
          <w:szCs w:val="28"/>
          <w:rtl/>
          <w:lang w:bidi="ar-EG"/>
        </w:rPr>
        <w:lastRenderedPageBreak/>
        <w:t>المدينة أى أن الرصيد النهائى الصافى فى البيان يجب أن يساوى صفراً غير أن ذلك نادراً ما يحدث فى الواقع العملى نظراً لأن البيانات المستخدمة لإعداد تقديرات ميزان المدفوعات غالبا ما يتم تجميعها من مصادر مختلفة أو لأن بعض البنود تسجل بقيمة أقل من قيمتها أو لأنها لا تسجل على الإطلاق ولذلك فقد يتبقى رصيد صافى على الجانب الدائن أو المدين. وفى هذه الحالة تستدعى موازنة الحسابات إدخال قيد مستقل بنفس القيمة وبإشارة عكسية وهو يظهر فى بيان ميزان المدفوعات تحت بند صافى السهو والخطأ ( الذى يعرف بأنه قيد يوازى الزيادة أو النقص فى تقدير قيم العناصر المسجلة فى ميزان المدفوعات ) ولا يمكن إعتبار حجم المتبقى الصافى مؤشراً على الدقة النسبية لبيان ميزان الدفوعات لأن التقديرات غير الدقيقة أو المفقودة غالبا ما تلغى بعضها البعض إذ أن النقص المفرط فى تقدير الصادرات قد يوازنه جزئيا نقص مفرط فى تقدير الواردات . غير أن وجود رصيد صافى كبير ومتكرر أمر يثير القلق إذ أنه يعوق تحليل أو تفسير التقديرات ويقلل من مصداقيتها .</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ويمثل الفرق بين مجموع المعاملات الرأسمالية والمالية إلى الداخل والخارج صافى المعاملات الرأسمالية والمالية ويكون سالبا أو موجبا إذا ما أضفنا هذا الصافى إلى رصيد المعاملات الجارية والتحويلات كل بحسب إشارته الموجبة أو السالبة  و ينتج لنا الفائض أو العجز الكلى لميزان المدفوعات والذى يتم تمويله بإستخدام التغير فى الأصول الإحتياطية ( التغير فى صافى الإحتياطات الدولية ) إذا كان ذلك متاحاً أو عن طريق جذب رأس مال خاص أو عام من الدول الأخرى لإستثماره فى الإقتصاد المحلى أو عن طريق الإقتراض من الأسواق المالية أو المؤسسات الدولية أو الإقليمية</w:t>
      </w:r>
      <w:r w:rsidR="00F85373">
        <w:rPr>
          <w:rFonts w:ascii="Simplified Arabic" w:hAnsi="Simplified Arabic" w:cs="Simplified Arabic"/>
          <w:sz w:val="28"/>
          <w:szCs w:val="28"/>
          <w:vertAlign w:val="superscript"/>
          <w:rtl/>
        </w:rPr>
        <w:t>(</w:t>
      </w:r>
      <w:r w:rsidR="00F85373">
        <w:rPr>
          <w:rStyle w:val="FootnoteReference"/>
          <w:rFonts w:ascii="Simplified Arabic" w:hAnsi="Simplified Arabic" w:cs="Simplified Arabic"/>
          <w:sz w:val="28"/>
          <w:szCs w:val="28"/>
          <w:rtl/>
        </w:rPr>
        <w:footnoteReference w:id="45"/>
      </w:r>
      <w:r w:rsidR="00F85373">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 xml:space="preserve">. </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ويتبين مما سبق أن هناك عنصرين رئيسيين فى ميزان المدفوعات هما الحساب الجارى والذى يشمل الصادرات والواردات من السلع والخدمات والدخل وكذا التحويلات الجارية أما الحساب الرأسمالى والمالى فيشمل تحركات رؤوس الأموال ويختلف ميزان المعاملات الجارية عن ميزان المعاملات الرأسمالية والمالية فى أن الأول يتضمن البنود التى تتكرر بصفة دورية بحيث يمكن الاعتماد عليها كمصدر للنقد الاجنبى (كم يتعين مراعاتها كوجه من وجوه الإنفاق الجارى ). أما المعاملات الرأسمالية والمالية فإنها لا تتميز بصفة التكرار والدورية.</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وتتوقف الأهمية النسبية لكل من الحساب الجارى والرأسمالى والمالى على الظروف الخاصة بكل دولة وعلى طبيعتها الإقتصادية بمعنى أن هناك بلاد تعتمد بصفة أساسية على صادرات السلع بحيث أن الميزان التجارى يمثل أهمية كبيرة فى ميزان مدفوعاتها وهناك بلاد تحتل فيها الخدمات مكانة بارزه مثل تلك البلاد التى تعتمد على السياحة وكذلك الحال فهناك بلاد تقوم بتحويل كميات كبيرة من رأس المال للعالم الخارجى أو العكس بلاد تقترض كميات كبيرة من رؤوس الأموال الأجنبية. </w:t>
      </w:r>
    </w:p>
    <w:p w:rsidR="0094046B" w:rsidRPr="00B36ECE" w:rsidRDefault="0094046B" w:rsidP="00B36ECE">
      <w:pPr>
        <w:spacing w:before="240" w:after="0" w:line="240" w:lineRule="auto"/>
        <w:jc w:val="lowKashida"/>
        <w:rPr>
          <w:rFonts w:ascii="Simplified Arabic" w:eastAsia="Times New Roman" w:hAnsi="Simplified Arabic" w:cs="MCS Taybah S_U normal."/>
          <w:color w:val="000000" w:themeColor="text1"/>
          <w:sz w:val="34"/>
          <w:szCs w:val="34"/>
          <w:rtl/>
          <w:lang w:bidi="ar-EG"/>
        </w:rPr>
      </w:pPr>
      <w:r w:rsidRPr="00B36ECE">
        <w:rPr>
          <w:rFonts w:ascii="Simplified Arabic" w:eastAsia="Times New Roman" w:hAnsi="Simplified Arabic" w:cs="MCS Taybah S_U normal."/>
          <w:color w:val="000000" w:themeColor="text1"/>
          <w:sz w:val="34"/>
          <w:szCs w:val="34"/>
          <w:rtl/>
          <w:lang w:bidi="ar-EG"/>
        </w:rPr>
        <w:t xml:space="preserve">سادساً: العلاقة بين ميزان المدفوعات والإحتياطيات الدولية  </w:t>
      </w:r>
    </w:p>
    <w:p w:rsidR="0094046B" w:rsidRDefault="0094046B" w:rsidP="00B36ECE">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تتم المعاملات الإقتصادية فى التجارة الدولية بعملات مختلفة وبأسعار مختلفة وبقدرات تصديرية وإستيرادية غير متساوية فى ميزان المدفوعات وهو ما يظهر معه مشكلة العلاقة بين أسعار العملات المختلفة أو ما يسم بسعر الصرف وهو عبارة عن الوحدات من العملة الأجنبية التى تقابل الوحدة الواحدة من العملة الوطنية ، وهنا يظهر ما يسمى بسوق الصرف وهى سوق غير منتظمة يتحدد سعر العملات فيها بناءً على قوى العرض والطلب ، وينشأ الطلب على النقد الأجنبي من العمليات التى تسجل فى الجانب المدين من ميزان </w:t>
      </w:r>
      <w:r>
        <w:rPr>
          <w:rFonts w:ascii="Simplified Arabic" w:hAnsi="Simplified Arabic" w:cs="Simplified Arabic"/>
          <w:sz w:val="28"/>
          <w:szCs w:val="28"/>
          <w:rtl/>
          <w:lang w:bidi="ar-EG"/>
        </w:rPr>
        <w:lastRenderedPageBreak/>
        <w:t>المدفوعات ويعتبر هذا الطلب هو عرض للعملة الوطنية و العكس فالعرض من النقد الأجنبى فيتحدد بالعمليات التى تسجل فى الجانب الدائن من ميزان المدفوعات وهو يعتبر طلباً على العملة الوطنية</w:t>
      </w:r>
      <w:r>
        <w:rPr>
          <w:rFonts w:ascii="Simplified Arabic" w:hAnsi="Simplified Arabic" w:cs="Simplified Arabic"/>
          <w:sz w:val="28"/>
          <w:szCs w:val="28"/>
          <w:vertAlign w:val="superscript"/>
          <w:rtl/>
        </w:rPr>
        <w:t>(</w:t>
      </w:r>
      <w:r>
        <w:rPr>
          <w:rStyle w:val="FootnoteReference"/>
          <w:rFonts w:ascii="Simplified Arabic" w:hAnsi="Simplified Arabic" w:cs="Simplified Arabic"/>
          <w:sz w:val="28"/>
          <w:szCs w:val="28"/>
          <w:rtl/>
        </w:rPr>
        <w:footnoteReference w:id="46"/>
      </w:r>
      <w:r>
        <w:rPr>
          <w:rFonts w:ascii="Simplified Arabic" w:hAnsi="Simplified Arabic" w:cs="Simplified Arabic"/>
          <w:sz w:val="28"/>
          <w:szCs w:val="28"/>
          <w:vertAlign w:val="superscript"/>
          <w:rtl/>
        </w:rPr>
        <w:t>)</w:t>
      </w:r>
      <w:r>
        <w:rPr>
          <w:rFonts w:ascii="Simplified Arabic" w:hAnsi="Simplified Arabic" w:cs="Simplified Arabic"/>
          <w:sz w:val="28"/>
          <w:szCs w:val="28"/>
          <w:rtl/>
          <w:lang w:bidi="ar-EG"/>
        </w:rPr>
        <w:t>.</w:t>
      </w:r>
    </w:p>
    <w:p w:rsidR="004903E1" w:rsidRDefault="004903E1" w:rsidP="0075539A">
      <w:pPr>
        <w:spacing w:after="0" w:line="240" w:lineRule="auto"/>
        <w:ind w:firstLine="72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شكل (1-3) توزان سعر الصرف بين العملة الوطنية والعملة الأجنبية</w:t>
      </w:r>
    </w:p>
    <w:p w:rsidR="00B36ECE" w:rsidRPr="004903E1" w:rsidRDefault="00B36ECE" w:rsidP="00B36ECE">
      <w:pPr>
        <w:spacing w:after="0" w:line="240" w:lineRule="auto"/>
        <w:rPr>
          <w:rFonts w:ascii="Simplified Arabic" w:hAnsi="Simplified Arabic" w:cs="Simplified Arabic"/>
          <w:b/>
          <w:bCs/>
          <w:sz w:val="28"/>
          <w:szCs w:val="28"/>
          <w:rtl/>
          <w:lang w:bidi="ar-EG"/>
        </w:rPr>
      </w:pPr>
      <w:r>
        <w:rPr>
          <w:noProof/>
        </w:rPr>
        <w:drawing>
          <wp:inline distT="0" distB="0" distL="0" distR="0" wp14:anchorId="2454C53C" wp14:editId="631F41E5">
            <wp:extent cx="4373592" cy="2605178"/>
            <wp:effectExtent l="0" t="0" r="27305" b="24130"/>
            <wp:docPr id="9" name="مخطط 9" descr="اتؤلؤلؤ&#10;" title="نتبنبب"/>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4046B" w:rsidRPr="00B36ECE" w:rsidRDefault="0094046B" w:rsidP="0075539A">
      <w:pPr>
        <w:spacing w:after="0" w:line="240" w:lineRule="auto"/>
        <w:ind w:firstLine="720"/>
        <w:jc w:val="both"/>
        <w:rPr>
          <w:rFonts w:ascii="Simplified Arabic" w:hAnsi="Simplified Arabic" w:cs="Simplified Arabic"/>
          <w:sz w:val="10"/>
          <w:szCs w:val="10"/>
          <w:rtl/>
          <w:lang w:bidi="ar-EG"/>
        </w:rPr>
      </w:pPr>
    </w:p>
    <w:p w:rsidR="0094046B" w:rsidRPr="00F85373" w:rsidRDefault="004903E1" w:rsidP="00B36ECE">
      <w:pPr>
        <w:spacing w:after="0" w:line="240" w:lineRule="auto"/>
        <w:rPr>
          <w:rFonts w:ascii="Simplified Arabic" w:hAnsi="Simplified Arabic" w:cs="Simplified Arabic"/>
          <w:sz w:val="24"/>
          <w:szCs w:val="24"/>
          <w:rtl/>
          <w:lang w:bidi="ar-EG"/>
        </w:rPr>
      </w:pPr>
      <w:r w:rsidRPr="00B36ECE">
        <w:rPr>
          <w:rFonts w:ascii="Simplified Arabic" w:hAnsi="Simplified Arabic" w:cs="Simplified Arabic" w:hint="cs"/>
          <w:b/>
          <w:bCs/>
          <w:sz w:val="24"/>
          <w:szCs w:val="24"/>
          <w:rtl/>
          <w:lang w:bidi="ar-EG"/>
        </w:rPr>
        <w:t xml:space="preserve">المصدر: </w:t>
      </w:r>
      <w:r w:rsidR="0094046B" w:rsidRPr="00F85373">
        <w:rPr>
          <w:rFonts w:ascii="Simplified Arabic" w:hAnsi="Simplified Arabic" w:cs="Simplified Arabic"/>
          <w:sz w:val="24"/>
          <w:szCs w:val="24"/>
          <w:rtl/>
          <w:lang w:bidi="ar-EG"/>
        </w:rPr>
        <w:t>إعداد الباحث</w:t>
      </w:r>
    </w:p>
    <w:p w:rsidR="0094046B" w:rsidRDefault="0094046B" w:rsidP="001A1E88">
      <w:pPr>
        <w:spacing w:before="240"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ويحدث التوازن فى السعر عند نقطة تلاقى العرض والطلب ، وعند زيادة الصادرات عن الواردات يتوفر فائض من العملات الأجنبية يمكن الاحتفاظ به أو مبادلته كله أو جزء منه  أما بذهب أو أوراق مالية دولية وهذا ما يمكن أن نطلق عليه بشكل مبسط الإحتياطيات الدولية التى يمكن إستخدامها فى حالة وجود عجز مستمر فى ميزان المدفوعات .</w:t>
      </w:r>
    </w:p>
    <w:p w:rsidR="0094046B" w:rsidRDefault="0094046B" w:rsidP="001A1E88">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فالإحتياطات الدولية هى الأصول المتاحة للإستخدام للوفاء بإحتياجات ميزان المدفوعات العاجلة وعلى الرغم من هذه التسمية فإن هذه الاصول </w:t>
      </w:r>
      <w:r>
        <w:rPr>
          <w:rFonts w:ascii="Simplified Arabic" w:hAnsi="Simplified Arabic" w:cs="Simplified Arabic"/>
          <w:sz w:val="28"/>
          <w:szCs w:val="28"/>
          <w:rtl/>
          <w:lang w:bidi="ar-EG"/>
        </w:rPr>
        <w:lastRenderedPageBreak/>
        <w:t xml:space="preserve">الاحتياطية ليست أرصدة فى حسابات ميزان المدفوعات وإنما  هى تغيرات فى إجمالى الأصول الخارجية فرصيد الميزان الكلى فى ميزان المدفوعات ماهو </w:t>
      </w:r>
      <w:r w:rsidR="00FF42B5">
        <w:rPr>
          <w:rFonts w:ascii="Simplified Arabic" w:hAnsi="Simplified Arabic" w:cs="Simplified Arabic" w:hint="cs"/>
          <w:sz w:val="28"/>
          <w:szCs w:val="28"/>
          <w:rtl/>
          <w:lang w:bidi="ar-EG"/>
        </w:rPr>
        <w:br/>
      </w:r>
      <w:r>
        <w:rPr>
          <w:rFonts w:ascii="Simplified Arabic" w:hAnsi="Simplified Arabic" w:cs="Simplified Arabic"/>
          <w:sz w:val="28"/>
          <w:szCs w:val="28"/>
          <w:rtl/>
          <w:lang w:bidi="ar-EG"/>
        </w:rPr>
        <w:t>إلا التغير فى الاصول الإحتياطية للسلطات النقدية وعندما تحقق المعاملات الجارية والرأسمالية والمالية لميزان المدفوعات صافى تدفق للداخل لابد أن ينعكس ذ</w:t>
      </w:r>
      <w:r w:rsidR="00FF42B5">
        <w:rPr>
          <w:rFonts w:ascii="Simplified Arabic" w:hAnsi="Simplified Arabic" w:cs="Simplified Arabic"/>
          <w:sz w:val="28"/>
          <w:szCs w:val="28"/>
          <w:rtl/>
          <w:lang w:bidi="ar-EG"/>
        </w:rPr>
        <w:t>لك فى صورة فائض الميزان الكلى (</w:t>
      </w:r>
      <w:r>
        <w:rPr>
          <w:rFonts w:ascii="Simplified Arabic" w:hAnsi="Simplified Arabic" w:cs="Simplified Arabic"/>
          <w:sz w:val="28"/>
          <w:szCs w:val="28"/>
          <w:rtl/>
          <w:lang w:bidi="ar-EG"/>
        </w:rPr>
        <w:t>زيادة ف</w:t>
      </w:r>
      <w:r w:rsidR="00FF42B5">
        <w:rPr>
          <w:rFonts w:ascii="Simplified Arabic" w:hAnsi="Simplified Arabic" w:cs="Simplified Arabic"/>
          <w:sz w:val="28"/>
          <w:szCs w:val="28"/>
          <w:rtl/>
          <w:lang w:bidi="ar-EG"/>
        </w:rPr>
        <w:t>ى الاصول الاحتياطية بنفس القيمة</w:t>
      </w:r>
      <w:r>
        <w:rPr>
          <w:rFonts w:ascii="Simplified Arabic" w:hAnsi="Simplified Arabic" w:cs="Simplified Arabic"/>
          <w:sz w:val="28"/>
          <w:szCs w:val="28"/>
          <w:rtl/>
          <w:lang w:bidi="ar-EG"/>
        </w:rPr>
        <w:t>) والعكس صحيح . فإذا أسفرت المعاملات الجارية والرأسمالية والمالية لميزان المدفوعات عن صافى تدفق للخارج لابد أن ينعكس ذلك فى صورة عجز فى الميزان الكلى (نقص ف</w:t>
      </w:r>
      <w:r w:rsidR="00FF42B5">
        <w:rPr>
          <w:rFonts w:ascii="Simplified Arabic" w:hAnsi="Simplified Arabic" w:cs="Simplified Arabic"/>
          <w:sz w:val="28"/>
          <w:szCs w:val="28"/>
          <w:rtl/>
          <w:lang w:bidi="ar-EG"/>
        </w:rPr>
        <w:t>ى الاصول الاحتياطية بنفس القيمة</w:t>
      </w:r>
      <w:r>
        <w:rPr>
          <w:rFonts w:ascii="Simplified Arabic" w:hAnsi="Simplified Arabic" w:cs="Simplified Arabic"/>
          <w:sz w:val="28"/>
          <w:szCs w:val="28"/>
          <w:rtl/>
          <w:lang w:bidi="ar-EG"/>
        </w:rPr>
        <w:t>) والفارق بين رصيد الميزان الكلى والفائض أو العجز المحقق من ناتج المعاملات الجارية والرأسمالية والمالية لميزان المدفوعات يظهر فى بند السهو والخطأ .</w:t>
      </w:r>
    </w:p>
    <w:p w:rsidR="0094046B" w:rsidRDefault="0094046B" w:rsidP="001A1E88">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يجب أن تكون هذه الأصول تحت السيطرة الفعلية للسلطات النقدية ويسهل إستخدامها مباشرة لتمويل إختلالات ميزان المدفوعات الطارئة والمستمرة  باعتبارها المصدر الاساسى لذلك كما جاء فى تعريفها بدليل ميزان المدفوعات </w:t>
      </w:r>
      <w:r w:rsidR="001A1E88">
        <w:rPr>
          <w:rFonts w:ascii="Simplified Arabic" w:hAnsi="Simplified Arabic" w:cs="Simplified Arabic" w:hint="cs"/>
          <w:sz w:val="28"/>
          <w:szCs w:val="28"/>
          <w:rtl/>
          <w:lang w:bidi="ar-EG"/>
        </w:rPr>
        <w:br/>
      </w:r>
      <w:r>
        <w:rPr>
          <w:rFonts w:ascii="Simplified Arabic" w:hAnsi="Simplified Arabic" w:cs="Simplified Arabic"/>
          <w:sz w:val="28"/>
          <w:szCs w:val="28"/>
          <w:rtl/>
          <w:lang w:bidi="ar-EG"/>
        </w:rPr>
        <w:t xml:space="preserve">أو بصورة غير مباشرة لضبط إختلالات أسواق الصرف عن طريق التدخل لدعم قيمة العملة  . و إن هناك وسائل أخرى لتمويل إختلالات ميزان المدفوعات مثل الإقتراض الخارجى أو تغيير السياسات المحلية وعلى ذلك فإن إجمالى الأصول الإحتياطية لا يعكس بالضرورة حجم الإختلالات فى ميزان المدفوعات ، كذلك فقد يكون لدى السلطات النقدية دوافع أخرى لحيازة الإحتياطات الدولية مثل المحافظة على الثقة فى العملة الوطنية والإقتصاد المحلى أو للوفاء بمتطلبات محلية أو استخدامها كأساس لدعم موقف الجدارة الائتمانية للدولة فى حالة لجؤها للإقتراض الخارجى ويعتمد مدى ملائمة إستخدام الأصول الإحتياطية لتمويل العجز فى ميزان المدفوعات بدلا من تعديل السياسات المحلية على مدى تقدير العجز باعتباره مؤقتا أو قابلا للانعكاس ويؤدى حجم الأصول الإحتياطية لبلد ما وقدرة هذا البلد على الإقتراض لتكميل هذة الأصول إلى الحد من مدى </w:t>
      </w:r>
      <w:r>
        <w:rPr>
          <w:rFonts w:ascii="Simplified Arabic" w:hAnsi="Simplified Arabic" w:cs="Simplified Arabic"/>
          <w:sz w:val="28"/>
          <w:szCs w:val="28"/>
          <w:rtl/>
          <w:lang w:bidi="ar-EG"/>
        </w:rPr>
        <w:lastRenderedPageBreak/>
        <w:t>إمكان إستخدام الإحتياطات لتمويل العجز أما فى حالة الصدمات المؤقتة التى قد يواجهها الإقتصاد فيمكن إستخدام الإحتياطيات كأداه جيدة لامتصاص الصدمات كما يمكن أستخدامها لتمويل عجز موسمى فى ميزان الحساب الجارى ولكن إذا كان من المتوقع استمرار هذا العجز فمن الضرورى إجراء التصحيحات الهيكلية ومن الملاحظ أنه من الناحية العملية يصعب الحكم مقدما على ما اذا كان العجز مؤقتا أو دائما لذلك تقتضى الحكمة الشروع فى اتخاذ نوع من التدابير التصحيحية عندما تنخفض الإحتياطيات نظراً أان مستويات الإحتياطيات تعتبر فى كثير من الأحيان المؤشر للمستثمرين يدل على مناخ السياسة الإقتصادية والإستثمار فى البلد.</w:t>
      </w:r>
    </w:p>
    <w:p w:rsidR="0094046B" w:rsidRDefault="0094046B" w:rsidP="0075539A">
      <w:pPr>
        <w:spacing w:after="0" w:line="240" w:lineRule="auto"/>
        <w:jc w:val="both"/>
        <w:rPr>
          <w:rFonts w:ascii="Simplified Arabic" w:hAnsi="Simplified Arabic" w:cs="Simplified Arabic"/>
          <w:b/>
          <w:bCs/>
          <w:sz w:val="32"/>
          <w:szCs w:val="32"/>
          <w:rtl/>
          <w:lang w:bidi="ar-EG"/>
        </w:rPr>
      </w:pPr>
    </w:p>
    <w:p w:rsidR="001A1E88" w:rsidRDefault="001A1E88" w:rsidP="0075539A">
      <w:pPr>
        <w:spacing w:after="0" w:line="240" w:lineRule="auto"/>
        <w:jc w:val="center"/>
        <w:rPr>
          <w:rFonts w:ascii="Simplified Arabic" w:hAnsi="Simplified Arabic" w:cs="Simplified Arabic"/>
          <w:b/>
          <w:bCs/>
          <w:sz w:val="32"/>
          <w:szCs w:val="32"/>
          <w:rtl/>
          <w:lang w:bidi="ar-EG"/>
        </w:rPr>
        <w:sectPr w:rsidR="001A1E88" w:rsidSect="006C4C2F">
          <w:headerReference w:type="default" r:id="rId36"/>
          <w:footerReference w:type="default" r:id="rId37"/>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p>
    <w:p w:rsidR="001A1E88" w:rsidRDefault="001A1E88" w:rsidP="0075539A">
      <w:pPr>
        <w:spacing w:after="0" w:line="240" w:lineRule="auto"/>
        <w:jc w:val="center"/>
        <w:rPr>
          <w:rFonts w:ascii="Simplified Arabic" w:hAnsi="Simplified Arabic" w:cs="Simplified Arabic" w:hint="cs"/>
          <w:b/>
          <w:bCs/>
          <w:sz w:val="32"/>
          <w:szCs w:val="32"/>
          <w:rtl/>
          <w:lang w:bidi="ar-EG"/>
        </w:rPr>
      </w:pPr>
    </w:p>
    <w:p w:rsidR="001A1E88" w:rsidRDefault="001A1E88" w:rsidP="0075539A">
      <w:pPr>
        <w:spacing w:after="0" w:line="240" w:lineRule="auto"/>
        <w:jc w:val="center"/>
        <w:rPr>
          <w:rFonts w:ascii="Simplified Arabic" w:hAnsi="Simplified Arabic" w:cs="Simplified Arabic" w:hint="cs"/>
          <w:b/>
          <w:bCs/>
          <w:sz w:val="32"/>
          <w:szCs w:val="32"/>
          <w:rtl/>
          <w:lang w:bidi="ar-EG"/>
        </w:rPr>
      </w:pPr>
    </w:p>
    <w:p w:rsidR="001A1E88" w:rsidRPr="001A1E88" w:rsidRDefault="001A1E88" w:rsidP="001A1E88">
      <w:pPr>
        <w:tabs>
          <w:tab w:val="left" w:pos="2606"/>
          <w:tab w:val="center" w:pos="4153"/>
        </w:tabs>
        <w:spacing w:before="240" w:line="360" w:lineRule="auto"/>
        <w:jc w:val="center"/>
        <w:rPr>
          <w:rFonts w:ascii="Simplified Arabic" w:eastAsia="Calibri" w:hAnsi="Simplified Arabic" w:cs="MCS Taybah S_U normal." w:hint="cs"/>
          <w:sz w:val="84"/>
          <w:szCs w:val="84"/>
          <w:rtl/>
          <w:lang w:bidi="ar-EG"/>
        </w:rPr>
      </w:pPr>
    </w:p>
    <w:p w:rsidR="007219D2" w:rsidRPr="001A1E88" w:rsidRDefault="007219D2" w:rsidP="001A1E88">
      <w:pPr>
        <w:tabs>
          <w:tab w:val="left" w:pos="2606"/>
          <w:tab w:val="center" w:pos="4153"/>
        </w:tabs>
        <w:spacing w:line="360" w:lineRule="auto"/>
        <w:jc w:val="center"/>
        <w:rPr>
          <w:rFonts w:ascii="Simplified Arabic" w:eastAsia="Calibri" w:hAnsi="Simplified Arabic" w:cs="MCS Taybah S_U normal."/>
          <w:sz w:val="60"/>
          <w:szCs w:val="60"/>
          <w:rtl/>
          <w:lang w:bidi="ar-EG"/>
        </w:rPr>
      </w:pPr>
      <w:r w:rsidRPr="001A1E88">
        <w:rPr>
          <w:rFonts w:ascii="Simplified Arabic" w:eastAsia="Calibri" w:hAnsi="Simplified Arabic" w:cs="MCS Taybah S_U normal." w:hint="cs"/>
          <w:sz w:val="60"/>
          <w:szCs w:val="60"/>
          <w:rtl/>
          <w:lang w:bidi="ar-EG"/>
        </w:rPr>
        <w:t>الفص</w:t>
      </w:r>
      <w:r w:rsidR="001A1E88">
        <w:rPr>
          <w:rFonts w:ascii="Simplified Arabic" w:eastAsia="Calibri" w:hAnsi="Simplified Arabic" w:cs="MCS Taybah S_U normal." w:hint="cs"/>
          <w:sz w:val="60"/>
          <w:szCs w:val="60"/>
          <w:rtl/>
          <w:lang w:bidi="ar-EG"/>
        </w:rPr>
        <w:t>ــــ</w:t>
      </w:r>
      <w:r w:rsidRPr="001A1E88">
        <w:rPr>
          <w:rFonts w:ascii="Simplified Arabic" w:eastAsia="Calibri" w:hAnsi="Simplified Arabic" w:cs="MCS Taybah S_U normal." w:hint="cs"/>
          <w:sz w:val="60"/>
          <w:szCs w:val="60"/>
          <w:rtl/>
          <w:lang w:bidi="ar-EG"/>
        </w:rPr>
        <w:t>ل الثان</w:t>
      </w:r>
      <w:r w:rsidR="001A1E88">
        <w:rPr>
          <w:rFonts w:ascii="Simplified Arabic" w:eastAsia="Calibri" w:hAnsi="Simplified Arabic" w:cs="MCS Taybah S_U normal." w:hint="cs"/>
          <w:sz w:val="60"/>
          <w:szCs w:val="60"/>
          <w:rtl/>
          <w:lang w:bidi="ar-EG"/>
        </w:rPr>
        <w:t>ـــ</w:t>
      </w:r>
      <w:r w:rsidRPr="001A1E88">
        <w:rPr>
          <w:rFonts w:ascii="Simplified Arabic" w:eastAsia="Calibri" w:hAnsi="Simplified Arabic" w:cs="MCS Taybah S_U normal." w:hint="cs"/>
          <w:sz w:val="60"/>
          <w:szCs w:val="60"/>
          <w:rtl/>
          <w:lang w:bidi="ar-EG"/>
        </w:rPr>
        <w:t>ي</w:t>
      </w:r>
    </w:p>
    <w:p w:rsidR="007219D2" w:rsidRPr="001A1E88" w:rsidRDefault="001A1E88" w:rsidP="001A1E88">
      <w:pPr>
        <w:tabs>
          <w:tab w:val="left" w:pos="2606"/>
          <w:tab w:val="center" w:pos="4153"/>
        </w:tabs>
        <w:spacing w:line="360" w:lineRule="auto"/>
        <w:jc w:val="center"/>
        <w:rPr>
          <w:rFonts w:ascii="Simplified Arabic" w:eastAsia="Calibri" w:hAnsi="Simplified Arabic" w:cs="MCS Taybah S_U normal."/>
          <w:sz w:val="60"/>
          <w:szCs w:val="60"/>
          <w:rtl/>
          <w:lang w:bidi="ar-EG"/>
        </w:rPr>
      </w:pPr>
      <w:r w:rsidRPr="001A1E88">
        <w:rPr>
          <w:rFonts w:ascii="Simplified Arabic" w:eastAsia="Calibri" w:hAnsi="Simplified Arabic" w:cs="MCS Taybah S_U normal." w:hint="cs"/>
          <w:sz w:val="60"/>
          <w:szCs w:val="60"/>
          <w:rtl/>
          <w:lang w:bidi="ar-EG"/>
        </w:rPr>
        <w:t>من</w:t>
      </w:r>
      <w:r>
        <w:rPr>
          <w:rFonts w:ascii="Simplified Arabic" w:eastAsia="Calibri" w:hAnsi="Simplified Arabic" w:cs="MCS Taybah S_U normal." w:hint="cs"/>
          <w:sz w:val="60"/>
          <w:szCs w:val="60"/>
          <w:rtl/>
          <w:lang w:bidi="ar-EG"/>
        </w:rPr>
        <w:t>ــ</w:t>
      </w:r>
      <w:r w:rsidRPr="001A1E88">
        <w:rPr>
          <w:rFonts w:ascii="Simplified Arabic" w:eastAsia="Calibri" w:hAnsi="Simplified Arabic" w:cs="MCS Taybah S_U normal." w:hint="cs"/>
          <w:sz w:val="60"/>
          <w:szCs w:val="60"/>
          <w:rtl/>
          <w:lang w:bidi="ar-EG"/>
        </w:rPr>
        <w:t>اخ الا</w:t>
      </w:r>
      <w:r w:rsidR="007219D2" w:rsidRPr="001A1E88">
        <w:rPr>
          <w:rFonts w:ascii="Simplified Arabic" w:eastAsia="Calibri" w:hAnsi="Simplified Arabic" w:cs="MCS Taybah S_U normal." w:hint="cs"/>
          <w:sz w:val="60"/>
          <w:szCs w:val="60"/>
          <w:rtl/>
          <w:lang w:bidi="ar-EG"/>
        </w:rPr>
        <w:t>ستثم</w:t>
      </w:r>
      <w:r>
        <w:rPr>
          <w:rFonts w:ascii="Simplified Arabic" w:eastAsia="Calibri" w:hAnsi="Simplified Arabic" w:cs="MCS Taybah S_U normal." w:hint="cs"/>
          <w:sz w:val="60"/>
          <w:szCs w:val="60"/>
          <w:rtl/>
          <w:lang w:bidi="ar-EG"/>
        </w:rPr>
        <w:t>ـ</w:t>
      </w:r>
      <w:r w:rsidR="007219D2" w:rsidRPr="001A1E88">
        <w:rPr>
          <w:rFonts w:ascii="Simplified Arabic" w:eastAsia="Calibri" w:hAnsi="Simplified Arabic" w:cs="MCS Taybah S_U normal." w:hint="cs"/>
          <w:sz w:val="60"/>
          <w:szCs w:val="60"/>
          <w:rtl/>
          <w:lang w:bidi="ar-EG"/>
        </w:rPr>
        <w:t>ار ف</w:t>
      </w:r>
      <w:r>
        <w:rPr>
          <w:rFonts w:ascii="Simplified Arabic" w:eastAsia="Calibri" w:hAnsi="Simplified Arabic" w:cs="MCS Taybah S_U normal." w:hint="cs"/>
          <w:sz w:val="60"/>
          <w:szCs w:val="60"/>
          <w:rtl/>
          <w:lang w:bidi="ar-EG"/>
        </w:rPr>
        <w:t>ـي</w:t>
      </w:r>
      <w:r w:rsidR="007219D2" w:rsidRPr="001A1E88">
        <w:rPr>
          <w:rFonts w:ascii="Simplified Arabic" w:eastAsia="Calibri" w:hAnsi="Simplified Arabic" w:cs="MCS Taybah S_U normal." w:hint="cs"/>
          <w:sz w:val="60"/>
          <w:szCs w:val="60"/>
          <w:rtl/>
          <w:lang w:bidi="ar-EG"/>
        </w:rPr>
        <w:t xml:space="preserve"> مص</w:t>
      </w:r>
      <w:r>
        <w:rPr>
          <w:rFonts w:ascii="Simplified Arabic" w:eastAsia="Calibri" w:hAnsi="Simplified Arabic" w:cs="MCS Taybah S_U normal." w:hint="cs"/>
          <w:sz w:val="60"/>
          <w:szCs w:val="60"/>
          <w:rtl/>
          <w:lang w:bidi="ar-EG"/>
        </w:rPr>
        <w:t>ــ</w:t>
      </w:r>
      <w:r w:rsidR="007219D2" w:rsidRPr="001A1E88">
        <w:rPr>
          <w:rFonts w:ascii="Simplified Arabic" w:eastAsia="Calibri" w:hAnsi="Simplified Arabic" w:cs="MCS Taybah S_U normal." w:hint="cs"/>
          <w:sz w:val="60"/>
          <w:szCs w:val="60"/>
          <w:rtl/>
          <w:lang w:bidi="ar-EG"/>
        </w:rPr>
        <w:t>ر</w:t>
      </w:r>
    </w:p>
    <w:p w:rsidR="001A1E88" w:rsidRDefault="001A1E88" w:rsidP="0075539A">
      <w:pPr>
        <w:spacing w:after="0" w:line="240" w:lineRule="auto"/>
        <w:jc w:val="center"/>
        <w:rPr>
          <w:rFonts w:ascii="Simplified Arabic" w:hAnsi="Simplified Arabic" w:cs="Simplified Arabic"/>
          <w:b/>
          <w:bCs/>
          <w:sz w:val="32"/>
          <w:szCs w:val="32"/>
          <w:rtl/>
          <w:lang w:bidi="ar-EG"/>
        </w:rPr>
        <w:sectPr w:rsidR="001A1E88" w:rsidSect="006C4C2F">
          <w:headerReference w:type="default" r:id="rId38"/>
          <w:footerReference w:type="default" r:id="rId39"/>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r w:rsidRPr="009D27AB">
        <w:rPr>
          <w:rFonts w:ascii="Monotype Corsiva" w:eastAsia="Calibri" w:hAnsi="Monotype Corsiva" w:cs="Arial"/>
          <w:noProof/>
          <w:color w:val="000000"/>
        </w:rPr>
        <w:drawing>
          <wp:inline distT="0" distB="0" distL="0" distR="0" wp14:anchorId="412FE9C0" wp14:editId="66273261">
            <wp:extent cx="4392295" cy="761365"/>
            <wp:effectExtent l="0" t="0" r="8255" b="635"/>
            <wp:docPr id="10" name="Picture 10" descr="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Fotter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92295" cy="761365"/>
                    </a:xfrm>
                    <a:prstGeom prst="rect">
                      <a:avLst/>
                    </a:prstGeom>
                    <a:noFill/>
                    <a:ln>
                      <a:noFill/>
                    </a:ln>
                  </pic:spPr>
                </pic:pic>
              </a:graphicData>
            </a:graphic>
          </wp:inline>
        </w:drawing>
      </w:r>
    </w:p>
    <w:p w:rsidR="007219D2" w:rsidRPr="00334516" w:rsidRDefault="007219D2" w:rsidP="0075539A">
      <w:pPr>
        <w:spacing w:after="0" w:line="240" w:lineRule="auto"/>
        <w:jc w:val="center"/>
        <w:rPr>
          <w:rFonts w:ascii="Simplified Arabic" w:hAnsi="Simplified Arabic" w:cs="MCS Taybah S_U normal."/>
          <w:sz w:val="36"/>
          <w:szCs w:val="36"/>
          <w:rtl/>
          <w:lang w:bidi="ar-EG"/>
        </w:rPr>
      </w:pPr>
      <w:r w:rsidRPr="00334516">
        <w:rPr>
          <w:rFonts w:ascii="Simplified Arabic" w:hAnsi="Simplified Arabic" w:cs="MCS Taybah S_U normal." w:hint="cs"/>
          <w:sz w:val="36"/>
          <w:szCs w:val="36"/>
          <w:rtl/>
          <w:lang w:bidi="ar-EG"/>
        </w:rPr>
        <w:lastRenderedPageBreak/>
        <w:t>المبح</w:t>
      </w:r>
      <w:r w:rsidR="00334516">
        <w:rPr>
          <w:rFonts w:ascii="Simplified Arabic" w:hAnsi="Simplified Arabic" w:cs="MCS Taybah S_U normal." w:hint="cs"/>
          <w:sz w:val="36"/>
          <w:szCs w:val="36"/>
          <w:rtl/>
          <w:lang w:bidi="ar-EG"/>
        </w:rPr>
        <w:t>ــ</w:t>
      </w:r>
      <w:r w:rsidRPr="00334516">
        <w:rPr>
          <w:rFonts w:ascii="Simplified Arabic" w:hAnsi="Simplified Arabic" w:cs="MCS Taybah S_U normal." w:hint="cs"/>
          <w:sz w:val="36"/>
          <w:szCs w:val="36"/>
          <w:rtl/>
          <w:lang w:bidi="ar-EG"/>
        </w:rPr>
        <w:t>ث الأول</w:t>
      </w:r>
    </w:p>
    <w:p w:rsidR="007219D2" w:rsidRDefault="00334516" w:rsidP="0075539A">
      <w:pPr>
        <w:spacing w:after="0" w:line="240" w:lineRule="auto"/>
        <w:jc w:val="center"/>
        <w:rPr>
          <w:rFonts w:ascii="Simplified Arabic" w:hAnsi="Simplified Arabic" w:cs="Simplified Arabic"/>
          <w:b/>
          <w:bCs/>
          <w:sz w:val="28"/>
          <w:szCs w:val="28"/>
          <w:rtl/>
          <w:lang w:bidi="ar-EG"/>
        </w:rPr>
      </w:pPr>
      <w:r>
        <w:rPr>
          <w:rFonts w:ascii="Simplified Arabic" w:hAnsi="Simplified Arabic" w:cs="MCS Taybah S_U normal." w:hint="cs"/>
          <w:sz w:val="36"/>
          <w:szCs w:val="36"/>
          <w:rtl/>
          <w:lang w:bidi="ar-EG"/>
        </w:rPr>
        <w:t>مفهوم الا</w:t>
      </w:r>
      <w:r w:rsidR="007219D2" w:rsidRPr="00334516">
        <w:rPr>
          <w:rFonts w:ascii="Simplified Arabic" w:hAnsi="Simplified Arabic" w:cs="MCS Taybah S_U normal." w:hint="cs"/>
          <w:sz w:val="36"/>
          <w:szCs w:val="36"/>
          <w:rtl/>
          <w:lang w:bidi="ar-EG"/>
        </w:rPr>
        <w:t>ستثمار وأنواعه وأدواته</w:t>
      </w:r>
      <w:r w:rsidR="007219D2" w:rsidRPr="00334516">
        <w:rPr>
          <w:rFonts w:ascii="Simplified Arabic" w:hAnsi="Simplified Arabic" w:cs="MCS Taybah S_U normal." w:hint="cs"/>
          <w:sz w:val="36"/>
          <w:szCs w:val="36"/>
          <w:u w:val="thick"/>
          <w:rtl/>
          <w:lang w:bidi="ar-EG"/>
        </w:rPr>
        <w:t xml:space="preserve"> </w:t>
      </w:r>
    </w:p>
    <w:p w:rsidR="009107D9" w:rsidRDefault="007219D2" w:rsidP="009107D9">
      <w:pPr>
        <w:spacing w:after="0" w:line="240" w:lineRule="auto"/>
        <w:ind w:firstLine="72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هناك علاقة بين قيمة الناتج الكلى والقيمة المضافة الكلية ، حيث تمثل القيمة المضافة الكلية الدخل الكلى الذى تم</w:t>
      </w:r>
      <w:r w:rsidR="00334516">
        <w:rPr>
          <w:rFonts w:ascii="Simplified Arabic" w:hAnsi="Simplified Arabic" w:cs="Simplified Arabic"/>
          <w:sz w:val="28"/>
          <w:szCs w:val="28"/>
          <w:rtl/>
          <w:lang w:bidi="ar-EG"/>
        </w:rPr>
        <w:t xml:space="preserve"> توزيعه على أصحاب عناصر الإنتاج</w:t>
      </w:r>
      <w:r w:rsidRPr="000D0C98">
        <w:rPr>
          <w:rFonts w:ascii="Simplified Arabic" w:hAnsi="Simplified Arabic" w:cs="Simplified Arabic"/>
          <w:sz w:val="28"/>
          <w:szCs w:val="28"/>
          <w:rtl/>
          <w:lang w:bidi="ar-EG"/>
        </w:rPr>
        <w:t>،</w:t>
      </w:r>
      <w:r w:rsidR="00334516">
        <w:rPr>
          <w:rFonts w:ascii="Simplified Arabic" w:hAnsi="Simplified Arabic" w:cs="Simplified Arabic" w:hint="cs"/>
          <w:sz w:val="28"/>
          <w:szCs w:val="28"/>
          <w:rtl/>
          <w:lang w:bidi="ar-EG"/>
        </w:rPr>
        <w:t xml:space="preserve"> </w:t>
      </w:r>
      <w:r w:rsidRPr="000D0C98">
        <w:rPr>
          <w:rFonts w:ascii="Simplified Arabic" w:hAnsi="Simplified Arabic" w:cs="Simplified Arabic"/>
          <w:sz w:val="28"/>
          <w:szCs w:val="28"/>
          <w:rtl/>
          <w:lang w:bidi="ar-EG"/>
        </w:rPr>
        <w:t xml:space="preserve">وهى بذلك تمثل جزء من الناتج الكلى. </w:t>
      </w:r>
    </w:p>
    <w:p w:rsidR="007219D2" w:rsidRPr="009107D9" w:rsidRDefault="007219D2" w:rsidP="009107D9">
      <w:pPr>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لذلك فأن أى زيادة مستهدفة فى الدخل الكلى بمعدل معين ، يجب أن تتحقق وفق زيادة مناظرة فى قيمة الإنتاج الكلى ، والتى لا تتحقق إلا بزيادة قيمة الإستثمار العيني ــــ بزيادة الطاقة الإنتاجية اللازمة لزيادة الإنتاج وقيمته ـــ ومن ثم تحقيق معدل نمو إقتصادى أعلى ، حيث أن الإستثمار هو المحدد الأساسى للنمو الإقتصادى وإن النسبة بينهما هى ( 4 : 1 )</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47"/>
      </w:r>
      <w:r w:rsidR="004903E1" w:rsidRPr="004903E1">
        <w:rPr>
          <w:rFonts w:ascii="Simplified Arabic" w:hAnsi="Simplified Arabic" w:cs="Simplified Arabic" w:hint="cs"/>
          <w:sz w:val="28"/>
          <w:szCs w:val="28"/>
          <w:vertAlign w:val="superscript"/>
          <w:rtl/>
          <w:lang w:bidi="ar-EG"/>
        </w:rPr>
        <w:t>)</w:t>
      </w:r>
      <w:r w:rsidRPr="000D0C98">
        <w:rPr>
          <w:rFonts w:ascii="Simplified Arabic" w:hAnsi="Simplified Arabic" w:cs="Simplified Arabic"/>
          <w:sz w:val="28"/>
          <w:szCs w:val="28"/>
          <w:rtl/>
          <w:lang w:bidi="ar-EG"/>
        </w:rPr>
        <w:t xml:space="preserve"> ، وعلى ذلك إذا كانت الرغبه هى زيادة معدل النمو فيجب أن يكون هناك زيادة فى الإستثمار ، فهو المحدد لحجم الإنتاج ونوعه ، وهو المؤثر على التصدير وحجم التوظف . لذلك كان من المهم التعرف على مفهوم الإستثمار .</w:t>
      </w:r>
    </w:p>
    <w:p w:rsidR="007219D2" w:rsidRPr="009107D9" w:rsidRDefault="007219D2" w:rsidP="009107D9">
      <w:pPr>
        <w:spacing w:before="240" w:after="0" w:line="240" w:lineRule="auto"/>
        <w:jc w:val="lowKashida"/>
        <w:rPr>
          <w:rFonts w:ascii="Simplified Arabic" w:hAnsi="Simplified Arabic" w:cs="MCS Taybah S_U normal."/>
          <w:sz w:val="34"/>
          <w:szCs w:val="34"/>
          <w:rtl/>
          <w:lang w:bidi="ar-EG"/>
        </w:rPr>
      </w:pPr>
      <w:r w:rsidRPr="009107D9">
        <w:rPr>
          <w:rFonts w:ascii="Simplified Arabic" w:hAnsi="Simplified Arabic" w:cs="MCS Taybah S_U normal." w:hint="cs"/>
          <w:sz w:val="34"/>
          <w:szCs w:val="34"/>
          <w:rtl/>
          <w:lang w:bidi="ar-EG"/>
        </w:rPr>
        <w:t xml:space="preserve">أولاً: </w:t>
      </w:r>
      <w:r w:rsidRPr="009107D9">
        <w:rPr>
          <w:rFonts w:ascii="Simplified Arabic" w:hAnsi="Simplified Arabic" w:cs="MCS Taybah S_U normal."/>
          <w:sz w:val="34"/>
          <w:szCs w:val="34"/>
          <w:rtl/>
          <w:lang w:bidi="ar-EG"/>
        </w:rPr>
        <w:t>مفهوم الاستثمار:</w:t>
      </w:r>
    </w:p>
    <w:p w:rsidR="007219D2" w:rsidRPr="000D0C98" w:rsidRDefault="007219D2" w:rsidP="009107D9">
      <w:pPr>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تنوع تعريف الاستثمار طبقا للزاوية التى ينظر له منها</w:t>
      </w:r>
      <w:r>
        <w:rPr>
          <w:rFonts w:ascii="Simplified Arabic" w:hAnsi="Simplified Arabic" w:cs="Simplified Arabic" w:hint="cs"/>
          <w:sz w:val="28"/>
          <w:szCs w:val="28"/>
          <w:rtl/>
          <w:lang w:bidi="ar-EG"/>
        </w:rPr>
        <w:t xml:space="preserve">، </w:t>
      </w:r>
      <w:r w:rsidRPr="000D0C98">
        <w:rPr>
          <w:rFonts w:ascii="Simplified Arabic" w:hAnsi="Simplified Arabic" w:cs="Simplified Arabic"/>
          <w:sz w:val="28"/>
          <w:szCs w:val="28"/>
          <w:rtl/>
          <w:lang w:bidi="ar-EG"/>
        </w:rPr>
        <w:t xml:space="preserve">ففي اللغة </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48"/>
      </w:r>
      <w:r w:rsidR="004903E1" w:rsidRPr="004903E1">
        <w:rPr>
          <w:rFonts w:ascii="Simplified Arabic" w:hAnsi="Simplified Arabic" w:cs="Simplified Arabic" w:hint="cs"/>
          <w:sz w:val="28"/>
          <w:szCs w:val="28"/>
          <w:vertAlign w:val="superscript"/>
          <w:rtl/>
          <w:lang w:bidi="ar-EG"/>
        </w:rPr>
        <w:t>)</w:t>
      </w:r>
      <w:r>
        <w:rPr>
          <w:rFonts w:ascii="Simplified Arabic" w:hAnsi="Simplified Arabic" w:cs="Simplified Arabic" w:hint="cs"/>
          <w:sz w:val="28"/>
          <w:szCs w:val="28"/>
          <w:rtl/>
          <w:lang w:bidi="ar-EG"/>
        </w:rPr>
        <w:t xml:space="preserve"> </w:t>
      </w:r>
      <w:r w:rsidRPr="000D0C98">
        <w:rPr>
          <w:rFonts w:ascii="Simplified Arabic" w:hAnsi="Simplified Arabic" w:cs="Simplified Arabic"/>
          <w:sz w:val="28"/>
          <w:szCs w:val="28"/>
          <w:rtl/>
          <w:lang w:bidi="ar-EG"/>
        </w:rPr>
        <w:t>الاستثمار هو النماء، واستعمال واستغلال الاموال فى الانتاج .</w:t>
      </w:r>
    </w:p>
    <w:p w:rsidR="007219D2" w:rsidRPr="000D0C98" w:rsidRDefault="007219D2" w:rsidP="009107D9">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يعرف الاستثمار بأنه توظيف الأموال لفترة زمنية محددة للحصول على تدفقات نقدية في المستقبل تعويضاً عن القيمة الحالية للأموال ومخاطر التضخم وتقلبات تلك التدفقات</w:t>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vertAlign w:val="superscript"/>
          <w:rtl/>
          <w:lang w:bidi="ar-DZ"/>
        </w:rPr>
        <w:footnoteReference w:id="49"/>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rtl/>
        </w:rPr>
        <w:t>.</w:t>
      </w:r>
    </w:p>
    <w:p w:rsidR="007219D2" w:rsidRPr="000D0C98" w:rsidRDefault="007219D2" w:rsidP="009107D9">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lastRenderedPageBreak/>
        <w:t>الاستثمار عموماً بأنه المبادلة بين نفقات حاضرة وأكيدة، على أمل الحصول على مداخيل مستقبلية ترفقها مردودية مرضية</w:t>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vertAlign w:val="superscript"/>
          <w:rtl/>
          <w:lang w:bidi="ar-DZ"/>
        </w:rPr>
        <w:footnoteReference w:id="50"/>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rtl/>
        </w:rPr>
        <w:t>.</w:t>
      </w:r>
    </w:p>
    <w:p w:rsidR="007219D2" w:rsidRPr="000D0C98" w:rsidRDefault="007219D2" w:rsidP="009107D9">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الاستثمار هو توظيف الأموال المتاحة في اقتناء أو تكوين أصول بقصد استغلالها لتحقيق أغراض المستثمر</w:t>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vertAlign w:val="superscript"/>
          <w:rtl/>
          <w:lang w:bidi="ar-DZ"/>
        </w:rPr>
        <w:footnoteReference w:id="51"/>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rtl/>
        </w:rPr>
        <w:t>.</w:t>
      </w:r>
    </w:p>
    <w:p w:rsidR="007219D2" w:rsidRPr="000D0C98" w:rsidRDefault="007219D2" w:rsidP="009107D9">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الاستثمار عموماً بأنه المبادلة بين نفقات حاضرة وأكيدة، على أمل الحصول على مداخيل مستقبلية ترفقها مردودية مرضية</w:t>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vertAlign w:val="superscript"/>
          <w:rtl/>
          <w:lang w:bidi="ar-DZ"/>
        </w:rPr>
        <w:footnoteReference w:id="52"/>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rtl/>
        </w:rPr>
        <w:t>.</w:t>
      </w:r>
    </w:p>
    <w:p w:rsidR="007219D2" w:rsidRPr="000D0C98" w:rsidRDefault="007219D2" w:rsidP="009107D9">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الاستثمار هو الجزء من الدخل غير المستهلك ويعاد استثماره في العمليات الإنتاجية بهدف زيادة الإنتاج وتوسيعه أو المحافظة عليه مما يجعله يحقق إضافة حقيقية لاقتصاد البلد ويسمى بإجمالي الاستثمار وهو القيمة الإجمالية للأصول الحقيقة المنتجة خلال فترة من الزمن والذي يساهم في زيادة التراكم الرأسمالي</w:t>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vertAlign w:val="superscript"/>
          <w:rtl/>
          <w:lang w:bidi="ar-DZ"/>
        </w:rPr>
        <w:footnoteReference w:id="53"/>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rtl/>
        </w:rPr>
        <w:t>.</w:t>
      </w:r>
    </w:p>
    <w:p w:rsidR="007219D2" w:rsidRPr="000D0C98" w:rsidRDefault="007219D2" w:rsidP="009107D9">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الاستثمار يمثل كل النفقات التي يتم من خلالها اكتساب أصول سواء كانت مادية أو معنوية أو مالية، على أمل الحصول على تدفقات نقدية من أجل تعظيم ثروة الملاك</w:t>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vertAlign w:val="superscript"/>
          <w:rtl/>
          <w:lang w:bidi="ar-DZ"/>
        </w:rPr>
        <w:footnoteReference w:id="54"/>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rtl/>
        </w:rPr>
        <w:t>.</w:t>
      </w:r>
    </w:p>
    <w:p w:rsidR="007219D2" w:rsidRPr="000D0C98" w:rsidRDefault="007219D2" w:rsidP="009107D9">
      <w:pPr>
        <w:spacing w:after="0" w:line="240" w:lineRule="auto"/>
        <w:jc w:val="lowKashida"/>
        <w:rPr>
          <w:rFonts w:ascii="Simplified Arabic" w:hAnsi="Simplified Arabic" w:cs="Simplified Arabic"/>
          <w:sz w:val="28"/>
          <w:szCs w:val="28"/>
          <w:rtl/>
        </w:rPr>
      </w:pPr>
      <w:r w:rsidRPr="000D0C98">
        <w:rPr>
          <w:rFonts w:ascii="Simplified Arabic" w:hAnsi="Simplified Arabic" w:cs="Simplified Arabic"/>
          <w:sz w:val="28"/>
          <w:szCs w:val="28"/>
          <w:rtl/>
        </w:rPr>
        <w:t>يعرف الاستثمار محاسبياً على أنه مجموعة من الوسائل والقيم الثابتة المادية والمعنوية ومنها المنقولة وغير المنقولة التي اشترتها المؤسسة أو أنجزتها وإنما استعمالها كوسيلة استغلال لهدف زيادة الطاقة الاستثمارية للمشروع</w:t>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vertAlign w:val="superscript"/>
          <w:rtl/>
          <w:lang w:bidi="ar-DZ"/>
        </w:rPr>
        <w:footnoteReference w:id="55"/>
      </w:r>
      <w:r w:rsidRPr="000D0C98">
        <w:rPr>
          <w:rFonts w:ascii="Simplified Arabic" w:hAnsi="Simplified Arabic" w:cs="Simplified Arabic"/>
          <w:sz w:val="28"/>
          <w:szCs w:val="28"/>
          <w:vertAlign w:val="superscript"/>
          <w:rtl/>
          <w:lang w:bidi="ar-DZ"/>
        </w:rPr>
        <w:t>)</w:t>
      </w:r>
      <w:r w:rsidRPr="000D0C98">
        <w:rPr>
          <w:rFonts w:ascii="Simplified Arabic" w:hAnsi="Simplified Arabic" w:cs="Simplified Arabic"/>
          <w:sz w:val="28"/>
          <w:szCs w:val="28"/>
          <w:rtl/>
        </w:rPr>
        <w:t>.</w:t>
      </w:r>
    </w:p>
    <w:p w:rsidR="007219D2" w:rsidRPr="000D0C98" w:rsidRDefault="007219D2" w:rsidP="009107D9">
      <w:pPr>
        <w:spacing w:after="0" w:line="240" w:lineRule="auto"/>
        <w:ind w:firstLine="72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lastRenderedPageBreak/>
        <w:t>من الناحية الاقتصادية  فهو يعتبر الاستثمار توظيف للموارد المتاحة  بهدف تعظيم قيمتها المستقبلية و ذلك عن طريق تعظيم العائد منها .</w:t>
      </w:r>
    </w:p>
    <w:p w:rsidR="007219D2" w:rsidRPr="000D0C98" w:rsidRDefault="007219D2" w:rsidP="009107D9">
      <w:pPr>
        <w:spacing w:after="0" w:line="240" w:lineRule="auto"/>
        <w:ind w:firstLine="72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 xml:space="preserve"> أو هو " ذلك الجزء من الناتج القومى الذى لم يستخدم فى الاستهلاك الجارى لسنه معينة ، وإنما استخدم فى الإضافة إلى رصيد المجتمع من الأصول الرأسمالية لزيادة قدرة البلد المعنيَ على إنتاج السلع والخدمات ( فضلا عن الاستثمار فى رأس المال البشرى والبحث العلمى .... إلخ )</w:t>
      </w:r>
      <w:r w:rsidR="00072CD0" w:rsidRPr="00072CD0">
        <w:rPr>
          <w:rFonts w:ascii="Simplified Arabic" w:hAnsi="Simplified Arabic" w:cs="Simplified Arabic" w:hint="cs"/>
          <w:sz w:val="28"/>
          <w:szCs w:val="28"/>
          <w:vertAlign w:val="superscript"/>
          <w:rtl/>
          <w:lang w:bidi="ar-DZ"/>
        </w:rPr>
        <w:t>(</w:t>
      </w:r>
      <w:r w:rsidRPr="00072CD0">
        <w:rPr>
          <w:rStyle w:val="FootnoteReference"/>
          <w:rFonts w:ascii="Simplified Arabic" w:hAnsi="Simplified Arabic" w:cs="Simplified Arabic"/>
          <w:sz w:val="28"/>
          <w:szCs w:val="28"/>
          <w:rtl/>
          <w:lang w:bidi="ar-DZ"/>
        </w:rPr>
        <w:footnoteReference w:id="56"/>
      </w:r>
      <w:r w:rsidR="00072CD0" w:rsidRPr="00072CD0">
        <w:rPr>
          <w:rFonts w:ascii="Simplified Arabic" w:hAnsi="Simplified Arabic" w:cs="Simplified Arabic" w:hint="cs"/>
          <w:sz w:val="28"/>
          <w:szCs w:val="28"/>
          <w:vertAlign w:val="superscript"/>
          <w:rtl/>
          <w:lang w:bidi="ar-DZ"/>
        </w:rPr>
        <w:t>)</w:t>
      </w:r>
    </w:p>
    <w:p w:rsidR="007219D2" w:rsidRPr="000D0C98" w:rsidRDefault="007219D2" w:rsidP="009107D9">
      <w:pPr>
        <w:spacing w:after="0" w:line="240" w:lineRule="auto"/>
        <w:ind w:firstLine="72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وهناك تعريفات أخرى مختلفة للاستثمار منها علي سبيل المثال " انه التضحية بمنفعة حالية يمكن تحقيقها من إشباع استهلاكي حالي من أجل الحصول على منفعة مستقبلية يمكن الحصول عليها من إستهلاك مستقبلي أفضل. أو هو" التخلي عن إستخدامات أموال حالية و لفترة زمنية معينة من أجل الحصول على مزيد من التدفقات النقدية في المستقبل تكون بمثابة تعويض عن القيمة الحالية للأموال المستثمرة،</w:t>
      </w:r>
      <w:r>
        <w:rPr>
          <w:rFonts w:ascii="Simplified Arabic" w:hAnsi="Simplified Arabic" w:cs="Simplified Arabic" w:hint="cs"/>
          <w:sz w:val="28"/>
          <w:szCs w:val="28"/>
          <w:rtl/>
          <w:lang w:bidi="ar-DZ"/>
        </w:rPr>
        <w:t xml:space="preserve"> </w:t>
      </w:r>
      <w:r w:rsidRPr="000D0C98">
        <w:rPr>
          <w:rFonts w:ascii="Simplified Arabic" w:hAnsi="Simplified Arabic" w:cs="Simplified Arabic"/>
          <w:sz w:val="28"/>
          <w:szCs w:val="28"/>
          <w:rtl/>
          <w:lang w:bidi="ar-DZ"/>
        </w:rPr>
        <w:t xml:space="preserve">وكذلك تعويض عن الإنخفاض المتوقع في القوة الشرائية للأموال المستثمرة بسبب التضخم مع إمكانية الحصول على عائد معقول مقابل تحمل عنصر المخاطرة " </w:t>
      </w:r>
      <w:r w:rsidRPr="000D0C98">
        <w:rPr>
          <w:rStyle w:val="FootnoteReference"/>
          <w:rFonts w:ascii="Simplified Arabic" w:hAnsi="Simplified Arabic" w:cs="Simplified Arabic"/>
          <w:sz w:val="28"/>
          <w:szCs w:val="28"/>
          <w:rtl/>
          <w:lang w:bidi="ar-DZ"/>
        </w:rPr>
        <w:footnoteReference w:id="57"/>
      </w:r>
      <w:r w:rsidRPr="000D0C98">
        <w:rPr>
          <w:rFonts w:ascii="Simplified Arabic" w:hAnsi="Simplified Arabic" w:cs="Simplified Arabic"/>
          <w:sz w:val="28"/>
          <w:szCs w:val="28"/>
          <w:rtl/>
          <w:lang w:bidi="ar-DZ"/>
        </w:rPr>
        <w:t>.</w:t>
      </w:r>
    </w:p>
    <w:p w:rsidR="007219D2" w:rsidRPr="000D0C98" w:rsidRDefault="007219D2" w:rsidP="009107D9">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 xml:space="preserve">مما سبق يتضح أن الاستثمار هو عبارة عن التنازل عن جزء من الثروة مقابل عائد في المستقبل يعمل على تنمية تلك الثروة وزيادة قيمتها ؛ بمعنى أن المستثمر حين يقوم بشراء الاسهم والسندات من أسواق المال فإنه يكون قد تنازل عن جزء من ممتلكاته المالية بهدف الحصول على عائد من هذه العملية في المستقبل ، وحتي يكون هذا العائد مجزيا يجب أن يزيد عن معدل التضخم  </w:t>
      </w:r>
      <w:r w:rsidR="009107D9">
        <w:rPr>
          <w:rFonts w:ascii="Simplified Arabic" w:hAnsi="Simplified Arabic" w:cs="Simplified Arabic" w:hint="cs"/>
          <w:sz w:val="28"/>
          <w:szCs w:val="28"/>
          <w:rtl/>
          <w:lang w:bidi="ar-DZ"/>
        </w:rPr>
        <w:br/>
      </w:r>
      <w:r w:rsidRPr="000D0C98">
        <w:rPr>
          <w:rFonts w:ascii="Simplified Arabic" w:hAnsi="Simplified Arabic" w:cs="Simplified Arabic"/>
          <w:sz w:val="28"/>
          <w:szCs w:val="28"/>
          <w:rtl/>
          <w:lang w:bidi="ar-DZ"/>
        </w:rPr>
        <w:t xml:space="preserve">أو إنخفاض القوة الشرائية للنقود خلال مدة الإستثمار، وهو بذلك يكون  قد تحمل قدر من المخاطرة التى قد تنتج عن إنخفاض قيمة الاسهم السوقية أو إرتفاع </w:t>
      </w:r>
      <w:r w:rsidRPr="000D0C98">
        <w:rPr>
          <w:rFonts w:ascii="Simplified Arabic" w:hAnsi="Simplified Arabic" w:cs="Simplified Arabic"/>
          <w:sz w:val="28"/>
          <w:szCs w:val="28"/>
          <w:rtl/>
          <w:lang w:bidi="ar-DZ"/>
        </w:rPr>
        <w:lastRenderedPageBreak/>
        <w:t>معدل الفائدة السائد عن قيمة الفائدة للسندات التى بحوزته ،وليس الإستثمار المالى هو الشكل الوحيد للإستثمار ، بل أن هناك نوع أخر وهو الإستثمار العيني كأن يقوم من يملك عقار معين بتأجير هذا العقار مقابل مبلغ مالي لفترة معينة فهو في هذه الحالة يكون قد تنازل عن حقه فى استعمال هذا العقار والاستمتاع به مقابل القيمة الإيجارية التى يراها هو تعويضا له عن استعمال العقار فيمكن له توجيه عائد الإيجار إلي اقساط شراء عقار جديد وبذلك يكون قد قام بتنمية ممتلكاته وزيادتها،</w:t>
      </w:r>
      <w:r>
        <w:rPr>
          <w:rFonts w:ascii="Simplified Arabic" w:hAnsi="Simplified Arabic" w:cs="Simplified Arabic" w:hint="cs"/>
          <w:sz w:val="28"/>
          <w:szCs w:val="28"/>
          <w:rtl/>
          <w:lang w:bidi="ar-DZ"/>
        </w:rPr>
        <w:t xml:space="preserve"> </w:t>
      </w:r>
      <w:r w:rsidRPr="000D0C98">
        <w:rPr>
          <w:rFonts w:ascii="Simplified Arabic" w:hAnsi="Simplified Arabic" w:cs="Simplified Arabic"/>
          <w:sz w:val="28"/>
          <w:szCs w:val="28"/>
          <w:rtl/>
          <w:lang w:bidi="ar-DZ"/>
        </w:rPr>
        <w:t>أو على الجانب الأخر يمكن ان ترتفع معدلات التضخم فلا يكون لمبلغ الإيجار المتفق عليه أي قيمة تذكر .</w:t>
      </w:r>
    </w:p>
    <w:p w:rsidR="007219D2" w:rsidRPr="000D0C98" w:rsidRDefault="007219D2" w:rsidP="009107D9">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وليس التقسيم المالي والعينى هو التقسيم الوحيد للإستثمار ،بل هناك العديد من التقسيمات التى تظهر عند التعرف على أهداف الإستثمار و مجالاته وأدواته ،والتى نستعرضها فيما يلي بالشرح:</w:t>
      </w:r>
    </w:p>
    <w:p w:rsidR="002A42CC" w:rsidRPr="009107D9" w:rsidRDefault="002A42CC" w:rsidP="009107D9">
      <w:pPr>
        <w:spacing w:after="0" w:line="240" w:lineRule="auto"/>
        <w:jc w:val="lowKashida"/>
        <w:rPr>
          <w:rFonts w:ascii="Simplified Arabic" w:hAnsi="Simplified Arabic" w:cs="Simplified Arabic"/>
          <w:b/>
          <w:bCs/>
          <w:sz w:val="8"/>
          <w:szCs w:val="8"/>
          <w:u w:val="single"/>
          <w:rtl/>
          <w:lang w:bidi="ar-DZ"/>
        </w:rPr>
      </w:pPr>
    </w:p>
    <w:p w:rsidR="007219D2" w:rsidRPr="009107D9" w:rsidRDefault="007219D2" w:rsidP="009107D9">
      <w:pPr>
        <w:spacing w:before="240" w:after="0" w:line="240" w:lineRule="auto"/>
        <w:jc w:val="lowKashida"/>
        <w:rPr>
          <w:rFonts w:ascii="Simplified Arabic" w:hAnsi="Simplified Arabic" w:cs="MCS Taybah S_U normal."/>
          <w:sz w:val="34"/>
          <w:szCs w:val="34"/>
          <w:rtl/>
          <w:lang w:bidi="ar-DZ"/>
        </w:rPr>
      </w:pPr>
      <w:r w:rsidRPr="009107D9">
        <w:rPr>
          <w:rFonts w:ascii="Simplified Arabic" w:hAnsi="Simplified Arabic" w:cs="MCS Taybah S_U normal." w:hint="cs"/>
          <w:sz w:val="34"/>
          <w:szCs w:val="34"/>
          <w:rtl/>
          <w:lang w:bidi="ar-DZ"/>
        </w:rPr>
        <w:t>ثانياً</w:t>
      </w:r>
      <w:r w:rsidRPr="009107D9">
        <w:rPr>
          <w:rFonts w:ascii="Simplified Arabic" w:hAnsi="Simplified Arabic" w:cs="MCS Taybah S_U normal."/>
          <w:sz w:val="34"/>
          <w:szCs w:val="34"/>
          <w:rtl/>
          <w:lang w:bidi="ar-DZ"/>
        </w:rPr>
        <w:t xml:space="preserve">: أهداف الإستثمار: </w:t>
      </w:r>
    </w:p>
    <w:p w:rsidR="007219D2" w:rsidRPr="000D0C98" w:rsidRDefault="007219D2" w:rsidP="009107D9">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 xml:space="preserve">تختلف أهداف الاستثمار باختلاف الجهة التي تقوم بعملية الاستثمار، حيث قد يكون الهدف من عملية الاستثمار تحقيق النفع العام كما هو عليه الحال بالنسبة للمشروعات العامة التي تقوم بها الدولة مثل إنشاء مستشفى </w:t>
      </w:r>
      <w:r w:rsidR="009107D9">
        <w:rPr>
          <w:rFonts w:ascii="Simplified Arabic" w:hAnsi="Simplified Arabic" w:cs="Simplified Arabic" w:hint="cs"/>
          <w:sz w:val="28"/>
          <w:szCs w:val="28"/>
          <w:rtl/>
          <w:lang w:bidi="ar-DZ"/>
        </w:rPr>
        <w:br/>
      </w:r>
      <w:r w:rsidRPr="000D0C98">
        <w:rPr>
          <w:rFonts w:ascii="Simplified Arabic" w:hAnsi="Simplified Arabic" w:cs="Simplified Arabic"/>
          <w:sz w:val="28"/>
          <w:szCs w:val="28"/>
          <w:rtl/>
          <w:lang w:bidi="ar-DZ"/>
        </w:rPr>
        <w:t>أو جامعة حكومية أو خط سريع…الخ، وقد يكون الهدف من عملية الاستثمار هو تحقيق العائد أو الربح، كما هو عليه الحال بالنسبة للمشروعات التي يقوم بها قطاع الأعمال.</w:t>
      </w:r>
    </w:p>
    <w:p w:rsidR="007219D2" w:rsidRPr="000D0C98" w:rsidRDefault="007219D2" w:rsidP="009107D9">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ويعتبر الهدف العام للإستثمار سواء عام أو خاص هو تنمية الثروة وذلك من خلال</w:t>
      </w:r>
    </w:p>
    <w:p w:rsidR="007219D2" w:rsidRPr="000D0C98" w:rsidRDefault="007219D2" w:rsidP="009107D9">
      <w:pPr>
        <w:pStyle w:val="ListParagraph"/>
        <w:numPr>
          <w:ilvl w:val="0"/>
          <w:numId w:val="34"/>
        </w:numPr>
        <w:spacing w:after="0" w:line="240" w:lineRule="auto"/>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DZ"/>
        </w:rPr>
        <w:t>تحقيق عائد مناسب يساعد علي إستمرارية المشروع .</w:t>
      </w:r>
    </w:p>
    <w:p w:rsidR="007219D2" w:rsidRPr="000D0C98" w:rsidRDefault="007219D2" w:rsidP="009107D9">
      <w:pPr>
        <w:pStyle w:val="ListParagraph"/>
        <w:numPr>
          <w:ilvl w:val="0"/>
          <w:numId w:val="34"/>
        </w:numPr>
        <w:spacing w:after="0" w:line="240" w:lineRule="auto"/>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DZ"/>
        </w:rPr>
        <w:t>الحفاظ علي الممتلكات أو راس المال الأصلي المستثمر في المشروع (الأصول ).</w:t>
      </w:r>
    </w:p>
    <w:p w:rsidR="007219D2" w:rsidRPr="000D0C98" w:rsidRDefault="007219D2" w:rsidP="009107D9">
      <w:pPr>
        <w:pStyle w:val="ListParagraph"/>
        <w:numPr>
          <w:ilvl w:val="0"/>
          <w:numId w:val="34"/>
        </w:numPr>
        <w:spacing w:after="0" w:line="240" w:lineRule="auto"/>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DZ"/>
        </w:rPr>
        <w:lastRenderedPageBreak/>
        <w:t>إستمرارية الحصول علي الدخل والعمل على زيادته .</w:t>
      </w:r>
    </w:p>
    <w:p w:rsidR="007219D2" w:rsidRPr="000D0C98" w:rsidRDefault="007219D2" w:rsidP="009107D9">
      <w:pPr>
        <w:pStyle w:val="ListParagraph"/>
        <w:numPr>
          <w:ilvl w:val="0"/>
          <w:numId w:val="34"/>
        </w:numPr>
        <w:spacing w:after="0" w:line="240" w:lineRule="auto"/>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DZ"/>
        </w:rPr>
        <w:t>ضمان السيولة لتوفير متطلبات العمل والعملية الإنتاجية وحالات الطوارئ .</w:t>
      </w:r>
    </w:p>
    <w:p w:rsidR="007219D2" w:rsidRPr="000D0C98" w:rsidRDefault="007219D2" w:rsidP="009107D9">
      <w:pPr>
        <w:pStyle w:val="ListParagraph"/>
        <w:numPr>
          <w:ilvl w:val="0"/>
          <w:numId w:val="34"/>
        </w:numPr>
        <w:spacing w:after="0" w:line="240" w:lineRule="auto"/>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DZ"/>
        </w:rPr>
        <w:t>بالاضافة إلي هدف إجتماع</w:t>
      </w:r>
      <w:r w:rsidR="009107D9">
        <w:rPr>
          <w:rFonts w:ascii="Simplified Arabic" w:hAnsi="Simplified Arabic" w:cs="Simplified Arabic"/>
          <w:sz w:val="28"/>
          <w:szCs w:val="28"/>
          <w:rtl/>
          <w:lang w:bidi="ar-DZ"/>
        </w:rPr>
        <w:t>ي هام وهو خلق المزيد من فرص عمل</w:t>
      </w:r>
      <w:r w:rsidRPr="000D0C98">
        <w:rPr>
          <w:rFonts w:ascii="Simplified Arabic" w:hAnsi="Simplified Arabic" w:cs="Simplified Arabic"/>
          <w:sz w:val="28"/>
          <w:szCs w:val="28"/>
          <w:rtl/>
          <w:lang w:bidi="ar-DZ"/>
        </w:rPr>
        <w:t>.</w:t>
      </w:r>
    </w:p>
    <w:p w:rsidR="007219D2" w:rsidRDefault="007219D2" w:rsidP="009107D9">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بناءا ًعلى ماسبق اهتم الإقتصاديون بالإستثمار بعتباره المحدد الرئيسي لعملية التنمية ، فكلما زادت الإستثمارات ازدهرت عملية التنمية وعم الرخاء ،  لذلك اهتمت حكومات  الدول المتقدمة بإصدار القوانين والتشريعات المشجعة للإستثمار وتقديم كافة التسهيلات والإجراءات اللازمة لانتقال رؤوس الأموال من الدولة واليها من خلال الشركات متعددة الجنسيات ، ونتج عن الإهتمام الدولى بالإستثمار تقسيمه إلي كمى ونوعي ، فإشباع الحاجات الأساسية للسكان وخلق فرص العمل وبالتالي زيادة الإنتاج ومنه زيادة الاستهلاك المحقق للرفاهية الإجتماعية وزيادة الناتج المحلي الإجمالي يعتبر نتيجة للزيادة الكمية للإستثمارات ، أما تحقيق الإستخدام الأمثل والتوزيع الأمثل لرأس المال المتاح بين الفرص الإستثمارية المتعددة والعمل على إستمرارية زيادة  الإنتاج وتحسين نوعيته فهو نتيجة لنوعية الإستثمارات .</w:t>
      </w:r>
    </w:p>
    <w:p w:rsidR="00072CD0" w:rsidRPr="009107D9" w:rsidRDefault="007219D2" w:rsidP="009107D9">
      <w:pPr>
        <w:spacing w:before="240" w:after="0" w:line="240" w:lineRule="auto"/>
        <w:jc w:val="lowKashida"/>
        <w:rPr>
          <w:rFonts w:ascii="Simplified Arabic" w:hAnsi="Simplified Arabic" w:cs="MCS Taybah S_U normal."/>
          <w:sz w:val="34"/>
          <w:szCs w:val="34"/>
          <w:rtl/>
          <w:lang w:bidi="ar-DZ"/>
        </w:rPr>
      </w:pPr>
      <w:r w:rsidRPr="009107D9">
        <w:rPr>
          <w:rFonts w:ascii="Simplified Arabic" w:hAnsi="Simplified Arabic" w:cs="MCS Taybah S_U normal." w:hint="cs"/>
          <w:sz w:val="34"/>
          <w:szCs w:val="34"/>
          <w:rtl/>
          <w:lang w:bidi="ar-DZ"/>
        </w:rPr>
        <w:t>ثالثاً</w:t>
      </w:r>
      <w:r w:rsidRPr="009107D9">
        <w:rPr>
          <w:rFonts w:ascii="Simplified Arabic" w:hAnsi="Simplified Arabic" w:cs="MCS Taybah S_U normal."/>
          <w:sz w:val="34"/>
          <w:szCs w:val="34"/>
          <w:rtl/>
          <w:lang w:bidi="ar-DZ"/>
        </w:rPr>
        <w:t xml:space="preserve">: أنواع الإستثمار:  </w:t>
      </w:r>
    </w:p>
    <w:p w:rsidR="00072CD0" w:rsidRDefault="007219D2" w:rsidP="009107D9">
      <w:pPr>
        <w:spacing w:after="0" w:line="240" w:lineRule="auto"/>
        <w:ind w:firstLine="709"/>
        <w:jc w:val="lowKashida"/>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يمكن تصنيف الإستثمار وفق عدة معايير منها : الزمن ، النشاط ، الحجم ، الشكل القانونى، مصدر التمويل، الملكية، الهدف، الشكل، الحافز، التكوين، التحليل الإقتصادى</w:t>
      </w:r>
      <w:r w:rsidR="00072CD0" w:rsidRPr="00072CD0">
        <w:rPr>
          <w:rFonts w:ascii="Simplified Arabic" w:hAnsi="Simplified Arabic" w:cs="Simplified Arabic" w:hint="cs"/>
          <w:spacing w:val="2"/>
          <w:kern w:val="16"/>
          <w:position w:val="2"/>
          <w:sz w:val="28"/>
          <w:szCs w:val="28"/>
          <w:vertAlign w:val="superscript"/>
          <w:rtl/>
        </w:rPr>
        <w:t>(</w:t>
      </w:r>
      <w:r w:rsidRPr="00072CD0">
        <w:rPr>
          <w:rStyle w:val="FootnoteReference"/>
          <w:rFonts w:ascii="Simplified Arabic" w:hAnsi="Simplified Arabic" w:cs="Simplified Arabic"/>
          <w:spacing w:val="2"/>
          <w:kern w:val="16"/>
          <w:position w:val="2"/>
          <w:sz w:val="28"/>
          <w:szCs w:val="28"/>
          <w:rtl/>
        </w:rPr>
        <w:footnoteReference w:id="58"/>
      </w:r>
      <w:r w:rsidR="00072CD0" w:rsidRPr="00072CD0">
        <w:rPr>
          <w:rFonts w:ascii="Simplified Arabic" w:hAnsi="Simplified Arabic" w:cs="Simplified Arabic" w:hint="cs"/>
          <w:spacing w:val="2"/>
          <w:kern w:val="16"/>
          <w:position w:val="2"/>
          <w:sz w:val="28"/>
          <w:szCs w:val="28"/>
          <w:vertAlign w:val="superscript"/>
          <w:rtl/>
        </w:rPr>
        <w:t>)</w:t>
      </w:r>
      <w:r w:rsidRPr="000D0C98">
        <w:rPr>
          <w:rFonts w:ascii="Simplified Arabic" w:hAnsi="Simplified Arabic" w:cs="Simplified Arabic"/>
          <w:spacing w:val="2"/>
          <w:kern w:val="16"/>
          <w:position w:val="2"/>
          <w:sz w:val="28"/>
          <w:szCs w:val="28"/>
          <w:rtl/>
        </w:rPr>
        <w:t xml:space="preserve"> كما هو موضح بالجدول</w:t>
      </w:r>
      <w:r w:rsidR="00072CD0">
        <w:rPr>
          <w:rFonts w:ascii="Simplified Arabic" w:hAnsi="Simplified Arabic" w:cs="Simplified Arabic" w:hint="cs"/>
          <w:spacing w:val="2"/>
          <w:kern w:val="16"/>
          <w:position w:val="2"/>
          <w:sz w:val="28"/>
          <w:szCs w:val="28"/>
          <w:rtl/>
        </w:rPr>
        <w:t>(</w:t>
      </w:r>
      <w:r w:rsidR="004903E1">
        <w:rPr>
          <w:rFonts w:ascii="Simplified Arabic" w:hAnsi="Simplified Arabic" w:cs="Simplified Arabic" w:hint="cs"/>
          <w:spacing w:val="2"/>
          <w:kern w:val="16"/>
          <w:position w:val="2"/>
          <w:sz w:val="28"/>
          <w:szCs w:val="28"/>
          <w:rtl/>
        </w:rPr>
        <w:t>2-1</w:t>
      </w:r>
      <w:r w:rsidR="004903E1">
        <w:rPr>
          <w:rFonts w:ascii="Simplified Arabic" w:hAnsi="Simplified Arabic" w:cs="Simplified Arabic"/>
          <w:spacing w:val="2"/>
          <w:kern w:val="16"/>
          <w:position w:val="2"/>
          <w:sz w:val="28"/>
          <w:szCs w:val="28"/>
          <w:rtl/>
        </w:rPr>
        <w:t>)</w:t>
      </w:r>
      <w:r w:rsidRPr="000D0C98">
        <w:rPr>
          <w:rFonts w:ascii="Simplified Arabic" w:hAnsi="Simplified Arabic" w:cs="Simplified Arabic"/>
          <w:spacing w:val="2"/>
          <w:kern w:val="16"/>
          <w:position w:val="2"/>
          <w:sz w:val="28"/>
          <w:szCs w:val="28"/>
          <w:rtl/>
        </w:rPr>
        <w:t xml:space="preserve">. </w:t>
      </w:r>
    </w:p>
    <w:p w:rsidR="009107D9" w:rsidRDefault="009107D9">
      <w:pPr>
        <w:bidi w:val="0"/>
        <w:spacing w:after="160" w:line="240" w:lineRule="auto"/>
        <w:rPr>
          <w:rFonts w:ascii="Simplified Arabic" w:hAnsi="Simplified Arabic" w:cs="Simplified Arabic"/>
          <w:b/>
          <w:bCs/>
          <w:spacing w:val="2"/>
          <w:kern w:val="16"/>
          <w:position w:val="2"/>
          <w:sz w:val="28"/>
          <w:szCs w:val="28"/>
          <w:rtl/>
        </w:rPr>
      </w:pPr>
      <w:r>
        <w:rPr>
          <w:rFonts w:ascii="Simplified Arabic" w:hAnsi="Simplified Arabic" w:cs="Simplified Arabic"/>
          <w:b/>
          <w:bCs/>
          <w:spacing w:val="2"/>
          <w:kern w:val="16"/>
          <w:position w:val="2"/>
          <w:sz w:val="28"/>
          <w:szCs w:val="28"/>
          <w:rtl/>
        </w:rPr>
        <w:br w:type="page"/>
      </w:r>
    </w:p>
    <w:p w:rsidR="004903E1" w:rsidRDefault="004903E1" w:rsidP="0075539A">
      <w:pPr>
        <w:spacing w:after="0" w:line="240" w:lineRule="auto"/>
        <w:ind w:hanging="7"/>
        <w:jc w:val="center"/>
        <w:rPr>
          <w:rFonts w:ascii="Simplified Arabic" w:hAnsi="Simplified Arabic" w:cs="Simplified Arabic" w:hint="cs"/>
          <w:b/>
          <w:bCs/>
          <w:spacing w:val="2"/>
          <w:kern w:val="16"/>
          <w:position w:val="2"/>
          <w:sz w:val="28"/>
          <w:szCs w:val="28"/>
          <w:rtl/>
        </w:rPr>
      </w:pPr>
      <w:r>
        <w:rPr>
          <w:rFonts w:ascii="Simplified Arabic" w:hAnsi="Simplified Arabic" w:cs="Simplified Arabic" w:hint="cs"/>
          <w:b/>
          <w:bCs/>
          <w:spacing w:val="2"/>
          <w:kern w:val="16"/>
          <w:position w:val="2"/>
          <w:sz w:val="28"/>
          <w:szCs w:val="28"/>
          <w:rtl/>
        </w:rPr>
        <w:lastRenderedPageBreak/>
        <w:t>جدول (2-1) أنواع الإستثمار</w:t>
      </w:r>
    </w:p>
    <w:p w:rsidR="009107D9" w:rsidRPr="009107D9" w:rsidRDefault="009107D9" w:rsidP="0075539A">
      <w:pPr>
        <w:spacing w:after="0" w:line="240" w:lineRule="auto"/>
        <w:ind w:hanging="7"/>
        <w:jc w:val="center"/>
        <w:rPr>
          <w:rFonts w:ascii="Simplified Arabic" w:hAnsi="Simplified Arabic" w:cs="Simplified Arabic"/>
          <w:b/>
          <w:bCs/>
          <w:spacing w:val="2"/>
          <w:kern w:val="16"/>
          <w:position w:val="2"/>
          <w:sz w:val="18"/>
          <w:szCs w:val="18"/>
          <w:rtl/>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705"/>
        <w:gridCol w:w="5428"/>
      </w:tblGrid>
      <w:tr w:rsidR="007219D2" w:rsidRPr="000D0C98" w:rsidTr="009107D9">
        <w:trPr>
          <w:jc w:val="center"/>
        </w:trPr>
        <w:tc>
          <w:tcPr>
            <w:tcW w:w="1913" w:type="dxa"/>
            <w:shd w:val="clear" w:color="auto" w:fill="D9D9D9" w:themeFill="background1" w:themeFillShade="D9"/>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b/>
                <w:bCs/>
                <w:spacing w:val="2"/>
                <w:kern w:val="16"/>
                <w:position w:val="2"/>
                <w:sz w:val="28"/>
                <w:szCs w:val="28"/>
                <w:rtl/>
              </w:rPr>
            </w:pPr>
            <w:r w:rsidRPr="000D0C98">
              <w:rPr>
                <w:rFonts w:ascii="Simplified Arabic" w:hAnsi="Simplified Arabic" w:cs="Simplified Arabic"/>
                <w:b/>
                <w:bCs/>
                <w:spacing w:val="2"/>
                <w:kern w:val="16"/>
                <w:position w:val="2"/>
                <w:sz w:val="28"/>
                <w:szCs w:val="28"/>
                <w:rtl/>
              </w:rPr>
              <w:t>المعيار</w:t>
            </w:r>
          </w:p>
        </w:tc>
        <w:tc>
          <w:tcPr>
            <w:tcW w:w="6943" w:type="dxa"/>
            <w:shd w:val="clear" w:color="auto" w:fill="D9D9D9" w:themeFill="background1" w:themeFillShade="D9"/>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b/>
                <w:bCs/>
                <w:spacing w:val="2"/>
                <w:kern w:val="16"/>
                <w:position w:val="2"/>
                <w:sz w:val="28"/>
                <w:szCs w:val="28"/>
                <w:rtl/>
              </w:rPr>
            </w:pPr>
            <w:r w:rsidRPr="000D0C98">
              <w:rPr>
                <w:rFonts w:ascii="Simplified Arabic" w:hAnsi="Simplified Arabic" w:cs="Simplified Arabic"/>
                <w:b/>
                <w:bCs/>
                <w:spacing w:val="2"/>
                <w:kern w:val="16"/>
                <w:position w:val="2"/>
                <w:sz w:val="28"/>
                <w:szCs w:val="28"/>
                <w:rtl/>
              </w:rPr>
              <w:t>نوع الإستثمار</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الزمن</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قصير الأجل – استثمار طويل الأجل</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النشاط الإقتصادى</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زراعى – استثمار صناعى – استثمار خدمى</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حجم الإستثمار</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فى مشروعات صغيرة الحجم – استثمار فى مشروعات متوسطة الحجم – استثمار فى مشروعات كبيرة الحجم</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الشكل القانونى</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استثمارفردى – استثمارشركات – استثمار حكومى - استثماردولى</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مصادر التمويل</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ذاتى – استثمارخارجى</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جنسية الإستثمار</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وطنى – استثمار أجنبي – استثمار مختلط</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الملكية</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خاص – استثمار عام – استثمار مشترك</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الهدف</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يهدف إلى الربح – استثمار يهدف إلى أهداف أخرى</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شكل الإستثمار</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عينى – استثمار نقدى</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حافز الإستثمار</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تلقائى – استثمار محفز</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تكوين الإستثمار</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مباشر – استثمار غير مباشر</w:t>
            </w:r>
          </w:p>
        </w:tc>
      </w:tr>
      <w:tr w:rsidR="007219D2" w:rsidRPr="000D0C98" w:rsidTr="009107D9">
        <w:trPr>
          <w:jc w:val="center"/>
        </w:trPr>
        <w:tc>
          <w:tcPr>
            <w:tcW w:w="1913" w:type="dxa"/>
          </w:tcPr>
          <w:p w:rsidR="007219D2" w:rsidRPr="000D0C98" w:rsidRDefault="007219D2" w:rsidP="009107D9">
            <w:pPr>
              <w:pStyle w:val="BodyText"/>
              <w:spacing w:before="0" w:beforeAutospacing="0" w:after="0" w:afterAutospacing="0" w:line="240" w:lineRule="auto"/>
              <w:jc w:val="center"/>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التحليل الإقتصادى</w:t>
            </w:r>
          </w:p>
        </w:tc>
        <w:tc>
          <w:tcPr>
            <w:tcW w:w="6943" w:type="dxa"/>
          </w:tcPr>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استثمار فى تكوين رأس المال الثابت – استثمار فى تكوين المخزون السلعى – استثمار من أجل التصدير</w:t>
            </w:r>
          </w:p>
        </w:tc>
      </w:tr>
    </w:tbl>
    <w:p w:rsidR="007219D2" w:rsidRPr="000D0C98" w:rsidRDefault="009107D9" w:rsidP="009107D9">
      <w:pPr>
        <w:pStyle w:val="BodyText"/>
        <w:spacing w:before="0" w:beforeAutospacing="0" w:after="0" w:afterAutospacing="0" w:line="240" w:lineRule="auto"/>
        <w:ind w:left="786" w:hanging="786"/>
        <w:rPr>
          <w:rFonts w:ascii="Simplified Arabic" w:hAnsi="Simplified Arabic" w:cs="Simplified Arabic"/>
          <w:spacing w:val="2"/>
          <w:kern w:val="16"/>
          <w:position w:val="2"/>
          <w:sz w:val="28"/>
          <w:szCs w:val="28"/>
          <w:rtl/>
        </w:rPr>
      </w:pPr>
      <w:r>
        <w:rPr>
          <w:rFonts w:ascii="Simplified Arabic" w:hAnsi="Simplified Arabic" w:cs="Simplified Arabic"/>
          <w:b/>
          <w:bCs/>
          <w:spacing w:val="2"/>
          <w:kern w:val="16"/>
          <w:position w:val="2"/>
          <w:sz w:val="22"/>
          <w:szCs w:val="22"/>
          <w:rtl/>
        </w:rPr>
        <w:t>المصدر</w:t>
      </w:r>
      <w:r w:rsidR="007219D2" w:rsidRPr="00072CD0">
        <w:rPr>
          <w:rFonts w:ascii="Simplified Arabic" w:hAnsi="Simplified Arabic" w:cs="Simplified Arabic"/>
          <w:spacing w:val="2"/>
          <w:kern w:val="16"/>
          <w:position w:val="2"/>
          <w:sz w:val="22"/>
          <w:szCs w:val="22"/>
          <w:rtl/>
        </w:rPr>
        <w:t>: عبد المطلب عبدالمطلب عبد الحميد ، " مبادئ وسياسات الإستثمار " ، الدار الجامعية للطباعة والنشر والتوزيع، الاسكندرية ، مصر</w:t>
      </w:r>
      <w:r w:rsidR="00072CD0">
        <w:rPr>
          <w:rFonts w:ascii="Simplified Arabic" w:hAnsi="Simplified Arabic" w:cs="Simplified Arabic" w:hint="cs"/>
          <w:spacing w:val="2"/>
          <w:kern w:val="16"/>
          <w:position w:val="2"/>
          <w:sz w:val="22"/>
          <w:szCs w:val="22"/>
          <w:rtl/>
        </w:rPr>
        <w:t>،</w:t>
      </w:r>
      <w:r w:rsidR="007219D2" w:rsidRPr="00072CD0">
        <w:rPr>
          <w:rFonts w:ascii="Simplified Arabic" w:hAnsi="Simplified Arabic" w:cs="Simplified Arabic"/>
          <w:spacing w:val="2"/>
          <w:kern w:val="16"/>
          <w:position w:val="2"/>
          <w:sz w:val="22"/>
          <w:szCs w:val="22"/>
          <w:rtl/>
        </w:rPr>
        <w:t xml:space="preserve"> 2008، ص</w:t>
      </w:r>
      <w:r w:rsidR="00072CD0">
        <w:rPr>
          <w:rFonts w:ascii="Simplified Arabic" w:hAnsi="Simplified Arabic" w:cs="Simplified Arabic" w:hint="cs"/>
          <w:spacing w:val="2"/>
          <w:kern w:val="16"/>
          <w:position w:val="2"/>
          <w:sz w:val="22"/>
          <w:szCs w:val="22"/>
          <w:rtl/>
        </w:rPr>
        <w:t xml:space="preserve"> ص</w:t>
      </w:r>
      <w:r w:rsidR="007219D2" w:rsidRPr="00072CD0">
        <w:rPr>
          <w:rFonts w:ascii="Simplified Arabic" w:hAnsi="Simplified Arabic" w:cs="Simplified Arabic"/>
          <w:spacing w:val="2"/>
          <w:kern w:val="16"/>
          <w:position w:val="2"/>
          <w:sz w:val="22"/>
          <w:szCs w:val="22"/>
          <w:rtl/>
        </w:rPr>
        <w:t xml:space="preserve"> 47-48</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lastRenderedPageBreak/>
        <w:t>لكن من المهم فى هذا الصدد ا</w:t>
      </w:r>
      <w:r w:rsidR="009107D9">
        <w:rPr>
          <w:rFonts w:ascii="Simplified Arabic" w:hAnsi="Simplified Arabic" w:cs="Simplified Arabic"/>
          <w:spacing w:val="2"/>
          <w:kern w:val="16"/>
          <w:position w:val="2"/>
          <w:sz w:val="28"/>
          <w:szCs w:val="28"/>
          <w:rtl/>
        </w:rPr>
        <w:t>لتفرقة بين مجالات الإستثمار ، و</w:t>
      </w:r>
      <w:r w:rsidRPr="000D0C98">
        <w:rPr>
          <w:rFonts w:ascii="Simplified Arabic" w:hAnsi="Simplified Arabic" w:cs="Simplified Arabic"/>
          <w:spacing w:val="2"/>
          <w:kern w:val="16"/>
          <w:position w:val="2"/>
          <w:sz w:val="28"/>
          <w:szCs w:val="28"/>
          <w:rtl/>
        </w:rPr>
        <w:t>أدوات الإستثمار . فيقصد بمجال الإستثمار نوع أو طبيعة النشاط الإقتصادي الذي سيوظف فيه المستثمر أمواله بقصد الحصول على عائد ، أما أداة الإستثمار فهى السوق التى يستثمر فيها تلك الأموال ، فإذا كنا نتحدث مثلا عن إستثمارات الأصول الثابتة أو إستثمارات مالية، فإننا نتجه نحو مجال الإستثمار، أما إذا وجدنا مستثمرًا يوظف أمواله في سوق العقار بينما مستثمر آخر يوظف أمواله في سوق العملات الأجنبية فإن التفكير في هذه الحالة يتجه نحو أداة الإستثمار. ويمكن لنشاط الإستثمار الواحد أن يتعامل بأكثر من سوق لذلك يعتبر مجال الإستثمار أكثر شمولاً من أداة الإستثمار</w:t>
      </w:r>
      <w:r w:rsidR="00072CD0" w:rsidRPr="00072CD0">
        <w:rPr>
          <w:rFonts w:ascii="Simplified Arabic" w:hAnsi="Simplified Arabic" w:cs="Simplified Arabic" w:hint="cs"/>
          <w:spacing w:val="2"/>
          <w:kern w:val="16"/>
          <w:position w:val="2"/>
          <w:sz w:val="28"/>
          <w:szCs w:val="28"/>
          <w:vertAlign w:val="superscript"/>
          <w:rtl/>
        </w:rPr>
        <w:t>(</w:t>
      </w:r>
      <w:r w:rsidRPr="00072CD0">
        <w:rPr>
          <w:rStyle w:val="FootnoteReference"/>
          <w:rFonts w:ascii="Simplified Arabic" w:hAnsi="Simplified Arabic" w:cs="Simplified Arabic"/>
          <w:spacing w:val="2"/>
          <w:kern w:val="16"/>
          <w:position w:val="2"/>
          <w:sz w:val="28"/>
          <w:szCs w:val="28"/>
          <w:rtl/>
        </w:rPr>
        <w:footnoteReference w:id="59"/>
      </w:r>
      <w:r w:rsidR="00072CD0" w:rsidRPr="00072CD0">
        <w:rPr>
          <w:rFonts w:ascii="Simplified Arabic" w:hAnsi="Simplified Arabic" w:cs="Simplified Arabic" w:hint="cs"/>
          <w:spacing w:val="2"/>
          <w:kern w:val="16"/>
          <w:position w:val="2"/>
          <w:sz w:val="28"/>
          <w:szCs w:val="28"/>
          <w:vertAlign w:val="superscript"/>
          <w:rtl/>
        </w:rPr>
        <w:t>)</w:t>
      </w:r>
      <w:r w:rsidRPr="000D0C98">
        <w:rPr>
          <w:rFonts w:ascii="Simplified Arabic" w:hAnsi="Simplified Arabic" w:cs="Simplified Arabic"/>
          <w:spacing w:val="2"/>
          <w:kern w:val="16"/>
          <w:position w:val="2"/>
          <w:sz w:val="28"/>
          <w:szCs w:val="28"/>
          <w:rtl/>
        </w:rPr>
        <w:t>.</w:t>
      </w:r>
    </w:p>
    <w:p w:rsidR="007219D2" w:rsidRPr="009107D9" w:rsidRDefault="007219D2" w:rsidP="009107D9">
      <w:pPr>
        <w:spacing w:before="240" w:after="0" w:line="240" w:lineRule="auto"/>
        <w:jc w:val="lowKashida"/>
        <w:rPr>
          <w:rFonts w:ascii="Simplified Arabic" w:hAnsi="Simplified Arabic" w:cs="MCS Taybah S_U normal."/>
          <w:sz w:val="34"/>
          <w:szCs w:val="34"/>
          <w:rtl/>
          <w:lang w:bidi="ar-DZ"/>
        </w:rPr>
      </w:pPr>
      <w:r w:rsidRPr="009107D9">
        <w:rPr>
          <w:rFonts w:ascii="Simplified Arabic" w:hAnsi="Simplified Arabic" w:cs="MCS Taybah S_U normal." w:hint="cs"/>
          <w:sz w:val="34"/>
          <w:szCs w:val="34"/>
          <w:rtl/>
          <w:lang w:bidi="ar-DZ"/>
        </w:rPr>
        <w:t xml:space="preserve">رابعاً: </w:t>
      </w:r>
      <w:r w:rsidRPr="009107D9">
        <w:rPr>
          <w:rFonts w:ascii="Simplified Arabic" w:hAnsi="Simplified Arabic" w:cs="MCS Taybah S_U normal."/>
          <w:sz w:val="34"/>
          <w:szCs w:val="34"/>
          <w:rtl/>
          <w:lang w:bidi="ar-DZ"/>
        </w:rPr>
        <w:t>مجالات الإستثمار:</w:t>
      </w:r>
    </w:p>
    <w:p w:rsidR="007219D2" w:rsidRPr="000D0C98" w:rsidRDefault="007219D2" w:rsidP="009107D9">
      <w:pPr>
        <w:pStyle w:val="BodyText"/>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 xml:space="preserve">        تتنوع مجالات الإستثمار، ويمكن تبويبها من زوايا مختلفة، ويمكن التعرف على أهم هذه التقسيمات المتعارف عليها وهي : القسيم الجغرافي ، تقسيم حسب نوع الأصل ، حسب الهدف من الإستثمار، حسب مدة الإستثمار، والتقسيم حسب طبيعة الإستثمار.</w:t>
      </w:r>
    </w:p>
    <w:p w:rsidR="007219D2" w:rsidRPr="009107D9" w:rsidRDefault="007219D2" w:rsidP="009107D9">
      <w:pPr>
        <w:pStyle w:val="ListParagraph"/>
        <w:numPr>
          <w:ilvl w:val="0"/>
          <w:numId w:val="35"/>
        </w:numPr>
        <w:spacing w:after="0" w:line="240" w:lineRule="auto"/>
        <w:contextualSpacing w:val="0"/>
        <w:jc w:val="lowKashida"/>
        <w:rPr>
          <w:rFonts w:ascii="Simplified Arabic" w:hAnsi="Simplified Arabic" w:cs="Simplified Arabic"/>
          <w:b/>
          <w:bCs/>
          <w:sz w:val="30"/>
          <w:szCs w:val="30"/>
        </w:rPr>
      </w:pPr>
      <w:r w:rsidRPr="009107D9">
        <w:rPr>
          <w:rFonts w:ascii="Simplified Arabic" w:hAnsi="Simplified Arabic" w:cs="Simplified Arabic"/>
          <w:b/>
          <w:bCs/>
          <w:sz w:val="30"/>
          <w:szCs w:val="30"/>
          <w:rtl/>
        </w:rPr>
        <w:t>التقسيم</w:t>
      </w:r>
      <w:r w:rsidRPr="009107D9">
        <w:rPr>
          <w:rFonts w:ascii="Simplified Arabic" w:hAnsi="Simplified Arabic" w:cs="Simplified Arabic"/>
          <w:b/>
          <w:bCs/>
          <w:sz w:val="30"/>
          <w:szCs w:val="30"/>
          <w:rtl/>
          <w:lang w:bidi="ar-EG"/>
        </w:rPr>
        <w:t xml:space="preserve"> </w:t>
      </w:r>
      <w:r w:rsidRPr="009107D9">
        <w:rPr>
          <w:rFonts w:ascii="Simplified Arabic" w:hAnsi="Simplified Arabic" w:cs="Simplified Arabic"/>
          <w:b/>
          <w:bCs/>
          <w:sz w:val="30"/>
          <w:szCs w:val="30"/>
          <w:rtl/>
        </w:rPr>
        <w:t>الجغرافي للإستثمار:</w:t>
      </w:r>
    </w:p>
    <w:p w:rsidR="007219D2" w:rsidRPr="000D0C98" w:rsidRDefault="007219D2" w:rsidP="009107D9">
      <w:pPr>
        <w:pStyle w:val="BodyText"/>
        <w:spacing w:before="0" w:beforeAutospacing="0" w:after="0" w:afterAutospacing="0" w:line="240" w:lineRule="auto"/>
        <w:rPr>
          <w:rFonts w:ascii="Simplified Arabic" w:hAnsi="Simplified Arabic" w:cs="Simplified Arabic"/>
          <w:sz w:val="28"/>
          <w:szCs w:val="28"/>
          <w:rtl/>
        </w:rPr>
      </w:pPr>
      <w:r w:rsidRPr="000D0C98">
        <w:rPr>
          <w:rFonts w:ascii="Simplified Arabic" w:hAnsi="Simplified Arabic" w:cs="Simplified Arabic"/>
          <w:sz w:val="28"/>
          <w:szCs w:val="28"/>
          <w:rtl/>
        </w:rPr>
        <w:t xml:space="preserve">        تنحصر مجالات الإستثمار من الناحية الجغرافية إلى إستثمارات محلية وأجنبية.</w:t>
      </w:r>
    </w:p>
    <w:p w:rsidR="007219D2" w:rsidRPr="000D0C98" w:rsidRDefault="00072CD0" w:rsidP="009107D9">
      <w:pPr>
        <w:pStyle w:val="BodyText"/>
        <w:spacing w:before="0" w:beforeAutospacing="0" w:after="0" w:afterAutospacing="0" w:line="240" w:lineRule="auto"/>
        <w:ind w:left="240" w:hanging="240"/>
        <w:rPr>
          <w:rFonts w:ascii="Simplified Arabic" w:hAnsi="Simplified Arabic" w:cs="Simplified Arabic"/>
          <w:spacing w:val="2"/>
          <w:kern w:val="16"/>
          <w:position w:val="2"/>
          <w:sz w:val="28"/>
          <w:szCs w:val="28"/>
          <w:rtl/>
        </w:rPr>
      </w:pPr>
      <w:r w:rsidRPr="009107D9">
        <w:rPr>
          <w:rFonts w:ascii="Simplified Arabic" w:hAnsi="Simplified Arabic" w:cs="Simplified Arabic" w:hint="cs"/>
          <w:b/>
          <w:bCs/>
          <w:spacing w:val="2"/>
          <w:kern w:val="16"/>
          <w:position w:val="2"/>
          <w:sz w:val="28"/>
          <w:szCs w:val="28"/>
          <w:rtl/>
        </w:rPr>
        <w:t>أ.</w:t>
      </w:r>
      <w:r w:rsidR="009107D9" w:rsidRPr="009107D9">
        <w:rPr>
          <w:rFonts w:ascii="Simplified Arabic" w:hAnsi="Simplified Arabic" w:cs="Simplified Arabic"/>
          <w:b/>
          <w:bCs/>
          <w:spacing w:val="2"/>
          <w:kern w:val="16"/>
          <w:position w:val="2"/>
          <w:sz w:val="28"/>
          <w:szCs w:val="28"/>
          <w:rtl/>
        </w:rPr>
        <w:t xml:space="preserve"> الإستثمارات المحلية</w:t>
      </w:r>
      <w:r w:rsidR="007219D2" w:rsidRPr="009107D9">
        <w:rPr>
          <w:rFonts w:ascii="Simplified Arabic" w:hAnsi="Simplified Arabic" w:cs="Simplified Arabic"/>
          <w:b/>
          <w:bCs/>
          <w:spacing w:val="2"/>
          <w:kern w:val="16"/>
          <w:position w:val="2"/>
          <w:sz w:val="28"/>
          <w:szCs w:val="28"/>
          <w:rtl/>
        </w:rPr>
        <w:t>:</w:t>
      </w:r>
      <w:r w:rsidR="007219D2" w:rsidRPr="000D0C98">
        <w:rPr>
          <w:rFonts w:ascii="Simplified Arabic" w:hAnsi="Simplified Arabic" w:cs="Simplified Arabic"/>
          <w:spacing w:val="2"/>
          <w:kern w:val="16"/>
          <w:position w:val="2"/>
          <w:sz w:val="28"/>
          <w:szCs w:val="28"/>
          <w:rtl/>
        </w:rPr>
        <w:t xml:space="preserve"> وبقصد بها توظيف الأموال في مختلف المجالات المتاحة للإستثمار في السوق المحلي بغض النظر عن الأداة الإستثمارية التي تم إختيارها للإستثمار، وقياسًا على ذلك فإن الأموال التي قامت المؤسسات بتوظيفها داخل الدولة تعتبر من قبيل الإستثمارات المحلية ومهما </w:t>
      </w:r>
      <w:r w:rsidR="007219D2" w:rsidRPr="000D0C98">
        <w:rPr>
          <w:rFonts w:ascii="Simplified Arabic" w:hAnsi="Simplified Arabic" w:cs="Simplified Arabic"/>
          <w:spacing w:val="2"/>
          <w:kern w:val="16"/>
          <w:position w:val="2"/>
          <w:sz w:val="28"/>
          <w:szCs w:val="28"/>
          <w:rtl/>
        </w:rPr>
        <w:lastRenderedPageBreak/>
        <w:t>كانت أداة الإستثمار المستخدمة مثل مشاريع، عملات</w:t>
      </w:r>
      <w:r w:rsidR="009107D9">
        <w:rPr>
          <w:rFonts w:ascii="Simplified Arabic" w:hAnsi="Simplified Arabic" w:cs="Simplified Arabic"/>
          <w:spacing w:val="2"/>
          <w:kern w:val="16"/>
          <w:position w:val="2"/>
          <w:sz w:val="28"/>
          <w:szCs w:val="28"/>
          <w:rtl/>
        </w:rPr>
        <w:t xml:space="preserve"> أجنبية، أوراق مالية...</w:t>
      </w:r>
      <w:r w:rsidR="009107D9">
        <w:rPr>
          <w:rFonts w:ascii="Simplified Arabic" w:hAnsi="Simplified Arabic" w:cs="Simplified Arabic" w:hint="cs"/>
          <w:spacing w:val="2"/>
          <w:kern w:val="16"/>
          <w:position w:val="2"/>
          <w:sz w:val="28"/>
          <w:szCs w:val="28"/>
          <w:rtl/>
        </w:rPr>
        <w:t>إ</w:t>
      </w:r>
      <w:r w:rsidR="007219D2" w:rsidRPr="000D0C98">
        <w:rPr>
          <w:rFonts w:ascii="Simplified Arabic" w:hAnsi="Simplified Arabic" w:cs="Simplified Arabic"/>
          <w:spacing w:val="2"/>
          <w:kern w:val="16"/>
          <w:position w:val="2"/>
          <w:sz w:val="28"/>
          <w:szCs w:val="28"/>
          <w:rtl/>
        </w:rPr>
        <w:t xml:space="preserve">لخ. </w:t>
      </w:r>
    </w:p>
    <w:p w:rsidR="007219D2" w:rsidRPr="000D0C98" w:rsidRDefault="007219D2" w:rsidP="009107D9">
      <w:pPr>
        <w:pStyle w:val="BodyText"/>
        <w:spacing w:before="0" w:beforeAutospacing="0" w:after="0" w:afterAutospacing="0" w:line="240" w:lineRule="auto"/>
        <w:ind w:left="240" w:hanging="240"/>
        <w:rPr>
          <w:rFonts w:ascii="Simplified Arabic" w:hAnsi="Simplified Arabic" w:cs="Simplified Arabic"/>
          <w:spacing w:val="2"/>
          <w:kern w:val="16"/>
          <w:position w:val="2"/>
          <w:sz w:val="28"/>
          <w:szCs w:val="28"/>
          <w:rtl/>
        </w:rPr>
      </w:pPr>
      <w:r w:rsidRPr="009107D9">
        <w:rPr>
          <w:rFonts w:ascii="Simplified Arabic" w:hAnsi="Simplified Arabic" w:cs="Simplified Arabic"/>
          <w:b/>
          <w:bCs/>
          <w:spacing w:val="2"/>
          <w:kern w:val="16"/>
          <w:position w:val="2"/>
          <w:sz w:val="28"/>
          <w:szCs w:val="28"/>
          <w:rtl/>
        </w:rPr>
        <w:t xml:space="preserve"> </w:t>
      </w:r>
      <w:r w:rsidR="00072CD0" w:rsidRPr="009107D9">
        <w:rPr>
          <w:rFonts w:ascii="Simplified Arabic" w:hAnsi="Simplified Arabic" w:cs="Simplified Arabic" w:hint="cs"/>
          <w:b/>
          <w:bCs/>
          <w:spacing w:val="2"/>
          <w:kern w:val="16"/>
          <w:position w:val="2"/>
          <w:sz w:val="28"/>
          <w:szCs w:val="28"/>
          <w:rtl/>
        </w:rPr>
        <w:t>ب.</w:t>
      </w:r>
      <w:r w:rsidR="009107D9" w:rsidRPr="009107D9">
        <w:rPr>
          <w:rFonts w:ascii="Simplified Arabic" w:hAnsi="Simplified Arabic" w:cs="Simplified Arabic"/>
          <w:b/>
          <w:bCs/>
          <w:spacing w:val="2"/>
          <w:kern w:val="16"/>
          <w:position w:val="2"/>
          <w:sz w:val="28"/>
          <w:szCs w:val="28"/>
          <w:rtl/>
        </w:rPr>
        <w:t xml:space="preserve"> الإستثمارات ألاجنبية </w:t>
      </w:r>
      <w:r w:rsidRPr="009107D9">
        <w:rPr>
          <w:rFonts w:ascii="Simplified Arabic" w:hAnsi="Simplified Arabic" w:cs="Simplified Arabic"/>
          <w:b/>
          <w:bCs/>
          <w:spacing w:val="2"/>
          <w:kern w:val="16"/>
          <w:position w:val="2"/>
          <w:sz w:val="28"/>
          <w:szCs w:val="28"/>
          <w:rtl/>
        </w:rPr>
        <w:t>:</w:t>
      </w:r>
      <w:r w:rsidRPr="000D0C98">
        <w:rPr>
          <w:rFonts w:ascii="Simplified Arabic" w:hAnsi="Simplified Arabic" w:cs="Simplified Arabic"/>
          <w:spacing w:val="2"/>
          <w:kern w:val="16"/>
          <w:position w:val="2"/>
          <w:sz w:val="28"/>
          <w:szCs w:val="28"/>
          <w:rtl/>
        </w:rPr>
        <w:t xml:space="preserve"> وتشمل كل الإستثمارات التي تقوم على رؤوس الأموال المهاجرة من بلد المستثمر إلى البلاد المضيفة للإستثمار.</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ويمكن تعريفها بشكل آخر بأنها جميع الفرص المتاحة للإستثمارات في الأسواق الأجنبية من قبل الأفراد أو المؤسسات المالية ،إما بشكل مباشر في شكل شركات أو فروع مؤسسات تنشأ في البلد المضيف للإستثمار، أو قيام المستثمرين المحليين بشراء عقارات ،أو حصص في شركات أجنبية . أو بشكل غير مباشر للبلد المصدر لرأس المال عن طريق مؤسسات مالية دولية أو عن طريق صناديق الاستثمار، حيث تستثمر الأموال في مشروعات استثمارية في شتى دول العالم.</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نجد أن للاستثمارات الخارجية مجموعة من المزايا، كما أن لها عيون أيضًا، ومن أهم مزاياها أن :</w:t>
      </w:r>
    </w:p>
    <w:p w:rsidR="007219D2" w:rsidRPr="000D0C98" w:rsidRDefault="007219D2" w:rsidP="0040178B">
      <w:pPr>
        <w:pStyle w:val="BodyText"/>
        <w:numPr>
          <w:ilvl w:val="0"/>
          <w:numId w:val="60"/>
        </w:numPr>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توفر الإستثمارات الأجنبية مرونة كبيرة في إختيار أدوات إستثمارية ذات عائد مرتفع.</w:t>
      </w:r>
    </w:p>
    <w:p w:rsidR="007219D2" w:rsidRPr="000D0C98" w:rsidRDefault="007219D2" w:rsidP="0040178B">
      <w:pPr>
        <w:pStyle w:val="BodyText"/>
        <w:numPr>
          <w:ilvl w:val="0"/>
          <w:numId w:val="60"/>
        </w:numPr>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تنويع الأدوات الإستثمارية تمنح المستثمر توزيع مخاطر الإستثمار.</w:t>
      </w:r>
    </w:p>
    <w:p w:rsidR="007219D2" w:rsidRPr="000D0C98" w:rsidRDefault="007219D2" w:rsidP="0040178B">
      <w:pPr>
        <w:pStyle w:val="BodyText"/>
        <w:numPr>
          <w:ilvl w:val="0"/>
          <w:numId w:val="60"/>
        </w:numPr>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تتميز الإستثمارات الأجنبية بوجود أسواق منتظمة ومتخصصة لتبادل جميع أدوات الإستثمار، أسواق الأوراق المالية، أسواق السلع، الذهب وأسواق العقارات.</w:t>
      </w:r>
    </w:p>
    <w:p w:rsidR="007219D2" w:rsidRPr="000D0C98" w:rsidRDefault="007219D2" w:rsidP="0040178B">
      <w:pPr>
        <w:pStyle w:val="BodyText"/>
        <w:numPr>
          <w:ilvl w:val="0"/>
          <w:numId w:val="60"/>
        </w:numPr>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تتوفر في هذه الأسواق قنوات إتصال نشطة إضافة إلى خبرات متخصصة من المحللين الماليين.</w:t>
      </w:r>
    </w:p>
    <w:p w:rsidR="007219D2" w:rsidRPr="000D0C98" w:rsidRDefault="007219D2" w:rsidP="0040178B">
      <w:pPr>
        <w:pStyle w:val="BodyText"/>
        <w:numPr>
          <w:ilvl w:val="0"/>
          <w:numId w:val="60"/>
        </w:numPr>
        <w:spacing w:before="0" w:beforeAutospacing="0" w:after="0" w:afterAutospacing="0" w:line="240"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توفر العديد من الامتيازات تمنحها الدول المضيفة للاستثمارات الأجنبية منها مثلا : الإعفاءات الضريبية والتسهيلات والحوافز الاستثمارية .</w:t>
      </w:r>
    </w:p>
    <w:p w:rsidR="007219D2" w:rsidRPr="000D0C98" w:rsidRDefault="007219D2" w:rsidP="009107D9">
      <w:pPr>
        <w:pStyle w:val="BodyText"/>
        <w:spacing w:before="0" w:beforeAutospacing="0" w:after="0" w:afterAutospacing="0" w:line="228" w:lineRule="auto"/>
        <w:ind w:firstLine="720"/>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lastRenderedPageBreak/>
        <w:t xml:space="preserve">لكن ومع المزايا المتعددة المشار إليها أعلاه، فإن لهذا النوع من الإستثمارات بعض الإعتبارات التي لا بدّ من مراعاتها من قبل المستثمرين، لعل من أهمها : إرتفاع درجة المخاطرة المرتبطة باحتمالات تغير الظروف السياسية والأمنية خاصة في الدول النامية  ،بجانب تغيرات معدلات التضخم ، إضافة إلى مخاطر أسعار الصرف. </w:t>
      </w:r>
    </w:p>
    <w:p w:rsidR="007219D2" w:rsidRPr="009107D9" w:rsidRDefault="007219D2" w:rsidP="009107D9">
      <w:pPr>
        <w:pStyle w:val="ListParagraph"/>
        <w:numPr>
          <w:ilvl w:val="0"/>
          <w:numId w:val="35"/>
        </w:numPr>
        <w:spacing w:before="240" w:after="0" w:line="228" w:lineRule="auto"/>
        <w:contextualSpacing w:val="0"/>
        <w:jc w:val="lowKashida"/>
        <w:rPr>
          <w:rFonts w:ascii="Simplified Arabic" w:hAnsi="Simplified Arabic" w:cs="Simplified Arabic"/>
          <w:b/>
          <w:bCs/>
          <w:sz w:val="30"/>
          <w:szCs w:val="30"/>
          <w:rtl/>
        </w:rPr>
      </w:pPr>
      <w:r w:rsidRPr="009107D9">
        <w:rPr>
          <w:rFonts w:ascii="Simplified Arabic" w:hAnsi="Simplified Arabic" w:cs="Simplified Arabic"/>
          <w:b/>
          <w:bCs/>
          <w:sz w:val="30"/>
          <w:szCs w:val="30"/>
          <w:rtl/>
        </w:rPr>
        <w:t>التقسيم حسب نوع الأصل محل الإستثمار:</w:t>
      </w:r>
    </w:p>
    <w:p w:rsidR="007219D2" w:rsidRPr="000D0C98" w:rsidRDefault="007219D2" w:rsidP="009107D9">
      <w:pPr>
        <w:pStyle w:val="BodyText"/>
        <w:spacing w:before="0" w:beforeAutospacing="0" w:after="0" w:afterAutospacing="0" w:line="228"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z w:val="28"/>
          <w:szCs w:val="28"/>
          <w:rtl/>
        </w:rPr>
        <w:t>والذى ينقسم إلى :</w:t>
      </w:r>
    </w:p>
    <w:p w:rsidR="007219D2" w:rsidRPr="009107D9" w:rsidRDefault="00072CD0" w:rsidP="009107D9">
      <w:pPr>
        <w:pStyle w:val="BodyText"/>
        <w:spacing w:before="0" w:beforeAutospacing="0" w:after="0" w:afterAutospacing="0" w:line="228" w:lineRule="auto"/>
        <w:rPr>
          <w:rFonts w:ascii="Simplified Arabic" w:hAnsi="Simplified Arabic" w:cs="Simplified Arabic"/>
          <w:b/>
          <w:bCs/>
          <w:sz w:val="28"/>
          <w:szCs w:val="28"/>
          <w:rtl/>
        </w:rPr>
      </w:pPr>
      <w:r w:rsidRPr="009107D9">
        <w:rPr>
          <w:rFonts w:ascii="Simplified Arabic" w:hAnsi="Simplified Arabic" w:cs="Simplified Arabic" w:hint="cs"/>
          <w:b/>
          <w:bCs/>
          <w:spacing w:val="2"/>
          <w:kern w:val="16"/>
          <w:position w:val="2"/>
          <w:sz w:val="28"/>
          <w:szCs w:val="28"/>
          <w:rtl/>
        </w:rPr>
        <w:t>أ.</w:t>
      </w:r>
      <w:r w:rsidR="007219D2" w:rsidRPr="009107D9">
        <w:rPr>
          <w:rFonts w:ascii="Simplified Arabic" w:hAnsi="Simplified Arabic" w:cs="Simplified Arabic"/>
          <w:b/>
          <w:bCs/>
          <w:spacing w:val="2"/>
          <w:kern w:val="16"/>
          <w:position w:val="2"/>
          <w:sz w:val="28"/>
          <w:szCs w:val="28"/>
          <w:rtl/>
        </w:rPr>
        <w:t xml:space="preserve"> إستثمارات الأصول الثابتة :</w:t>
      </w:r>
    </w:p>
    <w:p w:rsidR="007219D2" w:rsidRPr="000D0C98" w:rsidRDefault="007219D2" w:rsidP="009107D9">
      <w:pPr>
        <w:pStyle w:val="BodyText"/>
        <w:spacing w:before="0" w:beforeAutospacing="0" w:after="0" w:afterAutospacing="0" w:line="228" w:lineRule="auto"/>
        <w:ind w:firstLine="720"/>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ويعرف الأصل الثابت بأنه كل أصل له قيمة إقتصادية، ويترتب على إستخدامه منفعة إقتصادية إضافية تظهر على شكل خدمة تزيد من ثروة المستثمر ومن ثروة المجتمع، وذلك بما تخلفه من قيمة مضافة. والإستثمارات الثابتة تشمل جميع أنواع الإستثمارات ما عدا الإستثمار في الأوراق المالية ومن أمثلة ذلك، المشاريع الإقتصادية، العقارات، الذهب، السلع والخدمات. . . الخ، حيث أن الإستثمار في هذا المجال يؤدي إلى زيادة الدخل القومي مباشرة ويسهم في تكوين رأس المال في الدولة، لذلك يطلق على هذه الإستثمارات  مصطلح إستثمارات الأعمال أو المشروعات. ونجد أن عامل الأمان متوفر بدرجة كبيرة وهو ميزة نسبية للإستثمار الثابت ، إلا أن المستثمر في هذا المجال يمكن أن يواجه مشاكل أخرى أهمها :</w:t>
      </w:r>
    </w:p>
    <w:p w:rsidR="007219D2" w:rsidRPr="000D0C98" w:rsidRDefault="007219D2" w:rsidP="0040178B">
      <w:pPr>
        <w:pStyle w:val="BodyText"/>
        <w:numPr>
          <w:ilvl w:val="0"/>
          <w:numId w:val="61"/>
        </w:numPr>
        <w:spacing w:before="0" w:beforeAutospacing="0" w:after="0" w:afterAutospacing="0" w:line="228"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أن الأصول التي تتم فيها عملية الإستثمار ضعيفة السيولة.</w:t>
      </w:r>
    </w:p>
    <w:p w:rsidR="007219D2" w:rsidRPr="000D0C98" w:rsidRDefault="007219D2" w:rsidP="0040178B">
      <w:pPr>
        <w:pStyle w:val="BodyText"/>
        <w:numPr>
          <w:ilvl w:val="0"/>
          <w:numId w:val="61"/>
        </w:numPr>
        <w:spacing w:before="0" w:beforeAutospacing="0" w:after="0" w:afterAutospacing="0" w:line="228"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وجود نفقات غير مباشرة مرتفعة نسبيًا ( تكاليف الصفقات المالية، النقل، التخزين...الخ).</w:t>
      </w:r>
    </w:p>
    <w:p w:rsidR="007219D2" w:rsidRPr="000D0C98" w:rsidRDefault="007219D2" w:rsidP="0040178B">
      <w:pPr>
        <w:pStyle w:val="BodyText"/>
        <w:numPr>
          <w:ilvl w:val="0"/>
          <w:numId w:val="61"/>
        </w:numPr>
        <w:spacing w:before="0" w:beforeAutospacing="0" w:after="0" w:afterAutospacing="0" w:line="228" w:lineRule="auto"/>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إختلاف درجة المخاطرة في الإستثمار من أصل لآخر مع الإشارة  إلى أن وجودالأصول غير المتجانسة  يزيد من صعوبة عمليات التقييم.</w:t>
      </w:r>
    </w:p>
    <w:p w:rsidR="007219D2" w:rsidRPr="009107D9" w:rsidRDefault="00072CD0" w:rsidP="009107D9">
      <w:pPr>
        <w:pStyle w:val="BodyText"/>
        <w:spacing w:before="240" w:beforeAutospacing="0" w:after="120" w:afterAutospacing="0" w:line="240" w:lineRule="auto"/>
        <w:rPr>
          <w:rFonts w:ascii="Simplified Arabic" w:hAnsi="Simplified Arabic" w:cs="Simplified Arabic"/>
          <w:b/>
          <w:bCs/>
          <w:spacing w:val="2"/>
          <w:kern w:val="16"/>
          <w:position w:val="2"/>
          <w:sz w:val="28"/>
          <w:szCs w:val="28"/>
          <w:rtl/>
          <w:lang w:bidi="ar-EG"/>
        </w:rPr>
      </w:pPr>
      <w:r w:rsidRPr="009107D9">
        <w:rPr>
          <w:rFonts w:ascii="Simplified Arabic" w:hAnsi="Simplified Arabic" w:cs="Simplified Arabic" w:hint="cs"/>
          <w:b/>
          <w:bCs/>
          <w:spacing w:val="2"/>
          <w:kern w:val="16"/>
          <w:position w:val="2"/>
          <w:sz w:val="28"/>
          <w:szCs w:val="28"/>
          <w:rtl/>
        </w:rPr>
        <w:lastRenderedPageBreak/>
        <w:t>ب.</w:t>
      </w:r>
      <w:r w:rsidR="007219D2" w:rsidRPr="009107D9">
        <w:rPr>
          <w:rFonts w:ascii="Simplified Arabic" w:hAnsi="Simplified Arabic" w:cs="Simplified Arabic"/>
          <w:b/>
          <w:bCs/>
          <w:spacing w:val="2"/>
          <w:kern w:val="16"/>
          <w:position w:val="2"/>
          <w:sz w:val="28"/>
          <w:szCs w:val="28"/>
          <w:rtl/>
        </w:rPr>
        <w:t xml:space="preserve"> إستثمارات الأوراق المالية :</w:t>
      </w:r>
    </w:p>
    <w:p w:rsidR="009107D9" w:rsidRDefault="007219D2" w:rsidP="009107D9">
      <w:pPr>
        <w:pStyle w:val="BodyText"/>
        <w:spacing w:before="0" w:beforeAutospacing="0" w:after="120" w:afterAutospacing="0" w:line="240" w:lineRule="auto"/>
        <w:ind w:firstLine="720"/>
        <w:rPr>
          <w:rFonts w:ascii="Simplified Arabic" w:hAnsi="Simplified Arabic" w:cs="Simplified Arabic" w:hint="cs"/>
          <w:spacing w:val="2"/>
          <w:kern w:val="16"/>
          <w:position w:val="2"/>
          <w:sz w:val="28"/>
          <w:szCs w:val="28"/>
          <w:rtl/>
        </w:rPr>
      </w:pPr>
      <w:r w:rsidRPr="000D0C98">
        <w:rPr>
          <w:rFonts w:ascii="Simplified Arabic" w:hAnsi="Simplified Arabic" w:cs="Simplified Arabic"/>
          <w:spacing w:val="2"/>
          <w:kern w:val="16"/>
          <w:position w:val="2"/>
          <w:sz w:val="28"/>
          <w:szCs w:val="28"/>
          <w:rtl/>
        </w:rPr>
        <w:t>وهي تشمل الإستثمار في سوق الأوراق المالية ، يتخذ شكل حصة في رأس مال شركة "سهم أو سند" ويتمثل هذا الأصل المالي حقا ماليًا يكون لصاحبه الحق في المطالبة بالأرباح أو الفوائد بشكل قانوني. من عائد الأصول الحقيقية للشركة المصدرة للورقة المالية.</w:t>
      </w:r>
    </w:p>
    <w:p w:rsidR="007219D2" w:rsidRPr="000D0C98" w:rsidRDefault="007219D2" w:rsidP="009107D9">
      <w:pPr>
        <w:pStyle w:val="BodyText"/>
        <w:spacing w:before="0" w:beforeAutospacing="0" w:after="120" w:afterAutospacing="0" w:line="240" w:lineRule="auto"/>
        <w:ind w:firstLine="720"/>
        <w:rPr>
          <w:rFonts w:ascii="Simplified Arabic" w:hAnsi="Simplified Arabic" w:cs="Simplified Arabic"/>
          <w:spacing w:val="2"/>
          <w:kern w:val="16"/>
          <w:position w:val="2"/>
          <w:sz w:val="28"/>
          <w:szCs w:val="28"/>
          <w:rtl/>
        </w:rPr>
      </w:pPr>
      <w:r w:rsidRPr="000D0C98">
        <w:rPr>
          <w:rFonts w:ascii="Simplified Arabic" w:hAnsi="Simplified Arabic" w:cs="Simplified Arabic"/>
          <w:spacing w:val="2"/>
          <w:kern w:val="16"/>
          <w:position w:val="2"/>
          <w:sz w:val="28"/>
          <w:szCs w:val="28"/>
          <w:rtl/>
        </w:rPr>
        <w:t>أما عملية تداول الأوراق المالية في السوق الثانوي عمومًا لا تنشأ عنها أية منفعة إقتصادية إضافية للناتج القومي، رغم التغير الحادث في أسعار هذه الأوراق، إلا إذا كان إصدار هذه الأسهم يهدف لتمويل عملية توسع لصالح مؤسسة معينة أو خلق مشروع جديد محتمل. فهنا تمثل المساهمة في خلق قيمة إضافية، وكما هو الحال في الأصول الحقيقية يوجد للأصول المالية مزايا وعيوب، لعل أهمها المخاطرة التي تصاحب الاستثمار فيها. لكن المزايا هنا تفوق العيوب إلى حد كبير، وهذا ما جعل الأسواق المالية أكثر مجالات الإستثمار إستقطاباً لأموال المستثمرين أفرادًا ومؤسسات.</w:t>
      </w:r>
    </w:p>
    <w:p w:rsidR="007219D2" w:rsidRPr="009107D9" w:rsidRDefault="007219D2" w:rsidP="009107D9">
      <w:pPr>
        <w:pStyle w:val="ListParagraph"/>
        <w:numPr>
          <w:ilvl w:val="0"/>
          <w:numId w:val="35"/>
        </w:numPr>
        <w:spacing w:before="240" w:after="120" w:line="240" w:lineRule="auto"/>
        <w:contextualSpacing w:val="0"/>
        <w:jc w:val="lowKashida"/>
        <w:rPr>
          <w:rFonts w:ascii="Simplified Arabic" w:hAnsi="Simplified Arabic" w:cs="Simplified Arabic"/>
          <w:b/>
          <w:bCs/>
          <w:sz w:val="30"/>
          <w:szCs w:val="30"/>
          <w:rtl/>
        </w:rPr>
      </w:pPr>
      <w:r w:rsidRPr="009107D9">
        <w:rPr>
          <w:rFonts w:ascii="Simplified Arabic" w:hAnsi="Simplified Arabic" w:cs="Simplified Arabic"/>
          <w:b/>
          <w:bCs/>
          <w:sz w:val="30"/>
          <w:szCs w:val="30"/>
          <w:rtl/>
        </w:rPr>
        <w:t>التقسيم حسب الهدف من الإستثمار :</w:t>
      </w:r>
    </w:p>
    <w:p w:rsidR="007219D2" w:rsidRPr="000D0C98" w:rsidRDefault="007219D2" w:rsidP="009107D9">
      <w:pPr>
        <w:pStyle w:val="BodyText"/>
        <w:spacing w:before="0" w:beforeAutospacing="0" w:after="12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حيث يمكن تقسيم الإستثمارات فى هذا المجال إلى إستثمارات توسعية، إستثمارات إجتماعية  وإستثمارات في مجال البحث والتطوير.</w:t>
      </w:r>
    </w:p>
    <w:p w:rsidR="007219D2" w:rsidRPr="009107D9" w:rsidRDefault="00072CD0" w:rsidP="009107D9">
      <w:pPr>
        <w:pStyle w:val="BodyText"/>
        <w:spacing w:before="0" w:beforeAutospacing="0" w:after="120" w:afterAutospacing="0" w:line="240" w:lineRule="auto"/>
        <w:rPr>
          <w:rFonts w:ascii="Simplified Arabic" w:hAnsi="Simplified Arabic" w:cs="Simplified Arabic"/>
          <w:b/>
          <w:bCs/>
          <w:sz w:val="28"/>
          <w:szCs w:val="28"/>
          <w:rtl/>
        </w:rPr>
      </w:pPr>
      <w:r w:rsidRPr="009107D9">
        <w:rPr>
          <w:rFonts w:ascii="Simplified Arabic" w:hAnsi="Simplified Arabic" w:cs="Simplified Arabic" w:hint="cs"/>
          <w:b/>
          <w:bCs/>
          <w:sz w:val="28"/>
          <w:szCs w:val="28"/>
          <w:rtl/>
        </w:rPr>
        <w:t>أ.</w:t>
      </w:r>
      <w:r w:rsidR="007219D2" w:rsidRPr="009107D9">
        <w:rPr>
          <w:rFonts w:ascii="Simplified Arabic" w:hAnsi="Simplified Arabic" w:cs="Simplified Arabic"/>
          <w:b/>
          <w:bCs/>
          <w:sz w:val="28"/>
          <w:szCs w:val="28"/>
          <w:rtl/>
        </w:rPr>
        <w:t xml:space="preserve"> الإ ستثمارات التوسعية :</w:t>
      </w:r>
    </w:p>
    <w:p w:rsidR="007219D2" w:rsidRPr="000D0C98" w:rsidRDefault="007219D2" w:rsidP="009107D9">
      <w:pPr>
        <w:pStyle w:val="BodyText"/>
        <w:spacing w:before="0" w:beforeAutospacing="0" w:after="12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حيث يكون الغرض من هذا النوع من الاستثمارات هو توسيع الطاقة الإنتاجية والبيعية للمؤسسة، بإدخال أو إضافة منتجات جديدة وزيادة الإنتاج من أجل توسيع المكانة أو الحصة السوقية وزيادة القدرة على المنافسة عن طريق خفض تكلفة الانتاج.</w:t>
      </w:r>
    </w:p>
    <w:p w:rsidR="007219D2" w:rsidRPr="009107D9" w:rsidRDefault="00072CD0" w:rsidP="009107D9">
      <w:pPr>
        <w:pStyle w:val="BodyText"/>
        <w:spacing w:before="240" w:beforeAutospacing="0" w:after="0" w:afterAutospacing="0" w:line="216" w:lineRule="auto"/>
        <w:rPr>
          <w:rFonts w:ascii="Simplified Arabic" w:hAnsi="Simplified Arabic" w:cs="Simplified Arabic"/>
          <w:b/>
          <w:bCs/>
          <w:sz w:val="28"/>
          <w:szCs w:val="28"/>
          <w:rtl/>
        </w:rPr>
      </w:pPr>
      <w:r w:rsidRPr="009107D9">
        <w:rPr>
          <w:rFonts w:ascii="Simplified Arabic" w:hAnsi="Simplified Arabic" w:cs="Simplified Arabic" w:hint="cs"/>
          <w:b/>
          <w:bCs/>
          <w:sz w:val="28"/>
          <w:szCs w:val="28"/>
          <w:rtl/>
        </w:rPr>
        <w:lastRenderedPageBreak/>
        <w:t xml:space="preserve">ب. </w:t>
      </w:r>
      <w:r w:rsidR="007219D2" w:rsidRPr="009107D9">
        <w:rPr>
          <w:rFonts w:ascii="Simplified Arabic" w:hAnsi="Simplified Arabic" w:cs="Simplified Arabic"/>
          <w:b/>
          <w:bCs/>
          <w:sz w:val="28"/>
          <w:szCs w:val="28"/>
          <w:rtl/>
        </w:rPr>
        <w:t xml:space="preserve">الإستثمار </w:t>
      </w:r>
      <w:r w:rsidR="007219D2" w:rsidRPr="009107D9">
        <w:rPr>
          <w:rFonts w:ascii="Simplified Arabic" w:hAnsi="Simplified Arabic" w:cs="Simplified Arabic"/>
          <w:b/>
          <w:bCs/>
          <w:sz w:val="28"/>
          <w:szCs w:val="28"/>
          <w:rtl/>
          <w:lang w:bidi="ar-DZ"/>
        </w:rPr>
        <w:t>الاجتماعي :</w:t>
      </w:r>
    </w:p>
    <w:p w:rsidR="009107D9" w:rsidRDefault="007219D2" w:rsidP="009107D9">
      <w:pPr>
        <w:pStyle w:val="BodyText"/>
        <w:spacing w:before="0" w:beforeAutospacing="0" w:after="0" w:afterAutospacing="0" w:line="216" w:lineRule="auto"/>
        <w:ind w:firstLine="720"/>
        <w:rPr>
          <w:rFonts w:ascii="Simplified Arabic" w:hAnsi="Simplified Arabic" w:cs="Simplified Arabic" w:hint="cs"/>
          <w:sz w:val="28"/>
          <w:szCs w:val="28"/>
          <w:rtl/>
        </w:rPr>
      </w:pPr>
      <w:r w:rsidRPr="000D0C98">
        <w:rPr>
          <w:rFonts w:ascii="Simplified Arabic" w:hAnsi="Simplified Arabic" w:cs="Simplified Arabic"/>
          <w:sz w:val="28"/>
          <w:szCs w:val="28"/>
          <w:rtl/>
        </w:rPr>
        <w:t>يهدف هذا الصنف من الإستثمارات إلى المحافظة على بناء واستمرار المؤسسة أو المشروع ، والمبالغ المستثمرة في هذا المجال فقد تكون نسبة معينة من حجم إيرادات المؤسسة خلال عدد من السنوات لتوجيهها إلى إستثمار إجتماعى معين.</w:t>
      </w:r>
    </w:p>
    <w:p w:rsidR="007219D2" w:rsidRPr="000D0C98" w:rsidRDefault="007219D2" w:rsidP="009107D9">
      <w:pPr>
        <w:pStyle w:val="BodyText"/>
        <w:spacing w:before="0" w:beforeAutospacing="0" w:after="0" w:afterAutospacing="0" w:line="216" w:lineRule="auto"/>
        <w:ind w:firstLine="720"/>
        <w:rPr>
          <w:rFonts w:ascii="Simplified Arabic" w:hAnsi="Simplified Arabic" w:cs="Simplified Arabic"/>
          <w:sz w:val="28"/>
          <w:szCs w:val="28"/>
        </w:rPr>
      </w:pPr>
      <w:r w:rsidRPr="000D0C98">
        <w:rPr>
          <w:rFonts w:ascii="Simplified Arabic" w:hAnsi="Simplified Arabic" w:cs="Simplified Arabic"/>
          <w:sz w:val="28"/>
          <w:szCs w:val="28"/>
          <w:rtl/>
        </w:rPr>
        <w:t>و</w:t>
      </w:r>
      <w:r w:rsidRPr="000D0C98">
        <w:rPr>
          <w:rFonts w:ascii="Simplified Arabic" w:hAnsi="Simplified Arabic" w:cs="Simplified Arabic"/>
          <w:sz w:val="28"/>
          <w:szCs w:val="28"/>
          <w:rtl/>
          <w:lang w:bidi="ar-DZ"/>
        </w:rPr>
        <w:t>يصعب تحديد العائد المادي لهذا النوع من الإستثمار سواء على المدى القصير أو البعيد إذ يغلب الطابع النوعي والكيفي فيه على الطابع الكمي مثل إنشاء الملاعب و النوادي الرياضية أو نوادي الترفيه الإجتماعى . فالعائد في هذا النوع من الإستثمار تقاس بمدى التحسن الذي يحصل في طبيعة العلاقات الإجتماعية بين أفراد المؤسسة مما يرفع من معنوياتهم و يزيد من انتمائهم إلى المؤسسة بحيث يؤدي إلى خفض عدد التاركين للعمل وخفض نسبة الغياب عن العمل و يقع ضمن إطار الإستثمار الإجتماعى المشاريع الحكومية الخاصة بالأمن, الصحة العامة و الإقتصاد الوطني.</w:t>
      </w:r>
    </w:p>
    <w:p w:rsidR="007219D2" w:rsidRPr="009107D9" w:rsidRDefault="00072CD0" w:rsidP="009107D9">
      <w:pPr>
        <w:pStyle w:val="BodyText"/>
        <w:spacing w:before="240" w:beforeAutospacing="0" w:after="0" w:afterAutospacing="0" w:line="216" w:lineRule="auto"/>
        <w:rPr>
          <w:rFonts w:ascii="Simplified Arabic" w:hAnsi="Simplified Arabic" w:cs="Simplified Arabic"/>
          <w:b/>
          <w:bCs/>
          <w:sz w:val="28"/>
          <w:szCs w:val="28"/>
          <w:rtl/>
        </w:rPr>
      </w:pPr>
      <w:r w:rsidRPr="009107D9">
        <w:rPr>
          <w:rFonts w:ascii="Simplified Arabic" w:hAnsi="Simplified Arabic" w:cs="Simplified Arabic" w:hint="cs"/>
          <w:b/>
          <w:bCs/>
          <w:sz w:val="28"/>
          <w:szCs w:val="28"/>
          <w:rtl/>
        </w:rPr>
        <w:t xml:space="preserve">ج. </w:t>
      </w:r>
      <w:r w:rsidR="007219D2" w:rsidRPr="009107D9">
        <w:rPr>
          <w:rFonts w:ascii="Simplified Arabic" w:hAnsi="Simplified Arabic" w:cs="Simplified Arabic"/>
          <w:b/>
          <w:bCs/>
          <w:sz w:val="28"/>
          <w:szCs w:val="28"/>
          <w:rtl/>
        </w:rPr>
        <w:t>الإستثمار في مجال البحث والتطوير :</w:t>
      </w:r>
    </w:p>
    <w:p w:rsidR="007219D2" w:rsidRDefault="007219D2" w:rsidP="009107D9">
      <w:pPr>
        <w:pStyle w:val="BodyText"/>
        <w:spacing w:before="0" w:beforeAutospacing="0" w:after="0" w:afterAutospacing="0" w:line="216" w:lineRule="auto"/>
        <w:ind w:firstLine="720"/>
        <w:rPr>
          <w:rFonts w:ascii="Simplified Arabic" w:hAnsi="Simplified Arabic" w:cs="Simplified Arabic" w:hint="cs"/>
          <w:sz w:val="28"/>
          <w:szCs w:val="28"/>
          <w:rtl/>
        </w:rPr>
      </w:pPr>
      <w:r w:rsidRPr="000D0C98">
        <w:rPr>
          <w:rFonts w:ascii="Simplified Arabic" w:hAnsi="Simplified Arabic" w:cs="Simplified Arabic"/>
          <w:sz w:val="28"/>
          <w:szCs w:val="28"/>
          <w:rtl/>
        </w:rPr>
        <w:t>إن هذا النوع من الإستثمارات يكتسب أهمية خاصة في المؤسسات الكبيرة الحجم حيث تكون عرضة للمنافسة ، ونجد أن هذا الإستثمار يهدف أساسًا إلى تدنئة التكاليف وتحسين النوعية عبر الزمن وهذا عن طريق تكثيف الآلية وتطوير الجهاز الإنتاجي وبالتالي القدرة على مواجهة المؤسسات المنافسة في مختلف الأسواق.</w:t>
      </w:r>
    </w:p>
    <w:p w:rsidR="007219D2" w:rsidRPr="009107D9" w:rsidRDefault="007219D2" w:rsidP="009107D9">
      <w:pPr>
        <w:pStyle w:val="ListParagraph"/>
        <w:numPr>
          <w:ilvl w:val="0"/>
          <w:numId w:val="35"/>
        </w:numPr>
        <w:spacing w:after="0" w:line="216" w:lineRule="auto"/>
        <w:contextualSpacing w:val="0"/>
        <w:jc w:val="lowKashida"/>
        <w:rPr>
          <w:rFonts w:ascii="Simplified Arabic" w:hAnsi="Simplified Arabic" w:cs="Simplified Arabic"/>
          <w:b/>
          <w:bCs/>
          <w:sz w:val="30"/>
          <w:szCs w:val="30"/>
          <w:rtl/>
        </w:rPr>
      </w:pPr>
      <w:r w:rsidRPr="009107D9">
        <w:rPr>
          <w:rFonts w:ascii="Simplified Arabic" w:hAnsi="Simplified Arabic" w:cs="Simplified Arabic"/>
          <w:b/>
          <w:bCs/>
          <w:sz w:val="30"/>
          <w:szCs w:val="30"/>
          <w:rtl/>
        </w:rPr>
        <w:t>التقسيم حسب مدة الإستثمار :</w:t>
      </w:r>
    </w:p>
    <w:p w:rsidR="007219D2" w:rsidRPr="000D0C98" w:rsidRDefault="007219D2" w:rsidP="009107D9">
      <w:pPr>
        <w:pStyle w:val="BodyText"/>
        <w:spacing w:before="0" w:beforeAutospacing="0" w:after="0" w:afterAutospacing="0" w:line="216" w:lineRule="auto"/>
        <w:rPr>
          <w:rFonts w:ascii="Simplified Arabic" w:hAnsi="Simplified Arabic" w:cs="Simplified Arabic"/>
          <w:sz w:val="28"/>
          <w:szCs w:val="28"/>
          <w:rtl/>
        </w:rPr>
      </w:pPr>
      <w:r w:rsidRPr="000D0C98">
        <w:rPr>
          <w:rFonts w:ascii="Simplified Arabic" w:hAnsi="Simplified Arabic" w:cs="Simplified Arabic"/>
          <w:sz w:val="28"/>
          <w:szCs w:val="28"/>
          <w:rtl/>
        </w:rPr>
        <w:t>حيث تنقسم الإستثمارات في هذا المجال إلى</w:t>
      </w:r>
      <w:r w:rsidR="00072CD0" w:rsidRPr="00072CD0">
        <w:rPr>
          <w:rFonts w:ascii="Simplified Arabic" w:hAnsi="Simplified Arabic" w:cs="Simplified Arabic" w:hint="cs"/>
          <w:spacing w:val="2"/>
          <w:kern w:val="16"/>
          <w:position w:val="2"/>
          <w:sz w:val="28"/>
          <w:szCs w:val="28"/>
          <w:vertAlign w:val="superscript"/>
          <w:rtl/>
        </w:rPr>
        <w:t>(</w:t>
      </w:r>
      <w:r w:rsidR="00072CD0" w:rsidRPr="00072CD0">
        <w:rPr>
          <w:rStyle w:val="FootnoteReference"/>
          <w:rFonts w:ascii="Simplified Arabic" w:hAnsi="Simplified Arabic" w:cs="Simplified Arabic"/>
          <w:spacing w:val="2"/>
          <w:kern w:val="16"/>
          <w:position w:val="2"/>
          <w:sz w:val="28"/>
          <w:szCs w:val="28"/>
          <w:rtl/>
        </w:rPr>
        <w:footnoteReference w:id="60"/>
      </w:r>
      <w:r w:rsidR="00072CD0" w:rsidRPr="00072CD0">
        <w:rPr>
          <w:rFonts w:ascii="Simplified Arabic" w:hAnsi="Simplified Arabic" w:cs="Simplified Arabic" w:hint="cs"/>
          <w:spacing w:val="2"/>
          <w:kern w:val="16"/>
          <w:position w:val="2"/>
          <w:sz w:val="28"/>
          <w:szCs w:val="28"/>
          <w:vertAlign w:val="superscript"/>
          <w:rtl/>
        </w:rPr>
        <w:t>)</w:t>
      </w:r>
      <w:r w:rsidRPr="000D0C98">
        <w:rPr>
          <w:rFonts w:ascii="Simplified Arabic" w:hAnsi="Simplified Arabic" w:cs="Simplified Arabic"/>
          <w:sz w:val="28"/>
          <w:szCs w:val="28"/>
          <w:rtl/>
        </w:rPr>
        <w:t xml:space="preserve"> :</w:t>
      </w:r>
    </w:p>
    <w:p w:rsidR="007219D2" w:rsidRPr="009107D9" w:rsidRDefault="00072CD0" w:rsidP="009107D9">
      <w:pPr>
        <w:pStyle w:val="BodyText"/>
        <w:spacing w:before="0" w:beforeAutospacing="0" w:after="0" w:afterAutospacing="0" w:line="216" w:lineRule="auto"/>
        <w:rPr>
          <w:rFonts w:ascii="Simplified Arabic" w:hAnsi="Simplified Arabic" w:cs="Simplified Arabic"/>
          <w:b/>
          <w:bCs/>
          <w:sz w:val="28"/>
          <w:szCs w:val="28"/>
          <w:rtl/>
        </w:rPr>
      </w:pPr>
      <w:r w:rsidRPr="009107D9">
        <w:rPr>
          <w:rFonts w:ascii="Simplified Arabic" w:hAnsi="Simplified Arabic" w:cs="Simplified Arabic" w:hint="cs"/>
          <w:b/>
          <w:bCs/>
          <w:sz w:val="28"/>
          <w:szCs w:val="28"/>
          <w:rtl/>
        </w:rPr>
        <w:t xml:space="preserve">أ. </w:t>
      </w:r>
      <w:r w:rsidR="007219D2" w:rsidRPr="009107D9">
        <w:rPr>
          <w:rFonts w:ascii="Simplified Arabic" w:hAnsi="Simplified Arabic" w:cs="Simplified Arabic"/>
          <w:b/>
          <w:bCs/>
          <w:sz w:val="28"/>
          <w:szCs w:val="28"/>
          <w:rtl/>
        </w:rPr>
        <w:t>الإستثمارات قصيرة الأجل :</w:t>
      </w:r>
    </w:p>
    <w:p w:rsidR="007219D2" w:rsidRPr="000D0C98" w:rsidRDefault="007219D2" w:rsidP="009107D9">
      <w:pPr>
        <w:pStyle w:val="BodyText"/>
        <w:spacing w:before="0" w:beforeAutospacing="0" w:after="0" w:afterAutospacing="0" w:line="216"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 xml:space="preserve">وهي الإستثمارات التي يتم إنجازها وجني العائد منها في مدة تمتاز بالقصر نسبيًا، حيث تتراوح المدة بين سنة إلى سنتين، ونجد أن لهذا النوع من </w:t>
      </w:r>
      <w:r w:rsidRPr="000D0C98">
        <w:rPr>
          <w:rFonts w:ascii="Simplified Arabic" w:hAnsi="Simplified Arabic" w:cs="Simplified Arabic"/>
          <w:sz w:val="28"/>
          <w:szCs w:val="28"/>
          <w:rtl/>
        </w:rPr>
        <w:lastRenderedPageBreak/>
        <w:t>الإستثمارات عدة أشكال، إلا أن الأكثر انتشارًا في الإستثمارات المالية، حيث نجد في هذا الصدد، الودائع الزمنية لمدة أقل من سنتين، التسهيلات الائتمانية القصيرة الأجل.</w:t>
      </w:r>
    </w:p>
    <w:p w:rsidR="007219D2" w:rsidRPr="009107D9" w:rsidRDefault="00072CD0" w:rsidP="009107D9">
      <w:pPr>
        <w:pStyle w:val="BodyText"/>
        <w:spacing w:before="0" w:beforeAutospacing="0" w:after="0" w:afterAutospacing="0" w:line="240" w:lineRule="auto"/>
        <w:rPr>
          <w:rFonts w:ascii="Simplified Arabic" w:hAnsi="Simplified Arabic" w:cs="Simplified Arabic"/>
          <w:b/>
          <w:bCs/>
          <w:sz w:val="28"/>
          <w:szCs w:val="28"/>
          <w:rtl/>
        </w:rPr>
      </w:pPr>
      <w:r w:rsidRPr="009107D9">
        <w:rPr>
          <w:rFonts w:ascii="Simplified Arabic" w:hAnsi="Simplified Arabic" w:cs="Simplified Arabic" w:hint="cs"/>
          <w:b/>
          <w:bCs/>
          <w:sz w:val="28"/>
          <w:szCs w:val="28"/>
          <w:rtl/>
        </w:rPr>
        <w:t xml:space="preserve">ب. </w:t>
      </w:r>
      <w:r w:rsidR="007219D2" w:rsidRPr="009107D9">
        <w:rPr>
          <w:rFonts w:ascii="Simplified Arabic" w:hAnsi="Simplified Arabic" w:cs="Simplified Arabic"/>
          <w:b/>
          <w:bCs/>
          <w:sz w:val="28"/>
          <w:szCs w:val="28"/>
          <w:rtl/>
        </w:rPr>
        <w:t>الإستثمارات متوسطة الأجل :</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حيث يتم إنجاز هذا الصنف من الإستثمارات في فترة لا تقل عن سنتين و لا تزيد عن سبع سنوات ولهذه الإستثمارات عدة أشكال حيث نجد أن هذه الفئة هي الأكثر انتشارًا، مثل : مؤسسات النقل، الإستثمار في السلع والخدمات وغيرها .</w:t>
      </w:r>
    </w:p>
    <w:p w:rsidR="007219D2" w:rsidRPr="009107D9" w:rsidRDefault="00072CD0" w:rsidP="009107D9">
      <w:pPr>
        <w:pStyle w:val="BodyText"/>
        <w:spacing w:before="240" w:beforeAutospacing="0" w:after="0" w:afterAutospacing="0" w:line="240" w:lineRule="auto"/>
        <w:rPr>
          <w:rFonts w:ascii="Simplified Arabic" w:hAnsi="Simplified Arabic" w:cs="Simplified Arabic"/>
          <w:b/>
          <w:bCs/>
          <w:sz w:val="28"/>
          <w:szCs w:val="28"/>
          <w:rtl/>
        </w:rPr>
      </w:pPr>
      <w:r w:rsidRPr="009107D9">
        <w:rPr>
          <w:rFonts w:ascii="Simplified Arabic" w:hAnsi="Simplified Arabic" w:cs="Simplified Arabic" w:hint="cs"/>
          <w:b/>
          <w:bCs/>
          <w:sz w:val="28"/>
          <w:szCs w:val="28"/>
          <w:rtl/>
        </w:rPr>
        <w:t xml:space="preserve">ج. </w:t>
      </w:r>
      <w:r w:rsidR="007219D2" w:rsidRPr="009107D9">
        <w:rPr>
          <w:rFonts w:ascii="Simplified Arabic" w:hAnsi="Simplified Arabic" w:cs="Simplified Arabic"/>
          <w:b/>
          <w:bCs/>
          <w:sz w:val="28"/>
          <w:szCs w:val="28"/>
          <w:rtl/>
        </w:rPr>
        <w:t>الاستثمارات طويلة الأجل :</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نجد أن هذا الصنف من الإستثمارات يتم إنجازها في مدة تفوق سبع سنوات ، وتشمل الأصول والمشروعات الإقتصادية التي تنشأ لأجل تشغيلها والإستفادة منها لمدة طويلة نسبيًا كالمشاريع العقارية ــ التي لا تؤسس لغرض البيع : عقارات للايجار، الفنادق، المباني التابعة للمؤسسة نفسها مثلا : مبنى الإدارة، مبنى المخزن ــ . ويظهر هذا النوع من الإستثمارت بشكل أوضح فى حالة مشروعات البنية التحتية التى تقوم بها الدولة مثل الإستثمار في الطرق والكبارى أو الكهرباء والطاقة وغيرها من المشروعات التى تطول مدة تنفيذها وكذا مدة جنى ثمار عائدها .</w:t>
      </w:r>
    </w:p>
    <w:p w:rsidR="007219D2" w:rsidRPr="009107D9" w:rsidRDefault="007219D2" w:rsidP="009107D9">
      <w:pPr>
        <w:pStyle w:val="ListParagraph"/>
        <w:numPr>
          <w:ilvl w:val="0"/>
          <w:numId w:val="35"/>
        </w:numPr>
        <w:spacing w:before="240" w:after="0" w:line="240" w:lineRule="auto"/>
        <w:contextualSpacing w:val="0"/>
        <w:jc w:val="lowKashida"/>
        <w:rPr>
          <w:rFonts w:ascii="Simplified Arabic" w:hAnsi="Simplified Arabic" w:cs="Simplified Arabic"/>
          <w:b/>
          <w:bCs/>
          <w:sz w:val="30"/>
          <w:szCs w:val="30"/>
          <w:rtl/>
        </w:rPr>
      </w:pPr>
      <w:r w:rsidRPr="009107D9">
        <w:rPr>
          <w:rFonts w:ascii="Simplified Arabic" w:hAnsi="Simplified Arabic" w:cs="Simplified Arabic"/>
          <w:b/>
          <w:bCs/>
          <w:sz w:val="30"/>
          <w:szCs w:val="30"/>
          <w:rtl/>
        </w:rPr>
        <w:t>التقسيم حسب طبيعة الإستثمار :</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 xml:space="preserve">حيث يمكن تقسيم </w:t>
      </w:r>
      <w:r w:rsidR="009107D9">
        <w:rPr>
          <w:rFonts w:ascii="Simplified Arabic" w:hAnsi="Simplified Arabic" w:cs="Simplified Arabic"/>
          <w:sz w:val="28"/>
          <w:szCs w:val="28"/>
          <w:rtl/>
        </w:rPr>
        <w:t xml:space="preserve"> الإستثمارات في هذا المجال إلى </w:t>
      </w:r>
      <w:r w:rsidRPr="000D0C98">
        <w:rPr>
          <w:rFonts w:ascii="Simplified Arabic" w:hAnsi="Simplified Arabic" w:cs="Simplified Arabic"/>
          <w:sz w:val="28"/>
          <w:szCs w:val="28"/>
          <w:rtl/>
        </w:rPr>
        <w:t>:</w:t>
      </w:r>
    </w:p>
    <w:p w:rsidR="007219D2" w:rsidRPr="009107D9" w:rsidRDefault="00072CD0" w:rsidP="009107D9">
      <w:pPr>
        <w:pStyle w:val="BodyText"/>
        <w:spacing w:before="0" w:beforeAutospacing="0" w:after="0" w:afterAutospacing="0" w:line="240" w:lineRule="auto"/>
        <w:rPr>
          <w:rFonts w:ascii="Simplified Arabic" w:hAnsi="Simplified Arabic" w:cs="Simplified Arabic"/>
          <w:b/>
          <w:bCs/>
          <w:sz w:val="28"/>
          <w:szCs w:val="28"/>
          <w:rtl/>
        </w:rPr>
      </w:pPr>
      <w:r w:rsidRPr="009107D9">
        <w:rPr>
          <w:rFonts w:ascii="Simplified Arabic" w:hAnsi="Simplified Arabic" w:cs="Simplified Arabic" w:hint="cs"/>
          <w:b/>
          <w:bCs/>
          <w:sz w:val="28"/>
          <w:szCs w:val="28"/>
          <w:rtl/>
        </w:rPr>
        <w:t xml:space="preserve">أ. </w:t>
      </w:r>
      <w:r w:rsidR="007219D2" w:rsidRPr="009107D9">
        <w:rPr>
          <w:rFonts w:ascii="Simplified Arabic" w:hAnsi="Simplified Arabic" w:cs="Simplified Arabic"/>
          <w:b/>
          <w:bCs/>
          <w:sz w:val="28"/>
          <w:szCs w:val="28"/>
          <w:rtl/>
        </w:rPr>
        <w:t>الإستثمار الرأسمالى :</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حيث يعبر هذا النوع عن الاستثمار فى ممتلكات المؤسسة من الأصول المادية الملموسة  العقارات، الآلات والمعدات المستعملة في النشاط .</w:t>
      </w:r>
    </w:p>
    <w:p w:rsidR="009107D9" w:rsidRDefault="009107D9" w:rsidP="009107D9">
      <w:pPr>
        <w:bidi w:val="0"/>
        <w:spacing w:after="160" w:line="240" w:lineRule="auto"/>
        <w:jc w:val="lowKashida"/>
        <w:rPr>
          <w:rFonts w:ascii="Simplified Arabic" w:eastAsia="Times New Roman" w:hAnsi="Simplified Arabic" w:cs="Simplified Arabic"/>
          <w:b/>
          <w:bCs/>
          <w:sz w:val="28"/>
          <w:szCs w:val="28"/>
          <w:rtl/>
          <w:lang w:val="fr-FR" w:eastAsia="ar-SA"/>
        </w:rPr>
      </w:pPr>
      <w:r>
        <w:rPr>
          <w:rFonts w:ascii="Simplified Arabic" w:hAnsi="Simplified Arabic" w:cs="Simplified Arabic"/>
          <w:b/>
          <w:bCs/>
          <w:sz w:val="28"/>
          <w:szCs w:val="28"/>
          <w:rtl/>
        </w:rPr>
        <w:br w:type="page"/>
      </w:r>
    </w:p>
    <w:p w:rsidR="007219D2" w:rsidRPr="009107D9" w:rsidRDefault="00072CD0" w:rsidP="009107D9">
      <w:pPr>
        <w:pStyle w:val="BodyText"/>
        <w:spacing w:before="0" w:beforeAutospacing="0" w:after="0" w:afterAutospacing="0" w:line="240" w:lineRule="auto"/>
        <w:rPr>
          <w:rFonts w:ascii="Simplified Arabic" w:hAnsi="Simplified Arabic" w:cs="Simplified Arabic"/>
          <w:b/>
          <w:bCs/>
          <w:sz w:val="28"/>
          <w:szCs w:val="28"/>
          <w:rtl/>
        </w:rPr>
      </w:pPr>
      <w:r w:rsidRPr="009107D9">
        <w:rPr>
          <w:rFonts w:ascii="Simplified Arabic" w:hAnsi="Simplified Arabic" w:cs="Simplified Arabic" w:hint="cs"/>
          <w:b/>
          <w:bCs/>
          <w:sz w:val="28"/>
          <w:szCs w:val="28"/>
          <w:rtl/>
        </w:rPr>
        <w:lastRenderedPageBreak/>
        <w:t>ب.</w:t>
      </w:r>
      <w:r w:rsidR="007219D2" w:rsidRPr="009107D9">
        <w:rPr>
          <w:rFonts w:ascii="Simplified Arabic" w:hAnsi="Simplified Arabic" w:cs="Simplified Arabic"/>
          <w:b/>
          <w:bCs/>
          <w:sz w:val="28"/>
          <w:szCs w:val="28"/>
          <w:rtl/>
        </w:rPr>
        <w:t xml:space="preserve"> الاستثمار فى رأس المال البشري :</w:t>
      </w:r>
    </w:p>
    <w:p w:rsidR="009107D9" w:rsidRDefault="007219D2" w:rsidP="009107D9">
      <w:pPr>
        <w:pStyle w:val="BodyText"/>
        <w:spacing w:before="0" w:beforeAutospacing="0" w:after="0" w:afterAutospacing="0" w:line="240" w:lineRule="auto"/>
        <w:ind w:firstLine="720"/>
        <w:rPr>
          <w:rFonts w:ascii="Simplified Arabic" w:hAnsi="Simplified Arabic" w:cs="Simplified Arabic" w:hint="cs"/>
          <w:sz w:val="28"/>
          <w:szCs w:val="28"/>
          <w:rtl/>
        </w:rPr>
      </w:pPr>
      <w:r w:rsidRPr="000D0C98">
        <w:rPr>
          <w:rFonts w:ascii="Simplified Arabic" w:hAnsi="Simplified Arabic" w:cs="Simplified Arabic"/>
          <w:sz w:val="28"/>
          <w:szCs w:val="28"/>
          <w:rtl/>
        </w:rPr>
        <w:t>حيث يُعتبر عملية توظيف شخص ذو كفاءة معينة في مشروع أو مؤسسة ما، نوعًا من الإستثمار، باعتبار أن ما يقدمه هذا الشخص من خدمات لمصلحة المؤسسة يؤدي إلى زيادة الإنتاجية وبالتالي الربحية. ويجب الإشارة إلى ضرورة مراعاة أن تكون القيمة المضافة لهذا العامل أكبر من تكلفته على المؤسسة.</w:t>
      </w:r>
      <w:r w:rsidR="009107D9">
        <w:rPr>
          <w:rFonts w:ascii="Simplified Arabic" w:hAnsi="Simplified Arabic" w:cs="Simplified Arabic" w:hint="cs"/>
          <w:sz w:val="28"/>
          <w:szCs w:val="28"/>
          <w:rtl/>
        </w:rPr>
        <w:tab/>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كما أن تكاليف تدريب العمال تعتبر نوعًا من أنواع الإستثمار في المجال البشري.وأن كان لا يخلو هذا النوع من الإستثمار من عنصر المخاطرة حيث أن من الصعب إعطاء ضمانات حول مدى كفاءة الشخص المعنى بالتدريب ودورة في رفع مستوى الإنتاج  .</w:t>
      </w:r>
    </w:p>
    <w:p w:rsidR="007219D2" w:rsidRPr="009107D9" w:rsidRDefault="007219D2" w:rsidP="009107D9">
      <w:pPr>
        <w:spacing w:before="240" w:after="0" w:line="240" w:lineRule="auto"/>
        <w:jc w:val="lowKashida"/>
        <w:rPr>
          <w:rFonts w:ascii="Simplified Arabic" w:hAnsi="Simplified Arabic" w:cs="MCS Taybah S_U normal."/>
          <w:sz w:val="34"/>
          <w:szCs w:val="34"/>
          <w:lang w:bidi="ar-EG"/>
        </w:rPr>
      </w:pPr>
      <w:r w:rsidRPr="009107D9">
        <w:rPr>
          <w:rFonts w:ascii="Simplified Arabic" w:hAnsi="Simplified Arabic" w:cs="MCS Taybah S_U normal." w:hint="cs"/>
          <w:sz w:val="34"/>
          <w:szCs w:val="34"/>
          <w:rtl/>
          <w:lang w:bidi="ar-EG"/>
        </w:rPr>
        <w:t>خامساً:</w:t>
      </w:r>
      <w:r w:rsidRPr="009107D9">
        <w:rPr>
          <w:rFonts w:ascii="Simplified Arabic" w:hAnsi="Simplified Arabic" w:cs="MCS Taybah S_U normal."/>
          <w:sz w:val="34"/>
          <w:szCs w:val="34"/>
          <w:rtl/>
          <w:lang w:bidi="ar-EG"/>
        </w:rPr>
        <w:t xml:space="preserve"> أدوات الاستثمار</w:t>
      </w:r>
      <w:r w:rsidRPr="009107D9">
        <w:rPr>
          <w:rFonts w:ascii="Simplified Arabic" w:hAnsi="Simplified Arabic" w:cs="MCS Taybah S_U normal." w:hint="cs"/>
          <w:sz w:val="34"/>
          <w:szCs w:val="34"/>
          <w:rtl/>
          <w:lang w:bidi="ar-EG"/>
        </w:rPr>
        <w:t>:</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من خلال عرض مجالات الإستثمار، إتضح أن هذه المجالات تتيح للمستثمر أن يمتلك أصلاً قد يكون ثابتًا أو ماليًا. ويطلق على ذلك مصطلح أداة الإستثمار ؛ وأدوات الإستثمار المتاحة لأي مستثمر في المجالات الإستثمارية المختلفة هي كثيرة ومتعددة. يمكن إبراز أهمها وهي على الترتيب حسب درجة الإستخدام أو الإنتشار : الأوراق المالية، العقارات ، السلع، المشروعات الاقتصادية، العملات الأجنبية، المعادن الثمينة، إضافة إلى الإستثمار في صناديق الإستثمار.</w:t>
      </w:r>
    </w:p>
    <w:p w:rsidR="007219D2" w:rsidRPr="009107D9" w:rsidRDefault="007219D2" w:rsidP="009107D9">
      <w:pPr>
        <w:pStyle w:val="ListParagraph"/>
        <w:numPr>
          <w:ilvl w:val="0"/>
          <w:numId w:val="36"/>
        </w:numPr>
        <w:spacing w:after="0" w:line="240" w:lineRule="auto"/>
        <w:contextualSpacing w:val="0"/>
        <w:jc w:val="lowKashida"/>
        <w:rPr>
          <w:rFonts w:ascii="Simplified Arabic" w:hAnsi="Simplified Arabic" w:cs="Simplified Arabic"/>
          <w:b/>
          <w:bCs/>
          <w:sz w:val="28"/>
          <w:szCs w:val="28"/>
        </w:rPr>
      </w:pPr>
      <w:r w:rsidRPr="009107D9">
        <w:rPr>
          <w:rFonts w:ascii="Simplified Arabic" w:hAnsi="Simplified Arabic" w:cs="Simplified Arabic"/>
          <w:b/>
          <w:bCs/>
          <w:sz w:val="28"/>
          <w:szCs w:val="28"/>
          <w:rtl/>
        </w:rPr>
        <w:t>سوق الأوراق المالية :</w:t>
      </w:r>
    </w:p>
    <w:p w:rsidR="009107D9" w:rsidRDefault="007219D2" w:rsidP="009107D9">
      <w:pPr>
        <w:spacing w:after="0" w:line="240" w:lineRule="auto"/>
        <w:ind w:firstLine="720"/>
        <w:jc w:val="lowKashida"/>
        <w:rPr>
          <w:rFonts w:ascii="Simplified Arabic" w:hAnsi="Simplified Arabic" w:cs="Simplified Arabic" w:hint="cs"/>
          <w:sz w:val="28"/>
          <w:szCs w:val="28"/>
          <w:rtl/>
        </w:rPr>
      </w:pPr>
      <w:r w:rsidRPr="000D0C98">
        <w:rPr>
          <w:rFonts w:ascii="Simplified Arabic" w:hAnsi="Simplified Arabic" w:cs="Simplified Arabic"/>
          <w:sz w:val="28"/>
          <w:szCs w:val="28"/>
          <w:rtl/>
        </w:rPr>
        <w:t xml:space="preserve">تعتبر سوق الأوراق المالية من أهم أدوات الإستثمار ، وهذا لتوفيرها العديد من المزايا للمستثمر فيها والتى لا توجد في بقية الأدوات الاستثمارية . </w:t>
      </w:r>
    </w:p>
    <w:p w:rsidR="007219D2" w:rsidRPr="000D0C98" w:rsidRDefault="007219D2" w:rsidP="009107D9">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 xml:space="preserve">يعرف سوق رأس المال على أنه سوق تداول الأوراق المالية بيعًا وشراءً إلى جانب الأدوات الإستثمارية طويلة الأجل . فهو بذلك يسمح بالتمويل الطويل </w:t>
      </w:r>
      <w:r w:rsidRPr="000D0C98">
        <w:rPr>
          <w:rFonts w:ascii="Simplified Arabic" w:hAnsi="Simplified Arabic" w:cs="Simplified Arabic"/>
          <w:sz w:val="28"/>
          <w:szCs w:val="28"/>
          <w:rtl/>
        </w:rPr>
        <w:lastRenderedPageBreak/>
        <w:t>الأجل لتحقيق الدخل من خلال الأسهم المكونة لحقوق الملكية، والسندات كحقوق دائنية، الأمر الذي يعني توفير التمويل المشروعات الإستثمارية وتوظيف الإدخارات بما يضمن عائدًا مناسبًا بأقل التكاليف. وفيما يلي نتناول هذه الأدوات بشيء من التفصيل :</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 xml:space="preserve">سوق الأسهـم: يعرف السهم على أنه المشاركة في الملكية حيث يمثل حق لصاحبه في حصة محددة في ملكية مؤسسة أو مشروع معين، مثبتة بصكوك قانونية يمكن تداولها بيعًا وشراءً في الأسواق المالية الثانوية، وعليه فالأسهم وسيلة من وسائل تمويل الشركة وتكوين رأس المال وتخول لصاحبها حقوق. وعلى أساس هذه الحقوق تصنف الأسهم إلى : أسهم عادية :  توفر لمالكها حق المشاركة في إنتخاب أعضاء مجلس الإدارة، أو الترشح لمجلس الإدارة حسب نسبة الملكية من إجمالى الاسهم . أسهم ممتازة :  تجمع بين الأسهم العادية من حيث حق الملكية وبين السندات من حيث الحصول على أرباح محددة بنسبة ثابتة "مبالغ محددة مسبقًا". و في حالة التصفية يحصل حامل السهم </w:t>
      </w:r>
      <w:r w:rsidR="00453F07">
        <w:rPr>
          <w:rFonts w:ascii="Simplified Arabic" w:hAnsi="Simplified Arabic" w:cs="Simplified Arabic" w:hint="cs"/>
          <w:sz w:val="28"/>
          <w:szCs w:val="28"/>
          <w:rtl/>
        </w:rPr>
        <w:t>0</w:t>
      </w:r>
      <w:r w:rsidRPr="000D0C98">
        <w:rPr>
          <w:rFonts w:ascii="Simplified Arabic" w:hAnsi="Simplified Arabic" w:cs="Simplified Arabic"/>
          <w:sz w:val="28"/>
          <w:szCs w:val="28"/>
          <w:rtl/>
        </w:rPr>
        <w:t xml:space="preserve"> أسعار العملات الأجنبية بمجموعتين من العوامل  :</w:t>
      </w:r>
    </w:p>
    <w:p w:rsidR="007219D2" w:rsidRPr="000D0C98" w:rsidRDefault="007219D2" w:rsidP="009107D9">
      <w:pPr>
        <w:pStyle w:val="BodyText"/>
        <w:spacing w:before="0" w:beforeAutospacing="0" w:after="0" w:afterAutospacing="0" w:line="240" w:lineRule="auto"/>
        <w:ind w:left="464" w:hanging="464"/>
        <w:rPr>
          <w:rFonts w:ascii="Simplified Arabic" w:hAnsi="Simplified Arabic" w:cs="Simplified Arabic"/>
          <w:sz w:val="28"/>
          <w:szCs w:val="28"/>
          <w:rtl/>
        </w:rPr>
      </w:pPr>
      <w:r w:rsidRPr="000D0C98">
        <w:rPr>
          <w:rFonts w:ascii="Simplified Arabic" w:hAnsi="Simplified Arabic" w:cs="Simplified Arabic"/>
          <w:sz w:val="28"/>
          <w:szCs w:val="28"/>
          <w:rtl/>
        </w:rPr>
        <w:t xml:space="preserve">أ </w:t>
      </w:r>
      <w:r w:rsidRPr="000D0C98">
        <w:rPr>
          <w:rFonts w:ascii="Simplified Arabic" w:hAnsi="Simplified Arabic" w:cs="Simplified Arabic"/>
          <w:sz w:val="28"/>
          <w:szCs w:val="28"/>
        </w:rPr>
        <w:t>–</w:t>
      </w:r>
      <w:r w:rsidRPr="000D0C98">
        <w:rPr>
          <w:rFonts w:ascii="Simplified Arabic" w:hAnsi="Simplified Arabic" w:cs="Simplified Arabic"/>
          <w:sz w:val="28"/>
          <w:szCs w:val="28"/>
          <w:rtl/>
        </w:rPr>
        <w:t xml:space="preserve"> عوامل اقتصادية وسياسية : تتضمن  تطور سوق الاستيراد والتصدير ،و أسعار الفائدة ، و ظروف التضخم، و الأحداث السياسية .</w:t>
      </w:r>
    </w:p>
    <w:p w:rsidR="007219D2" w:rsidRPr="000D0C98" w:rsidRDefault="009107D9" w:rsidP="009107D9">
      <w:pPr>
        <w:pStyle w:val="BodyText"/>
        <w:spacing w:before="0" w:beforeAutospacing="0" w:after="0" w:afterAutospacing="0" w:line="240" w:lineRule="auto"/>
        <w:ind w:left="464" w:hanging="464"/>
        <w:rPr>
          <w:rFonts w:ascii="Simplified Arabic" w:hAnsi="Simplified Arabic" w:cs="Simplified Arabic"/>
          <w:sz w:val="28"/>
          <w:szCs w:val="28"/>
          <w:rtl/>
        </w:rPr>
      </w:pPr>
      <w:r>
        <w:rPr>
          <w:rFonts w:ascii="Simplified Arabic" w:hAnsi="Simplified Arabic" w:cs="Simplified Arabic"/>
          <w:sz w:val="28"/>
          <w:szCs w:val="28"/>
          <w:rtl/>
        </w:rPr>
        <w:t>ب</w:t>
      </w:r>
      <w:r w:rsidR="007219D2" w:rsidRPr="000D0C98">
        <w:rPr>
          <w:rFonts w:ascii="Simplified Arabic" w:hAnsi="Simplified Arabic" w:cs="Simplified Arabic"/>
          <w:sz w:val="28"/>
          <w:szCs w:val="28"/>
        </w:rPr>
        <w:t>–</w:t>
      </w:r>
      <w:r w:rsidR="007219D2" w:rsidRPr="000D0C98">
        <w:rPr>
          <w:rFonts w:ascii="Simplified Arabic" w:hAnsi="Simplified Arabic" w:cs="Simplified Arabic"/>
          <w:sz w:val="28"/>
          <w:szCs w:val="28"/>
          <w:rtl/>
        </w:rPr>
        <w:t xml:space="preserve"> عوامل فنية : تتضمن ظروف العرض والطلب من العملات الأجنبية والمتعاملين فى السوق النقدى .</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سوق المعادن الثمينة:</w:t>
      </w:r>
      <w:r w:rsidR="00072CD0">
        <w:rPr>
          <w:rFonts w:ascii="Simplified Arabic" w:hAnsi="Simplified Arabic" w:cs="Simplified Arabic" w:hint="cs"/>
          <w:sz w:val="28"/>
          <w:szCs w:val="28"/>
          <w:rtl/>
        </w:rPr>
        <w:t xml:space="preserve"> </w:t>
      </w:r>
      <w:r w:rsidRPr="000D0C98">
        <w:rPr>
          <w:rFonts w:ascii="Simplified Arabic" w:hAnsi="Simplified Arabic" w:cs="Simplified Arabic"/>
          <w:sz w:val="28"/>
          <w:szCs w:val="28"/>
          <w:rtl/>
        </w:rPr>
        <w:t>يقصد بها الذهب والفضة أساسًا لما يشكلانه من أصول حقيقية رغم تقلبات أسعارها وبعد التقلبات الكبيرة الحادثة على مستوى أسعار هذه المعادن خاصة نهاية الثمانينات، هذا الأمر عجّل بقيام أسواق منتظمة لهذه المعادن شأنها شأن الأوراق المالية مع اختلاف الطبيعة، ومن هذه الأسواق نجد سوق لندن، هونغ كونغ، زيوريخ، إضافة إلى سوق نيويورك.</w:t>
      </w:r>
    </w:p>
    <w:p w:rsidR="009107D9" w:rsidRDefault="009107D9" w:rsidP="009107D9">
      <w:pPr>
        <w:bidi w:val="0"/>
        <w:spacing w:after="160" w:line="240" w:lineRule="auto"/>
        <w:jc w:val="lowKashida"/>
        <w:rPr>
          <w:rFonts w:ascii="Simplified Arabic" w:eastAsia="Times New Roman" w:hAnsi="Simplified Arabic" w:cs="Simplified Arabic"/>
          <w:b/>
          <w:bCs/>
          <w:sz w:val="28"/>
          <w:szCs w:val="28"/>
          <w:rtl/>
          <w:lang w:val="fr-FR" w:eastAsia="ar-SA"/>
        </w:rPr>
      </w:pPr>
      <w:r>
        <w:rPr>
          <w:rFonts w:ascii="Simplified Arabic" w:hAnsi="Simplified Arabic" w:cs="Simplified Arabic"/>
          <w:b/>
          <w:bCs/>
          <w:sz w:val="28"/>
          <w:szCs w:val="28"/>
          <w:rtl/>
        </w:rPr>
        <w:br w:type="page"/>
      </w:r>
    </w:p>
    <w:p w:rsidR="007219D2" w:rsidRPr="009107D9" w:rsidRDefault="009107D9" w:rsidP="009107D9">
      <w:pPr>
        <w:pStyle w:val="BodyText"/>
        <w:spacing w:before="0" w:beforeAutospacing="0" w:after="0" w:afterAutospacing="0" w:line="240" w:lineRule="auto"/>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2</w:t>
      </w:r>
      <w:r w:rsidR="007219D2" w:rsidRPr="009107D9">
        <w:rPr>
          <w:rFonts w:ascii="Simplified Arabic" w:hAnsi="Simplified Arabic" w:cs="Simplified Arabic"/>
          <w:b/>
          <w:bCs/>
          <w:sz w:val="28"/>
          <w:szCs w:val="28"/>
          <w:rtl/>
        </w:rPr>
        <w:t>-  الإستثمار فى المشتقات وصناديق الاستثمار:</w:t>
      </w:r>
    </w:p>
    <w:p w:rsidR="007219D2" w:rsidRPr="000D0C98" w:rsidRDefault="007219D2" w:rsidP="009107D9">
      <w:pPr>
        <w:pStyle w:val="BodyText"/>
        <w:spacing w:before="0" w:beforeAutospacing="0" w:after="0" w:afterAutospacing="0" w:line="240" w:lineRule="auto"/>
        <w:rPr>
          <w:rFonts w:ascii="Simplified Arabic" w:hAnsi="Simplified Arabic" w:cs="Simplified Arabic"/>
          <w:sz w:val="28"/>
          <w:szCs w:val="28"/>
          <w:rtl/>
        </w:rPr>
      </w:pPr>
      <w:r w:rsidRPr="000D0C98">
        <w:rPr>
          <w:rFonts w:ascii="Simplified Arabic" w:hAnsi="Simplified Arabic" w:cs="Simplified Arabic"/>
          <w:sz w:val="28"/>
          <w:szCs w:val="28"/>
          <w:rtl/>
        </w:rPr>
        <w:t>الأدوات المشتقة</w:t>
      </w:r>
      <w:r w:rsidR="00072CD0">
        <w:rPr>
          <w:rFonts w:ascii="Simplified Arabic" w:hAnsi="Simplified Arabic" w:cs="Simplified Arabic" w:hint="cs"/>
          <w:sz w:val="28"/>
          <w:szCs w:val="28"/>
          <w:rtl/>
        </w:rPr>
        <w:t xml:space="preserve">: </w:t>
      </w:r>
      <w:r w:rsidRPr="000D0C98">
        <w:rPr>
          <w:rFonts w:ascii="Simplified Arabic" w:hAnsi="Simplified Arabic" w:cs="Simplified Arabic"/>
          <w:sz w:val="28"/>
          <w:szCs w:val="28"/>
          <w:rtl/>
        </w:rPr>
        <w:t>تعتبر من الأدوات الإستثمارية العصرية التي نشأت على ضوء التطور العلمي والتكنولوجي والحاجة للسيولة ورفع الكفاءة للتقليل من المخاطرة.وفي الحقيقة هذه الأدوات لا تنشئ تدفقات نقدية إلا بشكل بسيط، لذلك يعتبرها البعض أنها عقود تشتق من عقود الأوراق المالية والعملات الأجنبية للتعامل مع المستقبل وحالة عدم التأكد مما يزيد من مخاطرها، إلا أن الكثير يستعملها كأداة للمضاربة. وهذه الأدوات المشتقة هي :</w:t>
      </w:r>
    </w:p>
    <w:p w:rsidR="007219D2" w:rsidRPr="000D0C98" w:rsidRDefault="009107D9" w:rsidP="009107D9">
      <w:pPr>
        <w:pStyle w:val="BodyText"/>
        <w:spacing w:before="0" w:beforeAutospacing="0" w:after="0" w:afterAutospacing="0" w:line="240" w:lineRule="auto"/>
        <w:ind w:left="450" w:hanging="450"/>
        <w:rPr>
          <w:rFonts w:ascii="Simplified Arabic" w:hAnsi="Simplified Arabic" w:cs="Simplified Arabic"/>
          <w:sz w:val="28"/>
          <w:szCs w:val="28"/>
          <w:rtl/>
        </w:rPr>
      </w:pPr>
      <w:r>
        <w:rPr>
          <w:rFonts w:ascii="Simplified Arabic" w:hAnsi="Simplified Arabic" w:cs="Simplified Arabic"/>
          <w:sz w:val="28"/>
          <w:szCs w:val="28"/>
          <w:rtl/>
        </w:rPr>
        <w:t>1</w:t>
      </w:r>
      <w:r w:rsidR="007219D2" w:rsidRPr="000D0C98">
        <w:rPr>
          <w:rFonts w:ascii="Simplified Arabic" w:hAnsi="Simplified Arabic" w:cs="Simplified Arabic"/>
          <w:sz w:val="28"/>
          <w:szCs w:val="28"/>
        </w:rPr>
        <w:t>–</w:t>
      </w:r>
      <w:r w:rsidR="007219D2" w:rsidRPr="000D0C98">
        <w:rPr>
          <w:rFonts w:ascii="Simplified Arabic" w:hAnsi="Simplified Arabic" w:cs="Simplified Arabic"/>
          <w:sz w:val="28"/>
          <w:szCs w:val="28"/>
          <w:rtl/>
        </w:rPr>
        <w:t xml:space="preserve"> </w:t>
      </w:r>
      <w:r w:rsidR="007219D2" w:rsidRPr="009107D9">
        <w:rPr>
          <w:rFonts w:ascii="Simplified Arabic" w:hAnsi="Simplified Arabic" w:cs="Simplified Arabic"/>
          <w:b/>
          <w:bCs/>
          <w:sz w:val="28"/>
          <w:szCs w:val="28"/>
          <w:rtl/>
        </w:rPr>
        <w:t>إتفاقيات إعادة الشراء :</w:t>
      </w:r>
      <w:r w:rsidR="007219D2" w:rsidRPr="000D0C98">
        <w:rPr>
          <w:rFonts w:ascii="Simplified Arabic" w:hAnsi="Simplified Arabic" w:cs="Simplified Arabic"/>
          <w:sz w:val="28"/>
          <w:szCs w:val="28"/>
          <w:rtl/>
        </w:rPr>
        <w:t xml:space="preserve"> يقصد بها شراء الأوراق المالية من بائع يتعهد بإعادة الشراء بعد فترة زمنية قد تصل إلى ليلة،أو أطول من ذلك أو أن تستمرعملية البيع والشراء حتى يلجأ أحد الطرفين إلى إلغائها، وعلى العموم تحمل هذه الإتفاقيات سعر فائدة يدفعه المقترض للمقرض. </w:t>
      </w:r>
    </w:p>
    <w:p w:rsidR="007219D2" w:rsidRPr="000D0C98" w:rsidRDefault="007219D2" w:rsidP="009107D9">
      <w:pPr>
        <w:pStyle w:val="BodyText"/>
        <w:spacing w:before="0" w:beforeAutospacing="0" w:after="0" w:afterAutospacing="0" w:line="240" w:lineRule="auto"/>
        <w:ind w:left="450" w:hanging="450"/>
        <w:rPr>
          <w:rFonts w:ascii="Simplified Arabic" w:hAnsi="Simplified Arabic" w:cs="Simplified Arabic"/>
          <w:sz w:val="28"/>
          <w:szCs w:val="28"/>
          <w:rtl/>
        </w:rPr>
      </w:pPr>
      <w:r w:rsidRPr="009107D9">
        <w:rPr>
          <w:rFonts w:ascii="Simplified Arabic" w:hAnsi="Simplified Arabic" w:cs="Simplified Arabic"/>
          <w:b/>
          <w:bCs/>
          <w:sz w:val="28"/>
          <w:szCs w:val="28"/>
          <w:rtl/>
        </w:rPr>
        <w:t xml:space="preserve">2 </w:t>
      </w:r>
      <w:r w:rsidR="009107D9" w:rsidRPr="009107D9">
        <w:rPr>
          <w:rFonts w:ascii="Simplified Arabic" w:hAnsi="Simplified Arabic" w:cs="Simplified Arabic"/>
          <w:b/>
          <w:bCs/>
          <w:sz w:val="28"/>
          <w:szCs w:val="28"/>
          <w:lang w:val="en-US"/>
        </w:rPr>
        <w:t xml:space="preserve"> </w:t>
      </w:r>
      <w:r w:rsidRPr="009107D9">
        <w:rPr>
          <w:rFonts w:ascii="Simplified Arabic" w:hAnsi="Simplified Arabic" w:cs="Simplified Arabic"/>
          <w:b/>
          <w:bCs/>
          <w:sz w:val="28"/>
          <w:szCs w:val="28"/>
        </w:rPr>
        <w:t>–</w:t>
      </w:r>
      <w:r w:rsidRPr="009107D9">
        <w:rPr>
          <w:rFonts w:ascii="Simplified Arabic" w:hAnsi="Simplified Arabic" w:cs="Simplified Arabic"/>
          <w:b/>
          <w:bCs/>
          <w:sz w:val="28"/>
          <w:szCs w:val="28"/>
          <w:rtl/>
        </w:rPr>
        <w:t xml:space="preserve">التعامل بحقوق الخيار : </w:t>
      </w:r>
      <w:r w:rsidRPr="000D0C98">
        <w:rPr>
          <w:rFonts w:ascii="Simplified Arabic" w:hAnsi="Simplified Arabic" w:cs="Simplified Arabic"/>
          <w:sz w:val="28"/>
          <w:szCs w:val="28"/>
          <w:rtl/>
        </w:rPr>
        <w:t xml:space="preserve"> هي عمليات آجلة يمنح فيها المشتري حق الخيار في إلغاء العملية أو إتمامها مقابل سعر محدد خلال فترة زمنية محددة . وحقوق الخيار نوعان : إما حقوق الشراء أو حقوق البيع.</w:t>
      </w:r>
    </w:p>
    <w:p w:rsidR="007219D2" w:rsidRPr="000D0C98" w:rsidRDefault="007219D2" w:rsidP="009107D9">
      <w:pPr>
        <w:pStyle w:val="BodyText"/>
        <w:spacing w:before="0" w:beforeAutospacing="0" w:after="0" w:afterAutospacing="0" w:line="240" w:lineRule="auto"/>
        <w:rPr>
          <w:rFonts w:ascii="Simplified Arabic" w:hAnsi="Simplified Arabic" w:cs="Simplified Arabic"/>
          <w:sz w:val="28"/>
          <w:szCs w:val="28"/>
          <w:rtl/>
        </w:rPr>
      </w:pPr>
      <w:r w:rsidRPr="009107D9">
        <w:rPr>
          <w:rFonts w:ascii="Simplified Arabic" w:hAnsi="Simplified Arabic" w:cs="Simplified Arabic"/>
          <w:b/>
          <w:bCs/>
          <w:sz w:val="28"/>
          <w:szCs w:val="28"/>
          <w:rtl/>
        </w:rPr>
        <w:t xml:space="preserve">أ </w:t>
      </w:r>
      <w:r w:rsidRPr="009107D9">
        <w:rPr>
          <w:rFonts w:ascii="Simplified Arabic" w:hAnsi="Simplified Arabic" w:cs="Simplified Arabic"/>
          <w:b/>
          <w:bCs/>
          <w:sz w:val="28"/>
          <w:szCs w:val="28"/>
        </w:rPr>
        <w:t>–</w:t>
      </w:r>
      <w:r w:rsidRPr="009107D9">
        <w:rPr>
          <w:rFonts w:ascii="Simplified Arabic" w:hAnsi="Simplified Arabic" w:cs="Simplified Arabic"/>
          <w:b/>
          <w:bCs/>
          <w:sz w:val="28"/>
          <w:szCs w:val="28"/>
          <w:rtl/>
        </w:rPr>
        <w:t>حقوق الشراء :</w:t>
      </w:r>
      <w:r w:rsidRPr="000D0C98">
        <w:rPr>
          <w:rFonts w:ascii="Simplified Arabic" w:hAnsi="Simplified Arabic" w:cs="Simplified Arabic"/>
          <w:sz w:val="28"/>
          <w:szCs w:val="28"/>
          <w:rtl/>
        </w:rPr>
        <w:t xml:space="preserve"> وهي نوعان أيضًا :</w:t>
      </w:r>
    </w:p>
    <w:p w:rsidR="007219D2" w:rsidRPr="000D0C98" w:rsidRDefault="007219D2" w:rsidP="0040178B">
      <w:pPr>
        <w:pStyle w:val="BodyText"/>
        <w:numPr>
          <w:ilvl w:val="0"/>
          <w:numId w:val="62"/>
        </w:numPr>
        <w:spacing w:before="0" w:beforeAutospacing="0" w:after="0" w:afterAutospacing="0" w:line="240" w:lineRule="auto"/>
        <w:rPr>
          <w:rFonts w:ascii="Simplified Arabic" w:hAnsi="Simplified Arabic" w:cs="Simplified Arabic"/>
          <w:sz w:val="28"/>
          <w:szCs w:val="28"/>
          <w:rtl/>
        </w:rPr>
      </w:pPr>
      <w:r w:rsidRPr="000D0C98">
        <w:rPr>
          <w:rFonts w:ascii="Simplified Arabic" w:hAnsi="Simplified Arabic" w:cs="Simplified Arabic"/>
          <w:sz w:val="28"/>
          <w:szCs w:val="28"/>
          <w:rtl/>
        </w:rPr>
        <w:t>شراء حق ممارسة الشراء : حيث يملك المشتري الحق في شراء الكمية المتفق عليها بالسعر الذي تحدد خلال الفترة الزمنية أو بتاريخ استحقاق عقد الخيار.</w:t>
      </w:r>
    </w:p>
    <w:p w:rsidR="007219D2" w:rsidRPr="000D0C98" w:rsidRDefault="007219D2" w:rsidP="0040178B">
      <w:pPr>
        <w:pStyle w:val="BodyText"/>
        <w:numPr>
          <w:ilvl w:val="0"/>
          <w:numId w:val="62"/>
        </w:numPr>
        <w:spacing w:before="0" w:beforeAutospacing="0" w:after="0" w:afterAutospacing="0" w:line="240" w:lineRule="auto"/>
        <w:rPr>
          <w:rFonts w:ascii="Simplified Arabic" w:hAnsi="Simplified Arabic" w:cs="Simplified Arabic"/>
          <w:sz w:val="28"/>
          <w:szCs w:val="28"/>
          <w:rtl/>
        </w:rPr>
      </w:pPr>
      <w:r w:rsidRPr="000D0C98">
        <w:rPr>
          <w:rFonts w:ascii="Simplified Arabic" w:hAnsi="Simplified Arabic" w:cs="Simplified Arabic"/>
          <w:sz w:val="28"/>
          <w:szCs w:val="28"/>
          <w:rtl/>
        </w:rPr>
        <w:t>شراء حق ممارسة البيع : حيث يملك المشتري حق بيع الكمية المتفق عليها الذي تحدد خلال الفترة الزمنية أو بتاريخ الاستحقاق.</w:t>
      </w:r>
    </w:p>
    <w:p w:rsidR="007219D2" w:rsidRPr="000D0C98" w:rsidRDefault="007219D2" w:rsidP="009107D9">
      <w:pPr>
        <w:pStyle w:val="BodyText"/>
        <w:spacing w:before="0" w:beforeAutospacing="0" w:after="0" w:afterAutospacing="0" w:line="240" w:lineRule="auto"/>
        <w:rPr>
          <w:rFonts w:ascii="Simplified Arabic" w:hAnsi="Simplified Arabic" w:cs="Simplified Arabic"/>
          <w:sz w:val="28"/>
          <w:szCs w:val="28"/>
          <w:rtl/>
        </w:rPr>
      </w:pPr>
      <w:r w:rsidRPr="009107D9">
        <w:rPr>
          <w:rFonts w:ascii="Simplified Arabic" w:hAnsi="Simplified Arabic" w:cs="Simplified Arabic"/>
          <w:b/>
          <w:bCs/>
          <w:sz w:val="28"/>
          <w:szCs w:val="28"/>
          <w:rtl/>
        </w:rPr>
        <w:t xml:space="preserve">ب </w:t>
      </w:r>
      <w:r w:rsidRPr="009107D9">
        <w:rPr>
          <w:rFonts w:ascii="Simplified Arabic" w:hAnsi="Simplified Arabic" w:cs="Simplified Arabic"/>
          <w:b/>
          <w:bCs/>
          <w:sz w:val="28"/>
          <w:szCs w:val="28"/>
        </w:rPr>
        <w:t>–</w:t>
      </w:r>
      <w:r w:rsidRPr="009107D9">
        <w:rPr>
          <w:rFonts w:ascii="Simplified Arabic" w:hAnsi="Simplified Arabic" w:cs="Simplified Arabic"/>
          <w:b/>
          <w:bCs/>
          <w:sz w:val="28"/>
          <w:szCs w:val="28"/>
          <w:rtl/>
        </w:rPr>
        <w:t xml:space="preserve"> حقوق البيع :</w:t>
      </w:r>
      <w:r w:rsidRPr="000D0C98">
        <w:rPr>
          <w:rFonts w:ascii="Simplified Arabic" w:hAnsi="Simplified Arabic" w:cs="Simplified Arabic"/>
          <w:sz w:val="28"/>
          <w:szCs w:val="28"/>
          <w:rtl/>
        </w:rPr>
        <w:t xml:space="preserve"> تشكل عملية بيع حقوق الخيار مخاطرة كبيرة أكثر من شراءها، فكما رأينا سابقا في حالة مشتري الحقوق فهو يمارس حقه بالخيار المناسب، إلا أن مخاطرة البائع تكون أكبر. وخيار البيع نوعان :</w:t>
      </w:r>
    </w:p>
    <w:p w:rsidR="007219D2" w:rsidRPr="009107D9" w:rsidRDefault="007219D2" w:rsidP="0040178B">
      <w:pPr>
        <w:pStyle w:val="BodyText"/>
        <w:numPr>
          <w:ilvl w:val="0"/>
          <w:numId w:val="63"/>
        </w:numPr>
        <w:spacing w:before="0" w:beforeAutospacing="0" w:after="0" w:afterAutospacing="0" w:line="240" w:lineRule="auto"/>
        <w:rPr>
          <w:rFonts w:ascii="Simplified Arabic" w:hAnsi="Simplified Arabic" w:cs="Simplified Arabic"/>
          <w:spacing w:val="2"/>
          <w:sz w:val="28"/>
          <w:szCs w:val="28"/>
          <w:rtl/>
        </w:rPr>
      </w:pPr>
      <w:r w:rsidRPr="009107D9">
        <w:rPr>
          <w:rFonts w:ascii="Simplified Arabic" w:hAnsi="Simplified Arabic" w:cs="Simplified Arabic"/>
          <w:spacing w:val="2"/>
          <w:sz w:val="28"/>
          <w:szCs w:val="28"/>
          <w:rtl/>
        </w:rPr>
        <w:lastRenderedPageBreak/>
        <w:t xml:space="preserve">بيع الشراء ممارسة الشراء : حيث يُتم البائع تعهده لبيع العقد المتفق عليه بالسعر الذي تحدد إذا تم طلبه من قبل المشتري خلال فترة </w:t>
      </w:r>
      <w:r w:rsidR="009107D9">
        <w:rPr>
          <w:rFonts w:ascii="Simplified Arabic" w:hAnsi="Simplified Arabic" w:cs="Simplified Arabic" w:hint="cs"/>
          <w:spacing w:val="2"/>
          <w:sz w:val="28"/>
          <w:szCs w:val="28"/>
          <w:rtl/>
        </w:rPr>
        <w:br/>
      </w:r>
      <w:r w:rsidRPr="009107D9">
        <w:rPr>
          <w:rFonts w:ascii="Simplified Arabic" w:hAnsi="Simplified Arabic" w:cs="Simplified Arabic"/>
          <w:spacing w:val="2"/>
          <w:sz w:val="28"/>
          <w:szCs w:val="28"/>
          <w:rtl/>
        </w:rPr>
        <w:t>زمنية محددة.</w:t>
      </w:r>
    </w:p>
    <w:p w:rsidR="007219D2" w:rsidRPr="009107D9" w:rsidRDefault="007219D2" w:rsidP="0040178B">
      <w:pPr>
        <w:pStyle w:val="BodyText"/>
        <w:numPr>
          <w:ilvl w:val="0"/>
          <w:numId w:val="63"/>
        </w:numPr>
        <w:spacing w:before="0" w:beforeAutospacing="0" w:after="0" w:afterAutospacing="0" w:line="240" w:lineRule="auto"/>
        <w:rPr>
          <w:rFonts w:ascii="Simplified Arabic" w:hAnsi="Simplified Arabic" w:cs="Simplified Arabic"/>
          <w:spacing w:val="2"/>
          <w:sz w:val="28"/>
          <w:szCs w:val="28"/>
          <w:rtl/>
        </w:rPr>
      </w:pPr>
      <w:r w:rsidRPr="009107D9">
        <w:rPr>
          <w:rFonts w:ascii="Simplified Arabic" w:hAnsi="Simplified Arabic" w:cs="Simplified Arabic"/>
          <w:spacing w:val="2"/>
          <w:sz w:val="28"/>
          <w:szCs w:val="28"/>
          <w:rtl/>
        </w:rPr>
        <w:t xml:space="preserve">بيع حق رسم البيع : وهو أن يُتم البائع عهده لشراء العقد المتفق عليه بالسعر الذي تحدد إذا تم قبول ذلك من الطرف الآخر خلال فترة </w:t>
      </w:r>
      <w:r w:rsidR="009107D9">
        <w:rPr>
          <w:rFonts w:ascii="Simplified Arabic" w:hAnsi="Simplified Arabic" w:cs="Simplified Arabic" w:hint="cs"/>
          <w:spacing w:val="2"/>
          <w:sz w:val="28"/>
          <w:szCs w:val="28"/>
          <w:rtl/>
        </w:rPr>
        <w:br/>
      </w:r>
      <w:r w:rsidRPr="009107D9">
        <w:rPr>
          <w:rFonts w:ascii="Simplified Arabic" w:hAnsi="Simplified Arabic" w:cs="Simplified Arabic"/>
          <w:spacing w:val="2"/>
          <w:sz w:val="28"/>
          <w:szCs w:val="28"/>
          <w:rtl/>
        </w:rPr>
        <w:t>زمنية محددة.</w:t>
      </w:r>
    </w:p>
    <w:p w:rsidR="007219D2" w:rsidRPr="000D0C98" w:rsidRDefault="009107D9" w:rsidP="009107D9">
      <w:pPr>
        <w:pStyle w:val="BodyText"/>
        <w:spacing w:before="0" w:beforeAutospacing="0" w:after="0" w:afterAutospacing="0" w:line="240" w:lineRule="auto"/>
        <w:ind w:left="394" w:hanging="394"/>
        <w:rPr>
          <w:rFonts w:ascii="Simplified Arabic" w:hAnsi="Simplified Arabic" w:cs="Simplified Arabic"/>
          <w:sz w:val="28"/>
          <w:szCs w:val="28"/>
          <w:rtl/>
        </w:rPr>
      </w:pPr>
      <w:r>
        <w:rPr>
          <w:rFonts w:ascii="Simplified Arabic" w:hAnsi="Simplified Arabic" w:cs="Simplified Arabic"/>
          <w:b/>
          <w:bCs/>
          <w:sz w:val="28"/>
          <w:szCs w:val="28"/>
          <w:rtl/>
        </w:rPr>
        <w:t>3</w:t>
      </w:r>
      <w:r w:rsidR="007219D2" w:rsidRPr="009107D9">
        <w:rPr>
          <w:rFonts w:ascii="Simplified Arabic" w:hAnsi="Simplified Arabic" w:cs="Simplified Arabic"/>
          <w:b/>
          <w:bCs/>
          <w:sz w:val="28"/>
          <w:szCs w:val="28"/>
        </w:rPr>
        <w:t>–</w:t>
      </w:r>
      <w:r w:rsidR="007219D2" w:rsidRPr="009107D9">
        <w:rPr>
          <w:rFonts w:ascii="Simplified Arabic" w:hAnsi="Simplified Arabic" w:cs="Simplified Arabic"/>
          <w:b/>
          <w:bCs/>
          <w:sz w:val="28"/>
          <w:szCs w:val="28"/>
          <w:rtl/>
        </w:rPr>
        <w:t xml:space="preserve"> التعامل بالعقود المستقبلية :</w:t>
      </w:r>
      <w:r w:rsidR="007219D2" w:rsidRPr="000D0C98">
        <w:rPr>
          <w:rFonts w:ascii="Simplified Arabic" w:hAnsi="Simplified Arabic" w:cs="Simplified Arabic"/>
          <w:sz w:val="28"/>
          <w:szCs w:val="28"/>
          <w:rtl/>
        </w:rPr>
        <w:t xml:space="preserve"> ونجد في هذا السوق نوعين من المتعاملين هما : المستثمرين المباشرين والوسطاء بالعمولة، إذن فالعقود المستقبلية مبنية على أدوات مرتبطة أسعارها بسعر الفائدة على مدار الزمن. وبالتالي تكون إلتزامًا أكيدًا بشراء أو بيع الأداة المالية خلال فترة محددة ضمن سوق منظم. وفكرة العقود المستقبلية تقوم على أساس الحماية من الخسائر وتعظيم الأرباح وفقا للشروط المتفق عليها والمبالغ المتعامل بها حسب طبيعة السوق.</w:t>
      </w:r>
    </w:p>
    <w:p w:rsidR="007219D2" w:rsidRPr="009107D9" w:rsidRDefault="007219D2" w:rsidP="009107D9">
      <w:pPr>
        <w:pStyle w:val="BodyText"/>
        <w:spacing w:before="240" w:beforeAutospacing="0" w:after="0" w:afterAutospacing="0" w:line="240" w:lineRule="auto"/>
        <w:rPr>
          <w:rFonts w:ascii="Simplified Arabic" w:hAnsi="Simplified Arabic" w:cs="Simplified Arabic"/>
          <w:b/>
          <w:bCs/>
          <w:sz w:val="28"/>
          <w:szCs w:val="28"/>
          <w:rtl/>
        </w:rPr>
      </w:pPr>
      <w:r w:rsidRPr="009107D9">
        <w:rPr>
          <w:rFonts w:ascii="Simplified Arabic" w:hAnsi="Simplified Arabic" w:cs="Simplified Arabic"/>
          <w:b/>
          <w:bCs/>
          <w:sz w:val="28"/>
          <w:szCs w:val="28"/>
          <w:rtl/>
        </w:rPr>
        <w:t>صناديق الاستثمار</w:t>
      </w:r>
    </w:p>
    <w:p w:rsidR="007219D2" w:rsidRPr="000D0C98" w:rsidRDefault="007219D2" w:rsidP="009107D9">
      <w:pPr>
        <w:pStyle w:val="BodyText"/>
        <w:spacing w:before="0" w:beforeAutospacing="0" w:after="0" w:afterAutospacing="0" w:line="240" w:lineRule="auto"/>
        <w:ind w:firstLine="720"/>
        <w:rPr>
          <w:rFonts w:ascii="Simplified Arabic" w:hAnsi="Simplified Arabic" w:cs="Simplified Arabic"/>
          <w:sz w:val="28"/>
          <w:szCs w:val="28"/>
          <w:rtl/>
        </w:rPr>
      </w:pPr>
      <w:r w:rsidRPr="000D0C98">
        <w:rPr>
          <w:rFonts w:ascii="Simplified Arabic" w:hAnsi="Simplified Arabic" w:cs="Simplified Arabic"/>
          <w:sz w:val="28"/>
          <w:szCs w:val="28"/>
          <w:rtl/>
        </w:rPr>
        <w:t>إن صندوق الإستثمار هو أشبه بوعاء مالي له عمر محدد ، وهو عبارة عن أداة تستخدمها مؤسسات مالية تسمى شركات الإستثمار بقصد تجميع المدخرات وتوجيهها للإستثمار في مجالات متنوعة  حيث تضمن للمساهمين عائد محدد مع مستوى المخاطرة  محدد بحكم تنوع المجالات التي يستثمر فيها كل صندوق، كأن نجد صناديق متخصصة في الأوراق المالية، العقارات وغيرها من الأصول الاستثمارية.</w:t>
      </w:r>
    </w:p>
    <w:p w:rsidR="007219D2" w:rsidRPr="00E86540" w:rsidRDefault="007219D2" w:rsidP="0075539A">
      <w:pPr>
        <w:spacing w:after="0" w:line="240" w:lineRule="auto"/>
        <w:rPr>
          <w:rFonts w:asciiTheme="minorBidi" w:hAnsiTheme="minorBidi"/>
          <w:b/>
          <w:bCs/>
          <w:sz w:val="28"/>
          <w:szCs w:val="28"/>
          <w:lang w:bidi="ar-DZ"/>
        </w:rPr>
      </w:pPr>
    </w:p>
    <w:p w:rsidR="009107D9" w:rsidRDefault="009107D9">
      <w:pPr>
        <w:bidi w:val="0"/>
        <w:spacing w:after="160" w:line="240" w:lineRule="auto"/>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7219D2" w:rsidRPr="009107D9" w:rsidRDefault="007219D2" w:rsidP="009107D9">
      <w:pPr>
        <w:spacing w:before="240" w:after="0" w:line="240" w:lineRule="auto"/>
        <w:jc w:val="center"/>
        <w:rPr>
          <w:rFonts w:ascii="Simplified Arabic" w:hAnsi="Simplified Arabic" w:cs="MCS Taybah S_U normal."/>
          <w:sz w:val="34"/>
          <w:szCs w:val="34"/>
          <w:rtl/>
          <w:lang w:bidi="ar-EG"/>
        </w:rPr>
      </w:pPr>
      <w:r w:rsidRPr="009107D9">
        <w:rPr>
          <w:rFonts w:ascii="Simplified Arabic" w:hAnsi="Simplified Arabic" w:cs="MCS Taybah S_U normal." w:hint="cs"/>
          <w:sz w:val="34"/>
          <w:szCs w:val="34"/>
          <w:rtl/>
          <w:lang w:bidi="ar-EG"/>
        </w:rPr>
        <w:lastRenderedPageBreak/>
        <w:t>المبح</w:t>
      </w:r>
      <w:r w:rsidR="009107D9">
        <w:rPr>
          <w:rFonts w:ascii="Simplified Arabic" w:hAnsi="Simplified Arabic" w:cs="MCS Taybah S_U normal." w:hint="cs"/>
          <w:sz w:val="34"/>
          <w:szCs w:val="34"/>
          <w:rtl/>
          <w:lang w:bidi="ar-EG"/>
        </w:rPr>
        <w:t>ـ</w:t>
      </w:r>
      <w:r w:rsidRPr="009107D9">
        <w:rPr>
          <w:rFonts w:ascii="Simplified Arabic" w:hAnsi="Simplified Arabic" w:cs="MCS Taybah S_U normal." w:hint="cs"/>
          <w:sz w:val="34"/>
          <w:szCs w:val="34"/>
          <w:rtl/>
          <w:lang w:bidi="ar-EG"/>
        </w:rPr>
        <w:t>ث الثان</w:t>
      </w:r>
      <w:r w:rsidR="009107D9">
        <w:rPr>
          <w:rFonts w:ascii="Simplified Arabic" w:hAnsi="Simplified Arabic" w:cs="MCS Taybah S_U normal." w:hint="cs"/>
          <w:sz w:val="34"/>
          <w:szCs w:val="34"/>
          <w:rtl/>
          <w:lang w:bidi="ar-EG"/>
        </w:rPr>
        <w:t>ــ</w:t>
      </w:r>
      <w:r w:rsidRPr="009107D9">
        <w:rPr>
          <w:rFonts w:ascii="Simplified Arabic" w:hAnsi="Simplified Arabic" w:cs="MCS Taybah S_U normal." w:hint="cs"/>
          <w:sz w:val="34"/>
          <w:szCs w:val="34"/>
          <w:rtl/>
          <w:lang w:bidi="ar-EG"/>
        </w:rPr>
        <w:t>ي</w:t>
      </w:r>
    </w:p>
    <w:p w:rsidR="007219D2" w:rsidRPr="009107D9" w:rsidRDefault="007219D2" w:rsidP="009107D9">
      <w:pPr>
        <w:spacing w:after="0" w:line="240" w:lineRule="auto"/>
        <w:jc w:val="center"/>
        <w:rPr>
          <w:rFonts w:ascii="Simplified Arabic" w:hAnsi="Simplified Arabic" w:cs="MCS Taybah S_U normal."/>
          <w:sz w:val="34"/>
          <w:szCs w:val="34"/>
          <w:rtl/>
          <w:lang w:bidi="ar-EG"/>
        </w:rPr>
      </w:pPr>
      <w:r w:rsidRPr="009107D9">
        <w:rPr>
          <w:rFonts w:ascii="Simplified Arabic" w:hAnsi="Simplified Arabic" w:cs="MCS Taybah S_U normal."/>
          <w:sz w:val="34"/>
          <w:szCs w:val="34"/>
          <w:rtl/>
          <w:lang w:bidi="ar-EG"/>
        </w:rPr>
        <w:t>الخطة ال</w:t>
      </w:r>
      <w:r w:rsidRPr="009107D9">
        <w:rPr>
          <w:rFonts w:ascii="Simplified Arabic" w:hAnsi="Simplified Arabic" w:cs="MCS Taybah S_U normal." w:hint="cs"/>
          <w:sz w:val="34"/>
          <w:szCs w:val="34"/>
          <w:rtl/>
          <w:lang w:bidi="ar-EG"/>
        </w:rPr>
        <w:t>إ</w:t>
      </w:r>
      <w:r w:rsidRPr="009107D9">
        <w:rPr>
          <w:rFonts w:ascii="Simplified Arabic" w:hAnsi="Simplified Arabic" w:cs="MCS Taybah S_U normal."/>
          <w:sz w:val="34"/>
          <w:szCs w:val="34"/>
          <w:rtl/>
          <w:lang w:bidi="ar-EG"/>
        </w:rPr>
        <w:t>ستثمارية ومناخ ال</w:t>
      </w:r>
      <w:r w:rsidRPr="009107D9">
        <w:rPr>
          <w:rFonts w:ascii="Simplified Arabic" w:hAnsi="Simplified Arabic" w:cs="MCS Taybah S_U normal." w:hint="cs"/>
          <w:sz w:val="34"/>
          <w:szCs w:val="34"/>
          <w:rtl/>
          <w:lang w:bidi="ar-EG"/>
        </w:rPr>
        <w:t>إ</w:t>
      </w:r>
      <w:r w:rsidRPr="009107D9">
        <w:rPr>
          <w:rFonts w:ascii="Simplified Arabic" w:hAnsi="Simplified Arabic" w:cs="MCS Taybah S_U normal."/>
          <w:sz w:val="34"/>
          <w:szCs w:val="34"/>
          <w:rtl/>
          <w:lang w:bidi="ar-EG"/>
        </w:rPr>
        <w:t>ستثمار فى مصر</w:t>
      </w:r>
    </w:p>
    <w:p w:rsidR="007219D2" w:rsidRPr="000D0C98" w:rsidRDefault="007219D2" w:rsidP="006751B0">
      <w:pPr>
        <w:spacing w:before="240"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مر مناخ الإستثمار فى مصر بعدة مراحل منذ قيام ثورة يوليو 1952 وحتى ثورة  يونيو 2013</w:t>
      </w:r>
      <w:r>
        <w:rPr>
          <w:rFonts w:ascii="Simplified Arabic" w:hAnsi="Simplified Arabic" w:cs="Simplified Arabic" w:hint="cs"/>
          <w:sz w:val="28"/>
          <w:szCs w:val="28"/>
          <w:rtl/>
        </w:rPr>
        <w:t>م</w:t>
      </w:r>
      <w:r w:rsidRPr="000D0C98">
        <w:rPr>
          <w:rFonts w:ascii="Simplified Arabic" w:hAnsi="Simplified Arabic" w:cs="Simplified Arabic"/>
          <w:sz w:val="28"/>
          <w:szCs w:val="28"/>
          <w:rtl/>
        </w:rPr>
        <w:t>، حيث اتخذت كل مرحلة شكلاً مختلف من نظريات التحول الإقتصادى ، من نظام إقطاعى رأس مالى إلى نظام إشتراكى ، ثم انفتاح رأس مالى ، ثم إصلاح إقتصادى وصولا إلى خطة برؤية إسترايجية يتم حصاد ثمارها  فى العام  2030 .</w:t>
      </w:r>
    </w:p>
    <w:p w:rsidR="007219D2" w:rsidRPr="007C6A8A" w:rsidRDefault="007219D2" w:rsidP="006751B0">
      <w:pPr>
        <w:spacing w:before="240" w:after="0" w:line="240" w:lineRule="auto"/>
        <w:jc w:val="lowKashida"/>
        <w:rPr>
          <w:rFonts w:ascii="Simplified Arabic" w:hAnsi="Simplified Arabic" w:cs="MCS Taybah S_U normal."/>
          <w:sz w:val="34"/>
          <w:szCs w:val="34"/>
          <w:rtl/>
          <w:lang w:bidi="ar-EG"/>
        </w:rPr>
      </w:pPr>
      <w:r w:rsidRPr="007C6A8A">
        <w:rPr>
          <w:rFonts w:ascii="Simplified Arabic" w:hAnsi="Simplified Arabic" w:cs="MCS Taybah S_U normal." w:hint="cs"/>
          <w:sz w:val="34"/>
          <w:szCs w:val="34"/>
          <w:rtl/>
          <w:lang w:bidi="ar-EG"/>
        </w:rPr>
        <w:t xml:space="preserve">أولاً: </w:t>
      </w:r>
      <w:r w:rsidRPr="007C6A8A">
        <w:rPr>
          <w:rFonts w:ascii="Simplified Arabic" w:hAnsi="Simplified Arabic" w:cs="MCS Taybah S_U normal."/>
          <w:sz w:val="34"/>
          <w:szCs w:val="34"/>
          <w:rtl/>
          <w:lang w:bidi="ar-EG"/>
        </w:rPr>
        <w:t>التخطيط الإستثمارى و مراحل تطور الإقتصاد المصرى</w:t>
      </w:r>
      <w:r w:rsidR="006751B0">
        <w:rPr>
          <w:rFonts w:ascii="Simplified Arabic" w:hAnsi="Simplified Arabic" w:cs="MCS Taybah S_U normal." w:hint="cs"/>
          <w:sz w:val="34"/>
          <w:szCs w:val="34"/>
          <w:rtl/>
          <w:lang w:bidi="ar-EG"/>
        </w:rPr>
        <w:t>:</w:t>
      </w:r>
      <w:r w:rsidRPr="007C6A8A">
        <w:rPr>
          <w:rFonts w:ascii="Simplified Arabic" w:hAnsi="Simplified Arabic" w:cs="MCS Taybah S_U normal."/>
          <w:sz w:val="34"/>
          <w:szCs w:val="34"/>
          <w:rtl/>
          <w:lang w:bidi="ar-EG"/>
        </w:rPr>
        <w:t xml:space="preserve"> </w:t>
      </w:r>
    </w:p>
    <w:p w:rsidR="007219D2" w:rsidRPr="006751B0" w:rsidRDefault="007219D2" w:rsidP="006751B0">
      <w:pPr>
        <w:spacing w:after="0" w:line="240" w:lineRule="auto"/>
        <w:jc w:val="lowKashida"/>
        <w:rPr>
          <w:rFonts w:ascii="Simplified Arabic" w:hAnsi="Simplified Arabic" w:cs="Simplified Arabic"/>
          <w:b/>
          <w:bCs/>
          <w:sz w:val="28"/>
          <w:szCs w:val="28"/>
          <w:rtl/>
        </w:rPr>
      </w:pPr>
      <w:r w:rsidRPr="006751B0">
        <w:rPr>
          <w:rFonts w:ascii="Simplified Arabic" w:hAnsi="Simplified Arabic" w:cs="Simplified Arabic" w:hint="cs"/>
          <w:b/>
          <w:bCs/>
          <w:sz w:val="28"/>
          <w:szCs w:val="28"/>
          <w:rtl/>
        </w:rPr>
        <w:t xml:space="preserve">1. </w:t>
      </w:r>
      <w:r w:rsidRPr="006751B0">
        <w:rPr>
          <w:rFonts w:ascii="Simplified Arabic" w:hAnsi="Simplified Arabic" w:cs="Simplified Arabic"/>
          <w:b/>
          <w:bCs/>
          <w:sz w:val="28"/>
          <w:szCs w:val="28"/>
          <w:rtl/>
        </w:rPr>
        <w:t>مرحلة التحول السياسي (من 1952 الى 1960 ) :</w:t>
      </w:r>
    </w:p>
    <w:p w:rsidR="007219D2" w:rsidRPr="000D0C98" w:rsidRDefault="007219D2" w:rsidP="006751B0">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"بعد قيام ثورة يوليو 1952 ادرك قادة الثورة أن ندرة الأرض الزراعية وفقر موارد الطاقة كان عائقاً أمام التنمية الإقتصادية، ولا يمكن إعتماد الإقتصاد على تخصص تصدير القطن فقط ورفضوا سيطرة الجاليات الأجنبية على الإقتصاد المصرى أخذين فى الإعتبار الأزمة التى إصطنعها الإحتلال الإنجليز عام 1939 لبنك مصر– المؤسس الأول للصناعة المصرية الحديثة ، وكان من أهداف الثورة تنويع الهيكل الإقتصادى من خلال تشجيع الصناعة التابعة للقطاع الخاص وقيام الحكومة بزيادة معدل الإستثمار العام فى الكهرباء والزراعة وبعض الخدمات حتى عثر على ملف للمشروعات المهمة فى المدى البعيد لدى وزارة الأشغال العمومية و بالطبع كان السد العالى أحد أهم تلك المشروعات، وبالطبيعة العسكرية لقادة الثورة كان الإتجاة إلى التخطيط لتنفيذ الرؤية الإقتصادية الجديدة حيث تم إنشاء المجلس الدائم لتنمية الإنتاج القومى كهئية مستقلة برئاسة رئيس الوزراء وعضوية الوزراء المعنيين بمشاريع التنمية وبعض الفنيين ورجال الاعمال الوطنيين فى اكتوبر 1952</w:t>
      </w:r>
      <w:r>
        <w:rPr>
          <w:rFonts w:ascii="Simplified Arabic" w:hAnsi="Simplified Arabic" w:cs="Simplified Arabic" w:hint="cs"/>
          <w:sz w:val="28"/>
          <w:szCs w:val="28"/>
          <w:rtl/>
        </w:rPr>
        <w:t>م</w:t>
      </w:r>
      <w:r w:rsidRPr="000D0C98">
        <w:rPr>
          <w:rFonts w:ascii="Simplified Arabic" w:hAnsi="Simplified Arabic" w:cs="Simplified Arabic"/>
          <w:sz w:val="28"/>
          <w:szCs w:val="28"/>
          <w:rtl/>
        </w:rPr>
        <w:t xml:space="preserve">، ثم إنشاء المجلس الدائم للخدمات العامة فى اكتوبر 1953 ليختص بوضع الخطط الرئيسية للتعليم </w:t>
      </w:r>
      <w:r w:rsidRPr="000D0C98">
        <w:rPr>
          <w:rFonts w:ascii="Simplified Arabic" w:hAnsi="Simplified Arabic" w:cs="Simplified Arabic"/>
          <w:sz w:val="28"/>
          <w:szCs w:val="28"/>
          <w:rtl/>
        </w:rPr>
        <w:lastRenderedPageBreak/>
        <w:t>والصحة والعمران والتنسيق بين مشروعات التنمية الإجتماعية والتنمية الإقتصادية، كما شجعت الثورة رأس المال الأجنبي من خلال قانون الإستثمار عام 1953 الذي سمح بمشاركة رأس المال الأجنبي بـ 51% من رأس المال، إلا أن الإقبال على المشروعات الصناعية كان ضعيفاً حتى تم إنشاء أول وزارة للصناعة تولاها المهندس عزيز صدقى عام 1956</w:t>
      </w:r>
      <w:r>
        <w:rPr>
          <w:rFonts w:ascii="Simplified Arabic" w:hAnsi="Simplified Arabic" w:cs="Simplified Arabic" w:hint="cs"/>
          <w:sz w:val="28"/>
          <w:szCs w:val="28"/>
          <w:rtl/>
        </w:rPr>
        <w:t>م،</w:t>
      </w:r>
      <w:r w:rsidRPr="000D0C98">
        <w:rPr>
          <w:rFonts w:ascii="Simplified Arabic" w:hAnsi="Simplified Arabic" w:cs="Simplified Arabic"/>
          <w:sz w:val="28"/>
          <w:szCs w:val="28"/>
          <w:rtl/>
        </w:rPr>
        <w:t xml:space="preserve"> وفي مطلع العام 1957 صدر قرار رئيس الجمهورية بإنشاء المجلس الأعلى للتخطيط القومى يختص بتحديد الأهداف الإقتصادية والإجتماعية وتقسيم مراحل الخطة إلى خطط سنوية مع إرسال البعثات إلى الدول التى لها خبرات مختلفة بالتخطيط ، ويعتبر هذا العام هو بداية التحول من الإعتماد على إستثمارات القطاع الخاص إلى القطاع العام حيث تم إنشاء المؤسسة الإقتصادية التى ركزت إستثمارتها فى البنوك والثروة المعدنية والغزل والنسيج، كما تم الإهتمام بالتخطيط الإقليمى من خلال توزيع المشروعات وفق خريطة الخامات والطاقة والمرافق والعمالة المطلوبة، وتم إنشاء مؤسسة النصر لتتولى إدارة الشركات العامة لمواجهة التحكم الرأسمالى بأسعار التصدير والإستيراد وتهريب رؤس الأموال إلى الخارج الأمر الذى وصل بالثورة إلى اصدار قانوناً يلزم البنك الأهلى وهو البنك المصدر للعملة من وضع ما فى حوزته من نقد أجنبي تحت تصرف قيادة الثورة نظراً لهيمنة الأطراف الأجنبية على البنك الأهلى وتحكمها فيما يلزم البلاد من نقد أجنبي".</w:t>
      </w:r>
      <w:r w:rsidR="00072CD0" w:rsidRPr="00072CD0">
        <w:rPr>
          <w:rFonts w:ascii="Simplified Arabic" w:hAnsi="Simplified Arabic" w:cs="Simplified Arabic" w:hint="cs"/>
          <w:sz w:val="28"/>
          <w:szCs w:val="28"/>
          <w:vertAlign w:val="superscript"/>
          <w:rtl/>
        </w:rPr>
        <w:t>(</w:t>
      </w:r>
      <w:r w:rsidRPr="00072CD0">
        <w:rPr>
          <w:rStyle w:val="FootnoteReference"/>
          <w:rFonts w:ascii="Simplified Arabic" w:hAnsi="Simplified Arabic" w:cs="Simplified Arabic"/>
          <w:sz w:val="28"/>
          <w:szCs w:val="28"/>
          <w:rtl/>
        </w:rPr>
        <w:footnoteReference w:id="61"/>
      </w:r>
      <w:r w:rsidR="00072CD0" w:rsidRPr="00072CD0">
        <w:rPr>
          <w:rFonts w:ascii="Simplified Arabic" w:hAnsi="Simplified Arabic" w:cs="Simplified Arabic" w:hint="cs"/>
          <w:sz w:val="28"/>
          <w:szCs w:val="28"/>
          <w:vertAlign w:val="superscript"/>
          <w:rtl/>
        </w:rPr>
        <w:t>)</w:t>
      </w:r>
    </w:p>
    <w:p w:rsidR="007219D2" w:rsidRPr="006751B0" w:rsidRDefault="007219D2" w:rsidP="006751B0">
      <w:pPr>
        <w:spacing w:before="240" w:after="0" w:line="240" w:lineRule="auto"/>
        <w:jc w:val="lowKashida"/>
        <w:rPr>
          <w:rFonts w:ascii="Simplified Arabic" w:hAnsi="Simplified Arabic" w:cs="Simplified Arabic"/>
          <w:b/>
          <w:bCs/>
          <w:sz w:val="28"/>
          <w:szCs w:val="28"/>
          <w:rtl/>
        </w:rPr>
      </w:pPr>
      <w:r w:rsidRPr="006751B0">
        <w:rPr>
          <w:rFonts w:ascii="Simplified Arabic" w:hAnsi="Simplified Arabic" w:cs="Simplified Arabic" w:hint="cs"/>
          <w:b/>
          <w:bCs/>
          <w:sz w:val="28"/>
          <w:szCs w:val="28"/>
          <w:rtl/>
        </w:rPr>
        <w:t xml:space="preserve">2. </w:t>
      </w:r>
      <w:r w:rsidRPr="006751B0">
        <w:rPr>
          <w:rFonts w:ascii="Simplified Arabic" w:hAnsi="Simplified Arabic" w:cs="Simplified Arabic"/>
          <w:b/>
          <w:bCs/>
          <w:sz w:val="28"/>
          <w:szCs w:val="28"/>
          <w:rtl/>
        </w:rPr>
        <w:t>مرحلة التحول الاشتراكى ( من 1960 إلى 1973 ) :</w:t>
      </w:r>
    </w:p>
    <w:p w:rsidR="007219D2" w:rsidRPr="000D0C98" w:rsidRDefault="007219D2" w:rsidP="006751B0">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 xml:space="preserve">حققت خطة التنمية الإقتصادية والإجتماعية الأولى والتى اطلق عليها الخطة الخمسية (1960/1961 – 1964/1965 ) نجاحاً ساحقاً على المستوى العربى و مستوى العالم الثالث؛ حيث بلغ نصيب الفرد المصرى 173 </w:t>
      </w:r>
      <w:r w:rsidRPr="000D0C98">
        <w:rPr>
          <w:rFonts w:ascii="Simplified Arabic" w:hAnsi="Simplified Arabic" w:cs="Simplified Arabic"/>
          <w:sz w:val="28"/>
          <w:szCs w:val="28"/>
          <w:rtl/>
        </w:rPr>
        <w:lastRenderedPageBreak/>
        <w:t>دولار من الناتج المحلى الإجمالى متفوق على نظيره الكورى الذى بلغ 105 دولار فى نفس الفترة، والحقيقة أن هذه المرحلة قد بدأت بإصدار القرار الجمهور رقم (2018) لسنة 1960 والمعدل بالقرار رقم (437) لسنة 1961 بحظر قبول أى إستثمار أجنبي إلا بقرار جمهورى</w:t>
      </w:r>
      <w:r w:rsidR="00072CD0" w:rsidRPr="00072CD0">
        <w:rPr>
          <w:rFonts w:ascii="Simplified Arabic" w:hAnsi="Simplified Arabic" w:cs="Simplified Arabic" w:hint="cs"/>
          <w:sz w:val="28"/>
          <w:szCs w:val="28"/>
          <w:vertAlign w:val="superscript"/>
          <w:rtl/>
        </w:rPr>
        <w:t>(</w:t>
      </w:r>
      <w:r w:rsidRPr="00072CD0">
        <w:rPr>
          <w:rStyle w:val="FootnoteReference"/>
          <w:rFonts w:ascii="Simplified Arabic" w:hAnsi="Simplified Arabic" w:cs="Simplified Arabic"/>
          <w:sz w:val="28"/>
          <w:szCs w:val="28"/>
          <w:rtl/>
        </w:rPr>
        <w:footnoteReference w:id="62"/>
      </w:r>
      <w:r w:rsidR="00072CD0" w:rsidRPr="00072CD0">
        <w:rPr>
          <w:rFonts w:ascii="Simplified Arabic" w:hAnsi="Simplified Arabic" w:cs="Simplified Arabic" w:hint="cs"/>
          <w:sz w:val="28"/>
          <w:szCs w:val="28"/>
          <w:vertAlign w:val="superscript"/>
          <w:rtl/>
        </w:rPr>
        <w:t>)</w:t>
      </w:r>
      <w:r w:rsidRPr="000D0C98">
        <w:rPr>
          <w:rFonts w:ascii="Simplified Arabic" w:hAnsi="Simplified Arabic" w:cs="Simplified Arabic"/>
          <w:sz w:val="28"/>
          <w:szCs w:val="28"/>
          <w:rtl/>
        </w:rPr>
        <w:t xml:space="preserve"> ، وقبلها قرارى تأميم البنك الأهلى للتحكم فى السياسة النقدية وبنك مصر للسيطرة على شركاته التى تمثل 20% من الإنتاج الصناعى  فى فبراير 1960 إلى أن وصل عدد الشركات والمصارف التى تم تأميمها بشكل كامل إلى 80 شركة ومصرفاً بالإضافة إلى 83 شركة أخرى لا يقل رأس المال العام فيها عن 50%  في يوليو 1961</w:t>
      </w:r>
      <w:r w:rsidR="00072CD0">
        <w:rPr>
          <w:rFonts w:ascii="Simplified Arabic" w:hAnsi="Simplified Arabic" w:cs="Simplified Arabic" w:hint="cs"/>
          <w:sz w:val="28"/>
          <w:szCs w:val="28"/>
          <w:rtl/>
        </w:rPr>
        <w:t>م.</w:t>
      </w:r>
      <w:r w:rsidRPr="000D0C98">
        <w:rPr>
          <w:rFonts w:ascii="Simplified Arabic" w:hAnsi="Simplified Arabic" w:cs="Simplified Arabic"/>
          <w:sz w:val="28"/>
          <w:szCs w:val="28"/>
          <w:rtl/>
        </w:rPr>
        <w:t xml:space="preserve"> </w:t>
      </w:r>
    </w:p>
    <w:p w:rsidR="007219D2" w:rsidRPr="000D0C98" w:rsidRDefault="007219D2" w:rsidP="006751B0">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ووفقاً لما بينه السفير الأمريكى بالقاهرة خلال الفترة من 1960 حتى 1964 فى كتابه الذى تناول ثورة يوليو فأن حجم القطاع العام فى مصر كان أقل من دول كثيرة مثل الهند واسرائيل وفرنسا وبريطانيا والولايات المتحدة، وكان من المتوقع أن يعمل على تحفيز ومنافسة القطاع الخاص كما حدث فى تلك الدول، إلا أن موجة التأميم قد خلقت حالة من عدم الأمان والإطمئنان لدى المستثمرين كما أدى عدم الإستقرار السياسي والعسكرى بدايةً من حرب اليمن مروراً بالعدوان الثلاثى ونكسة يونيو 1967 وإنتهاءً بحرب اكتوبر 1973 إلى إنخفاض دور القطاع الخاص الوطنى والأجنبى كشريك فى الإستثمارات الكلية ، بل وأدى أيضا إلى عدم تنفيذ الخطة الخمسية الثانية (1965/1966 -  1969/1970 )</w:t>
      </w:r>
      <w:r w:rsidR="00072CD0" w:rsidRPr="00072CD0">
        <w:rPr>
          <w:rFonts w:ascii="Simplified Arabic" w:hAnsi="Simplified Arabic" w:cs="Simplified Arabic" w:hint="cs"/>
          <w:sz w:val="28"/>
          <w:szCs w:val="28"/>
          <w:vertAlign w:val="superscript"/>
          <w:rtl/>
        </w:rPr>
        <w:t xml:space="preserve"> (</w:t>
      </w:r>
      <w:r w:rsidR="00072CD0" w:rsidRPr="00072CD0">
        <w:rPr>
          <w:rStyle w:val="FootnoteReference"/>
          <w:rFonts w:ascii="Simplified Arabic" w:hAnsi="Simplified Arabic" w:cs="Simplified Arabic"/>
          <w:sz w:val="28"/>
          <w:szCs w:val="28"/>
          <w:rtl/>
        </w:rPr>
        <w:footnoteReference w:id="63"/>
      </w:r>
      <w:r w:rsidR="00072CD0" w:rsidRPr="00072CD0">
        <w:rPr>
          <w:rFonts w:ascii="Simplified Arabic" w:hAnsi="Simplified Arabic" w:cs="Simplified Arabic" w:hint="cs"/>
          <w:sz w:val="28"/>
          <w:szCs w:val="28"/>
          <w:vertAlign w:val="superscript"/>
          <w:rtl/>
        </w:rPr>
        <w:t>)</w:t>
      </w:r>
      <w:r w:rsidRPr="000D0C98">
        <w:rPr>
          <w:rFonts w:ascii="Simplified Arabic" w:hAnsi="Simplified Arabic" w:cs="Simplified Arabic"/>
          <w:sz w:val="28"/>
          <w:szCs w:val="28"/>
          <w:rtl/>
        </w:rPr>
        <w:t xml:space="preserve"> .</w:t>
      </w:r>
    </w:p>
    <w:p w:rsidR="006751B0" w:rsidRDefault="006751B0" w:rsidP="006751B0">
      <w:pPr>
        <w:bidi w:val="0"/>
        <w:spacing w:after="160" w:line="240" w:lineRule="auto"/>
        <w:jc w:val="lowKashida"/>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7219D2" w:rsidRPr="006751B0" w:rsidRDefault="007219D2" w:rsidP="006751B0">
      <w:pPr>
        <w:spacing w:after="0" w:line="240" w:lineRule="auto"/>
        <w:jc w:val="lowKashida"/>
        <w:rPr>
          <w:rFonts w:ascii="Simplified Arabic" w:hAnsi="Simplified Arabic" w:cs="Simplified Arabic"/>
          <w:b/>
          <w:bCs/>
          <w:sz w:val="28"/>
          <w:szCs w:val="28"/>
          <w:rtl/>
        </w:rPr>
      </w:pPr>
      <w:r w:rsidRPr="006751B0">
        <w:rPr>
          <w:rFonts w:ascii="Simplified Arabic" w:hAnsi="Simplified Arabic" w:cs="Simplified Arabic" w:hint="cs"/>
          <w:b/>
          <w:bCs/>
          <w:sz w:val="28"/>
          <w:szCs w:val="28"/>
          <w:rtl/>
        </w:rPr>
        <w:lastRenderedPageBreak/>
        <w:t xml:space="preserve">3. </w:t>
      </w:r>
      <w:r w:rsidRPr="006751B0">
        <w:rPr>
          <w:rFonts w:ascii="Simplified Arabic" w:hAnsi="Simplified Arabic" w:cs="Simplified Arabic"/>
          <w:b/>
          <w:bCs/>
          <w:sz w:val="28"/>
          <w:szCs w:val="28"/>
          <w:rtl/>
        </w:rPr>
        <w:t>مرحلة الإنفتاح الإقتصادى (من 1974 إلى 1990)</w:t>
      </w:r>
    </w:p>
    <w:p w:rsidR="007219D2" w:rsidRPr="000D0C98" w:rsidRDefault="007219D2" w:rsidP="006751B0">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بعد حرب اكتوبر 1973 رأت القيادة السياسية التوجه نحو الإقتصاد الرأسمالى الحر والذى رسخت له الضمانات التشريعية من خلال ما تضمنته مواد الدستور الدائم 1971 أرقام (34 ،</w:t>
      </w:r>
      <w:r w:rsidR="00072CD0">
        <w:rPr>
          <w:rFonts w:ascii="Simplified Arabic" w:hAnsi="Simplified Arabic" w:cs="Simplified Arabic" w:hint="cs"/>
          <w:sz w:val="28"/>
          <w:szCs w:val="28"/>
          <w:rtl/>
        </w:rPr>
        <w:t xml:space="preserve"> </w:t>
      </w:r>
      <w:r w:rsidRPr="000D0C98">
        <w:rPr>
          <w:rFonts w:ascii="Simplified Arabic" w:hAnsi="Simplified Arabic" w:cs="Simplified Arabic"/>
          <w:sz w:val="28"/>
          <w:szCs w:val="28"/>
          <w:rtl/>
        </w:rPr>
        <w:t>35،</w:t>
      </w:r>
      <w:r w:rsidR="00072CD0">
        <w:rPr>
          <w:rFonts w:ascii="Simplified Arabic" w:hAnsi="Simplified Arabic" w:cs="Simplified Arabic" w:hint="cs"/>
          <w:sz w:val="28"/>
          <w:szCs w:val="28"/>
          <w:rtl/>
        </w:rPr>
        <w:t xml:space="preserve"> </w:t>
      </w:r>
      <w:r w:rsidRPr="000D0C98">
        <w:rPr>
          <w:rFonts w:ascii="Simplified Arabic" w:hAnsi="Simplified Arabic" w:cs="Simplified Arabic"/>
          <w:sz w:val="28"/>
          <w:szCs w:val="28"/>
          <w:rtl/>
        </w:rPr>
        <w:t>36)، وأكد هذه الروية صدور قانون الإستثمار والمناطق الحرة 1974 الذى أدى إلى زيادة حجم إستثمارات القطاع الخاص من 9.9 % تقريباً فى ذلك العام إلى 33.4% فى العام 1987</w:t>
      </w:r>
      <w:r w:rsidR="00072CD0" w:rsidRPr="00072CD0">
        <w:rPr>
          <w:rFonts w:ascii="Simplified Arabic" w:hAnsi="Simplified Arabic" w:cs="Simplified Arabic" w:hint="cs"/>
          <w:sz w:val="28"/>
          <w:szCs w:val="28"/>
          <w:vertAlign w:val="superscript"/>
          <w:rtl/>
        </w:rPr>
        <w:t>(</w:t>
      </w:r>
      <w:r w:rsidRPr="00072CD0">
        <w:rPr>
          <w:rStyle w:val="FootnoteReference"/>
          <w:rFonts w:ascii="Simplified Arabic" w:hAnsi="Simplified Arabic" w:cs="Simplified Arabic"/>
          <w:sz w:val="28"/>
          <w:szCs w:val="28"/>
          <w:rtl/>
        </w:rPr>
        <w:footnoteReference w:id="64"/>
      </w:r>
      <w:r w:rsidR="00072CD0" w:rsidRPr="00072CD0">
        <w:rPr>
          <w:rFonts w:ascii="Simplified Arabic" w:hAnsi="Simplified Arabic" w:cs="Simplified Arabic" w:hint="cs"/>
          <w:sz w:val="28"/>
          <w:szCs w:val="28"/>
          <w:vertAlign w:val="superscript"/>
          <w:rtl/>
        </w:rPr>
        <w:t>)</w:t>
      </w:r>
      <w:r w:rsidRPr="000D0C98">
        <w:rPr>
          <w:rFonts w:ascii="Simplified Arabic" w:hAnsi="Simplified Arabic" w:cs="Simplified Arabic"/>
          <w:sz w:val="28"/>
          <w:szCs w:val="28"/>
          <w:rtl/>
        </w:rPr>
        <w:t xml:space="preserve">، حيث اتجهت الدولة إلى مواجهة سياسات النظام القائم على سيطرة القطاع العام والذى أدى إلى تزايد عجز الموازنة العامة الذى بلغ حوالى 23% من الناتج المحلى الإجمالى للعام 1988 ووصل بحجم الدين الخارجى إلى حوالى 52.5 مليار دولار بنهاية نفس العام وبنسبة 170% تقريبا من الناتج المحلى الإجمالى </w:t>
      </w:r>
      <w:r w:rsidR="00072CD0" w:rsidRPr="00072CD0">
        <w:rPr>
          <w:rFonts w:ascii="Simplified Arabic" w:hAnsi="Simplified Arabic" w:cs="Simplified Arabic" w:hint="cs"/>
          <w:sz w:val="28"/>
          <w:szCs w:val="28"/>
          <w:vertAlign w:val="superscript"/>
          <w:rtl/>
        </w:rPr>
        <w:t>(</w:t>
      </w:r>
      <w:r w:rsidRPr="00072CD0">
        <w:rPr>
          <w:rStyle w:val="FootnoteReference"/>
          <w:rFonts w:ascii="Simplified Arabic" w:hAnsi="Simplified Arabic" w:cs="Simplified Arabic"/>
          <w:sz w:val="28"/>
          <w:szCs w:val="28"/>
          <w:rtl/>
        </w:rPr>
        <w:footnoteReference w:id="65"/>
      </w:r>
      <w:r w:rsidR="00072CD0" w:rsidRPr="00072CD0">
        <w:rPr>
          <w:rFonts w:ascii="Simplified Arabic" w:hAnsi="Simplified Arabic" w:cs="Simplified Arabic" w:hint="cs"/>
          <w:sz w:val="28"/>
          <w:szCs w:val="28"/>
          <w:vertAlign w:val="superscript"/>
          <w:rtl/>
        </w:rPr>
        <w:t>)</w:t>
      </w:r>
      <w:r w:rsidRPr="000D0C98">
        <w:rPr>
          <w:rFonts w:ascii="Simplified Arabic" w:hAnsi="Simplified Arabic" w:cs="Simplified Arabic"/>
          <w:sz w:val="28"/>
          <w:szCs w:val="28"/>
          <w:rtl/>
        </w:rPr>
        <w:t xml:space="preserve"> بإصدار قانون الإستثمار رقم 230 لسنة 1989 والذى تضمن منح المستثمر المصرى كافة المزايا التى تميز بها المستثمر العربى والأجنبى فيما سبق من تشريعات مع توحيد الجهة التى يتعامل معها المستثمر فى الهيئة العامة للإستثمار والمناطق الحرة ، و جعلها المختصة بإصدار الموافقات على إقامة المشروعات وتخصيص الأراضى اللازمة لتلك المشروعات بالاضافة إلى أنها من يقوم بالإتصال والتنسيق بين الجهات المختصة بالدولة نيابة عن المستثمرين</w:t>
      </w:r>
      <w:r w:rsidR="00072CD0" w:rsidRPr="00072CD0">
        <w:rPr>
          <w:rFonts w:ascii="Simplified Arabic" w:hAnsi="Simplified Arabic" w:cs="Simplified Arabic" w:hint="cs"/>
          <w:sz w:val="28"/>
          <w:szCs w:val="28"/>
          <w:vertAlign w:val="superscript"/>
          <w:rtl/>
        </w:rPr>
        <w:t>(</w:t>
      </w:r>
      <w:r w:rsidRPr="00072CD0">
        <w:rPr>
          <w:rStyle w:val="FootnoteReference"/>
          <w:rFonts w:ascii="Simplified Arabic" w:hAnsi="Simplified Arabic" w:cs="Simplified Arabic"/>
          <w:sz w:val="28"/>
          <w:szCs w:val="28"/>
          <w:rtl/>
        </w:rPr>
        <w:footnoteReference w:id="66"/>
      </w:r>
      <w:r w:rsidR="00072CD0" w:rsidRPr="00072CD0">
        <w:rPr>
          <w:rFonts w:ascii="Simplified Arabic" w:hAnsi="Simplified Arabic" w:cs="Simplified Arabic" w:hint="cs"/>
          <w:sz w:val="28"/>
          <w:szCs w:val="28"/>
          <w:vertAlign w:val="superscript"/>
          <w:rtl/>
        </w:rPr>
        <w:t>)</w:t>
      </w:r>
      <w:r w:rsidRPr="000D0C98">
        <w:rPr>
          <w:rFonts w:ascii="Simplified Arabic" w:hAnsi="Simplified Arabic" w:cs="Simplified Arabic"/>
          <w:sz w:val="28"/>
          <w:szCs w:val="28"/>
          <w:rtl/>
        </w:rPr>
        <w:t>.</w:t>
      </w:r>
    </w:p>
    <w:p w:rsidR="007219D2" w:rsidRPr="000D0C98" w:rsidRDefault="007219D2" w:rsidP="006751B0">
      <w:pPr>
        <w:spacing w:after="120" w:line="264"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lastRenderedPageBreak/>
        <w:t>وبالرغم من تشجيع الحكومة للقطاع الخاص فى  تلك المرحلة إلا أنها اتسمت بانخفاض معدلات نمو الإستثمار الخاص بالقطاع الصناعى والإتجاه نحو الإستيراد الإستهلاكى بشكل غير منظم أو مدروس مما نتج عنه تغير سلوك المستهلك المصرى من الإستهلاك الضرورى إلى إستهلاك الرفاهه مقارنةً بفترة ما قبل اكتوبر  1973 الأمر الذى أدى إلى توجيه جانب كبير من تحويلات العاملين المصرين بالخارج بعد زيادة الطلب على تلك العمالة لدى الدول العربية خلال تلك الفترة  إلى الإستهلاك وتوجيهة الجانب الأكبر إلى الإستثمار لدى شركات توظيف الأموال والتى اهتمت أيضا بالإستثمار الإستهلاكى وليس الصناعى أو التصديرى مما نتج عنه عدم الاستغلال الأمثل لثروات العاملين بالخارج .</w:t>
      </w:r>
    </w:p>
    <w:p w:rsidR="007219D2" w:rsidRPr="006751B0" w:rsidRDefault="007219D2" w:rsidP="006751B0">
      <w:pPr>
        <w:spacing w:before="240" w:after="120" w:line="264" w:lineRule="auto"/>
        <w:jc w:val="lowKashida"/>
        <w:rPr>
          <w:rFonts w:ascii="Simplified Arabic" w:hAnsi="Simplified Arabic" w:cs="Simplified Arabic"/>
          <w:b/>
          <w:bCs/>
          <w:sz w:val="28"/>
          <w:szCs w:val="28"/>
          <w:rtl/>
        </w:rPr>
      </w:pPr>
      <w:r w:rsidRPr="006751B0">
        <w:rPr>
          <w:rFonts w:ascii="Simplified Arabic" w:hAnsi="Simplified Arabic" w:cs="Simplified Arabic" w:hint="cs"/>
          <w:b/>
          <w:bCs/>
          <w:sz w:val="28"/>
          <w:szCs w:val="28"/>
          <w:rtl/>
        </w:rPr>
        <w:t xml:space="preserve">4. </w:t>
      </w:r>
      <w:r w:rsidRPr="006751B0">
        <w:rPr>
          <w:rFonts w:ascii="Simplified Arabic" w:hAnsi="Simplified Arabic" w:cs="Simplified Arabic"/>
          <w:b/>
          <w:bCs/>
          <w:sz w:val="28"/>
          <w:szCs w:val="28"/>
          <w:rtl/>
        </w:rPr>
        <w:t>مرحلة الإصلاح الإقتصادى ( 1991 إلى 2002 )</w:t>
      </w:r>
    </w:p>
    <w:p w:rsidR="007219D2" w:rsidRPr="000D0C98" w:rsidRDefault="007219D2" w:rsidP="006751B0">
      <w:pPr>
        <w:spacing w:after="120" w:line="264"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انخفضت تحويلات العاملين المصريين بالخارج بعودة عدد كبير من تلك العمالة بعد غزو العراق للكويت فى اغسطس 1989، الأمر الذى أدى إلى إنخفاض معدل النمو الإقتصادى إلى 2.3% عام 1990 ، وارتفاع معدل التضخم إلى 23.7% عام 1991</w:t>
      </w:r>
      <w:r w:rsidR="00072CD0">
        <w:rPr>
          <w:rFonts w:ascii="Simplified Arabic" w:hAnsi="Simplified Arabic" w:cs="Simplified Arabic" w:hint="cs"/>
          <w:sz w:val="28"/>
          <w:szCs w:val="28"/>
          <w:rtl/>
        </w:rPr>
        <w:t>م</w:t>
      </w:r>
      <w:r w:rsidRPr="000D0C98">
        <w:rPr>
          <w:rFonts w:ascii="Simplified Arabic" w:hAnsi="Simplified Arabic" w:cs="Simplified Arabic"/>
          <w:sz w:val="28"/>
          <w:szCs w:val="28"/>
          <w:rtl/>
        </w:rPr>
        <w:t xml:space="preserve"> </w:t>
      </w:r>
      <w:r w:rsidR="00072CD0" w:rsidRPr="00072CD0">
        <w:rPr>
          <w:rFonts w:ascii="Simplified Arabic" w:hAnsi="Simplified Arabic" w:cs="Simplified Arabic" w:hint="cs"/>
          <w:sz w:val="28"/>
          <w:szCs w:val="28"/>
          <w:vertAlign w:val="superscript"/>
          <w:rtl/>
        </w:rPr>
        <w:t>(</w:t>
      </w:r>
      <w:r w:rsidRPr="00072CD0">
        <w:rPr>
          <w:rStyle w:val="FootnoteReference"/>
          <w:rFonts w:ascii="Simplified Arabic" w:hAnsi="Simplified Arabic" w:cs="Simplified Arabic"/>
          <w:sz w:val="28"/>
          <w:szCs w:val="28"/>
          <w:rtl/>
        </w:rPr>
        <w:footnoteReference w:id="67"/>
      </w:r>
      <w:r w:rsidR="00072CD0" w:rsidRPr="00072CD0">
        <w:rPr>
          <w:rFonts w:ascii="Simplified Arabic" w:hAnsi="Simplified Arabic" w:cs="Simplified Arabic" w:hint="cs"/>
          <w:sz w:val="28"/>
          <w:szCs w:val="28"/>
          <w:vertAlign w:val="superscript"/>
          <w:rtl/>
        </w:rPr>
        <w:t>)</w:t>
      </w:r>
      <w:r w:rsidRPr="000D0C98">
        <w:rPr>
          <w:rFonts w:ascii="Simplified Arabic" w:hAnsi="Simplified Arabic" w:cs="Simplified Arabic"/>
          <w:sz w:val="28"/>
          <w:szCs w:val="28"/>
          <w:rtl/>
        </w:rPr>
        <w:t>، مما دعى الحكومة إلى توقيع إتفاق مع صندوق النقد الدولى والبنك الدولى فى مايو 1991 فيما عرف ببرنامج الإصلاح الإقتصادى والتكيف الهيكلى .</w:t>
      </w:r>
    </w:p>
    <w:p w:rsidR="006751B0" w:rsidRDefault="006751B0">
      <w:pPr>
        <w:bidi w:val="0"/>
        <w:spacing w:after="160" w:line="240" w:lineRule="auto"/>
        <w:rPr>
          <w:rFonts w:ascii="Simplified Arabic" w:hAnsi="Simplified Arabic" w:cs="Simplified Arabic"/>
          <w:sz w:val="28"/>
          <w:szCs w:val="28"/>
          <w:rtl/>
        </w:rPr>
      </w:pPr>
      <w:r>
        <w:rPr>
          <w:rFonts w:ascii="Simplified Arabic" w:hAnsi="Simplified Arabic" w:cs="Simplified Arabic"/>
          <w:sz w:val="28"/>
          <w:szCs w:val="28"/>
          <w:rtl/>
        </w:rPr>
        <w:br w:type="page"/>
      </w:r>
    </w:p>
    <w:p w:rsidR="007219D2" w:rsidRPr="000D0C98" w:rsidRDefault="007219D2" w:rsidP="006751B0">
      <w:pPr>
        <w:spacing w:after="0" w:line="264"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lastRenderedPageBreak/>
        <w:t xml:space="preserve">ويعبر مفهوم الإصلاح الإقتصادى لدى صندوق النقد من وجهة نظر الأستاذ الدكتور رمزى زكى عن سياسات إنكماشية تهدف إلى توفير الموارد التى تجعل الدولة قادرة على الوفاء بأعباء ديونها المتراكمة فى المستقبل ، وإزالة المعوقات أمام رفع معدل الربحية ذو المستوى العالمي </w:t>
      </w:r>
      <w:r w:rsidR="00072CD0" w:rsidRPr="00072CD0">
        <w:rPr>
          <w:rFonts w:ascii="Simplified Arabic" w:hAnsi="Simplified Arabic" w:cs="Simplified Arabic" w:hint="cs"/>
          <w:sz w:val="28"/>
          <w:szCs w:val="28"/>
          <w:vertAlign w:val="superscript"/>
          <w:rtl/>
        </w:rPr>
        <w:t>(</w:t>
      </w:r>
      <w:r w:rsidRPr="00072CD0">
        <w:rPr>
          <w:rStyle w:val="FootnoteReference"/>
          <w:rFonts w:ascii="Simplified Arabic" w:hAnsi="Simplified Arabic" w:cs="Simplified Arabic"/>
          <w:sz w:val="28"/>
          <w:szCs w:val="28"/>
          <w:rtl/>
        </w:rPr>
        <w:footnoteReference w:id="68"/>
      </w:r>
      <w:r w:rsidR="00072CD0" w:rsidRPr="00072CD0">
        <w:rPr>
          <w:rFonts w:ascii="Simplified Arabic" w:hAnsi="Simplified Arabic" w:cs="Simplified Arabic" w:hint="cs"/>
          <w:sz w:val="28"/>
          <w:szCs w:val="28"/>
          <w:vertAlign w:val="superscript"/>
          <w:rtl/>
        </w:rPr>
        <w:t>)</w:t>
      </w:r>
      <w:r w:rsidRPr="000D0C98">
        <w:rPr>
          <w:rFonts w:ascii="Simplified Arabic" w:hAnsi="Simplified Arabic" w:cs="Simplified Arabic"/>
          <w:sz w:val="28"/>
          <w:szCs w:val="28"/>
          <w:rtl/>
        </w:rPr>
        <w:t>.</w:t>
      </w:r>
    </w:p>
    <w:p w:rsidR="007219D2" w:rsidRPr="000D0C98" w:rsidRDefault="007219D2" w:rsidP="006751B0">
      <w:pPr>
        <w:spacing w:after="0" w:line="264"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ويتضمن برنامج الإصلاح الإقتصادى لدى صندوق النقد بحذمة من البرامج الإقتصادية والإجتماعية وهى :</w:t>
      </w:r>
    </w:p>
    <w:p w:rsidR="007219D2" w:rsidRPr="006751B0" w:rsidRDefault="007219D2" w:rsidP="006751B0">
      <w:pPr>
        <w:pStyle w:val="ListParagraph"/>
        <w:numPr>
          <w:ilvl w:val="0"/>
          <w:numId w:val="42"/>
        </w:numPr>
        <w:spacing w:before="240" w:after="0" w:line="264" w:lineRule="auto"/>
        <w:contextualSpacing w:val="0"/>
        <w:jc w:val="lowKashida"/>
        <w:rPr>
          <w:rFonts w:ascii="Simplified Arabic" w:hAnsi="Simplified Arabic" w:cs="Simplified Arabic"/>
          <w:b/>
          <w:bCs/>
          <w:sz w:val="28"/>
          <w:szCs w:val="28"/>
        </w:rPr>
      </w:pPr>
      <w:r w:rsidRPr="006751B0">
        <w:rPr>
          <w:rFonts w:ascii="Simplified Arabic" w:hAnsi="Simplified Arabic" w:cs="Simplified Arabic"/>
          <w:b/>
          <w:bCs/>
          <w:sz w:val="28"/>
          <w:szCs w:val="28"/>
          <w:rtl/>
        </w:rPr>
        <w:t>برنامج التثبيت :</w:t>
      </w:r>
    </w:p>
    <w:p w:rsidR="007219D2" w:rsidRPr="000D0C98" w:rsidRDefault="007219D2" w:rsidP="006751B0">
      <w:pPr>
        <w:pStyle w:val="ListParagraph"/>
        <w:spacing w:after="0" w:line="264" w:lineRule="auto"/>
        <w:contextualSpacing w:val="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 xml:space="preserve">وهو برنامج يهدف إلى ضبط العلاقة بين الطلب والعرض الكلى ، من خلال سياسات قصيرة الأجل مستخدماً كل من السياسة المالية والنقدية وسياسة سعر الصرف ، ويتم ذلك بناءً على خطاب النوايا الذى يصدر من محافظ البنك المركزى ووزير الإقتصاد مع المدير التنفيذى للبنك الدولى . </w:t>
      </w:r>
    </w:p>
    <w:p w:rsidR="007219D2" w:rsidRPr="006751B0" w:rsidRDefault="007219D2" w:rsidP="006751B0">
      <w:pPr>
        <w:pStyle w:val="ListParagraph"/>
        <w:numPr>
          <w:ilvl w:val="0"/>
          <w:numId w:val="42"/>
        </w:numPr>
        <w:spacing w:before="240" w:after="0" w:line="264" w:lineRule="auto"/>
        <w:contextualSpacing w:val="0"/>
        <w:jc w:val="lowKashida"/>
        <w:rPr>
          <w:rFonts w:ascii="Simplified Arabic" w:hAnsi="Simplified Arabic" w:cs="Simplified Arabic"/>
          <w:b/>
          <w:bCs/>
          <w:sz w:val="28"/>
          <w:szCs w:val="28"/>
        </w:rPr>
      </w:pPr>
      <w:r w:rsidRPr="006751B0">
        <w:rPr>
          <w:rFonts w:ascii="Simplified Arabic" w:hAnsi="Simplified Arabic" w:cs="Simplified Arabic"/>
          <w:b/>
          <w:bCs/>
          <w:sz w:val="28"/>
          <w:szCs w:val="28"/>
          <w:rtl/>
        </w:rPr>
        <w:t>برنامج التكيف الهيكلى :</w:t>
      </w:r>
    </w:p>
    <w:p w:rsidR="007219D2" w:rsidRPr="000D0C98" w:rsidRDefault="007219D2" w:rsidP="006751B0">
      <w:pPr>
        <w:spacing w:after="0" w:line="264" w:lineRule="auto"/>
        <w:ind w:left="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وهو برنامج يهدف إلى تحقيق النمو الإقتصادى من خلال مجموعة من السياسات طويلة الأجل بالإتفاق مع البنك الدولى ترتكز على إصلاح القطاع العام من خلال الخصخصة ، وتحرير التجارجة الخارجية ، وإصلاح سياسات أسعار الصرف ، وتوفير مناخ الإستثمار المناسب للقطاع الخاص لزيادة قدرته التنافسية .</w:t>
      </w:r>
    </w:p>
    <w:p w:rsidR="006751B0" w:rsidRDefault="006751B0">
      <w:pPr>
        <w:bidi w:val="0"/>
        <w:spacing w:after="16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7219D2" w:rsidRPr="006751B0" w:rsidRDefault="007219D2" w:rsidP="006751B0">
      <w:pPr>
        <w:pStyle w:val="ListParagraph"/>
        <w:numPr>
          <w:ilvl w:val="0"/>
          <w:numId w:val="42"/>
        </w:numPr>
        <w:spacing w:after="120" w:line="264" w:lineRule="auto"/>
        <w:contextualSpacing w:val="0"/>
        <w:jc w:val="lowKashida"/>
        <w:rPr>
          <w:rFonts w:ascii="Simplified Arabic" w:hAnsi="Simplified Arabic" w:cs="Simplified Arabic"/>
          <w:b/>
          <w:bCs/>
          <w:sz w:val="28"/>
          <w:szCs w:val="28"/>
        </w:rPr>
      </w:pPr>
      <w:r w:rsidRPr="006751B0">
        <w:rPr>
          <w:rFonts w:ascii="Simplified Arabic" w:hAnsi="Simplified Arabic" w:cs="Simplified Arabic"/>
          <w:b/>
          <w:bCs/>
          <w:sz w:val="28"/>
          <w:szCs w:val="28"/>
          <w:rtl/>
        </w:rPr>
        <w:lastRenderedPageBreak/>
        <w:t>البرنامج الإجتماعى :</w:t>
      </w:r>
    </w:p>
    <w:p w:rsidR="007219D2" w:rsidRPr="000D0C98" w:rsidRDefault="007219D2" w:rsidP="006751B0">
      <w:pPr>
        <w:pStyle w:val="ListParagraph"/>
        <w:spacing w:after="120" w:line="264" w:lineRule="auto"/>
        <w:contextualSpacing w:val="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وهى مجموعة من السياسات الإجتماعية التى تراعى الجانب الإجتماعى للفقراء ومحدودى الدخل وتعمل على تلافى الأثار السلبية  لسياسات الإصلاح ، من خلال توجيه الدعم لتلك الفئة ، والأهتمام بالصحة والتعليم والمشروعات الصغيرة ومتناهية الصغر .</w:t>
      </w:r>
    </w:p>
    <w:p w:rsidR="007219D2" w:rsidRPr="006751B0" w:rsidRDefault="007219D2" w:rsidP="006751B0">
      <w:pPr>
        <w:spacing w:after="120" w:line="264" w:lineRule="auto"/>
        <w:ind w:firstLine="720"/>
        <w:jc w:val="lowKashida"/>
        <w:rPr>
          <w:rFonts w:ascii="Simplified Arabic" w:hAnsi="Simplified Arabic" w:cs="Simplified Arabic"/>
          <w:sz w:val="28"/>
          <w:szCs w:val="28"/>
          <w:rtl/>
        </w:rPr>
      </w:pPr>
      <w:r w:rsidRPr="006751B0">
        <w:rPr>
          <w:rFonts w:ascii="Simplified Arabic" w:hAnsi="Simplified Arabic" w:cs="Simplified Arabic"/>
          <w:sz w:val="28"/>
          <w:szCs w:val="28"/>
          <w:rtl/>
        </w:rPr>
        <w:t>ويجب إصدار خطاب عن سياسات التنمية يتضمن السياسات طويلة ومتوسطة الأجل بواسطة وزير التخطيط ورئيس البنك الدولى فى كلاً من برنامج التكيف الهيكلي والبرنامج الإجتماعى ، ويعتمد نجاح برنامج الإصلاح الإقتصادى على التنفيذ الشامل والتنسيق بين البرامج الثلاثة ، ولايعتد بنجاح أحد البرامج دون نجاح أى من البرامج الأخرى</w:t>
      </w:r>
      <w:r w:rsidR="00072CD0" w:rsidRPr="006751B0">
        <w:rPr>
          <w:rFonts w:ascii="Simplified Arabic" w:hAnsi="Simplified Arabic" w:cs="Simplified Arabic" w:hint="cs"/>
          <w:sz w:val="28"/>
          <w:szCs w:val="28"/>
          <w:vertAlign w:val="superscript"/>
          <w:rtl/>
        </w:rPr>
        <w:t>(</w:t>
      </w:r>
      <w:r w:rsidRPr="00072CD0">
        <w:rPr>
          <w:rStyle w:val="FootnoteReference"/>
          <w:rFonts w:ascii="Simplified Arabic" w:hAnsi="Simplified Arabic" w:cs="Simplified Arabic"/>
          <w:sz w:val="28"/>
          <w:szCs w:val="28"/>
          <w:rtl/>
        </w:rPr>
        <w:footnoteReference w:id="69"/>
      </w:r>
      <w:r w:rsidR="00072CD0" w:rsidRPr="006751B0">
        <w:rPr>
          <w:rFonts w:ascii="Simplified Arabic" w:hAnsi="Simplified Arabic" w:cs="Simplified Arabic" w:hint="cs"/>
          <w:sz w:val="28"/>
          <w:szCs w:val="28"/>
          <w:vertAlign w:val="superscript"/>
          <w:rtl/>
        </w:rPr>
        <w:t>)</w:t>
      </w:r>
      <w:r w:rsidRPr="006751B0">
        <w:rPr>
          <w:rFonts w:ascii="Simplified Arabic" w:hAnsi="Simplified Arabic" w:cs="Simplified Arabic"/>
          <w:sz w:val="28"/>
          <w:szCs w:val="28"/>
          <w:rtl/>
        </w:rPr>
        <w:t xml:space="preserve"> .</w:t>
      </w:r>
    </w:p>
    <w:p w:rsidR="007219D2" w:rsidRPr="000D0C98" w:rsidRDefault="007219D2" w:rsidP="006751B0">
      <w:pPr>
        <w:spacing w:after="120" w:line="264"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ويوضح الجدول (</w:t>
      </w:r>
      <w:r w:rsidR="004903E1">
        <w:rPr>
          <w:rFonts w:ascii="Simplified Arabic" w:hAnsi="Simplified Arabic" w:cs="Simplified Arabic" w:hint="cs"/>
          <w:sz w:val="28"/>
          <w:szCs w:val="28"/>
          <w:rtl/>
          <w:lang w:bidi="ar-EG"/>
        </w:rPr>
        <w:t>2-2</w:t>
      </w:r>
      <w:r w:rsidRPr="000D0C98">
        <w:rPr>
          <w:rFonts w:ascii="Simplified Arabic" w:hAnsi="Simplified Arabic" w:cs="Simplified Arabic"/>
          <w:sz w:val="28"/>
          <w:szCs w:val="28"/>
          <w:rtl/>
          <w:lang w:bidi="ar-EG"/>
        </w:rPr>
        <w:t xml:space="preserve">) التالى أثر سياسات الإصلاح الإقتصادى فى الخطط الخمسية خلال الفترة </w:t>
      </w:r>
    </w:p>
    <w:p w:rsidR="007219D2" w:rsidRDefault="007219D2" w:rsidP="006751B0">
      <w:pPr>
        <w:spacing w:after="120" w:line="264" w:lineRule="auto"/>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 (1990/1991 إلى 2001/2002 ) من خلال عرض تطور نسبة الإستثمار العام والخاص المحلى والأجنبى إلى إجمالى الإستثمار </w:t>
      </w:r>
    </w:p>
    <w:p w:rsidR="006751B0" w:rsidRDefault="006751B0">
      <w:pPr>
        <w:bidi w:val="0"/>
        <w:spacing w:after="16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6751B0" w:rsidRDefault="004903E1" w:rsidP="0075539A">
      <w:pPr>
        <w:spacing w:after="0" w:line="240" w:lineRule="auto"/>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lastRenderedPageBreak/>
        <w:t xml:space="preserve">جدول (2-2) </w:t>
      </w:r>
      <w:r w:rsidRPr="004903E1">
        <w:rPr>
          <w:rFonts w:ascii="Simplified Arabic" w:hAnsi="Simplified Arabic" w:cs="Simplified Arabic" w:hint="cs"/>
          <w:b/>
          <w:bCs/>
          <w:sz w:val="28"/>
          <w:szCs w:val="28"/>
          <w:rtl/>
          <w:lang w:bidi="ar-EG"/>
        </w:rPr>
        <w:t>أثر</w:t>
      </w:r>
      <w:r w:rsidRPr="004903E1">
        <w:rPr>
          <w:rFonts w:ascii="Simplified Arabic" w:hAnsi="Simplified Arabic" w:cs="Simplified Arabic"/>
          <w:b/>
          <w:bCs/>
          <w:sz w:val="28"/>
          <w:szCs w:val="28"/>
          <w:rtl/>
          <w:lang w:bidi="ar-EG"/>
        </w:rPr>
        <w:t xml:space="preserve"> </w:t>
      </w:r>
      <w:r w:rsidRPr="004903E1">
        <w:rPr>
          <w:rFonts w:ascii="Simplified Arabic" w:hAnsi="Simplified Arabic" w:cs="Simplified Arabic" w:hint="cs"/>
          <w:b/>
          <w:bCs/>
          <w:sz w:val="28"/>
          <w:szCs w:val="28"/>
          <w:rtl/>
          <w:lang w:bidi="ar-EG"/>
        </w:rPr>
        <w:t>سياسات</w:t>
      </w:r>
      <w:r w:rsidRPr="004903E1">
        <w:rPr>
          <w:rFonts w:ascii="Simplified Arabic" w:hAnsi="Simplified Arabic" w:cs="Simplified Arabic"/>
          <w:b/>
          <w:bCs/>
          <w:sz w:val="28"/>
          <w:szCs w:val="28"/>
          <w:rtl/>
          <w:lang w:bidi="ar-EG"/>
        </w:rPr>
        <w:t xml:space="preserve"> </w:t>
      </w:r>
      <w:r w:rsidRPr="004903E1">
        <w:rPr>
          <w:rFonts w:ascii="Simplified Arabic" w:hAnsi="Simplified Arabic" w:cs="Simplified Arabic" w:hint="cs"/>
          <w:b/>
          <w:bCs/>
          <w:sz w:val="28"/>
          <w:szCs w:val="28"/>
          <w:rtl/>
          <w:lang w:bidi="ar-EG"/>
        </w:rPr>
        <w:t>الإصلاح</w:t>
      </w:r>
      <w:r w:rsidRPr="004903E1">
        <w:rPr>
          <w:rFonts w:ascii="Simplified Arabic" w:hAnsi="Simplified Arabic" w:cs="Simplified Arabic"/>
          <w:b/>
          <w:bCs/>
          <w:sz w:val="28"/>
          <w:szCs w:val="28"/>
          <w:rtl/>
          <w:lang w:bidi="ar-EG"/>
        </w:rPr>
        <w:t xml:space="preserve"> </w:t>
      </w:r>
      <w:r w:rsidRPr="004903E1">
        <w:rPr>
          <w:rFonts w:ascii="Simplified Arabic" w:hAnsi="Simplified Arabic" w:cs="Simplified Arabic" w:hint="cs"/>
          <w:b/>
          <w:bCs/>
          <w:sz w:val="28"/>
          <w:szCs w:val="28"/>
          <w:rtl/>
          <w:lang w:bidi="ar-EG"/>
        </w:rPr>
        <w:t>الإقتصادى</w:t>
      </w:r>
      <w:r w:rsidRPr="004903E1">
        <w:rPr>
          <w:rFonts w:ascii="Simplified Arabic" w:hAnsi="Simplified Arabic" w:cs="Simplified Arabic"/>
          <w:b/>
          <w:bCs/>
          <w:sz w:val="28"/>
          <w:szCs w:val="28"/>
          <w:rtl/>
          <w:lang w:bidi="ar-EG"/>
        </w:rPr>
        <w:t xml:space="preserve"> </w:t>
      </w:r>
      <w:r w:rsidRPr="004903E1">
        <w:rPr>
          <w:rFonts w:ascii="Simplified Arabic" w:hAnsi="Simplified Arabic" w:cs="Simplified Arabic" w:hint="cs"/>
          <w:b/>
          <w:bCs/>
          <w:sz w:val="28"/>
          <w:szCs w:val="28"/>
          <w:rtl/>
          <w:lang w:bidi="ar-EG"/>
        </w:rPr>
        <w:t>فى</w:t>
      </w:r>
      <w:r w:rsidRPr="004903E1">
        <w:rPr>
          <w:rFonts w:ascii="Simplified Arabic" w:hAnsi="Simplified Arabic" w:cs="Simplified Arabic"/>
          <w:b/>
          <w:bCs/>
          <w:sz w:val="28"/>
          <w:szCs w:val="28"/>
          <w:rtl/>
          <w:lang w:bidi="ar-EG"/>
        </w:rPr>
        <w:t xml:space="preserve"> </w:t>
      </w:r>
      <w:r w:rsidRPr="004903E1">
        <w:rPr>
          <w:rFonts w:ascii="Simplified Arabic" w:hAnsi="Simplified Arabic" w:cs="Simplified Arabic" w:hint="cs"/>
          <w:b/>
          <w:bCs/>
          <w:sz w:val="28"/>
          <w:szCs w:val="28"/>
          <w:rtl/>
          <w:lang w:bidi="ar-EG"/>
        </w:rPr>
        <w:t>الخطط</w:t>
      </w:r>
      <w:r w:rsidRPr="004903E1">
        <w:rPr>
          <w:rFonts w:ascii="Simplified Arabic" w:hAnsi="Simplified Arabic" w:cs="Simplified Arabic"/>
          <w:b/>
          <w:bCs/>
          <w:sz w:val="28"/>
          <w:szCs w:val="28"/>
          <w:rtl/>
          <w:lang w:bidi="ar-EG"/>
        </w:rPr>
        <w:t xml:space="preserve"> </w:t>
      </w:r>
      <w:r w:rsidRPr="004903E1">
        <w:rPr>
          <w:rFonts w:ascii="Simplified Arabic" w:hAnsi="Simplified Arabic" w:cs="Simplified Arabic" w:hint="cs"/>
          <w:b/>
          <w:bCs/>
          <w:sz w:val="28"/>
          <w:szCs w:val="28"/>
          <w:rtl/>
          <w:lang w:bidi="ar-EG"/>
        </w:rPr>
        <w:t>الخمسية</w:t>
      </w:r>
      <w:r w:rsidRPr="004903E1">
        <w:rPr>
          <w:rFonts w:ascii="Simplified Arabic" w:hAnsi="Simplified Arabic" w:cs="Simplified Arabic"/>
          <w:b/>
          <w:bCs/>
          <w:sz w:val="28"/>
          <w:szCs w:val="28"/>
          <w:rtl/>
          <w:lang w:bidi="ar-EG"/>
        </w:rPr>
        <w:t xml:space="preserve"> </w:t>
      </w:r>
    </w:p>
    <w:p w:rsidR="004903E1" w:rsidRPr="004903E1" w:rsidRDefault="004903E1" w:rsidP="006751B0">
      <w:pPr>
        <w:spacing w:after="0" w:line="240" w:lineRule="auto"/>
        <w:jc w:val="center"/>
        <w:rPr>
          <w:rFonts w:ascii="Simplified Arabic" w:hAnsi="Simplified Arabic" w:cs="Simplified Arabic"/>
          <w:b/>
          <w:bCs/>
          <w:sz w:val="28"/>
          <w:szCs w:val="28"/>
          <w:rtl/>
          <w:lang w:bidi="ar-EG"/>
        </w:rPr>
      </w:pPr>
      <w:r w:rsidRPr="004903E1">
        <w:rPr>
          <w:rFonts w:ascii="Simplified Arabic" w:hAnsi="Simplified Arabic" w:cs="Simplified Arabic" w:hint="cs"/>
          <w:b/>
          <w:bCs/>
          <w:sz w:val="28"/>
          <w:szCs w:val="28"/>
          <w:rtl/>
          <w:lang w:bidi="ar-EG"/>
        </w:rPr>
        <w:t>خلال</w:t>
      </w:r>
      <w:r w:rsidRPr="004903E1">
        <w:rPr>
          <w:rFonts w:ascii="Simplified Arabic" w:hAnsi="Simplified Arabic" w:cs="Simplified Arabic"/>
          <w:b/>
          <w:bCs/>
          <w:sz w:val="28"/>
          <w:szCs w:val="28"/>
          <w:rtl/>
          <w:lang w:bidi="ar-EG"/>
        </w:rPr>
        <w:t xml:space="preserve"> </w:t>
      </w:r>
      <w:r w:rsidRPr="004903E1">
        <w:rPr>
          <w:rFonts w:ascii="Simplified Arabic" w:hAnsi="Simplified Arabic" w:cs="Simplified Arabic" w:hint="cs"/>
          <w:b/>
          <w:bCs/>
          <w:sz w:val="28"/>
          <w:szCs w:val="28"/>
          <w:rtl/>
          <w:lang w:bidi="ar-EG"/>
        </w:rPr>
        <w:t>الفترة</w:t>
      </w:r>
      <w:r w:rsidR="006751B0">
        <w:rPr>
          <w:rFonts w:ascii="Simplified Arabic" w:hAnsi="Simplified Arabic" w:cs="Simplified Arabic" w:hint="cs"/>
          <w:b/>
          <w:bCs/>
          <w:sz w:val="28"/>
          <w:szCs w:val="28"/>
          <w:rtl/>
          <w:lang w:bidi="ar-EG"/>
        </w:rPr>
        <w:t xml:space="preserve"> </w:t>
      </w:r>
      <w:r w:rsidRPr="004903E1">
        <w:rPr>
          <w:rFonts w:ascii="Simplified Arabic" w:hAnsi="Simplified Arabic" w:cs="Simplified Arabic"/>
          <w:b/>
          <w:bCs/>
          <w:sz w:val="28"/>
          <w:szCs w:val="28"/>
          <w:rtl/>
          <w:lang w:bidi="ar-EG"/>
        </w:rPr>
        <w:t xml:space="preserve">(1990/1991 </w:t>
      </w:r>
      <w:r w:rsidRPr="004903E1">
        <w:rPr>
          <w:rFonts w:ascii="Simplified Arabic" w:hAnsi="Simplified Arabic" w:cs="Simplified Arabic" w:hint="cs"/>
          <w:b/>
          <w:bCs/>
          <w:sz w:val="28"/>
          <w:szCs w:val="28"/>
          <w:rtl/>
          <w:lang w:bidi="ar-EG"/>
        </w:rPr>
        <w:t>إلى</w:t>
      </w:r>
      <w:r w:rsidRPr="004903E1">
        <w:rPr>
          <w:rFonts w:ascii="Simplified Arabic" w:hAnsi="Simplified Arabic" w:cs="Simplified Arabic"/>
          <w:b/>
          <w:bCs/>
          <w:sz w:val="28"/>
          <w:szCs w:val="28"/>
          <w:rtl/>
          <w:lang w:bidi="ar-EG"/>
        </w:rPr>
        <w:t xml:space="preserve"> 2001/2002 )</w:t>
      </w:r>
    </w:p>
    <w:tbl>
      <w:tblPr>
        <w:tblStyle w:val="TableGrid"/>
        <w:bidiVisual/>
        <w:tblW w:w="0" w:type="auto"/>
        <w:jc w:val="right"/>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031"/>
        <w:gridCol w:w="653"/>
        <w:gridCol w:w="654"/>
        <w:gridCol w:w="571"/>
        <w:gridCol w:w="715"/>
        <w:gridCol w:w="571"/>
        <w:gridCol w:w="654"/>
        <w:gridCol w:w="571"/>
        <w:gridCol w:w="571"/>
        <w:gridCol w:w="571"/>
        <w:gridCol w:w="571"/>
      </w:tblGrid>
      <w:tr w:rsidR="006751B0" w:rsidRPr="006751B0" w:rsidTr="006751B0">
        <w:trPr>
          <w:cantSplit/>
          <w:trHeight w:val="2319"/>
          <w:jc w:val="right"/>
        </w:trPr>
        <w:tc>
          <w:tcPr>
            <w:tcW w:w="1212"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السنة المالية</w:t>
            </w:r>
          </w:p>
        </w:tc>
        <w:tc>
          <w:tcPr>
            <w:tcW w:w="762"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إجمالى الإستثمار (بالمليار جنية )</w:t>
            </w:r>
          </w:p>
        </w:tc>
        <w:tc>
          <w:tcPr>
            <w:tcW w:w="763"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الإستثمار العام ( مليار جنية  )</w:t>
            </w:r>
          </w:p>
        </w:tc>
        <w:tc>
          <w:tcPr>
            <w:tcW w:w="713"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نسبة الإستثمار العام إلى إجمالى الإستثمار (%)</w:t>
            </w:r>
          </w:p>
        </w:tc>
        <w:tc>
          <w:tcPr>
            <w:tcW w:w="1078"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الإستثمار الخاص</w:t>
            </w:r>
          </w:p>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(مليار جنية )</w:t>
            </w:r>
          </w:p>
        </w:tc>
        <w:tc>
          <w:tcPr>
            <w:tcW w:w="713"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نسبة الإستثمار الخاص إلى إجمالى الإستثمار (%)</w:t>
            </w:r>
          </w:p>
        </w:tc>
        <w:tc>
          <w:tcPr>
            <w:tcW w:w="763"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الإستثمار الخاص الوطنى (مليار جنية )</w:t>
            </w:r>
          </w:p>
        </w:tc>
        <w:tc>
          <w:tcPr>
            <w:tcW w:w="713"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نسبة الإستثمار الخاص الوطنى إلى الاستثمار الخاص (%)</w:t>
            </w:r>
          </w:p>
        </w:tc>
        <w:tc>
          <w:tcPr>
            <w:tcW w:w="713"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نسبة الإستثمار الخاص الوطنى إلى إجمالى الاستثمار  (%)</w:t>
            </w:r>
          </w:p>
        </w:tc>
        <w:tc>
          <w:tcPr>
            <w:tcW w:w="713"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الاستثمار الأجنبى المباشر ( مليار جنية )</w:t>
            </w:r>
          </w:p>
        </w:tc>
        <w:tc>
          <w:tcPr>
            <w:tcW w:w="713" w:type="dxa"/>
            <w:shd w:val="clear" w:color="auto" w:fill="D9D9D9" w:themeFill="background1" w:themeFillShade="D9"/>
            <w:textDirection w:val="btLr"/>
            <w:vAlign w:val="center"/>
          </w:tcPr>
          <w:p w:rsidR="004903E1" w:rsidRPr="006751B0" w:rsidRDefault="004903E1" w:rsidP="006751B0">
            <w:pPr>
              <w:spacing w:after="0" w:line="240" w:lineRule="auto"/>
              <w:ind w:left="113" w:right="113"/>
              <w:jc w:val="center"/>
              <w:rPr>
                <w:rFonts w:asciiTheme="majorBidi" w:hAnsiTheme="majorBidi" w:cstheme="majorBidi"/>
                <w:b/>
                <w:bCs/>
                <w:sz w:val="16"/>
                <w:szCs w:val="16"/>
                <w:rtl/>
                <w:lang w:bidi="ar-EG"/>
              </w:rPr>
            </w:pPr>
            <w:r w:rsidRPr="006751B0">
              <w:rPr>
                <w:rFonts w:asciiTheme="majorBidi" w:hAnsiTheme="majorBidi" w:cstheme="majorBidi"/>
                <w:b/>
                <w:bCs/>
                <w:sz w:val="16"/>
                <w:szCs w:val="16"/>
                <w:rtl/>
                <w:lang w:bidi="ar-EG"/>
              </w:rPr>
              <w:t>نسبة الإستثمار الاجنبى المباشر إلى إجمالى ألإستثمار (%)</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1990/1991</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25.48</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15.08</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60</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10.4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40</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8.73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84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34.3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1.66</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6.5</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1991/1992</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27.5</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15.08</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58</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11.7</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42</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10.03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85.7</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36.5</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1.67</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6.3</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1992/1993</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23.45</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22.24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66.5</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11.22</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33.5</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6.76</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60.3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33.5</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4.45</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13.3</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1993/1994</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39.41</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23.28</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60</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16.13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40</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13.48</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83.5</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34.2</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2.65</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6.7</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1994/1995</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44.11</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23.4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54</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20.7</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46</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18.57</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89.7</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42.1</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2.13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4.8</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1995/1996</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55.38</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27.04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49</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28.32</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51</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25.7</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90.8</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46.4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2.6</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4.7</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1996/1997</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61.35</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23.02</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38</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38.33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62</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31.58</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90.2</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56.4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3.75</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6.1</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1997/1998</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64.02</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23.86</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37.3</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40.16</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62.7</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33.75</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94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59</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3.8</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1998/1999</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64.45</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24.41</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37.9</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40.04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62.1</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34.38</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85.9</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53.4</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5.65</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8.8</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1999/2000</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63.58</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23.83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37</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39.76</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63</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37.88</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95.3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59.6</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1.87</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2000/2001</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67.51</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35.67</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52.3</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31.85</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47.7</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29.92</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93.9</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44.3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1.9</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2.9</w:t>
            </w:r>
          </w:p>
        </w:tc>
      </w:tr>
      <w:tr w:rsidR="004903E1" w:rsidRPr="006751B0" w:rsidTr="006751B0">
        <w:trPr>
          <w:jc w:val="right"/>
        </w:trPr>
        <w:tc>
          <w:tcPr>
            <w:tcW w:w="121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2001/2002</w:t>
            </w:r>
          </w:p>
        </w:tc>
        <w:tc>
          <w:tcPr>
            <w:tcW w:w="762"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68.1</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35.32</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51.9</w:t>
            </w:r>
          </w:p>
        </w:tc>
        <w:tc>
          <w:tcPr>
            <w:tcW w:w="1078"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32.79</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48.1</w:t>
            </w:r>
          </w:p>
        </w:tc>
        <w:tc>
          <w:tcPr>
            <w:tcW w:w="76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28.49</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86.9</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41.8</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4.3</w:t>
            </w:r>
          </w:p>
        </w:tc>
        <w:tc>
          <w:tcPr>
            <w:tcW w:w="713" w:type="dxa"/>
            <w:vAlign w:val="center"/>
          </w:tcPr>
          <w:p w:rsidR="004903E1" w:rsidRPr="006751B0" w:rsidRDefault="004903E1" w:rsidP="006751B0">
            <w:pPr>
              <w:spacing w:after="0" w:line="240" w:lineRule="auto"/>
              <w:jc w:val="center"/>
              <w:rPr>
                <w:rFonts w:ascii="Simplified Arabic" w:hAnsi="Simplified Arabic" w:cs="Simplified Arabic"/>
                <w:b/>
                <w:bCs/>
                <w:sz w:val="16"/>
                <w:szCs w:val="16"/>
                <w:rtl/>
                <w:lang w:bidi="ar-EG"/>
              </w:rPr>
            </w:pPr>
            <w:r w:rsidRPr="006751B0">
              <w:rPr>
                <w:rFonts w:ascii="Simplified Arabic" w:hAnsi="Simplified Arabic" w:cs="Simplified Arabic"/>
                <w:b/>
                <w:bCs/>
                <w:sz w:val="16"/>
                <w:szCs w:val="16"/>
                <w:rtl/>
                <w:lang w:bidi="ar-EG"/>
              </w:rPr>
              <w:t>6.3</w:t>
            </w:r>
          </w:p>
        </w:tc>
      </w:tr>
    </w:tbl>
    <w:p w:rsidR="007219D2" w:rsidRPr="006751B0" w:rsidRDefault="006751B0" w:rsidP="006751B0">
      <w:pPr>
        <w:spacing w:after="0" w:line="240" w:lineRule="auto"/>
        <w:jc w:val="lowKashida"/>
        <w:rPr>
          <w:rFonts w:ascii="Simplified Arabic" w:hAnsi="Simplified Arabic" w:cs="Simplified Arabic"/>
          <w:sz w:val="20"/>
          <w:szCs w:val="20"/>
          <w:rtl/>
          <w:lang w:bidi="ar-EG"/>
        </w:rPr>
      </w:pPr>
      <w:r w:rsidRPr="006751B0">
        <w:rPr>
          <w:rFonts w:ascii="Simplified Arabic" w:hAnsi="Simplified Arabic" w:cs="Simplified Arabic"/>
          <w:b/>
          <w:bCs/>
          <w:sz w:val="20"/>
          <w:szCs w:val="20"/>
          <w:rtl/>
          <w:lang w:bidi="ar-EG"/>
        </w:rPr>
        <w:t>المصدر</w:t>
      </w:r>
      <w:r w:rsidR="007219D2" w:rsidRPr="006751B0">
        <w:rPr>
          <w:rFonts w:ascii="Simplified Arabic" w:hAnsi="Simplified Arabic" w:cs="Simplified Arabic"/>
          <w:b/>
          <w:bCs/>
          <w:sz w:val="20"/>
          <w:szCs w:val="20"/>
          <w:rtl/>
        </w:rPr>
        <w:t>:</w:t>
      </w:r>
      <w:r w:rsidR="007219D2" w:rsidRPr="006751B0">
        <w:rPr>
          <w:rFonts w:ascii="Simplified Arabic" w:hAnsi="Simplified Arabic" w:cs="Simplified Arabic"/>
          <w:sz w:val="20"/>
          <w:szCs w:val="20"/>
          <w:rtl/>
        </w:rPr>
        <w:t xml:space="preserve"> أمل نور الدين محمد على الدح ، " أثر المتغييرات الإقتصادية والمؤسسية على المناخ الإستثمارى فى مصر فى الفترة 2007-2015 دراسة مقارنة "  ، مرجع سابق ذكره  ، ص -31 - 32.</w:t>
      </w:r>
    </w:p>
    <w:p w:rsidR="0092102B" w:rsidRDefault="007219D2" w:rsidP="003D56F2">
      <w:pPr>
        <w:spacing w:after="0" w:line="240" w:lineRule="auto"/>
        <w:ind w:firstLine="72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ويمكن أن نلاحظ من بيانات الجدول السابق مدى تطور ونمو إجمالى حجم الإستثمار خلال الفترة (1990/2002) حيث ارتفع من 25.48 مليار جنية فى العام (1990/1991) يصل إلى 68.1 مليار جنية فى العام (2001/2002) بمعدل نمو تقريباً 267% خلال تلك الفترة .</w:t>
      </w:r>
    </w:p>
    <w:p w:rsidR="007219D2" w:rsidRPr="000D0C98" w:rsidRDefault="007219D2" w:rsidP="003D56F2">
      <w:pPr>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بلغ متوسط الإستثمار العام خلال تلك الفترة حوالى 48.35% من إجمالى الإستثمارات فى حين بلغ متوسط الإستثمار الخاص 51.65% من إجمالى الإستثمارات ويرجع زيادة نصيب الإستثمار الخاص من إجمالى حجم الإستثمارات إلى إنتهاج الحكومة لسي</w:t>
      </w:r>
      <w:r w:rsidR="0092102B">
        <w:rPr>
          <w:rFonts w:ascii="Simplified Arabic" w:hAnsi="Simplified Arabic" w:cs="Simplified Arabic"/>
          <w:sz w:val="28"/>
          <w:szCs w:val="28"/>
          <w:rtl/>
          <w:lang w:bidi="ar-EG"/>
        </w:rPr>
        <w:t>اسة الخصخصة فى منتصف التسعينيات</w:t>
      </w:r>
      <w:r w:rsidRPr="000D0C98">
        <w:rPr>
          <w:rFonts w:ascii="Simplified Arabic" w:hAnsi="Simplified Arabic" w:cs="Simplified Arabic"/>
          <w:sz w:val="28"/>
          <w:szCs w:val="28"/>
          <w:rtl/>
          <w:lang w:bidi="ar-EG"/>
        </w:rPr>
        <w:t>.</w:t>
      </w:r>
    </w:p>
    <w:p w:rsidR="007219D2" w:rsidRPr="000D0C98" w:rsidRDefault="007219D2" w:rsidP="003D56F2">
      <w:pPr>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lastRenderedPageBreak/>
        <w:t xml:space="preserve">إنخفاض حجم الإستثمار الأجنبى المباشر ليس فقط بالنسبة إلى حجم الإستثمارات الكلية بل والخاص أيضاً </w:t>
      </w:r>
      <w:r w:rsidR="00453F07">
        <w:rPr>
          <w:rFonts w:ascii="Simplified Arabic" w:hAnsi="Simplified Arabic" w:cs="Simplified Arabic" w:hint="cs"/>
          <w:sz w:val="28"/>
          <w:szCs w:val="28"/>
          <w:rtl/>
          <w:lang w:bidi="ar-EG"/>
        </w:rPr>
        <w:t>و</w:t>
      </w:r>
      <w:r w:rsidRPr="000D0C98">
        <w:rPr>
          <w:rFonts w:ascii="Simplified Arabic" w:hAnsi="Simplified Arabic" w:cs="Simplified Arabic"/>
          <w:sz w:val="28"/>
          <w:szCs w:val="28"/>
          <w:rtl/>
          <w:lang w:bidi="ar-EG"/>
        </w:rPr>
        <w:t xml:space="preserve">تذبذب مستوياته تبعاً للظروف السائدة ، فمرة يرتفع بسبب سياسات الخصخصة ، وأخرى ينخفض بسبب أزمة النمور الاسياوية بنهاية التسعينات . </w:t>
      </w:r>
    </w:p>
    <w:p w:rsidR="007219D2" w:rsidRPr="0092102B" w:rsidRDefault="007219D2" w:rsidP="003D56F2">
      <w:pPr>
        <w:spacing w:before="240" w:after="0" w:line="240" w:lineRule="auto"/>
        <w:jc w:val="lowKashida"/>
        <w:rPr>
          <w:rFonts w:ascii="Simplified Arabic" w:hAnsi="Simplified Arabic" w:cs="MCS Taybah S_U normal."/>
          <w:spacing w:val="-4"/>
          <w:sz w:val="32"/>
          <w:szCs w:val="32"/>
          <w:rtl/>
          <w:lang w:bidi="ar-EG"/>
        </w:rPr>
      </w:pPr>
      <w:r w:rsidRPr="0092102B">
        <w:rPr>
          <w:rFonts w:ascii="Simplified Arabic" w:hAnsi="Simplified Arabic" w:cs="MCS Taybah S_U normal." w:hint="cs"/>
          <w:spacing w:val="-4"/>
          <w:sz w:val="32"/>
          <w:szCs w:val="32"/>
          <w:rtl/>
          <w:lang w:bidi="ar-EG"/>
        </w:rPr>
        <w:t xml:space="preserve">ثانياً: </w:t>
      </w:r>
      <w:r w:rsidRPr="0092102B">
        <w:rPr>
          <w:rFonts w:ascii="Simplified Arabic" w:hAnsi="Simplified Arabic" w:cs="MCS Taybah S_U normal."/>
          <w:spacing w:val="-4"/>
          <w:sz w:val="32"/>
          <w:szCs w:val="32"/>
          <w:rtl/>
          <w:lang w:bidi="ar-EG"/>
        </w:rPr>
        <w:t>إستراتيجية التنمية المستدامة – رؤية مصر 2030 الأهداف ومؤشرات الأداء:</w:t>
      </w:r>
    </w:p>
    <w:p w:rsidR="007219D2" w:rsidRPr="0092102B" w:rsidRDefault="007219D2" w:rsidP="003D56F2">
      <w:pPr>
        <w:spacing w:after="0" w:line="240"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t>إستراتيجية الثقافة</w:t>
      </w:r>
      <w:r w:rsidR="0092102B">
        <w:rPr>
          <w:rFonts w:ascii="Simplified Arabic" w:hAnsi="Simplified Arabic" w:cs="Simplified Arabic" w:hint="cs"/>
          <w:b/>
          <w:bCs/>
          <w:sz w:val="28"/>
          <w:szCs w:val="28"/>
          <w:rtl/>
          <w:lang w:bidi="ar-EG"/>
        </w:rPr>
        <w:t>:</w:t>
      </w:r>
    </w:p>
    <w:p w:rsidR="007219D2" w:rsidRPr="000D0C98" w:rsidRDefault="007219D2" w:rsidP="003D56F2">
      <w:pPr>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لتحقيق الأهداف والغايات المختلفة لإستراتيجية التنمية المستدامة هناك حاجة ملحة إلى منظومة ثقافية فعالة ومنظومة سياسية وأمنية على المستوى المحلى والعالمى .</w:t>
      </w:r>
      <w:r w:rsidR="00453F07">
        <w:rPr>
          <w:rFonts w:ascii="Simplified Arabic" w:hAnsi="Simplified Arabic" w:cs="Simplified Arabic" w:hint="cs"/>
          <w:sz w:val="28"/>
          <w:szCs w:val="28"/>
          <w:rtl/>
          <w:lang w:bidi="ar-EG"/>
        </w:rPr>
        <w:t xml:space="preserve"> </w:t>
      </w:r>
      <w:r w:rsidRPr="000D0C98">
        <w:rPr>
          <w:rFonts w:ascii="Simplified Arabic" w:hAnsi="Simplified Arabic" w:cs="Simplified Arabic"/>
          <w:sz w:val="28"/>
          <w:szCs w:val="28"/>
          <w:rtl/>
          <w:lang w:bidi="ar-EG"/>
        </w:rPr>
        <w:t>وتهدف الإستراتيجية إلى بناء منظومة قيم ثقافية إيجابية فى المجتمع المصرى تحترم التنوع والإختلاف وتمكن الإنسان المصرى من الوصول إلى وسائل إكتساب المعرفة وفتح الآفاق أمامه للتفاعل مع المعطيات العالمية المعاصر وإدراك تاريخه وتراثه الحضارى المصرى والحفاظ عليه وإكسابه القدرة على الإختيار الحر .</w:t>
      </w:r>
    </w:p>
    <w:p w:rsidR="007219D2" w:rsidRPr="000D0C98" w:rsidRDefault="007219D2" w:rsidP="003D56F2">
      <w:pPr>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هذه العناصر الإيجابية فى الثقافة يجب أن تكون مصدر قوة لتحقيق التنمية وقيمة مضافة للإقتصاد القومى وأساساً لقوة مصر الناعمة إقليمياً </w:t>
      </w:r>
      <w:r w:rsidRPr="00453F07">
        <w:rPr>
          <w:rFonts w:ascii="Simplified Arabic" w:hAnsi="Simplified Arabic" w:cs="Simplified Arabic"/>
          <w:sz w:val="28"/>
          <w:szCs w:val="28"/>
          <w:rtl/>
          <w:lang w:bidi="ar-EG"/>
        </w:rPr>
        <w:t>وعالمياً</w:t>
      </w:r>
      <w:r w:rsidR="0092102B" w:rsidRPr="0092102B">
        <w:rPr>
          <w:rFonts w:ascii="Simplified Arabic" w:hAnsi="Simplified Arabic" w:cs="Simplified Arabic" w:hint="cs"/>
          <w:sz w:val="28"/>
          <w:szCs w:val="28"/>
          <w:vertAlign w:val="superscript"/>
          <w:rtl/>
          <w:lang w:bidi="ar-EG"/>
        </w:rPr>
        <w:t>(</w:t>
      </w:r>
      <w:r w:rsidR="0092102B" w:rsidRPr="0092102B">
        <w:rPr>
          <w:rStyle w:val="FootnoteReference"/>
          <w:rFonts w:ascii="Simplified Arabic" w:hAnsi="Simplified Arabic" w:cs="Simplified Arabic"/>
          <w:sz w:val="28"/>
          <w:szCs w:val="28"/>
          <w:rtl/>
          <w:lang w:bidi="ar-EG"/>
        </w:rPr>
        <w:footnoteReference w:id="70"/>
      </w:r>
      <w:r w:rsidR="0092102B" w:rsidRPr="0092102B">
        <w:rPr>
          <w:rFonts w:ascii="Simplified Arabic" w:hAnsi="Simplified Arabic" w:cs="Simplified Arabic" w:hint="cs"/>
          <w:sz w:val="28"/>
          <w:szCs w:val="28"/>
          <w:vertAlign w:val="superscript"/>
          <w:rtl/>
          <w:lang w:bidi="ar-EG"/>
        </w:rPr>
        <w:t>)</w:t>
      </w:r>
      <w:r w:rsidRPr="000D0C98">
        <w:rPr>
          <w:rFonts w:ascii="Simplified Arabic" w:hAnsi="Simplified Arabic" w:cs="Simplified Arabic"/>
          <w:sz w:val="28"/>
          <w:szCs w:val="28"/>
          <w:rtl/>
          <w:lang w:bidi="ar-EG"/>
        </w:rPr>
        <w:t>.</w:t>
      </w:r>
    </w:p>
    <w:p w:rsidR="007219D2" w:rsidRPr="0092102B" w:rsidRDefault="007219D2" w:rsidP="003D56F2">
      <w:pPr>
        <w:spacing w:before="240" w:after="0" w:line="240" w:lineRule="auto"/>
        <w:jc w:val="lowKashida"/>
        <w:rPr>
          <w:rFonts w:ascii="Simplified Arabic" w:hAnsi="Simplified Arabic" w:cs="Simplified Arabic" w:hint="cs"/>
          <w:b/>
          <w:bCs/>
          <w:sz w:val="28"/>
          <w:szCs w:val="28"/>
          <w:rtl/>
          <w:lang w:bidi="ar-EG"/>
        </w:rPr>
      </w:pPr>
      <w:r w:rsidRPr="0092102B">
        <w:rPr>
          <w:rFonts w:ascii="Simplified Arabic" w:hAnsi="Simplified Arabic" w:cs="Simplified Arabic"/>
          <w:b/>
          <w:bCs/>
          <w:sz w:val="28"/>
          <w:szCs w:val="28"/>
          <w:rtl/>
          <w:lang w:bidi="ar-EG"/>
        </w:rPr>
        <w:t>أهم مؤشرات قياس الأداء</w:t>
      </w:r>
      <w:r w:rsidR="0092102B" w:rsidRPr="0092102B">
        <w:rPr>
          <w:rFonts w:ascii="Simplified Arabic" w:hAnsi="Simplified Arabic" w:cs="Simplified Arabic" w:hint="cs"/>
          <w:b/>
          <w:bCs/>
          <w:sz w:val="28"/>
          <w:szCs w:val="28"/>
          <w:rtl/>
          <w:lang w:bidi="ar-EG"/>
        </w:rPr>
        <w:t>:</w:t>
      </w:r>
    </w:p>
    <w:p w:rsidR="007219D2" w:rsidRPr="0092102B" w:rsidRDefault="007219D2" w:rsidP="0040178B">
      <w:pPr>
        <w:pStyle w:val="ListParagraph"/>
        <w:numPr>
          <w:ilvl w:val="0"/>
          <w:numId w:val="64"/>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زيادة عدد مراكز التميز بنحو 60 مركز سنوياً على مستوى الجمهورية .</w:t>
      </w:r>
    </w:p>
    <w:p w:rsidR="007219D2" w:rsidRPr="0092102B" w:rsidRDefault="007219D2" w:rsidP="0040178B">
      <w:pPr>
        <w:pStyle w:val="ListParagraph"/>
        <w:numPr>
          <w:ilvl w:val="0"/>
          <w:numId w:val="64"/>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تخصيص 1% من الموازنة العامة سنوياً لدعم المواهب وزيادتها تدريجيا إلى 3%.</w:t>
      </w:r>
    </w:p>
    <w:p w:rsidR="007219D2" w:rsidRPr="0092102B" w:rsidRDefault="007219D2" w:rsidP="0040178B">
      <w:pPr>
        <w:pStyle w:val="ListParagraph"/>
        <w:numPr>
          <w:ilvl w:val="0"/>
          <w:numId w:val="64"/>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lastRenderedPageBreak/>
        <w:t>زيادة نسبة الصادرات من منتجات الص</w:t>
      </w:r>
      <w:r w:rsidR="0092102B">
        <w:rPr>
          <w:rFonts w:ascii="Simplified Arabic" w:hAnsi="Simplified Arabic" w:cs="Simplified Arabic"/>
          <w:sz w:val="28"/>
          <w:szCs w:val="28"/>
          <w:rtl/>
          <w:lang w:bidi="ar-EG"/>
        </w:rPr>
        <w:t>ناعات الثقافية بمعدل 20% سنوياً</w:t>
      </w:r>
      <w:r w:rsidRPr="0092102B">
        <w:rPr>
          <w:rFonts w:ascii="Simplified Arabic" w:hAnsi="Simplified Arabic" w:cs="Simplified Arabic"/>
          <w:sz w:val="28"/>
          <w:szCs w:val="28"/>
          <w:rtl/>
          <w:lang w:bidi="ar-EG"/>
        </w:rPr>
        <w:t>.</w:t>
      </w:r>
    </w:p>
    <w:p w:rsidR="007219D2" w:rsidRPr="0092102B" w:rsidRDefault="007219D2" w:rsidP="0040178B">
      <w:pPr>
        <w:pStyle w:val="ListParagraph"/>
        <w:numPr>
          <w:ilvl w:val="0"/>
          <w:numId w:val="64"/>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زيادة عدد ا</w:t>
      </w:r>
      <w:r w:rsidR="0092102B">
        <w:rPr>
          <w:rFonts w:ascii="Simplified Arabic" w:hAnsi="Simplified Arabic" w:cs="Simplified Arabic"/>
          <w:sz w:val="28"/>
          <w:szCs w:val="28"/>
          <w:rtl/>
          <w:lang w:bidi="ar-EG"/>
        </w:rPr>
        <w:t>لأفلام المنتجة بنسبة 50% سنوياً</w:t>
      </w:r>
      <w:r w:rsidRPr="0092102B">
        <w:rPr>
          <w:rFonts w:ascii="Simplified Arabic" w:hAnsi="Simplified Arabic" w:cs="Simplified Arabic"/>
          <w:sz w:val="28"/>
          <w:szCs w:val="28"/>
          <w:rtl/>
          <w:lang w:bidi="ar-EG"/>
        </w:rPr>
        <w:t>.</w:t>
      </w:r>
    </w:p>
    <w:p w:rsidR="007219D2" w:rsidRPr="0092102B" w:rsidRDefault="007219D2" w:rsidP="003D56F2">
      <w:pPr>
        <w:spacing w:before="240" w:after="0" w:line="240"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t>إستراتيجية ال</w:t>
      </w:r>
      <w:r w:rsidR="0092102B">
        <w:rPr>
          <w:rFonts w:ascii="Simplified Arabic" w:hAnsi="Simplified Arabic" w:cs="Simplified Arabic"/>
          <w:b/>
          <w:bCs/>
          <w:sz w:val="28"/>
          <w:szCs w:val="28"/>
          <w:rtl/>
          <w:lang w:bidi="ar-EG"/>
        </w:rPr>
        <w:t>شفافية وكفاءة المؤسسات الحكومية</w:t>
      </w:r>
      <w:r w:rsidR="0092102B">
        <w:rPr>
          <w:rFonts w:ascii="Simplified Arabic" w:hAnsi="Simplified Arabic" w:cs="Simplified Arabic" w:hint="cs"/>
          <w:b/>
          <w:bCs/>
          <w:sz w:val="28"/>
          <w:szCs w:val="28"/>
          <w:rtl/>
          <w:lang w:bidi="ar-EG"/>
        </w:rPr>
        <w:t>:</w:t>
      </w:r>
    </w:p>
    <w:p w:rsidR="007219D2" w:rsidRPr="000D0C98" w:rsidRDefault="007219D2" w:rsidP="003D56F2">
      <w:pPr>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بالإضافة لمجتمع المعرفة القائم على الإبداع والإبتكار هناك حاجة إلى وجود نظام مؤسسى كفء وفعال وهو أحد المحاور الرئيسية للإستراتيجية . فبحلول عام 2030 يصبح الجهاز الإدارى الحكومى مرن وفعال ويعظم من إستخدام موارده، وقادر على إستخدام الوسائل التكنولوجية فى تقديم خدمات عالية الجودة وبإستجابة عالية ،ويتسم بالمهنية والشفافية ويخضع للمساءلة ، ويستهدف رفع درجة رضاء المواطن ويدعم تحقيق النمو الإقتصادى .</w:t>
      </w:r>
    </w:p>
    <w:p w:rsidR="007219D2" w:rsidRPr="0092102B" w:rsidRDefault="007219D2" w:rsidP="003D56F2">
      <w:pPr>
        <w:spacing w:before="240" w:after="0" w:line="240"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t>أهم مؤشرات قياس الأداء</w:t>
      </w:r>
      <w:r w:rsidR="0092102B">
        <w:rPr>
          <w:rFonts w:ascii="Simplified Arabic" w:hAnsi="Simplified Arabic" w:cs="Simplified Arabic" w:hint="cs"/>
          <w:b/>
          <w:bCs/>
          <w:sz w:val="28"/>
          <w:szCs w:val="28"/>
          <w:rtl/>
          <w:lang w:bidi="ar-EG"/>
        </w:rPr>
        <w:t>:</w:t>
      </w:r>
    </w:p>
    <w:p w:rsidR="007219D2" w:rsidRPr="0092102B" w:rsidRDefault="007219D2" w:rsidP="0040178B">
      <w:pPr>
        <w:pStyle w:val="ListParagraph"/>
        <w:numPr>
          <w:ilvl w:val="0"/>
          <w:numId w:val="65"/>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1% زيادة سنوية فى الخدمات المقدمة عن طريق المنظمات غير الحكومية .</w:t>
      </w:r>
    </w:p>
    <w:p w:rsidR="007219D2" w:rsidRPr="0092102B" w:rsidRDefault="007219D2" w:rsidP="0040178B">
      <w:pPr>
        <w:pStyle w:val="ListParagraph"/>
        <w:numPr>
          <w:ilvl w:val="0"/>
          <w:numId w:val="65"/>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مصر ضمن أفضل 30 دولة فى مجال كفاءة المؤسسات .</w:t>
      </w:r>
    </w:p>
    <w:p w:rsidR="007219D2" w:rsidRPr="0092102B" w:rsidRDefault="007219D2" w:rsidP="0040178B">
      <w:pPr>
        <w:pStyle w:val="ListParagraph"/>
        <w:numPr>
          <w:ilvl w:val="0"/>
          <w:numId w:val="65"/>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مصر ضمن أفضل 40 دولة فى مجال الحد من الهدر ف</w:t>
      </w:r>
      <w:r w:rsidR="0092102B" w:rsidRPr="0092102B">
        <w:rPr>
          <w:rFonts w:ascii="Simplified Arabic" w:hAnsi="Simplified Arabic" w:cs="Simplified Arabic"/>
          <w:sz w:val="28"/>
          <w:szCs w:val="28"/>
          <w:rtl/>
          <w:lang w:bidi="ar-EG"/>
        </w:rPr>
        <w:t>ى الإنفاق الحكومى</w:t>
      </w:r>
      <w:r w:rsidRPr="0092102B">
        <w:rPr>
          <w:rFonts w:ascii="Simplified Arabic" w:hAnsi="Simplified Arabic" w:cs="Simplified Arabic"/>
          <w:sz w:val="28"/>
          <w:szCs w:val="28"/>
          <w:rtl/>
          <w:lang w:bidi="ar-EG"/>
        </w:rPr>
        <w:t>.</w:t>
      </w:r>
    </w:p>
    <w:p w:rsidR="007219D2" w:rsidRPr="0092102B" w:rsidRDefault="007219D2" w:rsidP="0040178B">
      <w:pPr>
        <w:pStyle w:val="ListParagraph"/>
        <w:numPr>
          <w:ilvl w:val="0"/>
          <w:numId w:val="65"/>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مصر ضمن أقل 20 دولة عالميا فى مؤشر الفساد.</w:t>
      </w:r>
    </w:p>
    <w:p w:rsidR="007219D2" w:rsidRPr="0092102B" w:rsidRDefault="007219D2" w:rsidP="003D56F2">
      <w:pPr>
        <w:spacing w:before="240" w:after="0" w:line="240"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t xml:space="preserve">إستراتيجية المعرفة والإبتكار والبحث العلمى </w:t>
      </w:r>
      <w:r w:rsidR="0092102B">
        <w:rPr>
          <w:rFonts w:ascii="Simplified Arabic" w:hAnsi="Simplified Arabic" w:cs="Simplified Arabic" w:hint="cs"/>
          <w:b/>
          <w:bCs/>
          <w:sz w:val="28"/>
          <w:szCs w:val="28"/>
          <w:rtl/>
          <w:lang w:bidi="ar-EG"/>
        </w:rPr>
        <w:t>:</w:t>
      </w:r>
    </w:p>
    <w:p w:rsidR="007219D2" w:rsidRPr="000D0C98" w:rsidRDefault="007219D2" w:rsidP="003D56F2">
      <w:pPr>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تتعهد الحكومة المصرية بالعمل على بناء مجتمع معرفى قائم على الإبداع والإبتكار الداعم لقوة الدولة ولنموها وضمان رفاهية الإنسان. ويتحقق ذلك من خلال منظومة وطنية متكاملة للبحث العلمى والتكنولوجيا والإبتكار وبنية تحتية وتشريعية للبحث العلمى والتكنولوجيا والإبتكار عالية </w:t>
      </w:r>
      <w:r w:rsidRPr="000D0C98">
        <w:rPr>
          <w:rFonts w:ascii="Simplified Arabic" w:hAnsi="Simplified Arabic" w:cs="Simplified Arabic"/>
          <w:sz w:val="28"/>
          <w:szCs w:val="28"/>
          <w:rtl/>
          <w:lang w:bidi="ar-EG"/>
        </w:rPr>
        <w:lastRenderedPageBreak/>
        <w:t>الجودة.،وعنصر بشرى قادر على الإبداع فى هذا المجتمع المعرفى يتميز بالقدرة على تحديد الأولويات القومية القابلة للقياس والتنفيذ من خلال خطة إستراتيجية واضحة ومرتبطة بجدول زمنى محدد.</w:t>
      </w:r>
    </w:p>
    <w:p w:rsidR="007219D2" w:rsidRPr="0092102B" w:rsidRDefault="007219D2" w:rsidP="003D56F2">
      <w:pPr>
        <w:spacing w:after="0" w:line="240"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t>أهم مؤشرات قياس الأداء</w:t>
      </w:r>
      <w:r w:rsidR="0092102B">
        <w:rPr>
          <w:rFonts w:ascii="Simplified Arabic" w:hAnsi="Simplified Arabic" w:cs="Simplified Arabic" w:hint="cs"/>
          <w:b/>
          <w:bCs/>
          <w:sz w:val="28"/>
          <w:szCs w:val="28"/>
          <w:rtl/>
          <w:lang w:bidi="ar-EG"/>
        </w:rPr>
        <w:t>:</w:t>
      </w:r>
    </w:p>
    <w:p w:rsidR="007219D2" w:rsidRPr="0092102B" w:rsidRDefault="007219D2" w:rsidP="0040178B">
      <w:pPr>
        <w:pStyle w:val="ListParagraph"/>
        <w:numPr>
          <w:ilvl w:val="0"/>
          <w:numId w:val="66"/>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مصر ضمن أفضل 40 دولة عالمياً فى مجال :</w:t>
      </w:r>
    </w:p>
    <w:p w:rsidR="007219D2" w:rsidRPr="0092102B" w:rsidRDefault="007219D2" w:rsidP="0040178B">
      <w:pPr>
        <w:pStyle w:val="ListParagraph"/>
        <w:numPr>
          <w:ilvl w:val="0"/>
          <w:numId w:val="66"/>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الإبتكار</w:t>
      </w:r>
    </w:p>
    <w:p w:rsidR="007219D2" w:rsidRPr="0092102B" w:rsidRDefault="007219D2" w:rsidP="0040178B">
      <w:pPr>
        <w:pStyle w:val="ListParagraph"/>
        <w:numPr>
          <w:ilvl w:val="0"/>
          <w:numId w:val="66"/>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جودة مؤسسات البحث العلمى.</w:t>
      </w:r>
    </w:p>
    <w:p w:rsidR="007219D2" w:rsidRPr="0092102B" w:rsidRDefault="007219D2" w:rsidP="0040178B">
      <w:pPr>
        <w:pStyle w:val="ListParagraph"/>
        <w:numPr>
          <w:ilvl w:val="0"/>
          <w:numId w:val="66"/>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الحفاظ على المواهب والقدرات المبدعة .</w:t>
      </w:r>
    </w:p>
    <w:p w:rsidR="007219D2" w:rsidRPr="0092102B" w:rsidRDefault="007219D2" w:rsidP="0040178B">
      <w:pPr>
        <w:pStyle w:val="ListParagraph"/>
        <w:numPr>
          <w:ilvl w:val="0"/>
          <w:numId w:val="66"/>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مصر ضمن أفضل 30 دولة عالمياً فى مجال :</w:t>
      </w:r>
    </w:p>
    <w:p w:rsidR="007219D2" w:rsidRPr="0092102B" w:rsidRDefault="007219D2" w:rsidP="0040178B">
      <w:pPr>
        <w:pStyle w:val="ListParagraph"/>
        <w:numPr>
          <w:ilvl w:val="0"/>
          <w:numId w:val="66"/>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عدد براءات الإختراع .</w:t>
      </w:r>
    </w:p>
    <w:p w:rsidR="007219D2" w:rsidRPr="0092102B" w:rsidRDefault="007219D2" w:rsidP="0040178B">
      <w:pPr>
        <w:pStyle w:val="ListParagraph"/>
        <w:numPr>
          <w:ilvl w:val="0"/>
          <w:numId w:val="66"/>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حقوق الملكية الفكرية.</w:t>
      </w:r>
    </w:p>
    <w:p w:rsidR="007219D2" w:rsidRPr="0092102B" w:rsidRDefault="007219D2" w:rsidP="003D56F2">
      <w:pPr>
        <w:spacing w:after="0" w:line="240"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t xml:space="preserve">إستراتيجية الصحة </w:t>
      </w:r>
      <w:r w:rsidR="0092102B" w:rsidRPr="0092102B">
        <w:rPr>
          <w:rFonts w:ascii="Simplified Arabic" w:hAnsi="Simplified Arabic" w:cs="Simplified Arabic" w:hint="cs"/>
          <w:b/>
          <w:bCs/>
          <w:sz w:val="28"/>
          <w:szCs w:val="28"/>
          <w:rtl/>
          <w:lang w:bidi="ar-EG"/>
        </w:rPr>
        <w:t>:</w:t>
      </w:r>
    </w:p>
    <w:p w:rsidR="007219D2" w:rsidRPr="000D0C98" w:rsidRDefault="007219D2" w:rsidP="003D56F2">
      <w:pPr>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كما أنه بحلول عام 2030 سوف يتمتع كل المصريين بحياة صحية سليمة آمنة من خلال تطبيق نظام صحى متكامل يتميز بالإتاحة والجودة وعدم التميز وقادر على تحسين المؤشرات الصحية عن طريق تحقيق التغطية الصحية الشاملة لكافة المواطنين بما يكفل الحماية المالية لغير القادرين . كما يسعى النظام الصحى إلى تحقيق رضاء المواطنين والعاملين فى قطاع الصحة لتحقيق الرخاء والرفاهية والسعادة  والتنمية الإجتماعية والإقتصادية.</w:t>
      </w:r>
    </w:p>
    <w:p w:rsidR="007219D2" w:rsidRPr="0092102B" w:rsidRDefault="007219D2" w:rsidP="003D56F2">
      <w:pPr>
        <w:spacing w:after="0" w:line="240"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t>أهم مؤشرات قياس الأداء</w:t>
      </w:r>
      <w:r w:rsidR="0092102B" w:rsidRPr="0092102B">
        <w:rPr>
          <w:rFonts w:ascii="Simplified Arabic" w:hAnsi="Simplified Arabic" w:cs="Simplified Arabic" w:hint="cs"/>
          <w:b/>
          <w:bCs/>
          <w:sz w:val="28"/>
          <w:szCs w:val="28"/>
          <w:rtl/>
          <w:lang w:bidi="ar-EG"/>
        </w:rPr>
        <w:t>:</w:t>
      </w:r>
    </w:p>
    <w:p w:rsidR="007219D2" w:rsidRPr="0092102B" w:rsidRDefault="007219D2" w:rsidP="0040178B">
      <w:pPr>
        <w:pStyle w:val="ListParagraph"/>
        <w:numPr>
          <w:ilvl w:val="0"/>
          <w:numId w:val="67"/>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خفض معدلات وفيات حديثى الولادة والرضع والأطفال أقل من 5 سنوات بنسبة 50%.</w:t>
      </w:r>
    </w:p>
    <w:p w:rsidR="007219D2" w:rsidRPr="0092102B" w:rsidRDefault="007219D2" w:rsidP="0040178B">
      <w:pPr>
        <w:pStyle w:val="ListParagraph"/>
        <w:numPr>
          <w:ilvl w:val="0"/>
          <w:numId w:val="67"/>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خفض معدل وفيات الأمهات بنسبة 60%.</w:t>
      </w:r>
    </w:p>
    <w:p w:rsidR="007219D2" w:rsidRPr="0092102B" w:rsidRDefault="007219D2" w:rsidP="0040178B">
      <w:pPr>
        <w:pStyle w:val="ListParagraph"/>
        <w:numPr>
          <w:ilvl w:val="0"/>
          <w:numId w:val="67"/>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وصول عادل إلى كافة المواطنين إلى 80% من التدخلات الصحية اللازمة لهم .</w:t>
      </w:r>
    </w:p>
    <w:p w:rsidR="007219D2" w:rsidRPr="0092102B" w:rsidRDefault="007219D2" w:rsidP="0040178B">
      <w:pPr>
        <w:pStyle w:val="ListParagraph"/>
        <w:numPr>
          <w:ilvl w:val="0"/>
          <w:numId w:val="67"/>
        </w:numPr>
        <w:spacing w:after="0" w:line="240" w:lineRule="auto"/>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lastRenderedPageBreak/>
        <w:t>الوصول بالإنفاق الحكومى على الصحة إلى 5% من إجمالى الناتج المحلى .</w:t>
      </w:r>
    </w:p>
    <w:p w:rsidR="007219D2" w:rsidRPr="0092102B" w:rsidRDefault="007219D2" w:rsidP="0040178B">
      <w:pPr>
        <w:pStyle w:val="ListParagraph"/>
        <w:numPr>
          <w:ilvl w:val="0"/>
          <w:numId w:val="67"/>
        </w:numPr>
        <w:spacing w:after="0" w:line="228" w:lineRule="auto"/>
        <w:contextualSpacing w:val="0"/>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ضمان التغطية بنسبة 100% لجميع التطعيمات وتوسيع نطاق جدول التطعيمات القومى.</w:t>
      </w:r>
    </w:p>
    <w:p w:rsidR="007219D2" w:rsidRPr="0092102B" w:rsidRDefault="0092102B" w:rsidP="003D56F2">
      <w:pPr>
        <w:spacing w:after="0" w:line="228"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إستراتيجية البيئة</w:t>
      </w:r>
      <w:r>
        <w:rPr>
          <w:rFonts w:ascii="Simplified Arabic" w:hAnsi="Simplified Arabic" w:cs="Simplified Arabic" w:hint="cs"/>
          <w:b/>
          <w:bCs/>
          <w:sz w:val="28"/>
          <w:szCs w:val="28"/>
          <w:rtl/>
          <w:lang w:bidi="ar-EG"/>
        </w:rPr>
        <w:t>:</w:t>
      </w:r>
    </w:p>
    <w:p w:rsidR="007219D2" w:rsidRPr="000D0C98" w:rsidRDefault="007219D2" w:rsidP="003D56F2">
      <w:pPr>
        <w:spacing w:after="0" w:line="228"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كما تعزز الإستراتيجية التحسن المستدام لجودة الحياة للأجيال الحاضرة ورفع الوعى بشأن حماية الطبيعة ، والحد من تأثير التغير المناخى بهدف توفير بيئة نظيفة آمنة مستدامة للأجيال المستقبلية من خلال تطبيق سياسات إنمائية تتميز بدمج العنصر البيئى والتوازن بين أولويات النمو الإقتصادى وقادرة على إيقاف تدهور البيئة والحفاظ على توازنها والإنتقال إلى أنماط إستهلاك و إنتاج أكثر إستدامة ، وحماية التنوع البيولوجى مرتكزة على مفاهيم الحوكمة والإقتصاد الدوار وذات محتوى معرفى وتقنى وبيئى عالى .</w:t>
      </w:r>
    </w:p>
    <w:p w:rsidR="007219D2" w:rsidRPr="0092102B" w:rsidRDefault="007219D2" w:rsidP="003D56F2">
      <w:pPr>
        <w:spacing w:after="0" w:line="228"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t>أهم مؤشرات قياس الأداء</w:t>
      </w:r>
      <w:r w:rsidR="0092102B">
        <w:rPr>
          <w:rFonts w:ascii="Simplified Arabic" w:hAnsi="Simplified Arabic" w:cs="Simplified Arabic" w:hint="cs"/>
          <w:b/>
          <w:bCs/>
          <w:sz w:val="28"/>
          <w:szCs w:val="28"/>
          <w:rtl/>
          <w:lang w:bidi="ar-EG"/>
        </w:rPr>
        <w:t>:</w:t>
      </w:r>
    </w:p>
    <w:p w:rsidR="007219D2" w:rsidRPr="0092102B" w:rsidRDefault="007219D2" w:rsidP="0040178B">
      <w:pPr>
        <w:pStyle w:val="ListParagraph"/>
        <w:numPr>
          <w:ilvl w:val="0"/>
          <w:numId w:val="68"/>
        </w:numPr>
        <w:spacing w:after="0" w:line="228" w:lineRule="auto"/>
        <w:contextualSpacing w:val="0"/>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رفع إنتاجية المياه بحوالى 5% سنويا.</w:t>
      </w:r>
    </w:p>
    <w:p w:rsidR="007219D2" w:rsidRPr="0092102B" w:rsidRDefault="007219D2" w:rsidP="0040178B">
      <w:pPr>
        <w:pStyle w:val="ListParagraph"/>
        <w:numPr>
          <w:ilvl w:val="0"/>
          <w:numId w:val="68"/>
        </w:numPr>
        <w:spacing w:after="0" w:line="228" w:lineRule="auto"/>
        <w:contextualSpacing w:val="0"/>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الوصول لنسبة الأيام التى يكون فيها مؤشر جودة الهواء أقل من 100% أفضل من دول مشابهة الطبيعة المناخية.</w:t>
      </w:r>
    </w:p>
    <w:p w:rsidR="007219D2" w:rsidRPr="0092102B" w:rsidRDefault="007219D2" w:rsidP="0040178B">
      <w:pPr>
        <w:pStyle w:val="ListParagraph"/>
        <w:numPr>
          <w:ilvl w:val="0"/>
          <w:numId w:val="68"/>
        </w:numPr>
        <w:spacing w:after="0" w:line="228" w:lineRule="auto"/>
        <w:contextualSpacing w:val="0"/>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مضاعفة معدل التحسن فى فعالية إستخدام الطاقة بحلول عام 2030.</w:t>
      </w:r>
    </w:p>
    <w:p w:rsidR="007219D2" w:rsidRPr="0092102B" w:rsidRDefault="007219D2" w:rsidP="0040178B">
      <w:pPr>
        <w:pStyle w:val="ListParagraph"/>
        <w:numPr>
          <w:ilvl w:val="0"/>
          <w:numId w:val="68"/>
        </w:numPr>
        <w:spacing w:after="0" w:line="228" w:lineRule="auto"/>
        <w:contextualSpacing w:val="0"/>
        <w:jc w:val="lowKashida"/>
        <w:rPr>
          <w:rFonts w:ascii="Simplified Arabic" w:hAnsi="Simplified Arabic" w:cs="Simplified Arabic"/>
          <w:sz w:val="28"/>
          <w:szCs w:val="28"/>
          <w:rtl/>
          <w:lang w:bidi="ar-EG"/>
        </w:rPr>
      </w:pPr>
      <w:r w:rsidRPr="0092102B">
        <w:rPr>
          <w:rFonts w:ascii="Simplified Arabic" w:hAnsi="Simplified Arabic" w:cs="Simplified Arabic"/>
          <w:sz w:val="28"/>
          <w:szCs w:val="28"/>
          <w:rtl/>
          <w:lang w:bidi="ar-EG"/>
        </w:rPr>
        <w:t>تقليل كثافة توليد النفايات البلدية إلى 5.1 كيلو جرام للفرد فى اليوم .</w:t>
      </w:r>
    </w:p>
    <w:p w:rsidR="007219D2" w:rsidRPr="0092102B" w:rsidRDefault="007219D2" w:rsidP="003D56F2">
      <w:pPr>
        <w:spacing w:after="0" w:line="228"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t>إسترايجية التعليم</w:t>
      </w:r>
      <w:r w:rsidR="0092102B" w:rsidRPr="0092102B">
        <w:rPr>
          <w:rFonts w:ascii="Simplified Arabic" w:hAnsi="Simplified Arabic" w:cs="Simplified Arabic" w:hint="cs"/>
          <w:b/>
          <w:bCs/>
          <w:sz w:val="28"/>
          <w:szCs w:val="28"/>
          <w:rtl/>
          <w:lang w:bidi="ar-EG"/>
        </w:rPr>
        <w:t>:</w:t>
      </w:r>
      <w:r w:rsidRPr="0092102B">
        <w:rPr>
          <w:rFonts w:ascii="Simplified Arabic" w:hAnsi="Simplified Arabic" w:cs="Simplified Arabic"/>
          <w:b/>
          <w:bCs/>
          <w:sz w:val="28"/>
          <w:szCs w:val="28"/>
          <w:rtl/>
          <w:lang w:bidi="ar-EG"/>
        </w:rPr>
        <w:t xml:space="preserve"> </w:t>
      </w:r>
    </w:p>
    <w:p w:rsidR="007219D2" w:rsidRPr="000D0C98" w:rsidRDefault="007219D2" w:rsidP="003D56F2">
      <w:pPr>
        <w:spacing w:after="0" w:line="228"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كما تهدف الإستراتيجية إلى تعزرز موارد التنمية البشرية من خلال محورين رئيسين التعليم والصحة حيث تستهدف الإستراتيجية الوصول فى عام 2030 إلى تعليم عالى الجودة ومتاح للجميع (دون تمييز) فى إطار نظام مؤسسى كفء وعادل يساهم فى بناء شخصية متكاملة لمواطن معتز بذاته ومستنير ومبدع ومسئول ويحترم الإختلاف وفخور بوطنه وقادر على التعامل التنافسى مع الكيانات الإقليمية والعالمية .</w:t>
      </w:r>
    </w:p>
    <w:p w:rsidR="007219D2" w:rsidRPr="0092102B" w:rsidRDefault="007219D2" w:rsidP="003D56F2">
      <w:pPr>
        <w:spacing w:after="0" w:line="240" w:lineRule="auto"/>
        <w:jc w:val="lowKashida"/>
        <w:rPr>
          <w:rFonts w:ascii="Simplified Arabic" w:hAnsi="Simplified Arabic" w:cs="Simplified Arabic"/>
          <w:b/>
          <w:bCs/>
          <w:sz w:val="28"/>
          <w:szCs w:val="28"/>
          <w:rtl/>
          <w:lang w:bidi="ar-EG"/>
        </w:rPr>
      </w:pPr>
      <w:r w:rsidRPr="0092102B">
        <w:rPr>
          <w:rFonts w:ascii="Simplified Arabic" w:hAnsi="Simplified Arabic" w:cs="Simplified Arabic"/>
          <w:b/>
          <w:bCs/>
          <w:sz w:val="28"/>
          <w:szCs w:val="28"/>
          <w:rtl/>
          <w:lang w:bidi="ar-EG"/>
        </w:rPr>
        <w:lastRenderedPageBreak/>
        <w:t>أهم مؤشرات قياس الأداء</w:t>
      </w:r>
      <w:r w:rsidR="0092102B">
        <w:rPr>
          <w:rFonts w:ascii="Simplified Arabic" w:hAnsi="Simplified Arabic" w:cs="Simplified Arabic" w:hint="cs"/>
          <w:b/>
          <w:bCs/>
          <w:sz w:val="28"/>
          <w:szCs w:val="28"/>
          <w:rtl/>
          <w:lang w:bidi="ar-EG"/>
        </w:rPr>
        <w:t>:</w:t>
      </w:r>
    </w:p>
    <w:p w:rsidR="007219D2" w:rsidRPr="00E46D07" w:rsidRDefault="007219D2" w:rsidP="0040178B">
      <w:pPr>
        <w:pStyle w:val="ListParagraph"/>
        <w:numPr>
          <w:ilvl w:val="0"/>
          <w:numId w:val="69"/>
        </w:numPr>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مصر من أفضل 30 دولة فى مؤشر جودة التعليم الأساسى .</w:t>
      </w:r>
    </w:p>
    <w:p w:rsidR="007219D2" w:rsidRPr="00E46D07" w:rsidRDefault="007219D2" w:rsidP="0040178B">
      <w:pPr>
        <w:pStyle w:val="ListParagraph"/>
        <w:numPr>
          <w:ilvl w:val="0"/>
          <w:numId w:val="69"/>
        </w:numPr>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الوصول بمعدل الأمية إلى الصفر الإفتراضى 7%.</w:t>
      </w:r>
    </w:p>
    <w:p w:rsidR="007219D2" w:rsidRPr="00E46D07" w:rsidRDefault="007219D2" w:rsidP="0040178B">
      <w:pPr>
        <w:pStyle w:val="ListParagraph"/>
        <w:numPr>
          <w:ilvl w:val="0"/>
          <w:numId w:val="69"/>
        </w:numPr>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نسبة القيد الإجمالى لرياض الاطفال 4-6  سنوات تصل إلى 80%.</w:t>
      </w:r>
    </w:p>
    <w:p w:rsidR="007219D2" w:rsidRPr="00E46D07" w:rsidRDefault="007219D2" w:rsidP="0040178B">
      <w:pPr>
        <w:pStyle w:val="ListParagraph"/>
        <w:numPr>
          <w:ilvl w:val="0"/>
          <w:numId w:val="69"/>
        </w:numPr>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وجود عشرة جامعات مصرية على الأقل فى مؤشر أفضل 500 جامعة فى العالم .</w:t>
      </w:r>
    </w:p>
    <w:p w:rsidR="007219D2" w:rsidRPr="00E46D07" w:rsidRDefault="007219D2" w:rsidP="0040178B">
      <w:pPr>
        <w:pStyle w:val="ListParagraph"/>
        <w:numPr>
          <w:ilvl w:val="0"/>
          <w:numId w:val="69"/>
        </w:numPr>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الجامعات المصرية من أفضل 20 مؤسسة تعليم عالى فى الأبحاث العلمية المنشورة فى الدوريات المعترف بها عالميا .</w:t>
      </w:r>
    </w:p>
    <w:p w:rsidR="007219D2" w:rsidRPr="00E46D07" w:rsidRDefault="007219D2" w:rsidP="0040178B">
      <w:pPr>
        <w:pStyle w:val="ListParagraph"/>
        <w:numPr>
          <w:ilvl w:val="0"/>
          <w:numId w:val="69"/>
        </w:numPr>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مصر من أفضل عشر دول فى مؤشر إمتحان إتجاهات الدراسة العالمية للرياضيات والعلوم .</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وفقا لإستراتيجية التنمية المستدامة رؤية مصر 2030 تلتزم الحكومة بإستمرار دعم إقتصاد سوق منضبط يتميز </w:t>
      </w:r>
      <w:r w:rsidR="00E46D07">
        <w:rPr>
          <w:rFonts w:ascii="Simplified Arabic" w:hAnsi="Simplified Arabic" w:cs="Simplified Arabic"/>
          <w:sz w:val="28"/>
          <w:szCs w:val="28"/>
          <w:rtl/>
          <w:lang w:bidi="ar-EG"/>
        </w:rPr>
        <w:t>بإستقرار أوضاع الإقتصاد الكلى و</w:t>
      </w:r>
      <w:r w:rsidRPr="000D0C98">
        <w:rPr>
          <w:rFonts w:ascii="Simplified Arabic" w:hAnsi="Simplified Arabic" w:cs="Simplified Arabic"/>
          <w:sz w:val="28"/>
          <w:szCs w:val="28"/>
          <w:rtl/>
          <w:lang w:bidi="ar-EG"/>
        </w:rPr>
        <w:t>قادر على تحقيق نمو شامل ومستدام ويتميز بالتنافسية والتنوع والإعتماد على المعرفة ويدعم زيادة القطاع الخاص وقادر على تعظيم القيمة المضافة وتوليد فرص عمل لائق ومنتج .</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فبحلول عام 2030 سوف يصبح الإقتصاد المصرى لاعباً رئيسياً ونشطاً فى الإقتصاد العالمى وقادر على التكيف مع التطورات العالمية ويحتل مكانة أفضل ليصل إلى مصاف الدول ذات الدخل المتوسط المرتفع .</w:t>
      </w:r>
    </w:p>
    <w:p w:rsidR="007219D2" w:rsidRPr="00E46D07" w:rsidRDefault="007219D2" w:rsidP="003D56F2">
      <w:pPr>
        <w:spacing w:after="0" w:line="240" w:lineRule="auto"/>
        <w:jc w:val="lowKashida"/>
        <w:rPr>
          <w:rFonts w:ascii="Simplified Arabic" w:hAnsi="Simplified Arabic" w:cs="Simplified Arabic"/>
          <w:b/>
          <w:bCs/>
          <w:sz w:val="28"/>
          <w:szCs w:val="28"/>
          <w:rtl/>
          <w:lang w:bidi="ar-EG"/>
        </w:rPr>
      </w:pPr>
      <w:r w:rsidRPr="00E46D07">
        <w:rPr>
          <w:rFonts w:ascii="Simplified Arabic" w:hAnsi="Simplified Arabic" w:cs="Simplified Arabic"/>
          <w:b/>
          <w:bCs/>
          <w:sz w:val="28"/>
          <w:szCs w:val="28"/>
          <w:rtl/>
          <w:lang w:bidi="ar-EG"/>
        </w:rPr>
        <w:t>أهم مؤشرات قياس الأداء</w:t>
      </w:r>
      <w:r w:rsidR="00E46D07">
        <w:rPr>
          <w:rFonts w:ascii="Simplified Arabic" w:hAnsi="Simplified Arabic" w:cs="Simplified Arabic" w:hint="cs"/>
          <w:b/>
          <w:bCs/>
          <w:sz w:val="28"/>
          <w:szCs w:val="28"/>
          <w:rtl/>
          <w:lang w:bidi="ar-EG"/>
        </w:rPr>
        <w:t>:</w:t>
      </w:r>
    </w:p>
    <w:p w:rsidR="007219D2" w:rsidRPr="00E46D07" w:rsidRDefault="007219D2" w:rsidP="0040178B">
      <w:pPr>
        <w:pStyle w:val="ListParagraph"/>
        <w:numPr>
          <w:ilvl w:val="0"/>
          <w:numId w:val="70"/>
        </w:numPr>
        <w:tabs>
          <w:tab w:val="left" w:pos="6151"/>
        </w:tabs>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تحقيق معدل نمو إقتصادى يصل إلى  7% فى المتوسط.</w:t>
      </w:r>
    </w:p>
    <w:p w:rsidR="007219D2" w:rsidRPr="00E46D07" w:rsidRDefault="007219D2" w:rsidP="0040178B">
      <w:pPr>
        <w:pStyle w:val="ListParagraph"/>
        <w:numPr>
          <w:ilvl w:val="0"/>
          <w:numId w:val="70"/>
        </w:numPr>
        <w:tabs>
          <w:tab w:val="left" w:pos="6151"/>
        </w:tabs>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رفع معدل الإستثمار إلى 30% فى المتوسط.</w:t>
      </w:r>
    </w:p>
    <w:p w:rsidR="007219D2" w:rsidRPr="00E46D07" w:rsidRDefault="007219D2" w:rsidP="0040178B">
      <w:pPr>
        <w:pStyle w:val="ListParagraph"/>
        <w:numPr>
          <w:ilvl w:val="0"/>
          <w:numId w:val="70"/>
        </w:numPr>
        <w:tabs>
          <w:tab w:val="left" w:pos="6151"/>
        </w:tabs>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-زيادة مساهمة الخدمات فى الناتج المحلى الإجمالى إلى نحو 70%.</w:t>
      </w:r>
    </w:p>
    <w:p w:rsidR="007219D2" w:rsidRPr="00E46D07" w:rsidRDefault="007219D2" w:rsidP="0040178B">
      <w:pPr>
        <w:pStyle w:val="ListParagraph"/>
        <w:numPr>
          <w:ilvl w:val="0"/>
          <w:numId w:val="70"/>
        </w:numPr>
        <w:tabs>
          <w:tab w:val="left" w:pos="6151"/>
        </w:tabs>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زيادة مساهمة الصادرات إلى 25% من معدل النمو .</w:t>
      </w:r>
    </w:p>
    <w:p w:rsidR="007219D2" w:rsidRPr="00E46D07" w:rsidRDefault="007219D2" w:rsidP="0040178B">
      <w:pPr>
        <w:pStyle w:val="ListParagraph"/>
        <w:numPr>
          <w:ilvl w:val="0"/>
          <w:numId w:val="70"/>
        </w:numPr>
        <w:tabs>
          <w:tab w:val="left" w:pos="6151"/>
        </w:tabs>
        <w:spacing w:after="0" w:line="240" w:lineRule="auto"/>
        <w:jc w:val="lowKashida"/>
        <w:rPr>
          <w:rFonts w:ascii="Simplified Arabic" w:hAnsi="Simplified Arabic" w:cs="Simplified Arabic"/>
          <w:sz w:val="28"/>
          <w:szCs w:val="28"/>
          <w:rtl/>
          <w:lang w:bidi="ar-EG"/>
        </w:rPr>
      </w:pPr>
      <w:r w:rsidRPr="00E46D07">
        <w:rPr>
          <w:rFonts w:ascii="Simplified Arabic" w:hAnsi="Simplified Arabic" w:cs="Simplified Arabic"/>
          <w:sz w:val="28"/>
          <w:szCs w:val="28"/>
          <w:rtl/>
          <w:lang w:bidi="ar-EG"/>
        </w:rPr>
        <w:t>خفض معدل البطالة ليصل إلى نحو 5%.</w:t>
      </w:r>
    </w:p>
    <w:p w:rsidR="007219D2" w:rsidRPr="00BC10BE" w:rsidRDefault="007219D2" w:rsidP="003D56F2">
      <w:pPr>
        <w:tabs>
          <w:tab w:val="left" w:pos="6151"/>
        </w:tabs>
        <w:spacing w:after="0" w:line="240" w:lineRule="auto"/>
        <w:jc w:val="lowKashida"/>
        <w:rPr>
          <w:rFonts w:ascii="Simplified Arabic" w:hAnsi="Simplified Arabic" w:cs="Simplified Arabic"/>
          <w:b/>
          <w:bCs/>
          <w:sz w:val="28"/>
          <w:szCs w:val="28"/>
          <w:rtl/>
          <w:lang w:bidi="ar-EG"/>
        </w:rPr>
      </w:pPr>
      <w:r w:rsidRPr="00BC10BE">
        <w:rPr>
          <w:rFonts w:ascii="Simplified Arabic" w:hAnsi="Simplified Arabic" w:cs="Simplified Arabic"/>
          <w:b/>
          <w:bCs/>
          <w:sz w:val="28"/>
          <w:szCs w:val="28"/>
          <w:rtl/>
          <w:lang w:bidi="ar-EG"/>
        </w:rPr>
        <w:lastRenderedPageBreak/>
        <w:t>إستراتيجية العدالة الاجتماعية</w:t>
      </w:r>
      <w:r w:rsidR="00BC10BE" w:rsidRPr="00BC10BE">
        <w:rPr>
          <w:rFonts w:ascii="Simplified Arabic" w:hAnsi="Simplified Arabic" w:cs="Simplified Arabic" w:hint="cs"/>
          <w:b/>
          <w:bCs/>
          <w:sz w:val="28"/>
          <w:szCs w:val="28"/>
          <w:rtl/>
          <w:lang w:bidi="ar-EG"/>
        </w:rPr>
        <w:t>:</w:t>
      </w:r>
      <w:r w:rsidRPr="00BC10BE">
        <w:rPr>
          <w:rFonts w:ascii="Simplified Arabic" w:hAnsi="Simplified Arabic" w:cs="Simplified Arabic"/>
          <w:b/>
          <w:bCs/>
          <w:sz w:val="28"/>
          <w:szCs w:val="28"/>
          <w:rtl/>
          <w:lang w:bidi="ar-EG"/>
        </w:rPr>
        <w:t xml:space="preserve"> </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تؤكد إستراتيجية التنمية المستدامة فى مصر على الإلتزام ببناء مجتمع عادل ومتكامل ، يتميز بالمساواة فى الحقوق والفرص الإقتصادية والإجتماعية والسياسية .</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وتتحقق هذه العدالة الإجتماعية بأعلى درجة من الإندماج المجتمعى ، وتكون قادرة على كفالة حق المواطنين فى المشاركة والتوزيع العادل فى ضوء معايير الكفاءة والإنجاز ،وسيادة القانون وتتيح العدالة الإجتماعية فرص الحراك المجتمعى المبنى على القدرات وتوفير آليات الحماية من مخاطر الحياة المتوقعة وغير المتوقعة ، ويقوم بالتوازى بمساندة شرائح المجتمع المهمشة وتحقيق الحماية للفئات الأولى بالرعاية.</w:t>
      </w:r>
    </w:p>
    <w:p w:rsidR="007219D2" w:rsidRPr="003D56F2" w:rsidRDefault="007219D2" w:rsidP="003D56F2">
      <w:pPr>
        <w:spacing w:after="0" w:line="240" w:lineRule="auto"/>
        <w:jc w:val="lowKashida"/>
        <w:rPr>
          <w:rFonts w:ascii="Simplified Arabic" w:hAnsi="Simplified Arabic" w:cs="Simplified Arabic"/>
          <w:b/>
          <w:bCs/>
          <w:sz w:val="28"/>
          <w:szCs w:val="28"/>
          <w:rtl/>
          <w:lang w:bidi="ar-EG"/>
        </w:rPr>
      </w:pPr>
      <w:r w:rsidRPr="003D56F2">
        <w:rPr>
          <w:rFonts w:ascii="Simplified Arabic" w:hAnsi="Simplified Arabic" w:cs="Simplified Arabic"/>
          <w:b/>
          <w:bCs/>
          <w:sz w:val="28"/>
          <w:szCs w:val="28"/>
          <w:rtl/>
          <w:lang w:bidi="ar-EG"/>
        </w:rPr>
        <w:t>أهم مؤشرات قياس الأداء</w:t>
      </w:r>
      <w:r w:rsidR="003D56F2">
        <w:rPr>
          <w:rFonts w:ascii="Simplified Arabic" w:hAnsi="Simplified Arabic" w:cs="Simplified Arabic" w:hint="cs"/>
          <w:b/>
          <w:bCs/>
          <w:sz w:val="28"/>
          <w:szCs w:val="28"/>
          <w:rtl/>
          <w:lang w:bidi="ar-EG"/>
        </w:rPr>
        <w:t>:</w:t>
      </w:r>
    </w:p>
    <w:p w:rsidR="007219D2" w:rsidRPr="003D56F2" w:rsidRDefault="007219D2" w:rsidP="0040178B">
      <w:pPr>
        <w:pStyle w:val="ListParagraph"/>
        <w:numPr>
          <w:ilvl w:val="0"/>
          <w:numId w:val="71"/>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مصر من أفضل 30 دولة فى معدل تحسين المساواة بين الجنسين .</w:t>
      </w:r>
    </w:p>
    <w:p w:rsidR="007219D2" w:rsidRPr="003D56F2" w:rsidRDefault="007219D2" w:rsidP="0040178B">
      <w:pPr>
        <w:pStyle w:val="ListParagraph"/>
        <w:numPr>
          <w:ilvl w:val="0"/>
          <w:numId w:val="71"/>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30% زيادة فى نسبة النساء اللاواتى لديهن عمل دائم فى القطاع الرسمى .</w:t>
      </w:r>
    </w:p>
    <w:p w:rsidR="007219D2" w:rsidRPr="003D56F2" w:rsidRDefault="007219D2" w:rsidP="0040178B">
      <w:pPr>
        <w:pStyle w:val="ListParagraph"/>
        <w:numPr>
          <w:ilvl w:val="0"/>
          <w:numId w:val="71"/>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مصر ضمن أفضل 50 دولة فى مجال كفاءة سوق العمل .</w:t>
      </w:r>
    </w:p>
    <w:p w:rsidR="007219D2" w:rsidRPr="003D56F2" w:rsidRDefault="007219D2" w:rsidP="0040178B">
      <w:pPr>
        <w:pStyle w:val="ListParagraph"/>
        <w:numPr>
          <w:ilvl w:val="0"/>
          <w:numId w:val="71"/>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تقليص الفجوات بين المحافظات فى نسب التوظيف وفى الحصول على الخدمات الصحية والتعليمية ونسب مشاركة المرآة فى سوق العمل بنسبة 50%.</w:t>
      </w:r>
    </w:p>
    <w:p w:rsidR="007219D2" w:rsidRPr="003D56F2" w:rsidRDefault="007219D2" w:rsidP="003D56F2">
      <w:pPr>
        <w:tabs>
          <w:tab w:val="left" w:pos="6151"/>
        </w:tabs>
        <w:spacing w:after="0" w:line="240" w:lineRule="auto"/>
        <w:jc w:val="lowKashida"/>
        <w:rPr>
          <w:rFonts w:ascii="Simplified Arabic" w:hAnsi="Simplified Arabic" w:cs="Simplified Arabic"/>
          <w:b/>
          <w:bCs/>
          <w:sz w:val="28"/>
          <w:szCs w:val="28"/>
          <w:rtl/>
          <w:lang w:bidi="ar-EG"/>
        </w:rPr>
      </w:pPr>
      <w:r w:rsidRPr="003D56F2">
        <w:rPr>
          <w:rFonts w:ascii="Simplified Arabic" w:hAnsi="Simplified Arabic" w:cs="Simplified Arabic"/>
          <w:b/>
          <w:bCs/>
          <w:sz w:val="28"/>
          <w:szCs w:val="28"/>
          <w:rtl/>
          <w:lang w:bidi="ar-EG"/>
        </w:rPr>
        <w:t xml:space="preserve">إستراتيجية الطاقة </w:t>
      </w:r>
      <w:r w:rsidR="003D56F2" w:rsidRPr="003D56F2">
        <w:rPr>
          <w:rFonts w:ascii="Simplified Arabic" w:hAnsi="Simplified Arabic" w:cs="Simplified Arabic" w:hint="cs"/>
          <w:b/>
          <w:bCs/>
          <w:sz w:val="28"/>
          <w:szCs w:val="28"/>
          <w:rtl/>
          <w:lang w:bidi="ar-EG"/>
        </w:rPr>
        <w:t>:</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تأخذ إستراتيجية التنمية المستدامة فى الإعتبار التحديات التى تواجه عملية التنمية فى مصر والتى تتمثل فى ندرة الموارد الطبيعية مثل الطاقة والأرض والماء.</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وتدهور البيئة وتواضع موارد التنمية البشرية من سكان وصحة وتعليم وعدم ملائمة نظام الحكومة بالإضافة إلى غياب نظم الابتكار والإبداع وتتبنى </w:t>
      </w:r>
      <w:r w:rsidRPr="000D0C98">
        <w:rPr>
          <w:rFonts w:ascii="Simplified Arabic" w:hAnsi="Simplified Arabic" w:cs="Simplified Arabic"/>
          <w:sz w:val="28"/>
          <w:szCs w:val="28"/>
          <w:rtl/>
          <w:lang w:bidi="ar-EG"/>
        </w:rPr>
        <w:lastRenderedPageBreak/>
        <w:t>الاستراتيجية مجموعة من الأهداف والغايات لتحويل هذه العناصر إلى محفزات للتنمية بدلا من كونها تحديات رئيسية .</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وتهدف الحكومة المصرية إلى تعظيم استخدام مصادر الطاقة المحلية (سواء مصادر تقليدية أو متجددة ).</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وتطوير القدرة الإنتاجية لقطاع الطاقة للمساهمة الفعالة فى دفع الاقتصاد وتحقيق التنافسية والتأقلم مع التغيرات المحلية والعالمية فى مجال الطاقة والابتكار وتحقيق الريادة فى مجالات الطاقة المتجددة .</w:t>
      </w:r>
    </w:p>
    <w:p w:rsidR="007219D2" w:rsidRPr="003D56F2" w:rsidRDefault="007219D2" w:rsidP="003D56F2">
      <w:pPr>
        <w:spacing w:after="0" w:line="240" w:lineRule="auto"/>
        <w:jc w:val="lowKashida"/>
        <w:rPr>
          <w:rFonts w:ascii="Simplified Arabic" w:hAnsi="Simplified Arabic" w:cs="Simplified Arabic"/>
          <w:b/>
          <w:bCs/>
          <w:sz w:val="28"/>
          <w:szCs w:val="28"/>
          <w:rtl/>
          <w:lang w:bidi="ar-EG"/>
        </w:rPr>
      </w:pPr>
      <w:r w:rsidRPr="003D56F2">
        <w:rPr>
          <w:rFonts w:ascii="Simplified Arabic" w:hAnsi="Simplified Arabic" w:cs="Simplified Arabic"/>
          <w:b/>
          <w:bCs/>
          <w:sz w:val="28"/>
          <w:szCs w:val="28"/>
          <w:rtl/>
          <w:lang w:bidi="ar-EG"/>
        </w:rPr>
        <w:t>أهم مؤشرات قياس الأداء</w:t>
      </w:r>
      <w:r w:rsidR="003D56F2">
        <w:rPr>
          <w:rFonts w:ascii="Simplified Arabic" w:hAnsi="Simplified Arabic" w:cs="Simplified Arabic" w:hint="cs"/>
          <w:b/>
          <w:bCs/>
          <w:sz w:val="28"/>
          <w:szCs w:val="28"/>
          <w:rtl/>
          <w:lang w:bidi="ar-EG"/>
        </w:rPr>
        <w:t>:</w:t>
      </w:r>
    </w:p>
    <w:p w:rsidR="007219D2" w:rsidRPr="003D56F2" w:rsidRDefault="007219D2" w:rsidP="0040178B">
      <w:pPr>
        <w:pStyle w:val="ListParagraph"/>
        <w:numPr>
          <w:ilvl w:val="0"/>
          <w:numId w:val="72"/>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تأمين موارد الطاقة .</w:t>
      </w:r>
    </w:p>
    <w:p w:rsidR="007219D2" w:rsidRPr="003D56F2" w:rsidRDefault="007219D2" w:rsidP="0040178B">
      <w:pPr>
        <w:pStyle w:val="ListParagraph"/>
        <w:numPr>
          <w:ilvl w:val="0"/>
          <w:numId w:val="72"/>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زيادة الاعتماد على الموارد المحلية .</w:t>
      </w:r>
    </w:p>
    <w:p w:rsidR="007219D2" w:rsidRPr="003D56F2" w:rsidRDefault="007219D2" w:rsidP="0040178B">
      <w:pPr>
        <w:pStyle w:val="ListParagraph"/>
        <w:numPr>
          <w:ilvl w:val="0"/>
          <w:numId w:val="72"/>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خفض كثافة استهلاك الطاقة .</w:t>
      </w:r>
    </w:p>
    <w:p w:rsidR="007219D2" w:rsidRPr="003D56F2" w:rsidRDefault="007219D2" w:rsidP="0040178B">
      <w:pPr>
        <w:pStyle w:val="ListParagraph"/>
        <w:numPr>
          <w:ilvl w:val="0"/>
          <w:numId w:val="72"/>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زيادة المساهمة الفعلية الاقتصادية للقطاع فى الدخل القومى .</w:t>
      </w:r>
    </w:p>
    <w:p w:rsidR="007219D2" w:rsidRPr="003D56F2" w:rsidRDefault="007219D2" w:rsidP="003D56F2">
      <w:pPr>
        <w:tabs>
          <w:tab w:val="left" w:pos="6151"/>
        </w:tabs>
        <w:spacing w:after="0" w:line="240" w:lineRule="auto"/>
        <w:jc w:val="lowKashida"/>
        <w:rPr>
          <w:rFonts w:ascii="Simplified Arabic" w:hAnsi="Simplified Arabic" w:cs="Simplified Arabic"/>
          <w:b/>
          <w:bCs/>
          <w:sz w:val="28"/>
          <w:szCs w:val="28"/>
          <w:rtl/>
          <w:lang w:bidi="ar-EG"/>
        </w:rPr>
      </w:pPr>
      <w:r w:rsidRPr="003D56F2">
        <w:rPr>
          <w:rFonts w:ascii="Simplified Arabic" w:hAnsi="Simplified Arabic" w:cs="Simplified Arabic"/>
          <w:b/>
          <w:bCs/>
          <w:sz w:val="28"/>
          <w:szCs w:val="28"/>
          <w:rtl/>
          <w:lang w:bidi="ar-EG"/>
        </w:rPr>
        <w:t xml:space="preserve">إستراتيجية التنمية العمرانية </w:t>
      </w:r>
      <w:r w:rsidR="003D56F2">
        <w:rPr>
          <w:rFonts w:ascii="Simplified Arabic" w:hAnsi="Simplified Arabic" w:cs="Simplified Arabic" w:hint="cs"/>
          <w:b/>
          <w:bCs/>
          <w:sz w:val="28"/>
          <w:szCs w:val="28"/>
          <w:rtl/>
          <w:lang w:bidi="ar-EG"/>
        </w:rPr>
        <w:t>:</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لمواجهة قضايا التنمية العمرانية تستهدف إستراتيجية التنمية المستدامة رؤية مصر 2030 تطوير خطة عمرانية تتميز بالديناميكية والترابط ودمج المعمار التاريخى والمعاصر وتعظيم الإستفادة  والتوازن بين الطاقة والمياه والأرض .</w:t>
      </w:r>
    </w:p>
    <w:p w:rsidR="007219D2" w:rsidRPr="000D0C98" w:rsidRDefault="007219D2" w:rsidP="003D56F2">
      <w:pPr>
        <w:tabs>
          <w:tab w:val="left" w:pos="6151"/>
        </w:tabs>
        <w:spacing w:after="0" w:line="240" w:lineRule="auto"/>
        <w:ind w:firstLine="72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وتتميز خطة التنمية العمرانية الجديدة بالقدرة على مضاعفة مساحة العمران, وإعادة توزيع التنمية والسكان بتعظيم إستخدام الموارد ، بالإضافة إلى إحلال وتطوير المناطق العشوائية وتحسين دورة الحياه.</w:t>
      </w:r>
    </w:p>
    <w:p w:rsidR="007219D2" w:rsidRPr="003D56F2" w:rsidRDefault="007219D2" w:rsidP="003D56F2">
      <w:pPr>
        <w:spacing w:after="0" w:line="240" w:lineRule="auto"/>
        <w:jc w:val="lowKashida"/>
        <w:rPr>
          <w:rFonts w:ascii="Simplified Arabic" w:hAnsi="Simplified Arabic" w:cs="Simplified Arabic"/>
          <w:b/>
          <w:bCs/>
          <w:sz w:val="28"/>
          <w:szCs w:val="28"/>
          <w:rtl/>
          <w:lang w:bidi="ar-EG"/>
        </w:rPr>
      </w:pPr>
      <w:r w:rsidRPr="003D56F2">
        <w:rPr>
          <w:rFonts w:ascii="Simplified Arabic" w:hAnsi="Simplified Arabic" w:cs="Simplified Arabic"/>
          <w:b/>
          <w:bCs/>
          <w:sz w:val="28"/>
          <w:szCs w:val="28"/>
          <w:rtl/>
          <w:lang w:bidi="ar-EG"/>
        </w:rPr>
        <w:t>أهم مؤشرات قياس الأداء</w:t>
      </w:r>
      <w:r w:rsidR="003D56F2">
        <w:rPr>
          <w:rFonts w:ascii="Simplified Arabic" w:hAnsi="Simplified Arabic" w:cs="Simplified Arabic" w:hint="cs"/>
          <w:b/>
          <w:bCs/>
          <w:sz w:val="28"/>
          <w:szCs w:val="28"/>
          <w:rtl/>
          <w:lang w:bidi="ar-EG"/>
        </w:rPr>
        <w:t>:</w:t>
      </w:r>
    </w:p>
    <w:p w:rsidR="007219D2" w:rsidRPr="003D56F2" w:rsidRDefault="007219D2" w:rsidP="0040178B">
      <w:pPr>
        <w:pStyle w:val="ListParagraph"/>
        <w:numPr>
          <w:ilvl w:val="0"/>
          <w:numId w:val="73"/>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زيادة مساحة العمران فى مصر بنحو 5% من مساحته الكلية .</w:t>
      </w:r>
    </w:p>
    <w:p w:rsidR="007219D2" w:rsidRPr="003D56F2" w:rsidRDefault="007219D2" w:rsidP="0040178B">
      <w:pPr>
        <w:pStyle w:val="ListParagraph"/>
        <w:numPr>
          <w:ilvl w:val="0"/>
          <w:numId w:val="73"/>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إنشاء 7.5مليون وحدة سكنية .</w:t>
      </w:r>
    </w:p>
    <w:p w:rsidR="007219D2" w:rsidRPr="003D56F2" w:rsidRDefault="007219D2" w:rsidP="0040178B">
      <w:pPr>
        <w:pStyle w:val="ListParagraph"/>
        <w:numPr>
          <w:ilvl w:val="0"/>
          <w:numId w:val="73"/>
        </w:numPr>
        <w:tabs>
          <w:tab w:val="left" w:pos="6151"/>
        </w:tabs>
        <w:spacing w:after="0" w:line="240" w:lineRule="auto"/>
        <w:jc w:val="lowKashida"/>
        <w:rPr>
          <w:rFonts w:ascii="Simplified Arabic" w:hAnsi="Simplified Arabic" w:cs="Simplified Arabic"/>
          <w:sz w:val="28"/>
          <w:szCs w:val="28"/>
          <w:rtl/>
          <w:lang w:bidi="ar-EG"/>
        </w:rPr>
      </w:pPr>
      <w:r w:rsidRPr="003D56F2">
        <w:rPr>
          <w:rFonts w:ascii="Simplified Arabic" w:hAnsi="Simplified Arabic" w:cs="Simplified Arabic"/>
          <w:sz w:val="28"/>
          <w:szCs w:val="28"/>
          <w:rtl/>
          <w:lang w:bidi="ar-EG"/>
        </w:rPr>
        <w:t>الوصول للحلول جذرية لمشكلة المناطق العشوائية .</w:t>
      </w:r>
    </w:p>
    <w:p w:rsidR="007219D2" w:rsidRPr="00FB783B" w:rsidRDefault="007219D2" w:rsidP="00FB783B">
      <w:pPr>
        <w:spacing w:before="240" w:after="0" w:line="240" w:lineRule="auto"/>
        <w:jc w:val="center"/>
        <w:rPr>
          <w:rFonts w:ascii="Simplified Arabic" w:hAnsi="Simplified Arabic" w:cs="MCS Taybah S_U normal."/>
          <w:sz w:val="36"/>
          <w:szCs w:val="36"/>
          <w:rtl/>
          <w:lang w:bidi="ar-EG"/>
        </w:rPr>
      </w:pPr>
      <w:r w:rsidRPr="00FB783B">
        <w:rPr>
          <w:rFonts w:ascii="Simplified Arabic" w:hAnsi="Simplified Arabic" w:cs="MCS Taybah S_U normal."/>
          <w:sz w:val="36"/>
          <w:szCs w:val="36"/>
          <w:rtl/>
          <w:lang w:bidi="ar-EG"/>
        </w:rPr>
        <w:lastRenderedPageBreak/>
        <w:t>المبح</w:t>
      </w:r>
      <w:r w:rsidR="00FB783B">
        <w:rPr>
          <w:rFonts w:ascii="Simplified Arabic" w:hAnsi="Simplified Arabic" w:cs="MCS Taybah S_U normal." w:hint="cs"/>
          <w:sz w:val="36"/>
          <w:szCs w:val="36"/>
          <w:rtl/>
          <w:lang w:bidi="ar-EG"/>
        </w:rPr>
        <w:t>ــ</w:t>
      </w:r>
      <w:r w:rsidRPr="00FB783B">
        <w:rPr>
          <w:rFonts w:ascii="Simplified Arabic" w:hAnsi="Simplified Arabic" w:cs="MCS Taybah S_U normal."/>
          <w:sz w:val="36"/>
          <w:szCs w:val="36"/>
          <w:rtl/>
          <w:lang w:bidi="ar-EG"/>
        </w:rPr>
        <w:t>ث الثال</w:t>
      </w:r>
      <w:r w:rsidR="00FB783B">
        <w:rPr>
          <w:rFonts w:ascii="Simplified Arabic" w:hAnsi="Simplified Arabic" w:cs="MCS Taybah S_U normal." w:hint="cs"/>
          <w:sz w:val="36"/>
          <w:szCs w:val="36"/>
          <w:rtl/>
          <w:lang w:bidi="ar-EG"/>
        </w:rPr>
        <w:t>ــ</w:t>
      </w:r>
      <w:r w:rsidRPr="00FB783B">
        <w:rPr>
          <w:rFonts w:ascii="Simplified Arabic" w:hAnsi="Simplified Arabic" w:cs="MCS Taybah S_U normal."/>
          <w:sz w:val="36"/>
          <w:szCs w:val="36"/>
          <w:rtl/>
          <w:lang w:bidi="ar-EG"/>
        </w:rPr>
        <w:t>ث</w:t>
      </w:r>
    </w:p>
    <w:p w:rsidR="007219D2" w:rsidRPr="00FB783B" w:rsidRDefault="007219D2" w:rsidP="00FB783B">
      <w:pPr>
        <w:spacing w:after="0" w:line="240" w:lineRule="auto"/>
        <w:jc w:val="center"/>
        <w:rPr>
          <w:rFonts w:ascii="Simplified Arabic" w:hAnsi="Simplified Arabic" w:cs="MCS Taybah S_U normal."/>
          <w:sz w:val="36"/>
          <w:szCs w:val="36"/>
          <w:rtl/>
          <w:lang w:bidi="ar-EG"/>
        </w:rPr>
      </w:pPr>
      <w:r w:rsidRPr="00FB783B">
        <w:rPr>
          <w:rFonts w:ascii="Simplified Arabic" w:hAnsi="Simplified Arabic" w:cs="MCS Taybah S_U normal."/>
          <w:sz w:val="36"/>
          <w:szCs w:val="36"/>
          <w:rtl/>
          <w:lang w:bidi="ar-EG"/>
        </w:rPr>
        <w:t>الإستثمار الأجنبي المباشر وأثره على التحول الهيكلي</w:t>
      </w:r>
    </w:p>
    <w:p w:rsidR="007219D2" w:rsidRPr="000D0C98" w:rsidRDefault="007219D2" w:rsidP="00286F81">
      <w:pPr>
        <w:spacing w:before="240"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يعد الإستثمار الأجنبى المباشر ذو أثر فعال فى عملية التحول الهيكلى لما له من دور مباشر فى زيادة حجم الإستثمار وزيادة معدلات النمو الإقتصادى بالنسبة للدول المصدرة والدول المضيفة له، وعلى الرغم من دور مصر المحورى فى منطقة الشرق الاوسط و القارة الافريقية ووفقاً لما شهدته من ارتفاع معدل النمو فى الاونه الاخيرة ، إلا أنها خارج قائمة الدول العشرين الاوائل للدول المصدرة للإستثمار الأجنبى المباشر ، وكذلك بالنسبة قائمة الدول المضيفة وفق</w:t>
      </w:r>
      <w:r w:rsidRPr="000D0C98">
        <w:rPr>
          <w:rFonts w:ascii="Simplified Arabic" w:hAnsi="Simplified Arabic" w:cs="Simplified Arabic"/>
          <w:sz w:val="28"/>
          <w:szCs w:val="28"/>
          <w:rtl/>
          <w:lang w:bidi="ar-EG"/>
        </w:rPr>
        <w:t xml:space="preserve"> للتقرير الصادر عن "مؤتمر الأمم المتحدة للتجارة والتنمية"-أنكتاد- عن " الإستثمار العالمي" لعام 2018 </w:t>
      </w:r>
      <w:r w:rsidRPr="000D0C98">
        <w:rPr>
          <w:rFonts w:ascii="Simplified Arabic" w:hAnsi="Simplified Arabic" w:cs="Simplified Arabic"/>
          <w:sz w:val="28"/>
          <w:szCs w:val="28"/>
          <w:rtl/>
        </w:rPr>
        <w:t>، لذلك كان من الضرورى القاء الضوء على أهمية الإستثمار الأجنبى المباشر والبحث عن كيفية زيادة تدفق الإستثمار الأجنبى المباشر إلى مصر .</w:t>
      </w:r>
    </w:p>
    <w:p w:rsidR="007219D2" w:rsidRPr="00FB783B" w:rsidRDefault="007219D2" w:rsidP="00286F81">
      <w:pPr>
        <w:spacing w:before="240" w:after="0" w:line="240" w:lineRule="auto"/>
        <w:jc w:val="lowKashida"/>
        <w:rPr>
          <w:rFonts w:ascii="Simplified Arabic" w:hAnsi="Simplified Arabic" w:cs="MCS Taybah S_U normal."/>
          <w:sz w:val="34"/>
          <w:szCs w:val="34"/>
          <w:lang w:bidi="ar-EG"/>
        </w:rPr>
      </w:pPr>
      <w:r w:rsidRPr="00FB783B">
        <w:rPr>
          <w:rFonts w:ascii="Simplified Arabic" w:hAnsi="Simplified Arabic" w:cs="MCS Taybah S_U normal." w:hint="cs"/>
          <w:sz w:val="34"/>
          <w:szCs w:val="34"/>
          <w:rtl/>
          <w:lang w:bidi="ar-EG"/>
        </w:rPr>
        <w:t>أولاً:</w:t>
      </w:r>
      <w:r w:rsidRPr="00FB783B">
        <w:rPr>
          <w:rFonts w:ascii="Simplified Arabic" w:hAnsi="Simplified Arabic" w:cs="MCS Taybah S_U normal."/>
          <w:sz w:val="34"/>
          <w:szCs w:val="34"/>
          <w:rtl/>
          <w:lang w:bidi="ar-EG"/>
        </w:rPr>
        <w:t xml:space="preserve"> تعريف الاستثمار الأجنبي المباشر </w:t>
      </w:r>
    </w:p>
    <w:p w:rsidR="00FB783B" w:rsidRDefault="007219D2" w:rsidP="00286F81">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إختلفت تعريفات المنظمات الدولية للإستثمار الأجنبي المباشر ، فوفق تعريف البنك الدولى هو</w:t>
      </w:r>
      <w:r>
        <w:rPr>
          <w:rFonts w:ascii="Simplified Arabic" w:hAnsi="Simplified Arabic" w:cs="Simplified Arabic" w:hint="cs"/>
          <w:sz w:val="28"/>
          <w:szCs w:val="28"/>
          <w:rtl/>
          <w:lang w:bidi="ar-EG"/>
        </w:rPr>
        <w:t xml:space="preserve"> </w:t>
      </w:r>
      <w:r w:rsidRPr="000D0C98">
        <w:rPr>
          <w:rFonts w:ascii="Simplified Arabic" w:hAnsi="Simplified Arabic" w:cs="Simplified Arabic"/>
          <w:sz w:val="28"/>
          <w:szCs w:val="28"/>
          <w:rtl/>
          <w:lang w:bidi="ar-EG"/>
        </w:rPr>
        <w:t xml:space="preserve"> إستثمار يقوم على أساس المشاركة فى الإدارة فى مشروع يتم تشغيله فى دولة أخرى غير الدولة الأم على أن يكون للمستثمر حصة من الملكية تتيح له 10% من القوة التصويتية للإدارة. </w:t>
      </w:r>
    </w:p>
    <w:p w:rsidR="002D14BA" w:rsidRDefault="007219D2" w:rsidP="00286F81">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كما</w:t>
      </w:r>
      <w:r>
        <w:rPr>
          <w:rFonts w:ascii="Simplified Arabic" w:hAnsi="Simplified Arabic" w:cs="Simplified Arabic" w:hint="cs"/>
          <w:sz w:val="28"/>
          <w:szCs w:val="28"/>
          <w:rtl/>
          <w:lang w:bidi="ar-EG"/>
        </w:rPr>
        <w:t xml:space="preserve"> </w:t>
      </w:r>
      <w:r w:rsidRPr="000D0C98">
        <w:rPr>
          <w:rFonts w:ascii="Simplified Arabic" w:hAnsi="Simplified Arabic" w:cs="Simplified Arabic"/>
          <w:sz w:val="28"/>
          <w:szCs w:val="28"/>
          <w:rtl/>
          <w:lang w:bidi="ar-EG"/>
        </w:rPr>
        <w:t xml:space="preserve">عرف كل من صندوق النقد الدولى ومنظمة التعاون الإقتصادى والتنمية الإستثمارات الأجنبية المباشرة على أنها الإستثمارات فى مشروعات داخل دولة ما ويسيطر عليها المقيمون فى دولة أخرى وقد أوضح الصندوق فى مجال تعريفه لهذه الإستثمارات المباشرة أنه يجب أن تزيد حصة المستثمرين الأجانب عن 50% من رأس المال ، أو يتركز 25% فأكثر من الأسهم فى يد </w:t>
      </w:r>
      <w:r w:rsidRPr="000D0C98">
        <w:rPr>
          <w:rFonts w:ascii="Simplified Arabic" w:hAnsi="Simplified Arabic" w:cs="Simplified Arabic"/>
          <w:sz w:val="28"/>
          <w:szCs w:val="28"/>
          <w:rtl/>
          <w:lang w:bidi="ar-EG"/>
        </w:rPr>
        <w:lastRenderedPageBreak/>
        <w:t>شخص واحد أو جماعة واحدة منظمة من المستثمرين  بما يترتب عليه أن تكون لهم سيطرة فعلية على سياسات وقرارات المشروع</w:t>
      </w:r>
      <w:r w:rsidR="0083371C" w:rsidRPr="0083371C">
        <w:rPr>
          <w:rFonts w:ascii="Simplified Arabic" w:hAnsi="Simplified Arabic" w:cs="Simplified Arabic" w:hint="cs"/>
          <w:sz w:val="28"/>
          <w:szCs w:val="28"/>
          <w:vertAlign w:val="superscript"/>
          <w:rtl/>
          <w:lang w:bidi="ar-EG"/>
        </w:rPr>
        <w:t>(</w:t>
      </w:r>
      <w:r w:rsidRPr="0083371C">
        <w:rPr>
          <w:rStyle w:val="FootnoteReference"/>
          <w:rFonts w:ascii="Simplified Arabic" w:hAnsi="Simplified Arabic" w:cs="Simplified Arabic"/>
          <w:sz w:val="28"/>
          <w:szCs w:val="28"/>
          <w:rtl/>
          <w:lang w:bidi="ar-EG"/>
        </w:rPr>
        <w:footnoteReference w:id="71"/>
      </w:r>
      <w:r w:rsidR="0083371C" w:rsidRPr="0083371C">
        <w:rPr>
          <w:rFonts w:ascii="Simplified Arabic" w:hAnsi="Simplified Arabic" w:cs="Simplified Arabic" w:hint="cs"/>
          <w:sz w:val="28"/>
          <w:szCs w:val="28"/>
          <w:vertAlign w:val="superscript"/>
          <w:rtl/>
          <w:lang w:bidi="ar-EG"/>
        </w:rPr>
        <w:t>)</w:t>
      </w:r>
      <w:r w:rsidRPr="000D0C98">
        <w:rPr>
          <w:rFonts w:ascii="Simplified Arabic" w:hAnsi="Simplified Arabic" w:cs="Simplified Arabic"/>
          <w:sz w:val="28"/>
          <w:szCs w:val="28"/>
          <w:rtl/>
          <w:lang w:bidi="ar-EG"/>
        </w:rPr>
        <w:t xml:space="preserve"> .</w:t>
      </w:r>
    </w:p>
    <w:p w:rsidR="002D14BA" w:rsidRDefault="007219D2" w:rsidP="00286F81">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 xml:space="preserve">وعرف مؤتمر الأمم المتحدة للتجارة والتنمية الإستثمار الأجنبى المباشر على أنه نوع من الإستثمار الدولى وفى ظله يقوم مقيم ما بالمساهمة فى </w:t>
      </w:r>
      <w:r w:rsidR="002D14BA">
        <w:rPr>
          <w:rFonts w:ascii="Simplified Arabic" w:hAnsi="Simplified Arabic" w:cs="Simplified Arabic" w:hint="cs"/>
          <w:sz w:val="28"/>
          <w:szCs w:val="28"/>
          <w:rtl/>
          <w:lang w:bidi="ar-EG"/>
        </w:rPr>
        <w:br/>
      </w:r>
      <w:r w:rsidRPr="000D0C98">
        <w:rPr>
          <w:rFonts w:ascii="Simplified Arabic" w:hAnsi="Simplified Arabic" w:cs="Simplified Arabic"/>
          <w:sz w:val="28"/>
          <w:szCs w:val="28"/>
          <w:rtl/>
          <w:lang w:bidi="ar-EG"/>
        </w:rPr>
        <w:t>أو إمتلاك مشروع فى دولة أخرى ويعكس هذا الإستثمار منفعة وسيطرة دائمين للمستثمر الأجنبى من خلال القوة التصويتية التى تعكسها حصة لا تقل عن 10% من أسهم المشروع</w:t>
      </w:r>
      <w:r w:rsidR="0083371C" w:rsidRPr="0083371C">
        <w:rPr>
          <w:rFonts w:ascii="Simplified Arabic" w:hAnsi="Simplified Arabic" w:cs="Simplified Arabic" w:hint="cs"/>
          <w:sz w:val="28"/>
          <w:szCs w:val="28"/>
          <w:vertAlign w:val="superscript"/>
          <w:rtl/>
          <w:lang w:bidi="ar-EG"/>
        </w:rPr>
        <w:t>(</w:t>
      </w:r>
      <w:r w:rsidRPr="0083371C">
        <w:rPr>
          <w:rStyle w:val="FootnoteReference"/>
          <w:rFonts w:ascii="Simplified Arabic" w:hAnsi="Simplified Arabic" w:cs="Simplified Arabic"/>
          <w:sz w:val="28"/>
          <w:szCs w:val="28"/>
          <w:rtl/>
          <w:lang w:bidi="ar-EG"/>
        </w:rPr>
        <w:footnoteReference w:id="72"/>
      </w:r>
      <w:r w:rsidR="0083371C" w:rsidRPr="0083371C">
        <w:rPr>
          <w:rFonts w:ascii="Simplified Arabic" w:hAnsi="Simplified Arabic" w:cs="Simplified Arabic" w:hint="cs"/>
          <w:sz w:val="28"/>
          <w:szCs w:val="28"/>
          <w:vertAlign w:val="superscript"/>
          <w:rtl/>
          <w:lang w:bidi="ar-EG"/>
        </w:rPr>
        <w:t>)</w:t>
      </w:r>
      <w:r w:rsidR="0083371C">
        <w:rPr>
          <w:rFonts w:ascii="Simplified Arabic" w:hAnsi="Simplified Arabic" w:cs="Simplified Arabic" w:hint="cs"/>
          <w:sz w:val="28"/>
          <w:szCs w:val="28"/>
          <w:rtl/>
          <w:lang w:bidi="ar-EG"/>
        </w:rPr>
        <w:t>.</w:t>
      </w:r>
    </w:p>
    <w:p w:rsidR="002D14BA" w:rsidRDefault="007219D2" w:rsidP="00286F81">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 xml:space="preserve">وتعرف المجموعة البريطانية الملكية المعنية بالشؤون الدولية الإستثمار الأجنبى المباشر على أنه تملك دولة أو رعاياها لنسبة من أسهم أحد المشروعات فى دولة أخرى على أن تضمن هذه النسب للطرف الأجنبى الإشراف والسيطرة على المشروع </w:t>
      </w:r>
      <w:r w:rsidR="0083371C" w:rsidRPr="0083371C">
        <w:rPr>
          <w:rFonts w:ascii="Simplified Arabic" w:hAnsi="Simplified Arabic" w:cs="Simplified Arabic" w:hint="cs"/>
          <w:sz w:val="28"/>
          <w:szCs w:val="28"/>
          <w:vertAlign w:val="superscript"/>
          <w:rtl/>
          <w:lang w:bidi="ar-EG"/>
        </w:rPr>
        <w:t>(</w:t>
      </w:r>
      <w:r w:rsidRPr="0083371C">
        <w:rPr>
          <w:rStyle w:val="FootnoteReference"/>
          <w:rFonts w:ascii="Simplified Arabic" w:hAnsi="Simplified Arabic" w:cs="Simplified Arabic"/>
          <w:sz w:val="28"/>
          <w:szCs w:val="28"/>
          <w:rtl/>
          <w:lang w:bidi="ar-EG"/>
        </w:rPr>
        <w:footnoteReference w:id="73"/>
      </w:r>
      <w:r w:rsidR="0083371C" w:rsidRPr="0083371C">
        <w:rPr>
          <w:rFonts w:ascii="Simplified Arabic" w:hAnsi="Simplified Arabic" w:cs="Simplified Arabic" w:hint="cs"/>
          <w:sz w:val="28"/>
          <w:szCs w:val="28"/>
          <w:vertAlign w:val="superscript"/>
          <w:rtl/>
          <w:lang w:bidi="ar-EG"/>
        </w:rPr>
        <w:t>)</w:t>
      </w:r>
      <w:r w:rsidR="0083371C">
        <w:rPr>
          <w:rFonts w:ascii="Simplified Arabic" w:hAnsi="Simplified Arabic" w:cs="Simplified Arabic" w:hint="cs"/>
          <w:sz w:val="28"/>
          <w:szCs w:val="28"/>
          <w:rtl/>
          <w:lang w:bidi="ar-EG"/>
        </w:rPr>
        <w:t>.</w:t>
      </w:r>
    </w:p>
    <w:p w:rsidR="007219D2" w:rsidRPr="000D0C98" w:rsidRDefault="007219D2" w:rsidP="00286F81">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إلا أن التعاريف السابقة  تتفق فى التركيز على عنصرى الملكية ، والإدارة فى تناول الإستثمارات لكى تأخذ صفة الإستثمارات الأجنبية المباشرة بالإضافة إلى ما يصاحب هذا النوع من الإستثمارات من نقل التكنولوجيا والخبرات الإدارية والفنية .</w:t>
      </w:r>
    </w:p>
    <w:p w:rsidR="002D14BA" w:rsidRDefault="002D14BA" w:rsidP="00286F81">
      <w:pPr>
        <w:bidi w:val="0"/>
        <w:spacing w:after="160" w:line="240" w:lineRule="auto"/>
        <w:jc w:val="lowKashida"/>
        <w:rPr>
          <w:rFonts w:ascii="Simplified Arabic" w:hAnsi="Simplified Arabic" w:cs="MCS Taybah S_U normal."/>
          <w:sz w:val="34"/>
          <w:szCs w:val="34"/>
          <w:rtl/>
          <w:lang w:bidi="ar-EG"/>
        </w:rPr>
      </w:pPr>
      <w:r>
        <w:rPr>
          <w:rFonts w:ascii="Simplified Arabic" w:hAnsi="Simplified Arabic" w:cs="MCS Taybah S_U normal."/>
          <w:sz w:val="34"/>
          <w:szCs w:val="34"/>
          <w:rtl/>
          <w:lang w:bidi="ar-EG"/>
        </w:rPr>
        <w:br w:type="page"/>
      </w:r>
    </w:p>
    <w:p w:rsidR="007219D2" w:rsidRPr="002D14BA" w:rsidRDefault="007219D2" w:rsidP="00286F81">
      <w:pPr>
        <w:spacing w:before="240" w:after="0" w:line="240" w:lineRule="auto"/>
        <w:jc w:val="lowKashida"/>
        <w:rPr>
          <w:rFonts w:ascii="Simplified Arabic" w:hAnsi="Simplified Arabic" w:cs="MCS Taybah S_U normal."/>
          <w:sz w:val="34"/>
          <w:szCs w:val="34"/>
          <w:rtl/>
          <w:lang w:bidi="ar-EG"/>
        </w:rPr>
      </w:pPr>
      <w:r w:rsidRPr="002D14BA">
        <w:rPr>
          <w:rFonts w:ascii="Simplified Arabic" w:hAnsi="Simplified Arabic" w:cs="MCS Taybah S_U normal." w:hint="cs"/>
          <w:sz w:val="34"/>
          <w:szCs w:val="34"/>
          <w:rtl/>
          <w:lang w:bidi="ar-EG"/>
        </w:rPr>
        <w:lastRenderedPageBreak/>
        <w:t xml:space="preserve">ثانياً: </w:t>
      </w:r>
      <w:r w:rsidRPr="002D14BA">
        <w:rPr>
          <w:rFonts w:ascii="Simplified Arabic" w:hAnsi="Simplified Arabic" w:cs="MCS Taybah S_U normal."/>
          <w:sz w:val="34"/>
          <w:szCs w:val="34"/>
          <w:rtl/>
          <w:lang w:bidi="ar-EG"/>
        </w:rPr>
        <w:t xml:space="preserve">الإستثمار الأجنبي المباشر وأثره على التنمية </w:t>
      </w:r>
    </w:p>
    <w:p w:rsidR="002D14BA" w:rsidRDefault="007219D2" w:rsidP="00286F81">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يتشارك كل من الدول المصدرة للإستثمار الإجنبي المباشر والدول المستوردة له فى جني ثمار عائد ذلك الإستثمار، فالمشاركة فى سلاسل القيمة المضافة الدولية هى عملية متعددة الأطراف ، تقوم من خلال طرف متفدم يملك التكنولوجبا اللازمة لعمليات الانتاج والتصنيع ، وله الق</w:t>
      </w:r>
      <w:r w:rsidR="002D14BA">
        <w:rPr>
          <w:rFonts w:ascii="Simplified Arabic" w:hAnsi="Simplified Arabic" w:cs="Simplified Arabic"/>
          <w:sz w:val="28"/>
          <w:szCs w:val="28"/>
          <w:rtl/>
          <w:lang w:bidi="ar-EG"/>
        </w:rPr>
        <w:t>درة على أيضا على خلق الأسواق  و</w:t>
      </w:r>
      <w:r w:rsidRPr="000D0C98">
        <w:rPr>
          <w:rFonts w:ascii="Simplified Arabic" w:hAnsi="Simplified Arabic" w:cs="Simplified Arabic"/>
          <w:sz w:val="28"/>
          <w:szCs w:val="28"/>
          <w:rtl/>
          <w:lang w:bidi="ar-EG"/>
        </w:rPr>
        <w:t>إدارة المبيعات ، وطرف أقل تقدماً يقوم بتنفيذ عمليات الإنتاج من خلال ما تم نقله إليه من تكنولوجيا وخبرات فنية</w:t>
      </w:r>
      <w:r w:rsidR="0083371C" w:rsidRPr="0083371C">
        <w:rPr>
          <w:rFonts w:ascii="Simplified Arabic" w:hAnsi="Simplified Arabic" w:cs="Simplified Arabic" w:hint="cs"/>
          <w:sz w:val="28"/>
          <w:szCs w:val="28"/>
          <w:vertAlign w:val="superscript"/>
          <w:rtl/>
          <w:lang w:bidi="ar-EG"/>
        </w:rPr>
        <w:t>(</w:t>
      </w:r>
      <w:r w:rsidRPr="0083371C">
        <w:rPr>
          <w:rStyle w:val="FootnoteReference"/>
          <w:rFonts w:ascii="Simplified Arabic" w:hAnsi="Simplified Arabic" w:cs="Simplified Arabic"/>
          <w:sz w:val="28"/>
          <w:szCs w:val="28"/>
          <w:rtl/>
          <w:lang w:bidi="ar-EG"/>
        </w:rPr>
        <w:footnoteReference w:id="74"/>
      </w:r>
      <w:r w:rsidR="0083371C" w:rsidRPr="0083371C">
        <w:rPr>
          <w:rFonts w:ascii="Simplified Arabic" w:hAnsi="Simplified Arabic" w:cs="Simplified Arabic" w:hint="cs"/>
          <w:sz w:val="28"/>
          <w:szCs w:val="28"/>
          <w:vertAlign w:val="superscript"/>
          <w:rtl/>
          <w:lang w:bidi="ar-EG"/>
        </w:rPr>
        <w:t>)</w:t>
      </w:r>
      <w:r w:rsidRPr="000D0C98">
        <w:rPr>
          <w:rFonts w:ascii="Simplified Arabic" w:hAnsi="Simplified Arabic" w:cs="Simplified Arabic"/>
          <w:sz w:val="28"/>
          <w:szCs w:val="28"/>
          <w:rtl/>
          <w:lang w:bidi="ar-EG"/>
        </w:rPr>
        <w:t xml:space="preserve"> .</w:t>
      </w:r>
    </w:p>
    <w:p w:rsidR="00E13C35" w:rsidRDefault="007219D2" w:rsidP="00286F81">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كما يعتبر الإستثمار الأجنبى المباشر بطبيعته إستثمار منتج  يقوم بإستغلال الموارد المتاحة حيث لا يقدم المستثمر الأجنبى على الإستثمار إلا بعد دراسات متعمقة عن الجدوى الإقتصادية للمشروع وكافة بدائله الفنية المتاحة فى الدولة المضيفة.</w:t>
      </w:r>
    </w:p>
    <w:p w:rsidR="00E13C35" w:rsidRDefault="007219D2" w:rsidP="00286F81">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أيضا يعتبر الإستثمار الأجنبى المباشر وسيلة لخلق فرص العمل وكذلك توسيع نطاق السوق المحلية ، بالإضافة إلى انه يدعم مبادلات التجارة الخارجية من خلال إتجاهه للإستثمار فى صناعات التصدير، خاصة فى تلك التى يتمتع فيها البلد المضيف بميزة نسبية مقارنة ببلد المنشأ مما يخلق وفورات إقتصادية، ومنافع إجتماعية تساه</w:t>
      </w:r>
      <w:r w:rsidR="00E13C35">
        <w:rPr>
          <w:rFonts w:ascii="Simplified Arabic" w:hAnsi="Simplified Arabic" w:cs="Simplified Arabic"/>
          <w:sz w:val="28"/>
          <w:szCs w:val="28"/>
          <w:rtl/>
          <w:lang w:bidi="ar-EG"/>
        </w:rPr>
        <w:t>م فى عملية التنمية الإقتصادية .</w:t>
      </w:r>
    </w:p>
    <w:p w:rsidR="002B434A" w:rsidRDefault="007219D2" w:rsidP="00286F81">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t xml:space="preserve">ومن الناحية التمويلية يتميز الإستثمار الأجنبى المباشر عن كل من القروض التجارية والمساعدات الإنمائية الرسمية (التى أصبحت شديدة المشروطية) فى إعتباره مشاركة رأسمالية يقوم بتحويل الأرباح فى حالة نجاح المشروعات دون تحمل الدولة المضيفة له أعباء خدمة الديون كما فى حالة القروض الدولية، بغض النظر عن نجاح أو فشل تلك المشروعات  . لذلك  يتجه الإستثمار الأجنبى المباشر إلى الدولة المضيفة التى يحقق فيها أكبر عائد </w:t>
      </w:r>
      <w:r w:rsidRPr="000D0C98">
        <w:rPr>
          <w:rFonts w:ascii="Simplified Arabic" w:hAnsi="Simplified Arabic" w:cs="Simplified Arabic"/>
          <w:sz w:val="28"/>
          <w:szCs w:val="28"/>
          <w:rtl/>
          <w:lang w:bidi="ar-EG"/>
        </w:rPr>
        <w:lastRenderedPageBreak/>
        <w:t>صاف بعد طرح  (أو خصم) المخاطر والتكاليف ولذلك فهو يتجه بكثرة إلى الدول ذات مناخ الإستثمار الملائم  والمناسب بعد إجراء دراسات الجدوى اللازمة</w:t>
      </w:r>
      <w:r w:rsidR="0083371C" w:rsidRPr="0083371C">
        <w:rPr>
          <w:rFonts w:ascii="Simplified Arabic" w:hAnsi="Simplified Arabic" w:cs="Simplified Arabic" w:hint="cs"/>
          <w:sz w:val="28"/>
          <w:szCs w:val="28"/>
          <w:vertAlign w:val="superscript"/>
          <w:rtl/>
          <w:lang w:bidi="ar-EG"/>
        </w:rPr>
        <w:t>(</w:t>
      </w:r>
      <w:r w:rsidRPr="0083371C">
        <w:rPr>
          <w:rStyle w:val="FootnoteReference"/>
          <w:rFonts w:ascii="Simplified Arabic" w:hAnsi="Simplified Arabic" w:cs="Simplified Arabic"/>
          <w:sz w:val="28"/>
          <w:szCs w:val="28"/>
          <w:rtl/>
          <w:lang w:bidi="ar-EG"/>
        </w:rPr>
        <w:footnoteReference w:id="75"/>
      </w:r>
      <w:r w:rsidR="0083371C" w:rsidRPr="0083371C">
        <w:rPr>
          <w:rFonts w:ascii="Simplified Arabic" w:hAnsi="Simplified Arabic" w:cs="Simplified Arabic" w:hint="cs"/>
          <w:sz w:val="28"/>
          <w:szCs w:val="28"/>
          <w:vertAlign w:val="superscript"/>
          <w:rtl/>
          <w:lang w:bidi="ar-EG"/>
        </w:rPr>
        <w:t>)</w:t>
      </w:r>
      <w:r w:rsidR="0083371C">
        <w:rPr>
          <w:rFonts w:ascii="Simplified Arabic" w:hAnsi="Simplified Arabic" w:cs="Simplified Arabic" w:hint="cs"/>
          <w:sz w:val="28"/>
          <w:szCs w:val="28"/>
          <w:rtl/>
          <w:lang w:bidi="ar-EG"/>
        </w:rPr>
        <w:t>.</w:t>
      </w:r>
    </w:p>
    <w:p w:rsidR="007219D2" w:rsidRPr="000D0C98" w:rsidRDefault="007219D2" w:rsidP="00286F81">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كما يتميز الإستثمار الأجنبى المباشر بالإستقرار مقارنة بالأشكال الأخرى لتدفقات رأس المال مثل إستثمارات الحافظة ،والتدفقات قصيرة الأجل لرأس المال حيث تعتبر أقل إستقراراً وتأثراً بالدورات الإقتصادية، حيث يتوقف هذا النوع بشكل مفاجئ أو قد يتحول إلى تدفقات عكسية عند ظهور أى أزمة فى بلد مجاور ذات ظروف إقتصادية متشابهة</w:t>
      </w:r>
      <w:r w:rsidR="0083371C" w:rsidRPr="0083371C">
        <w:rPr>
          <w:rFonts w:ascii="Simplified Arabic" w:hAnsi="Simplified Arabic" w:cs="Simplified Arabic" w:hint="cs"/>
          <w:sz w:val="28"/>
          <w:szCs w:val="28"/>
          <w:vertAlign w:val="superscript"/>
          <w:rtl/>
          <w:lang w:bidi="ar-EG"/>
        </w:rPr>
        <w:t>(</w:t>
      </w:r>
      <w:r w:rsidRPr="0083371C">
        <w:rPr>
          <w:rStyle w:val="FootnoteReference"/>
          <w:rFonts w:ascii="Simplified Arabic" w:hAnsi="Simplified Arabic" w:cs="Simplified Arabic"/>
          <w:sz w:val="28"/>
          <w:szCs w:val="28"/>
          <w:rtl/>
          <w:lang w:bidi="ar-EG"/>
        </w:rPr>
        <w:footnoteReference w:id="76"/>
      </w:r>
      <w:r w:rsidR="0083371C" w:rsidRPr="0083371C">
        <w:rPr>
          <w:rFonts w:ascii="Simplified Arabic" w:hAnsi="Simplified Arabic" w:cs="Simplified Arabic" w:hint="cs"/>
          <w:sz w:val="28"/>
          <w:szCs w:val="28"/>
          <w:vertAlign w:val="superscript"/>
          <w:rtl/>
          <w:lang w:bidi="ar-EG"/>
        </w:rPr>
        <w:t>)</w:t>
      </w:r>
      <w:r w:rsidR="0083371C">
        <w:rPr>
          <w:rFonts w:ascii="Simplified Arabic" w:hAnsi="Simplified Arabic" w:cs="Simplified Arabic" w:hint="cs"/>
          <w:sz w:val="28"/>
          <w:szCs w:val="28"/>
          <w:rtl/>
          <w:lang w:bidi="ar-EG"/>
        </w:rPr>
        <w:t>.</w:t>
      </w:r>
    </w:p>
    <w:p w:rsidR="007219D2" w:rsidRPr="002B434A" w:rsidRDefault="002B434A" w:rsidP="00286F81">
      <w:pPr>
        <w:pStyle w:val="ListParagraph"/>
        <w:spacing w:before="240" w:after="0" w:line="240" w:lineRule="auto"/>
        <w:ind w:left="0"/>
        <w:contextualSpacing w:val="0"/>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آ</w:t>
      </w:r>
      <w:r w:rsidR="007219D2" w:rsidRPr="002B434A">
        <w:rPr>
          <w:rFonts w:ascii="Simplified Arabic" w:hAnsi="Simplified Arabic" w:cs="Simplified Arabic"/>
          <w:b/>
          <w:bCs/>
          <w:sz w:val="28"/>
          <w:szCs w:val="28"/>
          <w:rtl/>
          <w:lang w:bidi="ar-EG"/>
        </w:rPr>
        <w:t xml:space="preserve">ليات سوق الإستثمار الأجنبي المباشر </w:t>
      </w:r>
      <w:r>
        <w:rPr>
          <w:rFonts w:ascii="Simplified Arabic" w:hAnsi="Simplified Arabic" w:cs="Simplified Arabic" w:hint="cs"/>
          <w:b/>
          <w:bCs/>
          <w:sz w:val="28"/>
          <w:szCs w:val="28"/>
          <w:rtl/>
          <w:lang w:bidi="ar-EG"/>
        </w:rPr>
        <w:t>:</w:t>
      </w:r>
    </w:p>
    <w:p w:rsidR="007219D2" w:rsidRPr="000D0C98" w:rsidRDefault="007219D2" w:rsidP="00286F81">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يعتبر سوق الإستثمار الأجنبي المباشر سوقاً دولياً، تتحكم به قوى العرض والطلب بين الدول، فوفقاً لتقرير " مؤتمر الامم المتحدة للتجارة والتنمية " ـ انكتاد ـ للعام 2018  نجد أن هناك سبعة دول فقط هى صاحبة النصيب الأكبر من حجم الإستثمارات الأجنبية المباشرة نحو الخارج حيث بلغت قيمتها  969 بليون دولار من إجمالي 1333 بليون دولار أي بنسبة 72.7%، وتتصدر هذه الدول الولايات المتحدة الامريكية بقيمة 342 بليون دولار وبنسبة 25.6% من إجمالى الإستثمارات، تليها اليابان بقيمة 160 بليون دولار وبنسبه 12% من إجمالى الإستثمارات ، ثم الصين بقيمة 125 بليون دولار ونسبة 9.3% ، ثم المملكة المتحدة والمانيا دون أدنى تمثيل للدول العربية أو الافريقية أو حتى دول اميريكا اللاتينية فى قائمة الدول المصدرة للإستثمارات الأجنبية المباشرة .</w:t>
      </w:r>
    </w:p>
    <w:p w:rsidR="002B434A" w:rsidRDefault="007219D2" w:rsidP="00286F81">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0D0C98">
        <w:rPr>
          <w:rFonts w:ascii="Simplified Arabic" w:hAnsi="Simplified Arabic" w:cs="Simplified Arabic"/>
          <w:sz w:val="28"/>
          <w:szCs w:val="28"/>
          <w:rtl/>
          <w:lang w:bidi="ar-EG"/>
        </w:rPr>
        <w:lastRenderedPageBreak/>
        <w:t>أما عن حجم الإستثمارات الأجنبية المباشرة نحو الداخل فأن هناك حوالى 748 بليون ، بنسبة 67.2% من إجمالى الإستثمارات كانت من نصيب سبعة دول تتصدرها أيضاً الولايات المتحدة الامريكية بنسبة 24.7% من إجمالى الإستثمارات ، ثم الصين ، ولم يكن هناك أى تمثيل عربى أو أفريقي فى تلك القائمة .</w:t>
      </w:r>
    </w:p>
    <w:p w:rsidR="007219D2" w:rsidRPr="00286F81" w:rsidRDefault="007219D2" w:rsidP="00286F81">
      <w:pPr>
        <w:pStyle w:val="ListParagraph"/>
        <w:spacing w:after="0" w:line="240" w:lineRule="auto"/>
        <w:ind w:left="0" w:firstLine="720"/>
        <w:contextualSpacing w:val="0"/>
        <w:jc w:val="lowKashida"/>
        <w:rPr>
          <w:rFonts w:ascii="Simplified Arabic" w:hAnsi="Simplified Arabic" w:cs="Simplified Arabic"/>
          <w:spacing w:val="-4"/>
          <w:sz w:val="28"/>
          <w:szCs w:val="28"/>
          <w:rtl/>
          <w:lang w:bidi="ar-EG"/>
        </w:rPr>
      </w:pPr>
      <w:r w:rsidRPr="00286F81">
        <w:rPr>
          <w:rFonts w:ascii="Simplified Arabic" w:hAnsi="Simplified Arabic" w:cs="Simplified Arabic"/>
          <w:spacing w:val="-4"/>
          <w:sz w:val="28"/>
          <w:szCs w:val="28"/>
          <w:rtl/>
          <w:lang w:bidi="ar-EG"/>
        </w:rPr>
        <w:t>أما عن نوع النشاط الإقتصادى لسوق الإستثمارات الأجنبية المباشرة فيتم من خلال مجموعة من الشركات الكبرى العمل</w:t>
      </w:r>
      <w:r w:rsidR="002B434A" w:rsidRPr="00286F81">
        <w:rPr>
          <w:rFonts w:ascii="Simplified Arabic" w:hAnsi="Simplified Arabic" w:cs="Simplified Arabic"/>
          <w:spacing w:val="-4"/>
          <w:sz w:val="28"/>
          <w:szCs w:val="28"/>
          <w:rtl/>
          <w:lang w:bidi="ar-EG"/>
        </w:rPr>
        <w:t>اقة فى مختلف المجالات التصنيعية</w:t>
      </w:r>
      <w:r w:rsidRPr="00286F81">
        <w:rPr>
          <w:rFonts w:ascii="Simplified Arabic" w:hAnsi="Simplified Arabic" w:cs="Simplified Arabic"/>
          <w:spacing w:val="-4"/>
          <w:sz w:val="28"/>
          <w:szCs w:val="28"/>
          <w:rtl/>
          <w:lang w:bidi="ar-EG"/>
        </w:rPr>
        <w:t>،</w:t>
      </w:r>
      <w:r w:rsidR="002B434A" w:rsidRPr="00286F81">
        <w:rPr>
          <w:rFonts w:ascii="Simplified Arabic" w:hAnsi="Simplified Arabic" w:cs="Simplified Arabic" w:hint="cs"/>
          <w:spacing w:val="-4"/>
          <w:sz w:val="28"/>
          <w:szCs w:val="28"/>
          <w:rtl/>
          <w:lang w:bidi="ar-EG"/>
        </w:rPr>
        <w:t xml:space="preserve"> </w:t>
      </w:r>
      <w:r w:rsidR="002B434A" w:rsidRPr="00286F81">
        <w:rPr>
          <w:rFonts w:ascii="Simplified Arabic" w:hAnsi="Simplified Arabic" w:cs="Simplified Arabic"/>
          <w:spacing w:val="-4"/>
          <w:sz w:val="28"/>
          <w:szCs w:val="28"/>
          <w:rtl/>
          <w:lang w:bidi="ar-EG"/>
        </w:rPr>
        <w:t>و</w:t>
      </w:r>
      <w:r w:rsidRPr="00286F81">
        <w:rPr>
          <w:rFonts w:ascii="Simplified Arabic" w:hAnsi="Simplified Arabic" w:cs="Simplified Arabic"/>
          <w:spacing w:val="-4"/>
          <w:sz w:val="28"/>
          <w:szCs w:val="28"/>
          <w:rtl/>
          <w:lang w:bidi="ar-EG"/>
        </w:rPr>
        <w:t>الإستخراجية والخدمية يوضحها البيان التالى لمائة شركة عالمية كبرى</w:t>
      </w:r>
      <w:r w:rsidR="00027B22" w:rsidRPr="00286F81">
        <w:rPr>
          <w:rFonts w:ascii="Simplified Arabic" w:hAnsi="Simplified Arabic" w:cs="Simplified Arabic" w:hint="cs"/>
          <w:spacing w:val="-4"/>
          <w:sz w:val="28"/>
          <w:szCs w:val="28"/>
          <w:rtl/>
          <w:lang w:bidi="ar-EG"/>
        </w:rPr>
        <w:t>.</w:t>
      </w:r>
      <w:r w:rsidRPr="00286F81">
        <w:rPr>
          <w:rFonts w:ascii="Simplified Arabic" w:hAnsi="Simplified Arabic" w:cs="Simplified Arabic"/>
          <w:spacing w:val="-4"/>
          <w:sz w:val="28"/>
          <w:szCs w:val="28"/>
          <w:rtl/>
          <w:lang w:bidi="ar-EG"/>
        </w:rPr>
        <w:t xml:space="preserve"> </w:t>
      </w:r>
    </w:p>
    <w:p w:rsidR="004903E1" w:rsidRPr="004903E1" w:rsidRDefault="004903E1" w:rsidP="00286F81">
      <w:pPr>
        <w:pStyle w:val="ListParagraph"/>
        <w:spacing w:before="240" w:after="0" w:line="240" w:lineRule="auto"/>
        <w:ind w:left="0"/>
        <w:contextualSpacing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جدول(2-3) النشاط الإقتصادي لسوق الإستثمارات الأجنبية</w:t>
      </w:r>
    </w:p>
    <w:tbl>
      <w:tblPr>
        <w:tblStyle w:val="TableGrid"/>
        <w:tblW w:w="5000" w:type="pct"/>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78"/>
        <w:gridCol w:w="4955"/>
      </w:tblGrid>
      <w:tr w:rsidR="007219D2" w:rsidRPr="000D0C98" w:rsidTr="00027B22">
        <w:tc>
          <w:tcPr>
            <w:tcW w:w="1527" w:type="pct"/>
            <w:shd w:val="clear" w:color="auto" w:fill="BFBFBF" w:themeFill="background1" w:themeFillShade="BF"/>
          </w:tcPr>
          <w:p w:rsidR="007219D2" w:rsidRPr="00027B22" w:rsidRDefault="007219D2" w:rsidP="00027B22">
            <w:pPr>
              <w:pStyle w:val="ListParagraph"/>
              <w:spacing w:after="0" w:line="240" w:lineRule="auto"/>
              <w:ind w:left="0"/>
              <w:contextualSpacing w:val="0"/>
              <w:jc w:val="center"/>
              <w:rPr>
                <w:rFonts w:ascii="Simplified Arabic" w:hAnsi="Simplified Arabic" w:cs="Simplified Arabic"/>
                <w:b/>
                <w:bCs/>
                <w:sz w:val="28"/>
                <w:szCs w:val="28"/>
                <w:lang w:bidi="ar-EG"/>
              </w:rPr>
            </w:pPr>
            <w:r w:rsidRPr="00027B22">
              <w:rPr>
                <w:rFonts w:ascii="Simplified Arabic" w:hAnsi="Simplified Arabic" w:cs="Simplified Arabic"/>
                <w:b/>
                <w:bCs/>
                <w:sz w:val="28"/>
                <w:szCs w:val="28"/>
                <w:rtl/>
                <w:lang w:bidi="ar-EG"/>
              </w:rPr>
              <w:t>عدد الشركات</w:t>
            </w:r>
          </w:p>
        </w:tc>
        <w:tc>
          <w:tcPr>
            <w:tcW w:w="3473" w:type="pct"/>
            <w:shd w:val="clear" w:color="auto" w:fill="BFBFBF" w:themeFill="background1" w:themeFillShade="BF"/>
          </w:tcPr>
          <w:p w:rsidR="007219D2" w:rsidRPr="00027B22" w:rsidRDefault="007219D2" w:rsidP="00027B22">
            <w:pPr>
              <w:pStyle w:val="ListParagraph"/>
              <w:spacing w:after="0" w:line="240" w:lineRule="auto"/>
              <w:ind w:left="0"/>
              <w:contextualSpacing w:val="0"/>
              <w:jc w:val="center"/>
              <w:rPr>
                <w:rFonts w:ascii="Simplified Arabic" w:hAnsi="Simplified Arabic" w:cs="Simplified Arabic"/>
                <w:b/>
                <w:bCs/>
                <w:sz w:val="28"/>
                <w:szCs w:val="28"/>
                <w:lang w:bidi="ar-EG"/>
              </w:rPr>
            </w:pPr>
            <w:r w:rsidRPr="00027B22">
              <w:rPr>
                <w:rFonts w:ascii="Simplified Arabic" w:hAnsi="Simplified Arabic" w:cs="Simplified Arabic"/>
                <w:b/>
                <w:bCs/>
                <w:sz w:val="28"/>
                <w:szCs w:val="28"/>
                <w:rtl/>
                <w:lang w:bidi="ar-EG"/>
              </w:rPr>
              <w:t>النشاط</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13</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البترول والتعدين والتكرير</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13</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السيارات والطائرات</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12</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صناعة الادوية والصيدلانيات</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9</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المنافع العامة</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6</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تجارة الجملة والتجزئة</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8</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الاغذية والمشروبات والتبغ</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15</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شركات التكنولوجيا</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7</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الاتصالات</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13</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الانشطة الاخرى</w:t>
            </w:r>
          </w:p>
        </w:tc>
      </w:tr>
      <w:tr w:rsidR="007219D2" w:rsidRPr="000D0C98" w:rsidTr="00027B22">
        <w:tc>
          <w:tcPr>
            <w:tcW w:w="1527"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4</w:t>
            </w:r>
          </w:p>
        </w:tc>
        <w:tc>
          <w:tcPr>
            <w:tcW w:w="3473" w:type="pct"/>
          </w:tcPr>
          <w:p w:rsidR="007219D2" w:rsidRPr="000D0C98" w:rsidRDefault="007219D2" w:rsidP="00027B22">
            <w:pPr>
              <w:pStyle w:val="ListParagraph"/>
              <w:spacing w:after="0" w:line="240" w:lineRule="auto"/>
              <w:ind w:left="0"/>
              <w:contextualSpacing w:val="0"/>
              <w:jc w:val="center"/>
              <w:rPr>
                <w:rFonts w:ascii="Simplified Arabic" w:hAnsi="Simplified Arabic" w:cs="Simplified Arabic"/>
                <w:sz w:val="28"/>
                <w:szCs w:val="28"/>
                <w:lang w:bidi="ar-EG"/>
              </w:rPr>
            </w:pPr>
            <w:r w:rsidRPr="000D0C98">
              <w:rPr>
                <w:rFonts w:ascii="Simplified Arabic" w:hAnsi="Simplified Arabic" w:cs="Simplified Arabic"/>
                <w:sz w:val="28"/>
                <w:szCs w:val="28"/>
                <w:rtl/>
                <w:lang w:bidi="ar-EG"/>
              </w:rPr>
              <w:t>الخدمات الاخرى</w:t>
            </w:r>
          </w:p>
        </w:tc>
      </w:tr>
      <w:tr w:rsidR="007219D2" w:rsidRPr="000D0C98" w:rsidTr="00027B22">
        <w:tc>
          <w:tcPr>
            <w:tcW w:w="1527" w:type="pct"/>
            <w:shd w:val="clear" w:color="auto" w:fill="BFBFBF" w:themeFill="background1" w:themeFillShade="BF"/>
          </w:tcPr>
          <w:p w:rsidR="007219D2" w:rsidRPr="00027B22" w:rsidRDefault="007219D2" w:rsidP="00027B22">
            <w:pPr>
              <w:pStyle w:val="ListParagraph"/>
              <w:spacing w:after="0" w:line="240" w:lineRule="auto"/>
              <w:ind w:left="0"/>
              <w:contextualSpacing w:val="0"/>
              <w:jc w:val="center"/>
              <w:rPr>
                <w:rFonts w:ascii="Simplified Arabic" w:hAnsi="Simplified Arabic" w:cs="Simplified Arabic"/>
                <w:b/>
                <w:bCs/>
                <w:sz w:val="28"/>
                <w:szCs w:val="28"/>
                <w:lang w:bidi="ar-EG"/>
              </w:rPr>
            </w:pPr>
            <w:r w:rsidRPr="00027B22">
              <w:rPr>
                <w:rFonts w:ascii="Simplified Arabic" w:hAnsi="Simplified Arabic" w:cs="Simplified Arabic"/>
                <w:b/>
                <w:bCs/>
                <w:sz w:val="28"/>
                <w:szCs w:val="28"/>
                <w:rtl/>
                <w:lang w:bidi="ar-EG"/>
              </w:rPr>
              <w:t>100</w:t>
            </w:r>
          </w:p>
        </w:tc>
        <w:tc>
          <w:tcPr>
            <w:tcW w:w="3473" w:type="pct"/>
            <w:shd w:val="clear" w:color="auto" w:fill="BFBFBF" w:themeFill="background1" w:themeFillShade="BF"/>
          </w:tcPr>
          <w:p w:rsidR="007219D2" w:rsidRPr="00027B22" w:rsidRDefault="007219D2" w:rsidP="00027B22">
            <w:pPr>
              <w:pStyle w:val="ListParagraph"/>
              <w:spacing w:after="0" w:line="240" w:lineRule="auto"/>
              <w:ind w:left="0"/>
              <w:contextualSpacing w:val="0"/>
              <w:jc w:val="center"/>
              <w:rPr>
                <w:rFonts w:ascii="Simplified Arabic" w:hAnsi="Simplified Arabic" w:cs="Simplified Arabic"/>
                <w:b/>
                <w:bCs/>
                <w:sz w:val="28"/>
                <w:szCs w:val="28"/>
                <w:lang w:bidi="ar-EG"/>
              </w:rPr>
            </w:pPr>
            <w:r w:rsidRPr="00027B22">
              <w:rPr>
                <w:rFonts w:ascii="Simplified Arabic" w:hAnsi="Simplified Arabic" w:cs="Simplified Arabic"/>
                <w:b/>
                <w:bCs/>
                <w:sz w:val="28"/>
                <w:szCs w:val="28"/>
                <w:rtl/>
                <w:lang w:bidi="ar-EG"/>
              </w:rPr>
              <w:t>المجموع</w:t>
            </w:r>
          </w:p>
        </w:tc>
      </w:tr>
    </w:tbl>
    <w:p w:rsidR="007219D2" w:rsidRPr="00453F07" w:rsidRDefault="007219D2" w:rsidP="009943FB">
      <w:pPr>
        <w:pStyle w:val="ListParagraph"/>
        <w:spacing w:after="0" w:line="240" w:lineRule="auto"/>
        <w:ind w:left="821" w:hanging="821"/>
        <w:contextualSpacing w:val="0"/>
        <w:jc w:val="lowKashida"/>
        <w:rPr>
          <w:rFonts w:ascii="Simplified Arabic" w:hAnsi="Simplified Arabic" w:cs="Simplified Arabic"/>
          <w:sz w:val="24"/>
          <w:szCs w:val="24"/>
          <w:rtl/>
          <w:lang w:bidi="ar-EG"/>
        </w:rPr>
      </w:pPr>
      <w:r w:rsidRPr="00286F81">
        <w:rPr>
          <w:rFonts w:ascii="Simplified Arabic" w:hAnsi="Simplified Arabic" w:cs="Simplified Arabic"/>
          <w:b/>
          <w:bCs/>
          <w:sz w:val="24"/>
          <w:szCs w:val="24"/>
          <w:rtl/>
          <w:lang w:bidi="ar-EG"/>
        </w:rPr>
        <w:t xml:space="preserve">المصدر: </w:t>
      </w:r>
      <w:r w:rsidRPr="00453F07">
        <w:rPr>
          <w:rFonts w:ascii="Simplified Arabic" w:hAnsi="Simplified Arabic" w:cs="Simplified Arabic"/>
          <w:sz w:val="24"/>
          <w:szCs w:val="24"/>
          <w:rtl/>
          <w:lang w:bidi="ar-EG"/>
        </w:rPr>
        <w:t>د.محمد عبد الشفيع عيسي ، "مذكرات فى الاستثمار الاجنبي المباشر فى العالم ومصر " ، معهد التخطيط القومى ، القاهرة ، ص 8</w:t>
      </w:r>
    </w:p>
    <w:p w:rsidR="007219D2" w:rsidRPr="000D0C98" w:rsidRDefault="007219D2" w:rsidP="00B2132A">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من </w:t>
      </w:r>
      <w:r w:rsidRPr="000D0C98">
        <w:rPr>
          <w:rFonts w:ascii="Simplified Arabic" w:hAnsi="Simplified Arabic" w:cs="Simplified Arabic"/>
          <w:sz w:val="28"/>
          <w:szCs w:val="28"/>
          <w:rtl/>
          <w:lang w:bidi="ar-EG"/>
        </w:rPr>
        <w:t>الجدول يتضح إستحواز قطاع الإتصالات وتكنولوجيا المعلومات على 22 شركة من نشاط المائة شركة الأكبر إنتاجية على مستوى العالم ، وهو ما يوضح توجه الإستثمار الأجنبي المباشر خلال المرحلة المقبلة ، حيث بدء هذا القطاع بأربعة شركات فقط فى عام 2010 نمت إلى عشر شركات فى عام 2015  تتصدرها الشركات الامريكية الستة جوجل , و آبل , وأتش بى , وأى بى أم , و ميكروسوفت , وأوراكل</w:t>
      </w:r>
      <w:r w:rsidR="0083371C" w:rsidRPr="0083371C">
        <w:rPr>
          <w:rFonts w:ascii="Simplified Arabic" w:hAnsi="Simplified Arabic" w:cs="Simplified Arabic" w:hint="cs"/>
          <w:sz w:val="28"/>
          <w:szCs w:val="28"/>
          <w:vertAlign w:val="superscript"/>
          <w:rtl/>
          <w:lang w:bidi="ar-EG"/>
        </w:rPr>
        <w:t>(</w:t>
      </w:r>
      <w:r w:rsidRPr="0083371C">
        <w:rPr>
          <w:rStyle w:val="FootnoteReference"/>
          <w:rFonts w:ascii="Simplified Arabic" w:hAnsi="Simplified Arabic" w:cs="Simplified Arabic"/>
          <w:sz w:val="28"/>
          <w:szCs w:val="28"/>
          <w:rtl/>
          <w:lang w:bidi="ar-EG"/>
        </w:rPr>
        <w:footnoteReference w:id="77"/>
      </w:r>
      <w:r w:rsidR="0083371C" w:rsidRPr="0083371C">
        <w:rPr>
          <w:rFonts w:ascii="Simplified Arabic" w:hAnsi="Simplified Arabic" w:cs="Simplified Arabic" w:hint="cs"/>
          <w:sz w:val="28"/>
          <w:szCs w:val="28"/>
          <w:vertAlign w:val="superscript"/>
          <w:rtl/>
          <w:lang w:bidi="ar-EG"/>
        </w:rPr>
        <w:t>)</w:t>
      </w:r>
      <w:r w:rsidR="0083371C">
        <w:rPr>
          <w:rFonts w:ascii="Simplified Arabic" w:hAnsi="Simplified Arabic" w:cs="Simplified Arabic" w:hint="cs"/>
          <w:sz w:val="28"/>
          <w:szCs w:val="28"/>
          <w:rtl/>
          <w:lang w:bidi="ar-EG"/>
        </w:rPr>
        <w:t>.</w:t>
      </w:r>
    </w:p>
    <w:p w:rsidR="007219D2" w:rsidRPr="000D0C98" w:rsidRDefault="007219D2" w:rsidP="00B2132A">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ففى الوقت الذى تتصف فيه شركات الإتصالات بارتفاع الوزن النسبي للأصول نجد أن شركات التكنولوجيا تتميز بنخفاض ذلك الوزن النسبى ، حيث تقتصر أصولها الملموسة على المكاتب ومراكز البيانات فى حين يرتفع لديها الأهمية النسبية للمبيعات الخارجية إلى إجمالى المبيعات ، وهو ما يجعل من عملية إستقطاب الإستثمارات فى مجال التكنولوجيا أمر غير معقد بالنسبة للدول الراغبة فى جذب إستثمارات أجنبية حيث يكفيها توفير متطلبات هذا القطاع وهى عبارة عن :</w:t>
      </w:r>
    </w:p>
    <w:p w:rsidR="007219D2" w:rsidRPr="009943FB" w:rsidRDefault="007219D2" w:rsidP="0040178B">
      <w:pPr>
        <w:pStyle w:val="ListParagraph"/>
        <w:numPr>
          <w:ilvl w:val="1"/>
          <w:numId w:val="74"/>
        </w:numPr>
        <w:spacing w:after="0" w:line="240" w:lineRule="auto"/>
        <w:ind w:left="821" w:hanging="425"/>
        <w:contextualSpacing w:val="0"/>
        <w:jc w:val="lowKashida"/>
        <w:rPr>
          <w:rFonts w:ascii="Simplified Arabic" w:hAnsi="Simplified Arabic" w:cs="Simplified Arabic"/>
          <w:sz w:val="28"/>
          <w:szCs w:val="28"/>
          <w:rtl/>
          <w:lang w:bidi="ar-EG"/>
        </w:rPr>
      </w:pPr>
      <w:r w:rsidRPr="009943FB">
        <w:rPr>
          <w:rFonts w:ascii="Simplified Arabic" w:hAnsi="Simplified Arabic" w:cs="Simplified Arabic"/>
          <w:sz w:val="28"/>
          <w:szCs w:val="28"/>
          <w:rtl/>
          <w:lang w:bidi="ar-EG"/>
        </w:rPr>
        <w:t>وجود بنية رقمية فعالة بمعنها الشامل وفق أحدث تقنيات عالمية تتضمن سرعات عالية لنقل البيانات تغطى الإمتداد الجغرافى للدولة ، وليس بالشكل الموجود بالدول النامية بما فيها مصر .</w:t>
      </w:r>
    </w:p>
    <w:p w:rsidR="007219D2" w:rsidRPr="000D0C98" w:rsidRDefault="007219D2" w:rsidP="0040178B">
      <w:pPr>
        <w:pStyle w:val="ListParagraph"/>
        <w:numPr>
          <w:ilvl w:val="1"/>
          <w:numId w:val="74"/>
        </w:numPr>
        <w:spacing w:after="0" w:line="240" w:lineRule="auto"/>
        <w:ind w:left="821" w:hanging="425"/>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توفر العقول المؤهلة للعمل بمجال البحث والتطوير والإبتكار لدعم العمل بهذه الشركات دون الحاجة إلى إستقدام هذا الدعم من الخارج .</w:t>
      </w:r>
    </w:p>
    <w:p w:rsidR="007219D2" w:rsidRPr="000D0C98" w:rsidRDefault="007219D2" w:rsidP="0040178B">
      <w:pPr>
        <w:pStyle w:val="ListParagraph"/>
        <w:numPr>
          <w:ilvl w:val="1"/>
          <w:numId w:val="74"/>
        </w:numPr>
        <w:spacing w:after="0" w:line="240" w:lineRule="auto"/>
        <w:ind w:left="821" w:hanging="425"/>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وجود قطاع أعمال محلى قادر على تحقيق علاقات الربط الأمامى والخلفى مع فروع الشركات الأجنبية ذات العمق الرقمى بما فى ذلك الأعمال الصعيرة والمتوسطة المركزة على إستحداث إبتكارات المنتجات وعمليات الإنتاج وأداء الوظائف .</w:t>
      </w:r>
    </w:p>
    <w:p w:rsidR="007219D2" w:rsidRPr="000D0C98" w:rsidRDefault="007219D2" w:rsidP="00B2132A">
      <w:pPr>
        <w:pStyle w:val="ListParagraph"/>
        <w:spacing w:after="120" w:line="264"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lastRenderedPageBreak/>
        <w:t>وفى ظل ظاهرة " التدمير البناء لفرص العمل " بفعل الثورة التكنولوجية الرقمية ـ يتم القضاء على مهن تقليدية وتسريح العمالة المشتغلة بها، فى الوقت الذى تخلق فيه أنواع اخرى من الوظائف أكثر إعتماداً على التكنولوجيا ـ نجد أن هناك زيادة سنوية فى العمالة بنسبة 5% خلال الفترة من 2011 حتى 2016 بالشركات العملاقة الكبرى بما فيها شركات قطاع تكنولوجيا المعلومات</w:t>
      </w:r>
      <w:r w:rsidR="0083371C" w:rsidRPr="0083371C">
        <w:rPr>
          <w:rFonts w:ascii="Simplified Arabic" w:hAnsi="Simplified Arabic" w:cs="Simplified Arabic" w:hint="cs"/>
          <w:sz w:val="28"/>
          <w:szCs w:val="28"/>
          <w:vertAlign w:val="superscript"/>
          <w:rtl/>
          <w:lang w:bidi="ar-EG"/>
        </w:rPr>
        <w:t>(</w:t>
      </w:r>
      <w:r w:rsidRPr="0083371C">
        <w:rPr>
          <w:rStyle w:val="FootnoteReference"/>
          <w:rFonts w:ascii="Simplified Arabic" w:hAnsi="Simplified Arabic" w:cs="Simplified Arabic"/>
          <w:sz w:val="28"/>
          <w:szCs w:val="28"/>
          <w:rtl/>
          <w:lang w:bidi="ar-EG"/>
        </w:rPr>
        <w:footnoteReference w:id="78"/>
      </w:r>
      <w:r w:rsidR="0083371C" w:rsidRPr="0083371C">
        <w:rPr>
          <w:rFonts w:ascii="Simplified Arabic" w:hAnsi="Simplified Arabic" w:cs="Simplified Arabic" w:hint="cs"/>
          <w:sz w:val="28"/>
          <w:szCs w:val="28"/>
          <w:vertAlign w:val="superscript"/>
          <w:rtl/>
          <w:lang w:bidi="ar-EG"/>
        </w:rPr>
        <w:t>)</w:t>
      </w:r>
      <w:r w:rsidR="0083371C">
        <w:rPr>
          <w:rFonts w:ascii="Simplified Arabic" w:hAnsi="Simplified Arabic" w:cs="Simplified Arabic" w:hint="cs"/>
          <w:sz w:val="28"/>
          <w:szCs w:val="28"/>
          <w:rtl/>
          <w:lang w:bidi="ar-EG"/>
        </w:rPr>
        <w:t>.</w:t>
      </w:r>
    </w:p>
    <w:p w:rsidR="007219D2" w:rsidRPr="009943FB" w:rsidRDefault="007219D2" w:rsidP="00B2132A">
      <w:pPr>
        <w:spacing w:before="240" w:after="120" w:line="264" w:lineRule="auto"/>
        <w:jc w:val="lowKashida"/>
        <w:rPr>
          <w:rFonts w:ascii="Simplified Arabic" w:hAnsi="Simplified Arabic" w:cs="MCS Taybah S_U normal."/>
          <w:sz w:val="34"/>
          <w:szCs w:val="34"/>
          <w:rtl/>
          <w:lang w:bidi="ar-EG"/>
        </w:rPr>
      </w:pPr>
      <w:r w:rsidRPr="009943FB">
        <w:rPr>
          <w:rFonts w:ascii="Simplified Arabic" w:hAnsi="Simplified Arabic" w:cs="MCS Taybah S_U normal." w:hint="cs"/>
          <w:sz w:val="34"/>
          <w:szCs w:val="34"/>
          <w:rtl/>
          <w:lang w:bidi="ar-EG"/>
        </w:rPr>
        <w:t xml:space="preserve">ثالثاً: </w:t>
      </w:r>
      <w:r w:rsidRPr="009943FB">
        <w:rPr>
          <w:rFonts w:ascii="Simplified Arabic" w:hAnsi="Simplified Arabic" w:cs="MCS Taybah S_U normal."/>
          <w:sz w:val="34"/>
          <w:szCs w:val="34"/>
          <w:rtl/>
          <w:lang w:bidi="ar-EG"/>
        </w:rPr>
        <w:t xml:space="preserve">صافى الإستثمار الأجنبي المباشر </w:t>
      </w:r>
      <w:r w:rsidR="009943FB">
        <w:rPr>
          <w:rFonts w:ascii="Simplified Arabic" w:hAnsi="Simplified Arabic" w:cs="MCS Taybah S_U normal." w:hint="cs"/>
          <w:sz w:val="34"/>
          <w:szCs w:val="34"/>
          <w:rtl/>
          <w:lang w:bidi="ar-EG"/>
        </w:rPr>
        <w:t>:</w:t>
      </w:r>
    </w:p>
    <w:p w:rsidR="007219D2" w:rsidRPr="000D0C98" w:rsidRDefault="007219D2" w:rsidP="00B2132A">
      <w:pPr>
        <w:pStyle w:val="ListParagraph"/>
        <w:spacing w:after="120" w:line="264"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يقصد بصافى الإستثمار الأجنبي المباشر بأنه الفارق بين التدفقات الإستثمارية المباشرة الداخلة والتدفقات الخارجة . ويعتبر صافى التدفقات الإستثمارية الأجنبية إضافة للتمويل المتاح للتنمية فى الدول التى تنقصها الموارد المالية كحال الدول النامية ، والتى تسعى للحد من خروج الأموال إلى الخارج بسبب المضاربة فى أسواق المال بها ،أو من خلال مدفوعات خدمة الدين ،أو تمويل العجز فى ميزان المدفوعات ،أو التحويلات المرتبطة بالإستثمارات الأجنبية ، وغالبا ما يكون لخروج تلك الأموال أثر سلبى على الدول النامية وخاصة فى حالة عدم وجود ضوابط  أو قياس لحركة رؤوس الأموال ، حيث تتطلب جهداً فى الوصول إلى البيانات ، و إن كان هناك محاولات فى إستخدام طرق ابسط للقياس من خلال بيانات ميزان المدفوعات بثلاث طرق لقياس التسربات المحتملة أو هروب رأس المال هى</w:t>
      </w:r>
      <w:r w:rsidR="0083371C" w:rsidRPr="0083371C">
        <w:rPr>
          <w:rFonts w:ascii="Simplified Arabic" w:hAnsi="Simplified Arabic" w:cs="Simplified Arabic" w:hint="cs"/>
          <w:sz w:val="28"/>
          <w:szCs w:val="28"/>
          <w:vertAlign w:val="superscript"/>
          <w:rtl/>
          <w:lang w:bidi="ar-EG"/>
        </w:rPr>
        <w:t>(</w:t>
      </w:r>
      <w:r w:rsidRPr="0083371C">
        <w:rPr>
          <w:rStyle w:val="FootnoteReference"/>
          <w:rFonts w:ascii="Simplified Arabic" w:hAnsi="Simplified Arabic" w:cs="Simplified Arabic"/>
          <w:sz w:val="28"/>
          <w:szCs w:val="28"/>
          <w:rtl/>
          <w:lang w:bidi="ar-EG"/>
        </w:rPr>
        <w:footnoteReference w:id="79"/>
      </w:r>
      <w:r w:rsidR="0083371C" w:rsidRPr="0083371C">
        <w:rPr>
          <w:rFonts w:ascii="Simplified Arabic" w:hAnsi="Simplified Arabic" w:cs="Simplified Arabic" w:hint="cs"/>
          <w:sz w:val="28"/>
          <w:szCs w:val="28"/>
          <w:vertAlign w:val="superscript"/>
          <w:rtl/>
          <w:lang w:bidi="ar-EG"/>
        </w:rPr>
        <w:t>)</w:t>
      </w:r>
      <w:r w:rsidRPr="000D0C98">
        <w:rPr>
          <w:rFonts w:ascii="Simplified Arabic" w:hAnsi="Simplified Arabic" w:cs="Simplified Arabic"/>
          <w:sz w:val="28"/>
          <w:szCs w:val="28"/>
          <w:rtl/>
          <w:lang w:bidi="ar-EG"/>
        </w:rPr>
        <w:t xml:space="preserve"> :</w:t>
      </w:r>
    </w:p>
    <w:p w:rsidR="007219D2" w:rsidRPr="009943FB" w:rsidRDefault="007219D2" w:rsidP="0040178B">
      <w:pPr>
        <w:pStyle w:val="ListParagraph"/>
        <w:numPr>
          <w:ilvl w:val="1"/>
          <w:numId w:val="75"/>
        </w:numPr>
        <w:spacing w:after="120" w:line="264" w:lineRule="auto"/>
        <w:ind w:left="926" w:hanging="392"/>
        <w:contextualSpacing w:val="0"/>
        <w:jc w:val="lowKashida"/>
        <w:rPr>
          <w:rFonts w:ascii="Simplified Arabic" w:hAnsi="Simplified Arabic" w:cs="Simplified Arabic"/>
          <w:sz w:val="28"/>
          <w:szCs w:val="28"/>
          <w:rtl/>
          <w:lang w:bidi="ar-EG"/>
        </w:rPr>
      </w:pPr>
      <w:r w:rsidRPr="009943FB">
        <w:rPr>
          <w:rFonts w:ascii="Simplified Arabic" w:hAnsi="Simplified Arabic" w:cs="Simplified Arabic"/>
          <w:sz w:val="28"/>
          <w:szCs w:val="28"/>
          <w:rtl/>
          <w:lang w:bidi="ar-EG"/>
        </w:rPr>
        <w:t>القياس المباشر و من خلال بند السهو أو الخطأ  .</w:t>
      </w:r>
    </w:p>
    <w:p w:rsidR="007219D2" w:rsidRPr="000D0C98" w:rsidRDefault="007219D2" w:rsidP="0040178B">
      <w:pPr>
        <w:pStyle w:val="ListParagraph"/>
        <w:numPr>
          <w:ilvl w:val="1"/>
          <w:numId w:val="75"/>
        </w:numPr>
        <w:spacing w:after="120" w:line="264" w:lineRule="auto"/>
        <w:ind w:left="926" w:hanging="392"/>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lastRenderedPageBreak/>
        <w:t>القياس غير المباشر أو ما يطلق عليه حساب البواقي ويقوم بحساب الفارق بين مصادر رؤوس الأموال ( الزيادة فى الدين الخارجى و صافى الاستثمار الأجنبي المبا</w:t>
      </w:r>
      <w:r w:rsidR="009943FB">
        <w:rPr>
          <w:rFonts w:ascii="Simplified Arabic" w:hAnsi="Simplified Arabic" w:cs="Simplified Arabic"/>
          <w:sz w:val="28"/>
          <w:szCs w:val="28"/>
          <w:rtl/>
          <w:lang w:bidi="ar-EG"/>
        </w:rPr>
        <w:t>شر ) وبين إستخدامات رأس المال (</w:t>
      </w:r>
      <w:r w:rsidRPr="000D0C98">
        <w:rPr>
          <w:rFonts w:ascii="Simplified Arabic" w:hAnsi="Simplified Arabic" w:cs="Simplified Arabic"/>
          <w:sz w:val="28"/>
          <w:szCs w:val="28"/>
          <w:rtl/>
          <w:lang w:bidi="ar-EG"/>
        </w:rPr>
        <w:t>الزيادة فى الإحتياطيات الرسمية وعجز الحساب الجارى ) .</w:t>
      </w:r>
    </w:p>
    <w:p w:rsidR="007219D2" w:rsidRPr="000D0C98" w:rsidRDefault="007219D2" w:rsidP="0040178B">
      <w:pPr>
        <w:pStyle w:val="ListParagraph"/>
        <w:numPr>
          <w:ilvl w:val="1"/>
          <w:numId w:val="75"/>
        </w:numPr>
        <w:spacing w:after="120" w:line="264" w:lineRule="auto"/>
        <w:ind w:left="926" w:hanging="392"/>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القياس الدامج بين القياس المباشر والغير مباشر .</w:t>
      </w:r>
    </w:p>
    <w:p w:rsidR="007219D2" w:rsidRPr="000D0C98" w:rsidRDefault="007219D2" w:rsidP="00B2132A">
      <w:pPr>
        <w:pStyle w:val="ListParagraph"/>
        <w:spacing w:after="120" w:line="264"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وبالعكس بالنسبة للدول ذات المراكز الإقتصادية المتقدمة التى يكون إهتماها الأكبر بتطوير إستثمارتها الخارجية ، وتحقيق أعلى ربحية ، واكتساب نفوذ دولى ، وتعزيز مكانتها الإستراتيجية على المستوى الدولى ، دون النظر إلى تحقيق رقم موجب بين تدفقات الإستثمارات الداخلة والخارجة</w:t>
      </w:r>
      <w:r>
        <w:rPr>
          <w:rFonts w:ascii="Simplified Arabic" w:hAnsi="Simplified Arabic" w:cs="Simplified Arabic" w:hint="cs"/>
          <w:sz w:val="28"/>
          <w:szCs w:val="28"/>
          <w:rtl/>
          <w:lang w:bidi="ar-EG"/>
        </w:rPr>
        <w:t>.</w:t>
      </w:r>
      <w:r w:rsidRPr="000D0C98">
        <w:rPr>
          <w:rFonts w:ascii="Simplified Arabic" w:hAnsi="Simplified Arabic" w:cs="Simplified Arabic"/>
          <w:sz w:val="28"/>
          <w:szCs w:val="28"/>
          <w:rtl/>
          <w:lang w:bidi="ar-EG"/>
        </w:rPr>
        <w:t xml:space="preserve"> </w:t>
      </w:r>
    </w:p>
    <w:p w:rsidR="007219D2" w:rsidRPr="009943FB" w:rsidRDefault="007219D2" w:rsidP="00B2132A">
      <w:pPr>
        <w:spacing w:before="240" w:after="120" w:line="264" w:lineRule="auto"/>
        <w:jc w:val="lowKashida"/>
        <w:rPr>
          <w:rFonts w:ascii="Simplified Arabic" w:hAnsi="Simplified Arabic" w:cs="MCS Taybah S_U normal."/>
          <w:sz w:val="34"/>
          <w:szCs w:val="34"/>
          <w:rtl/>
          <w:lang w:bidi="ar-EG"/>
        </w:rPr>
      </w:pPr>
      <w:r w:rsidRPr="009943FB">
        <w:rPr>
          <w:rFonts w:ascii="Simplified Arabic" w:hAnsi="Simplified Arabic" w:cs="MCS Taybah S_U normal." w:hint="cs"/>
          <w:sz w:val="34"/>
          <w:szCs w:val="34"/>
          <w:rtl/>
          <w:lang w:bidi="ar-EG"/>
        </w:rPr>
        <w:t xml:space="preserve">رابعاً: </w:t>
      </w:r>
      <w:r w:rsidRPr="009943FB">
        <w:rPr>
          <w:rFonts w:ascii="Simplified Arabic" w:hAnsi="Simplified Arabic" w:cs="MCS Taybah S_U normal."/>
          <w:sz w:val="34"/>
          <w:szCs w:val="34"/>
          <w:rtl/>
          <w:lang w:bidi="ar-EG"/>
        </w:rPr>
        <w:t>تطور الإستثمار الأجنبى المباشر فى مصر وأثره على التحول الهيكلي</w:t>
      </w:r>
      <w:r w:rsidRPr="009943FB">
        <w:rPr>
          <w:rFonts w:ascii="Simplified Arabic" w:hAnsi="Simplified Arabic" w:cs="MCS Taybah S_U normal." w:hint="cs"/>
          <w:sz w:val="34"/>
          <w:szCs w:val="34"/>
          <w:rtl/>
          <w:lang w:bidi="ar-EG"/>
        </w:rPr>
        <w:t>:</w:t>
      </w:r>
    </w:p>
    <w:p w:rsidR="004903E1" w:rsidRDefault="007219D2" w:rsidP="00B2132A">
      <w:pPr>
        <w:pStyle w:val="ListParagraph"/>
        <w:spacing w:after="120" w:line="264"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عانى الإقتصاد المصرى خللاً هيكلياُ ملحوظاً فى الوقت الذى إستطاعت مجموعة من الدول النامية فى شرق آسيا واميريكا اللاتينية تحقيق نجاح فى عملية التحول الهيكلى بالرغم تشابهة ظروفها مع الإقتصاد المصرى خلال فترة الستينيات من القرن الماضى .</w:t>
      </w:r>
      <w:r w:rsidR="004903E1">
        <w:rPr>
          <w:rFonts w:ascii="Simplified Arabic" w:hAnsi="Simplified Arabic" w:cs="Simplified Arabic" w:hint="cs"/>
          <w:sz w:val="28"/>
          <w:szCs w:val="28"/>
          <w:rtl/>
          <w:lang w:bidi="ar-EG"/>
        </w:rPr>
        <w:t xml:space="preserve"> </w:t>
      </w:r>
      <w:r w:rsidRPr="000D0C98">
        <w:rPr>
          <w:rFonts w:ascii="Simplified Arabic" w:hAnsi="Simplified Arabic" w:cs="Simplified Arabic"/>
          <w:sz w:val="28"/>
          <w:szCs w:val="28"/>
          <w:rtl/>
          <w:lang w:bidi="ar-EG"/>
        </w:rPr>
        <w:t>وبالنظر إلى حجم تدفقات الإستثمار الأجنبي المباشر فى الجدول  (</w:t>
      </w:r>
      <w:r w:rsidR="004903E1">
        <w:rPr>
          <w:rFonts w:ascii="Simplified Arabic" w:hAnsi="Simplified Arabic" w:cs="Simplified Arabic" w:hint="cs"/>
          <w:sz w:val="28"/>
          <w:szCs w:val="28"/>
          <w:rtl/>
          <w:lang w:bidi="ar-EG"/>
        </w:rPr>
        <w:t>2-4</w:t>
      </w:r>
      <w:r w:rsidRPr="000D0C98">
        <w:rPr>
          <w:rFonts w:ascii="Simplified Arabic" w:hAnsi="Simplified Arabic" w:cs="Simplified Arabic"/>
          <w:sz w:val="28"/>
          <w:szCs w:val="28"/>
          <w:rtl/>
          <w:lang w:bidi="ar-EG"/>
        </w:rPr>
        <w:t>) التالى</w:t>
      </w:r>
      <w:r w:rsidR="004903E1">
        <w:rPr>
          <w:rFonts w:ascii="Simplified Arabic" w:hAnsi="Simplified Arabic" w:cs="Simplified Arabic" w:hint="cs"/>
          <w:sz w:val="28"/>
          <w:szCs w:val="28"/>
          <w:rtl/>
          <w:lang w:bidi="ar-EG"/>
        </w:rPr>
        <w:t>:</w:t>
      </w:r>
    </w:p>
    <w:p w:rsidR="004903E1" w:rsidRDefault="004903E1" w:rsidP="0075539A">
      <w:pPr>
        <w:pStyle w:val="ListParagraph"/>
        <w:spacing w:after="0" w:line="240" w:lineRule="auto"/>
        <w:ind w:left="0"/>
        <w:contextualSpacing w:val="0"/>
        <w:jc w:val="both"/>
        <w:rPr>
          <w:rFonts w:ascii="Simplified Arabic" w:hAnsi="Simplified Arabic" w:cs="Simplified Arabic"/>
          <w:sz w:val="28"/>
          <w:szCs w:val="28"/>
          <w:rtl/>
          <w:lang w:bidi="ar-EG"/>
        </w:rPr>
      </w:pPr>
    </w:p>
    <w:p w:rsidR="009943FB" w:rsidRDefault="009943FB">
      <w:pPr>
        <w:bidi w:val="0"/>
        <w:spacing w:after="16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7219D2" w:rsidRPr="000D0C98" w:rsidRDefault="004903E1" w:rsidP="0075539A">
      <w:pPr>
        <w:pStyle w:val="ListParagraph"/>
        <w:spacing w:after="0" w:line="240" w:lineRule="auto"/>
        <w:ind w:left="0"/>
        <w:contextualSpacing w:val="0"/>
        <w:jc w:val="center"/>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lastRenderedPageBreak/>
        <w:t>جدول (2-4) تدفق الإستثمارات الإجنبي المباشر</w:t>
      </w:r>
    </w:p>
    <w:p w:rsidR="007219D2" w:rsidRPr="009943FB" w:rsidRDefault="007219D2" w:rsidP="0075539A">
      <w:pPr>
        <w:pStyle w:val="ListParagraph"/>
        <w:spacing w:after="0" w:line="240" w:lineRule="auto"/>
        <w:contextualSpacing w:val="0"/>
        <w:jc w:val="both"/>
        <w:rPr>
          <w:rFonts w:ascii="Simplified Arabic" w:hAnsi="Simplified Arabic" w:cs="Simplified Arabic"/>
          <w:sz w:val="10"/>
          <w:szCs w:val="10"/>
          <w:rtl/>
          <w:lang w:bidi="ar-EG"/>
        </w:rPr>
      </w:pPr>
    </w:p>
    <w:tbl>
      <w:tblPr>
        <w:tblW w:w="5000" w:type="pct"/>
        <w:tblBorders>
          <w:top w:val="thinThickSmallGap" w:sz="24" w:space="0" w:color="auto"/>
          <w:left w:val="thinThickSmallGap" w:sz="24" w:space="0" w:color="auto"/>
          <w:bottom w:val="thinThickSmallGap" w:sz="24" w:space="0" w:color="auto"/>
          <w:right w:val="thinThickSmallGap" w:sz="24" w:space="0" w:color="auto"/>
          <w:insideH w:val="single" w:sz="8" w:space="0" w:color="auto"/>
          <w:insideV w:val="single" w:sz="8" w:space="0" w:color="auto"/>
        </w:tblBorders>
        <w:tblLook w:val="04A0" w:firstRow="1" w:lastRow="0" w:firstColumn="1" w:lastColumn="0" w:noHBand="0" w:noVBand="1"/>
      </w:tblPr>
      <w:tblGrid>
        <w:gridCol w:w="1122"/>
        <w:gridCol w:w="1320"/>
        <w:gridCol w:w="1320"/>
        <w:gridCol w:w="1320"/>
        <w:gridCol w:w="1245"/>
        <w:gridCol w:w="806"/>
      </w:tblGrid>
      <w:tr w:rsidR="007219D2" w:rsidRPr="00B2132A" w:rsidTr="00B2132A">
        <w:trPr>
          <w:trHeight w:val="1257"/>
        </w:trPr>
        <w:tc>
          <w:tcPr>
            <w:tcW w:w="787" w:type="pct"/>
            <w:vMerge w:val="restart"/>
            <w:shd w:val="clear" w:color="auto" w:fill="D9D9D9" w:themeFill="background1" w:themeFillShade="D9"/>
            <w:textDirection w:val="btLr"/>
            <w:vAlign w:val="center"/>
            <w:hideMark/>
          </w:tcPr>
          <w:p w:rsidR="007219D2" w:rsidRPr="00B2132A" w:rsidRDefault="007219D2" w:rsidP="00B2132A">
            <w:pPr>
              <w:spacing w:after="0" w:line="216" w:lineRule="auto"/>
              <w:ind w:left="113" w:right="113"/>
              <w:jc w:val="center"/>
              <w:rPr>
                <w:rFonts w:ascii="Simplified Arabic" w:eastAsia="Times New Roman" w:hAnsi="Simplified Arabic" w:cs="Simplified Arabic"/>
                <w:b/>
                <w:bCs/>
                <w:color w:val="000000"/>
                <w:sz w:val="18"/>
                <w:szCs w:val="18"/>
              </w:rPr>
            </w:pPr>
            <w:r w:rsidRPr="00B2132A">
              <w:rPr>
                <w:rFonts w:ascii="Simplified Arabic" w:eastAsia="Times New Roman" w:hAnsi="Simplified Arabic" w:cs="Simplified Arabic"/>
                <w:b/>
                <w:bCs/>
                <w:color w:val="000000"/>
                <w:sz w:val="18"/>
                <w:szCs w:val="18"/>
                <w:rtl/>
                <w:lang w:bidi="ar-EG"/>
              </w:rPr>
              <w:t>تدفقات الاستثمار الأجنبي المباشر فى مصر بالنسبة إلى الدول النامية</w:t>
            </w:r>
          </w:p>
        </w:tc>
        <w:tc>
          <w:tcPr>
            <w:tcW w:w="925" w:type="pct"/>
            <w:vMerge w:val="restart"/>
            <w:shd w:val="clear" w:color="auto" w:fill="D9D9D9" w:themeFill="background1" w:themeFillShade="D9"/>
            <w:textDirection w:val="btLr"/>
            <w:vAlign w:val="center"/>
            <w:hideMark/>
          </w:tcPr>
          <w:p w:rsidR="007219D2" w:rsidRPr="00B2132A" w:rsidRDefault="007219D2" w:rsidP="00B2132A">
            <w:pPr>
              <w:spacing w:after="0" w:line="216" w:lineRule="auto"/>
              <w:ind w:left="113" w:right="113"/>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تدفقات الاستثمار الأجنبي المباشر فى مصر بالنسبة إلى العالم</w:t>
            </w:r>
          </w:p>
        </w:tc>
        <w:tc>
          <w:tcPr>
            <w:tcW w:w="925" w:type="pct"/>
            <w:shd w:val="clear" w:color="auto" w:fill="D9D9D9" w:themeFill="background1" w:themeFillShade="D9"/>
            <w:textDirection w:val="btLr"/>
            <w:vAlign w:val="center"/>
            <w:hideMark/>
          </w:tcPr>
          <w:p w:rsidR="007219D2" w:rsidRPr="00B2132A" w:rsidRDefault="007219D2" w:rsidP="00B2132A">
            <w:pPr>
              <w:spacing w:after="0" w:line="216" w:lineRule="auto"/>
              <w:ind w:left="113" w:right="113"/>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تدفقات الاستثمار الأجنبي المباشر فى مصر</w:t>
            </w:r>
          </w:p>
        </w:tc>
        <w:tc>
          <w:tcPr>
            <w:tcW w:w="925" w:type="pct"/>
            <w:shd w:val="clear" w:color="auto" w:fill="D9D9D9" w:themeFill="background1" w:themeFillShade="D9"/>
            <w:textDirection w:val="btLr"/>
            <w:vAlign w:val="center"/>
            <w:hideMark/>
          </w:tcPr>
          <w:p w:rsidR="007219D2" w:rsidRPr="00B2132A" w:rsidRDefault="007219D2" w:rsidP="00B2132A">
            <w:pPr>
              <w:spacing w:after="0" w:line="216" w:lineRule="auto"/>
              <w:ind w:left="113" w:right="113"/>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تدفقات الاستثمار الأجنبي المباشر فى الدول النامية</w:t>
            </w:r>
          </w:p>
        </w:tc>
        <w:tc>
          <w:tcPr>
            <w:tcW w:w="873" w:type="pct"/>
            <w:shd w:val="clear" w:color="auto" w:fill="D9D9D9" w:themeFill="background1" w:themeFillShade="D9"/>
            <w:textDirection w:val="btLr"/>
            <w:vAlign w:val="center"/>
            <w:hideMark/>
          </w:tcPr>
          <w:p w:rsidR="007219D2" w:rsidRPr="00B2132A" w:rsidRDefault="007219D2" w:rsidP="00B2132A">
            <w:pPr>
              <w:spacing w:after="0" w:line="216" w:lineRule="auto"/>
              <w:ind w:left="113" w:right="113"/>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تدفقات الاستثمار الأجنبي المباشر فى العالم</w:t>
            </w:r>
          </w:p>
        </w:tc>
        <w:tc>
          <w:tcPr>
            <w:tcW w:w="565" w:type="pct"/>
            <w:vMerge w:val="restart"/>
            <w:shd w:val="clear" w:color="auto" w:fill="D9D9D9" w:themeFill="background1" w:themeFillShade="D9"/>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السنة</w:t>
            </w:r>
          </w:p>
        </w:tc>
      </w:tr>
      <w:tr w:rsidR="007219D2" w:rsidRPr="00B2132A" w:rsidTr="00B2132A">
        <w:trPr>
          <w:cantSplit/>
          <w:trHeight w:val="847"/>
        </w:trPr>
        <w:tc>
          <w:tcPr>
            <w:tcW w:w="787" w:type="pct"/>
            <w:vMerge/>
            <w:shd w:val="clear" w:color="auto" w:fill="D9D9D9" w:themeFill="background1" w:themeFillShade="D9"/>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Pr>
            </w:pPr>
          </w:p>
        </w:tc>
        <w:tc>
          <w:tcPr>
            <w:tcW w:w="925" w:type="pct"/>
            <w:vMerge/>
            <w:shd w:val="clear" w:color="auto" w:fill="D9D9D9" w:themeFill="background1" w:themeFillShade="D9"/>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Pr>
            </w:pPr>
          </w:p>
        </w:tc>
        <w:tc>
          <w:tcPr>
            <w:tcW w:w="925" w:type="pct"/>
            <w:shd w:val="clear" w:color="auto" w:fill="D9D9D9" w:themeFill="background1" w:themeFillShade="D9"/>
            <w:textDirection w:val="btLr"/>
            <w:vAlign w:val="center"/>
            <w:hideMark/>
          </w:tcPr>
          <w:p w:rsidR="007219D2" w:rsidRPr="00B2132A" w:rsidRDefault="007219D2" w:rsidP="00B2132A">
            <w:pPr>
              <w:spacing w:after="0" w:line="216" w:lineRule="auto"/>
              <w:ind w:left="113" w:right="113"/>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(بالمليون دولار )</w:t>
            </w:r>
          </w:p>
        </w:tc>
        <w:tc>
          <w:tcPr>
            <w:tcW w:w="925" w:type="pct"/>
            <w:shd w:val="clear" w:color="auto" w:fill="D9D9D9" w:themeFill="background1" w:themeFillShade="D9"/>
            <w:textDirection w:val="btLr"/>
            <w:vAlign w:val="center"/>
            <w:hideMark/>
          </w:tcPr>
          <w:p w:rsidR="007219D2" w:rsidRPr="00B2132A" w:rsidRDefault="007219D2" w:rsidP="00B2132A">
            <w:pPr>
              <w:spacing w:after="0" w:line="216" w:lineRule="auto"/>
              <w:ind w:left="113" w:right="113"/>
              <w:jc w:val="center"/>
              <w:rPr>
                <w:rFonts w:ascii="Simplified Arabic" w:eastAsia="Times New Roman" w:hAnsi="Simplified Arabic" w:cs="Simplified Arabic"/>
                <w:b/>
                <w:bCs/>
                <w:color w:val="000000"/>
                <w:sz w:val="18"/>
                <w:szCs w:val="18"/>
              </w:rPr>
            </w:pPr>
            <w:r w:rsidRPr="00B2132A">
              <w:rPr>
                <w:rFonts w:ascii="Simplified Arabic" w:eastAsia="Times New Roman" w:hAnsi="Simplified Arabic" w:cs="Simplified Arabic"/>
                <w:b/>
                <w:bCs/>
                <w:color w:val="000000"/>
                <w:sz w:val="18"/>
                <w:szCs w:val="18"/>
                <w:rtl/>
                <w:lang w:bidi="ar-EG"/>
              </w:rPr>
              <w:t>(بالمليون دولار )</w:t>
            </w:r>
          </w:p>
        </w:tc>
        <w:tc>
          <w:tcPr>
            <w:tcW w:w="873" w:type="pct"/>
            <w:shd w:val="clear" w:color="auto" w:fill="D9D9D9" w:themeFill="background1" w:themeFillShade="D9"/>
            <w:textDirection w:val="btLr"/>
            <w:vAlign w:val="center"/>
            <w:hideMark/>
          </w:tcPr>
          <w:p w:rsidR="007219D2" w:rsidRPr="00B2132A" w:rsidRDefault="007219D2" w:rsidP="00B2132A">
            <w:pPr>
              <w:spacing w:after="0" w:line="216" w:lineRule="auto"/>
              <w:ind w:left="113" w:right="113"/>
              <w:jc w:val="center"/>
              <w:rPr>
                <w:rFonts w:ascii="Simplified Arabic" w:eastAsia="Times New Roman" w:hAnsi="Simplified Arabic" w:cs="Simplified Arabic"/>
                <w:b/>
                <w:bCs/>
                <w:color w:val="000000"/>
                <w:sz w:val="18"/>
                <w:szCs w:val="18"/>
              </w:rPr>
            </w:pPr>
            <w:r w:rsidRPr="00B2132A">
              <w:rPr>
                <w:rFonts w:ascii="Simplified Arabic" w:eastAsia="Times New Roman" w:hAnsi="Simplified Arabic" w:cs="Simplified Arabic"/>
                <w:b/>
                <w:bCs/>
                <w:color w:val="000000"/>
                <w:sz w:val="18"/>
                <w:szCs w:val="18"/>
                <w:rtl/>
                <w:lang w:bidi="ar-EG"/>
              </w:rPr>
              <w:t>(بالمليون دولار )</w:t>
            </w:r>
          </w:p>
        </w:tc>
        <w:tc>
          <w:tcPr>
            <w:tcW w:w="565" w:type="pct"/>
            <w:vMerge/>
            <w:shd w:val="clear" w:color="auto" w:fill="D9D9D9" w:themeFill="background1" w:themeFillShade="D9"/>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Pr>
            </w:pP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0.83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0.26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459</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54750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170398</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1992</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0.67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0.23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493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73350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208388</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1993</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1.19</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0.49</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1256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104920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255988</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1994</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0.53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0.17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596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111884</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331844</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1995</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0.41</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0.16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636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142685</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386140</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1996</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0.46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0.18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887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191022</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478082</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1997</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0.55</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0.15</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1076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194055</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690905</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1998</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0.45</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0.09</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1065</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231880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1086750</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1999</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0.48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0.08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1235</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252459</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1387953</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2000</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0.23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0.06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510</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219721</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817574</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2001</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0.41</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0.09</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647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157612</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678751</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2002</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0.13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0.04</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237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175138</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557869</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2003</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0.78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2157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275032</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710755</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2004</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0.58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5376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334285</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916277</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2005</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2.31</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0.68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10043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433764</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1461074</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2006</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2.18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0.58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11578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529344</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1978838</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2007</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2.01</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0.76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13236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658000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1744000</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2008</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0.57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6725</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565000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1185000</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2009</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1.1</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0.52</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6436</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574000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1244000</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2010</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0.07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0.031</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483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684000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1542000</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2011</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0.07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0.041</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561</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703000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1351000</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2012</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0.57</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0.32</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4213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729000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1330000</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2013</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0.61</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0.38</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4783</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778000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1228000</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2014</w:t>
            </w:r>
          </w:p>
        </w:tc>
      </w:tr>
      <w:tr w:rsidR="007219D2" w:rsidRPr="00B2132A" w:rsidTr="009943FB">
        <w:trPr>
          <w:trHeight w:val="20"/>
        </w:trPr>
        <w:tc>
          <w:tcPr>
            <w:tcW w:w="787"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0.9</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0.39</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6885</w:t>
            </w:r>
          </w:p>
        </w:tc>
        <w:tc>
          <w:tcPr>
            <w:tcW w:w="92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764670</w:t>
            </w:r>
          </w:p>
        </w:tc>
        <w:tc>
          <w:tcPr>
            <w:tcW w:w="873"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17621155</w:t>
            </w:r>
          </w:p>
        </w:tc>
        <w:tc>
          <w:tcPr>
            <w:tcW w:w="565" w:type="pct"/>
            <w:shd w:val="clear" w:color="auto" w:fill="auto"/>
            <w:vAlign w:val="center"/>
            <w:hideMark/>
          </w:tcPr>
          <w:p w:rsidR="007219D2" w:rsidRPr="00B2132A" w:rsidRDefault="007219D2" w:rsidP="00B2132A">
            <w:pPr>
              <w:spacing w:after="0" w:line="216" w:lineRule="auto"/>
              <w:jc w:val="center"/>
              <w:rPr>
                <w:rFonts w:ascii="Simplified Arabic" w:eastAsia="Times New Roman" w:hAnsi="Simplified Arabic" w:cs="Simplified Arabic"/>
                <w:b/>
                <w:bCs/>
                <w:color w:val="000000"/>
                <w:sz w:val="18"/>
                <w:szCs w:val="18"/>
                <w:rtl/>
              </w:rPr>
            </w:pPr>
            <w:r w:rsidRPr="00B2132A">
              <w:rPr>
                <w:rFonts w:ascii="Simplified Arabic" w:eastAsia="Times New Roman" w:hAnsi="Simplified Arabic" w:cs="Simplified Arabic"/>
                <w:b/>
                <w:bCs/>
                <w:color w:val="000000"/>
                <w:sz w:val="18"/>
                <w:szCs w:val="18"/>
                <w:rtl/>
                <w:lang w:bidi="ar-EG"/>
              </w:rPr>
              <w:t>2015</w:t>
            </w:r>
          </w:p>
        </w:tc>
      </w:tr>
    </w:tbl>
    <w:p w:rsidR="0083371C" w:rsidRPr="00B2132A" w:rsidRDefault="00B2132A" w:rsidP="00B2132A">
      <w:pPr>
        <w:pStyle w:val="ListParagraph"/>
        <w:spacing w:after="0" w:line="240" w:lineRule="auto"/>
        <w:ind w:left="898" w:hanging="898"/>
        <w:contextualSpacing w:val="0"/>
        <w:jc w:val="lowKashida"/>
        <w:rPr>
          <w:rFonts w:ascii="Simplified Arabic" w:hAnsi="Simplified Arabic" w:cs="Simplified Arabic"/>
          <w:rtl/>
          <w:lang w:bidi="ar-EG"/>
        </w:rPr>
      </w:pPr>
      <w:r w:rsidRPr="00B2132A">
        <w:rPr>
          <w:rFonts w:ascii="Simplified Arabic" w:hAnsi="Simplified Arabic" w:cs="Simplified Arabic"/>
          <w:b/>
          <w:bCs/>
          <w:rtl/>
          <w:lang w:bidi="ar-EG"/>
        </w:rPr>
        <w:t>المصدر</w:t>
      </w:r>
      <w:r w:rsidR="007219D2" w:rsidRPr="00B2132A">
        <w:rPr>
          <w:rFonts w:ascii="Simplified Arabic" w:hAnsi="Simplified Arabic" w:cs="Simplified Arabic"/>
          <w:b/>
          <w:bCs/>
          <w:rtl/>
          <w:lang w:bidi="ar-EG"/>
        </w:rPr>
        <w:t xml:space="preserve">: </w:t>
      </w:r>
      <w:r w:rsidR="0083371C" w:rsidRPr="00B2132A">
        <w:rPr>
          <w:rFonts w:ascii="Simplified Arabic" w:hAnsi="Simplified Arabic" w:cs="Simplified Arabic"/>
          <w:rtl/>
          <w:lang w:bidi="ar-EG"/>
        </w:rPr>
        <w:t xml:space="preserve">المصدر: د.محمد عبد الشفيع عيسي ، "مذكرات فى الاستثمار الاجنبي المباشر فى العالم ومصر " ، معهد التخطيط القومى ، القاهرة ، ص </w:t>
      </w:r>
      <w:r w:rsidR="0083371C" w:rsidRPr="00B2132A">
        <w:rPr>
          <w:rFonts w:ascii="Simplified Arabic" w:hAnsi="Simplified Arabic" w:cs="Simplified Arabic" w:hint="cs"/>
          <w:rtl/>
          <w:lang w:bidi="ar-EG"/>
        </w:rPr>
        <w:t>28</w:t>
      </w:r>
    </w:p>
    <w:p w:rsidR="007219D2" w:rsidRPr="000D0C98" w:rsidRDefault="007219D2" w:rsidP="0040178B">
      <w:pPr>
        <w:pStyle w:val="ListParagraph"/>
        <w:numPr>
          <w:ilvl w:val="0"/>
          <w:numId w:val="76"/>
        </w:numPr>
        <w:spacing w:after="0" w:line="264"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lastRenderedPageBreak/>
        <w:t xml:space="preserve">بالرغم من حجم مصر ودورها المحورى - فى الوطن العربى ، ومنطقة الشرق الاوسط ، و إفريقيا -  إلا أن نصيبها من الإستثمارات الأجنبية لا يعكس هذا الدور . </w:t>
      </w:r>
    </w:p>
    <w:p w:rsidR="007219D2" w:rsidRPr="000D0C98" w:rsidRDefault="007219D2" w:rsidP="0040178B">
      <w:pPr>
        <w:pStyle w:val="ListParagraph"/>
        <w:numPr>
          <w:ilvl w:val="0"/>
          <w:numId w:val="76"/>
        </w:numPr>
        <w:spacing w:after="0" w:line="264"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إنخفاض حجم تدفقات الإستثمار الأجنبى المباشر فى مصر بالنسبة إلى حجم التدفقات العالمية بل و أيضا بالنسبة لحجم التدفقات فى الدول النامية ، حيث بلغ فى فضل حالاته فى مصر بالنسبة إلى العالم خلال  الفترة من 2005 حتى 2010 ب</w:t>
      </w:r>
      <w:r w:rsidR="00B2132A">
        <w:rPr>
          <w:rFonts w:ascii="Simplified Arabic" w:hAnsi="Simplified Arabic" w:cs="Simplified Arabic"/>
          <w:sz w:val="28"/>
          <w:szCs w:val="28"/>
          <w:rtl/>
          <w:lang w:bidi="ar-EG"/>
        </w:rPr>
        <w:t>نسبة أدناها 0.52%ف ى العام 2010</w:t>
      </w:r>
      <w:r w:rsidRPr="000D0C98">
        <w:rPr>
          <w:rFonts w:ascii="Simplified Arabic" w:hAnsi="Simplified Arabic" w:cs="Simplified Arabic"/>
          <w:sz w:val="28"/>
          <w:szCs w:val="28"/>
          <w:rtl/>
          <w:lang w:bidi="ar-EG"/>
        </w:rPr>
        <w:t>، وأقصاها 0.76 % فى العام 2008 ، وهو ما لم يصل حتى إلى 1% من إجمالى التدفقات العالمية.</w:t>
      </w:r>
    </w:p>
    <w:p w:rsidR="007219D2" w:rsidRPr="000D0C98" w:rsidRDefault="007219D2" w:rsidP="0040178B">
      <w:pPr>
        <w:pStyle w:val="ListParagraph"/>
        <w:numPr>
          <w:ilvl w:val="0"/>
          <w:numId w:val="76"/>
        </w:numPr>
        <w:spacing w:after="0" w:line="264"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وكذلك الحال بالنسبة لحجم تدفقات الإستثمار الأجنبي المباشر فى مصر إلى حجمه فى الدول النامية، حيث كان فى أفضل حالاته خلال الفترة من 2005 حتى 2010 وهو ما تراوح بين 1.1% ،و2.31% فى الأعوام 2010 ، 2006 . وهو ما يعكس وجود مشكلة حقيقية فى جذب الإستثمار الأحنبي المباشر للأقتصاد المصرى .</w:t>
      </w:r>
    </w:p>
    <w:p w:rsidR="007219D2" w:rsidRPr="000D0C98" w:rsidRDefault="007219D2" w:rsidP="0040178B">
      <w:pPr>
        <w:pStyle w:val="ListParagraph"/>
        <w:numPr>
          <w:ilvl w:val="0"/>
          <w:numId w:val="76"/>
        </w:numPr>
        <w:spacing w:after="0" w:line="264"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أما الفترة الأسواء على الإطلاق فهى خلال عامي 2011 ، 2012  كنيتيجة لضطرابات ثورة 25 يناير 2011 ، حيث بلغت نسبة تدفقات الإستثمار الأجنبي المباشر ف</w:t>
      </w:r>
      <w:r w:rsidR="00B2132A">
        <w:rPr>
          <w:rFonts w:ascii="Simplified Arabic" w:hAnsi="Simplified Arabic" w:cs="Simplified Arabic"/>
          <w:sz w:val="28"/>
          <w:szCs w:val="28"/>
          <w:rtl/>
          <w:lang w:bidi="ar-EG"/>
        </w:rPr>
        <w:t>ى مصر إلى العالم 0.031% فى 2011</w:t>
      </w:r>
      <w:r w:rsidRPr="000D0C98">
        <w:rPr>
          <w:rFonts w:ascii="Simplified Arabic" w:hAnsi="Simplified Arabic" w:cs="Simplified Arabic"/>
          <w:sz w:val="28"/>
          <w:szCs w:val="28"/>
          <w:rtl/>
          <w:lang w:bidi="ar-EG"/>
        </w:rPr>
        <w:t>، 0.041% فى 2012 ، وبالنسبة لحجمها إلى الدول النامية بلغت فى نفس العامين 0.07 % .</w:t>
      </w:r>
    </w:p>
    <w:p w:rsidR="007219D2" w:rsidRPr="000D0C98" w:rsidRDefault="007219D2" w:rsidP="00B2132A">
      <w:pPr>
        <w:pStyle w:val="ListParagraph"/>
        <w:spacing w:after="0" w:line="264"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وعلى الجانب الأخر نجد أن مساهمة الإستثمار الأجنبي المباشر رغم ضئالة النصيب المصرى من إجمالى الإستثمارات العالمية ، إلا أنه لا يمكن </w:t>
      </w:r>
      <w:r w:rsidRPr="000D0C98">
        <w:rPr>
          <w:rFonts w:ascii="Simplified Arabic" w:hAnsi="Simplified Arabic" w:cs="Simplified Arabic"/>
          <w:sz w:val="28"/>
          <w:szCs w:val="28"/>
          <w:rtl/>
          <w:lang w:bidi="ar-EG"/>
        </w:rPr>
        <w:lastRenderedPageBreak/>
        <w:t>إغفال هذا الرقم إذا ما نسب إلى إجمالى الإستثمارات فى مصر وفقاً لما هو موضح بالجدول (</w:t>
      </w:r>
      <w:r w:rsidR="004903E1">
        <w:rPr>
          <w:rFonts w:ascii="Simplified Arabic" w:hAnsi="Simplified Arabic" w:cs="Simplified Arabic" w:hint="cs"/>
          <w:sz w:val="28"/>
          <w:szCs w:val="28"/>
          <w:rtl/>
          <w:lang w:bidi="ar-EG"/>
        </w:rPr>
        <w:t>2-5</w:t>
      </w:r>
      <w:r w:rsidRPr="000D0C98">
        <w:rPr>
          <w:rFonts w:ascii="Simplified Arabic" w:hAnsi="Simplified Arabic" w:cs="Simplified Arabic"/>
          <w:sz w:val="28"/>
          <w:szCs w:val="28"/>
          <w:rtl/>
          <w:lang w:bidi="ar-EG"/>
        </w:rPr>
        <w:t>) التالى . فقد مثلت تدفقات الإستثمار الأجنبي إلى مصر حوالى 37.7% من إجمالى الإستثمارات فى عام 2006 ، أى ما يفوق ثلث إستثمارت العام ، بالرغم من أنه لم يمثل نصيب مصر سوى 0.68 %  من إجمالى الإستثمارت الدولية ، 2.31 % من نصيب الدول النامية من الإستثمارات الأجنبية !، وهنا يجب التساؤل ماذا لو تم مضاعفت نصيب مصر من إجمالى تدفقات الإستثمار الأجنبي المباشر؟ وخصوصاً إذا ما علم أنه فى العام 2006 قد قفز معدل نمو الناتج المحلى الإجمالى للإقتصاد المصرى  إلى 6.9%  بعد أن كان 4.6% فى العام السابق</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80"/>
      </w:r>
      <w:r w:rsidR="004903E1" w:rsidRPr="004903E1">
        <w:rPr>
          <w:rFonts w:ascii="Simplified Arabic" w:hAnsi="Simplified Arabic" w:cs="Simplified Arabic" w:hint="cs"/>
          <w:sz w:val="28"/>
          <w:szCs w:val="28"/>
          <w:vertAlign w:val="superscript"/>
          <w:rtl/>
          <w:lang w:bidi="ar-EG"/>
        </w:rPr>
        <w:t>)</w:t>
      </w:r>
      <w:r w:rsidRPr="000D0C98">
        <w:rPr>
          <w:rFonts w:ascii="Simplified Arabic" w:hAnsi="Simplified Arabic" w:cs="Simplified Arabic"/>
          <w:sz w:val="28"/>
          <w:szCs w:val="28"/>
          <w:rtl/>
          <w:lang w:bidi="ar-EG"/>
        </w:rPr>
        <w:t xml:space="preserve"> ، واستمر معدل النمو فى الزيادة ليصل إلى 7.1 % فى العام التالى مع زيادة تدفق الأستثمارات الأجنبية المباشرة من 57.75 مليار جنية فى 2006 إلى 70 مليار تقريباً فى 2007</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81"/>
      </w:r>
      <w:r w:rsidR="004903E1" w:rsidRPr="004903E1">
        <w:rPr>
          <w:rFonts w:ascii="Simplified Arabic" w:hAnsi="Simplified Arabic" w:cs="Simplified Arabic" w:hint="cs"/>
          <w:sz w:val="28"/>
          <w:szCs w:val="28"/>
          <w:vertAlign w:val="superscript"/>
          <w:rtl/>
          <w:lang w:bidi="ar-EG"/>
        </w:rPr>
        <w:t>)</w:t>
      </w:r>
      <w:r w:rsidRPr="000D0C98">
        <w:rPr>
          <w:rFonts w:ascii="Simplified Arabic" w:hAnsi="Simplified Arabic" w:cs="Simplified Arabic"/>
          <w:sz w:val="28"/>
          <w:szCs w:val="28"/>
          <w:rtl/>
          <w:lang w:bidi="ar-EG"/>
        </w:rPr>
        <w:t>، وإن كان انخفض فى العام 2008 إلى 4.7% برغم إستمرار نمو التدفقات الأجنبية المباشرة ولكن ذلك نظراً لظروف الأزمة الإقتصادية العالمية فى ذلك العام</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82"/>
      </w:r>
      <w:r w:rsidR="004903E1" w:rsidRPr="004903E1">
        <w:rPr>
          <w:rFonts w:ascii="Simplified Arabic" w:hAnsi="Simplified Arabic" w:cs="Simplified Arabic" w:hint="cs"/>
          <w:sz w:val="28"/>
          <w:szCs w:val="28"/>
          <w:vertAlign w:val="superscript"/>
          <w:rtl/>
          <w:lang w:bidi="ar-EG"/>
        </w:rPr>
        <w:t>)</w:t>
      </w:r>
      <w:r w:rsidRPr="000D0C98">
        <w:rPr>
          <w:rFonts w:ascii="Simplified Arabic" w:hAnsi="Simplified Arabic" w:cs="Simplified Arabic"/>
          <w:sz w:val="28"/>
          <w:szCs w:val="28"/>
          <w:rtl/>
          <w:lang w:bidi="ar-EG"/>
        </w:rPr>
        <w:t xml:space="preserve"> .</w:t>
      </w:r>
    </w:p>
    <w:p w:rsidR="007219D2" w:rsidRDefault="007219D2" w:rsidP="0075539A">
      <w:pPr>
        <w:pStyle w:val="ListParagraph"/>
        <w:spacing w:after="0" w:line="240" w:lineRule="auto"/>
        <w:ind w:left="0"/>
        <w:contextualSpacing w:val="0"/>
        <w:jc w:val="both"/>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 </w:t>
      </w:r>
    </w:p>
    <w:p w:rsidR="004903E1" w:rsidRPr="004903E1" w:rsidRDefault="004903E1" w:rsidP="0075539A">
      <w:pPr>
        <w:pStyle w:val="ListParagraph"/>
        <w:spacing w:after="0" w:line="240" w:lineRule="auto"/>
        <w:ind w:left="0"/>
        <w:contextualSpacing w:val="0"/>
        <w:jc w:val="both"/>
        <w:rPr>
          <w:rFonts w:ascii="Simplified Arabic" w:hAnsi="Simplified Arabic" w:cs="Simplified Arabic"/>
          <w:sz w:val="28"/>
          <w:szCs w:val="28"/>
          <w:vertAlign w:val="superscript"/>
          <w:rtl/>
          <w:lang w:bidi="ar-EG"/>
        </w:rPr>
      </w:pPr>
    </w:p>
    <w:p w:rsidR="004903E1" w:rsidRDefault="004903E1" w:rsidP="0075539A">
      <w:pPr>
        <w:pStyle w:val="ListParagraph"/>
        <w:spacing w:after="0" w:line="240" w:lineRule="auto"/>
        <w:ind w:left="0"/>
        <w:contextualSpacing w:val="0"/>
        <w:jc w:val="both"/>
        <w:rPr>
          <w:rFonts w:ascii="Simplified Arabic" w:hAnsi="Simplified Arabic" w:cs="Simplified Arabic"/>
          <w:sz w:val="28"/>
          <w:szCs w:val="28"/>
          <w:rtl/>
          <w:lang w:bidi="ar-EG"/>
        </w:rPr>
      </w:pPr>
    </w:p>
    <w:p w:rsidR="00B2132A" w:rsidRDefault="004903E1" w:rsidP="0075539A">
      <w:pPr>
        <w:pStyle w:val="ListParagraph"/>
        <w:spacing w:after="0" w:line="240" w:lineRule="auto"/>
        <w:ind w:left="0"/>
        <w:contextualSpacing w:val="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lastRenderedPageBreak/>
        <w:t xml:space="preserve">جدول (2-5) نسبة تدفق الإستثمارات الأجنبية </w:t>
      </w:r>
    </w:p>
    <w:p w:rsidR="004903E1" w:rsidRPr="004903E1" w:rsidRDefault="004903E1" w:rsidP="0075539A">
      <w:pPr>
        <w:pStyle w:val="ListParagraph"/>
        <w:spacing w:after="0" w:line="240" w:lineRule="auto"/>
        <w:ind w:left="0"/>
        <w:contextualSpacing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إلى </w:t>
      </w:r>
      <w:r w:rsidRPr="004903E1">
        <w:rPr>
          <w:rFonts w:ascii="Simplified Arabic" w:hAnsi="Simplified Arabic" w:cs="Simplified Arabic"/>
          <w:b/>
          <w:bCs/>
          <w:sz w:val="28"/>
          <w:szCs w:val="28"/>
          <w:rtl/>
          <w:lang w:bidi="ar-EG"/>
        </w:rPr>
        <w:t>إجمالى الإستثمارات فى مصر</w:t>
      </w:r>
    </w:p>
    <w:tbl>
      <w:tblPr>
        <w:bidiVisual/>
        <w:tblW w:w="5000" w:type="pct"/>
        <w:jc w:val="right"/>
        <w:tblBorders>
          <w:top w:val="thinThickSmallGap" w:sz="24" w:space="0" w:color="auto"/>
          <w:left w:val="thinThickSmallGap" w:sz="24" w:space="0" w:color="auto"/>
          <w:bottom w:val="thinThickSmallGap" w:sz="24" w:space="0" w:color="auto"/>
          <w:right w:val="thinThickSmallGap" w:sz="24" w:space="0" w:color="auto"/>
          <w:insideH w:val="single" w:sz="8" w:space="0" w:color="auto"/>
          <w:insideV w:val="single" w:sz="8" w:space="0" w:color="auto"/>
        </w:tblBorders>
        <w:tblLook w:val="04A0" w:firstRow="1" w:lastRow="0" w:firstColumn="1" w:lastColumn="0" w:noHBand="0" w:noVBand="1"/>
      </w:tblPr>
      <w:tblGrid>
        <w:gridCol w:w="1393"/>
        <w:gridCol w:w="1069"/>
        <w:gridCol w:w="1100"/>
        <w:gridCol w:w="1069"/>
        <w:gridCol w:w="1134"/>
        <w:gridCol w:w="1368"/>
      </w:tblGrid>
      <w:tr w:rsidR="004903E1" w:rsidRPr="00B2132A" w:rsidTr="00B2132A">
        <w:trPr>
          <w:cantSplit/>
          <w:trHeight w:val="1672"/>
          <w:jc w:val="right"/>
        </w:trPr>
        <w:tc>
          <w:tcPr>
            <w:tcW w:w="977" w:type="pct"/>
            <w:shd w:val="clear" w:color="auto" w:fill="D9D9D9" w:themeFill="background1" w:themeFillShade="D9"/>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Pr>
            </w:pPr>
            <w:r w:rsidRPr="00B2132A">
              <w:rPr>
                <w:rFonts w:ascii="Simplified Arabic" w:eastAsia="Times New Roman" w:hAnsi="Simplified Arabic" w:cs="Simplified Arabic"/>
                <w:b/>
                <w:bCs/>
                <w:color w:val="000000"/>
                <w:sz w:val="20"/>
                <w:szCs w:val="20"/>
                <w:rtl/>
              </w:rPr>
              <w:t>العام</w:t>
            </w:r>
          </w:p>
        </w:tc>
        <w:tc>
          <w:tcPr>
            <w:tcW w:w="749" w:type="pct"/>
            <w:shd w:val="clear" w:color="auto" w:fill="D9D9D9" w:themeFill="background1" w:themeFillShade="D9"/>
            <w:noWrap/>
            <w:textDirection w:val="btLr"/>
            <w:vAlign w:val="center"/>
            <w:hideMark/>
          </w:tcPr>
          <w:p w:rsidR="004903E1" w:rsidRPr="00B2132A" w:rsidRDefault="004903E1" w:rsidP="00B2132A">
            <w:pPr>
              <w:spacing w:after="0" w:line="240" w:lineRule="auto"/>
              <w:ind w:left="113" w:right="113"/>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متوسط سعر صرف الدولار</w:t>
            </w:r>
          </w:p>
        </w:tc>
        <w:tc>
          <w:tcPr>
            <w:tcW w:w="771" w:type="pct"/>
            <w:shd w:val="clear" w:color="auto" w:fill="D9D9D9" w:themeFill="background1" w:themeFillShade="D9"/>
            <w:noWrap/>
            <w:textDirection w:val="btLr"/>
            <w:vAlign w:val="center"/>
            <w:hideMark/>
          </w:tcPr>
          <w:p w:rsidR="004903E1" w:rsidRPr="00B2132A" w:rsidRDefault="004903E1" w:rsidP="00B2132A">
            <w:pPr>
              <w:spacing w:after="0" w:line="240" w:lineRule="auto"/>
              <w:ind w:left="113" w:right="113"/>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إجمالى تدفقات الاستثمار الأجنبي المباشربالمليار دولار</w:t>
            </w:r>
          </w:p>
        </w:tc>
        <w:tc>
          <w:tcPr>
            <w:tcW w:w="749" w:type="pct"/>
            <w:shd w:val="clear" w:color="auto" w:fill="D9D9D9" w:themeFill="background1" w:themeFillShade="D9"/>
            <w:noWrap/>
            <w:textDirection w:val="btLr"/>
            <w:vAlign w:val="center"/>
            <w:hideMark/>
          </w:tcPr>
          <w:p w:rsidR="004903E1" w:rsidRPr="00B2132A" w:rsidRDefault="004903E1" w:rsidP="00B2132A">
            <w:pPr>
              <w:spacing w:after="0" w:line="240" w:lineRule="auto"/>
              <w:ind w:left="113" w:right="113"/>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إجمالى تدفقات الأستثمار الأجنبى بالمليار جنية</w:t>
            </w:r>
          </w:p>
        </w:tc>
        <w:tc>
          <w:tcPr>
            <w:tcW w:w="795" w:type="pct"/>
            <w:shd w:val="clear" w:color="auto" w:fill="D9D9D9" w:themeFill="background1" w:themeFillShade="D9"/>
            <w:noWrap/>
            <w:textDirection w:val="btLr"/>
            <w:vAlign w:val="center"/>
            <w:hideMark/>
          </w:tcPr>
          <w:p w:rsidR="004903E1" w:rsidRPr="00B2132A" w:rsidRDefault="004903E1" w:rsidP="00B2132A">
            <w:pPr>
              <w:spacing w:after="0" w:line="240" w:lineRule="auto"/>
              <w:ind w:left="113" w:right="113"/>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إجمالى الاستثمارات بالمليار جنية</w:t>
            </w:r>
          </w:p>
        </w:tc>
        <w:tc>
          <w:tcPr>
            <w:tcW w:w="960" w:type="pct"/>
            <w:shd w:val="clear" w:color="auto" w:fill="D9D9D9" w:themeFill="background1" w:themeFillShade="D9"/>
            <w:noWrap/>
            <w:textDirection w:val="btLr"/>
            <w:vAlign w:val="center"/>
            <w:hideMark/>
          </w:tcPr>
          <w:p w:rsidR="004903E1" w:rsidRPr="00B2132A" w:rsidRDefault="004903E1" w:rsidP="00B2132A">
            <w:pPr>
              <w:spacing w:after="0" w:line="240" w:lineRule="auto"/>
              <w:ind w:left="113" w:right="113"/>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نسبة تدفقات الاستثمار الأجنبي المباشر إلى إجمالى الاستثمارات (%)</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2005</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5.8</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5.376</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31.181</w:t>
            </w:r>
          </w:p>
        </w:tc>
        <w:tc>
          <w:tcPr>
            <w:tcW w:w="795"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115.741</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26.94</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2006</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5.75</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10.043</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57.747</w:t>
            </w:r>
          </w:p>
        </w:tc>
        <w:tc>
          <w:tcPr>
            <w:tcW w:w="795"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155.342</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37.17</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2007</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5.7</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11.578</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65.995</w:t>
            </w:r>
          </w:p>
        </w:tc>
        <w:tc>
          <w:tcPr>
            <w:tcW w:w="795"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199.535</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33.07</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2008</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5.34</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13.236</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70.680</w:t>
            </w:r>
          </w:p>
        </w:tc>
        <w:tc>
          <w:tcPr>
            <w:tcW w:w="795"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197.137</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35.85</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2009</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5.62</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6.725</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37.795</w:t>
            </w:r>
          </w:p>
        </w:tc>
        <w:tc>
          <w:tcPr>
            <w:tcW w:w="795"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231.827</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16.30</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2010</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5.7</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6.436</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36.685</w:t>
            </w:r>
          </w:p>
        </w:tc>
        <w:tc>
          <w:tcPr>
            <w:tcW w:w="795"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229.066</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16.01</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2011</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5.95</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0.483</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2.874</w:t>
            </w:r>
          </w:p>
        </w:tc>
        <w:tc>
          <w:tcPr>
            <w:tcW w:w="795"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246.068</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1.16</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2012</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6.033</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0.561</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3.385</w:t>
            </w:r>
          </w:p>
        </w:tc>
        <w:tc>
          <w:tcPr>
            <w:tcW w:w="795"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241.612</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1.40</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2013</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6.95</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4.213</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29.280</w:t>
            </w:r>
          </w:p>
        </w:tc>
        <w:tc>
          <w:tcPr>
            <w:tcW w:w="795"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265.091</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11.04</w:t>
            </w:r>
          </w:p>
        </w:tc>
      </w:tr>
      <w:tr w:rsidR="004903E1" w:rsidRPr="00B2132A" w:rsidTr="00B2132A">
        <w:trPr>
          <w:trHeight w:val="390"/>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2014</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7.176</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4.783</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34.323</w:t>
            </w:r>
          </w:p>
        </w:tc>
        <w:tc>
          <w:tcPr>
            <w:tcW w:w="795"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333.709</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10.28</w:t>
            </w:r>
          </w:p>
        </w:tc>
      </w:tr>
      <w:tr w:rsidR="004903E1" w:rsidRPr="00B2132A" w:rsidTr="00B2132A">
        <w:trPr>
          <w:trHeight w:val="205"/>
          <w:jc w:val="right"/>
        </w:trPr>
        <w:tc>
          <w:tcPr>
            <w:tcW w:w="977"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2015</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7.628</w:t>
            </w:r>
          </w:p>
        </w:tc>
        <w:tc>
          <w:tcPr>
            <w:tcW w:w="771"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6.885</w:t>
            </w:r>
          </w:p>
        </w:tc>
        <w:tc>
          <w:tcPr>
            <w:tcW w:w="749"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52.519</w:t>
            </w:r>
          </w:p>
        </w:tc>
        <w:tc>
          <w:tcPr>
            <w:tcW w:w="795" w:type="pct"/>
            <w:shd w:val="clear" w:color="auto" w:fill="auto"/>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409.464</w:t>
            </w:r>
          </w:p>
        </w:tc>
        <w:tc>
          <w:tcPr>
            <w:tcW w:w="960" w:type="pct"/>
            <w:shd w:val="clear" w:color="auto" w:fill="auto"/>
            <w:noWrap/>
            <w:vAlign w:val="center"/>
            <w:hideMark/>
          </w:tcPr>
          <w:p w:rsidR="004903E1" w:rsidRPr="00B2132A" w:rsidRDefault="004903E1" w:rsidP="00B2132A">
            <w:pPr>
              <w:spacing w:after="0" w:line="240" w:lineRule="auto"/>
              <w:jc w:val="center"/>
              <w:rPr>
                <w:rFonts w:ascii="Simplified Arabic" w:eastAsia="Times New Roman" w:hAnsi="Simplified Arabic" w:cs="Simplified Arabic"/>
                <w:b/>
                <w:bCs/>
                <w:color w:val="000000"/>
                <w:sz w:val="20"/>
                <w:szCs w:val="20"/>
                <w:rtl/>
              </w:rPr>
            </w:pPr>
            <w:r w:rsidRPr="00B2132A">
              <w:rPr>
                <w:rFonts w:ascii="Simplified Arabic" w:eastAsia="Times New Roman" w:hAnsi="Simplified Arabic" w:cs="Simplified Arabic"/>
                <w:b/>
                <w:bCs/>
                <w:color w:val="000000"/>
                <w:sz w:val="20"/>
                <w:szCs w:val="20"/>
                <w:rtl/>
              </w:rPr>
              <w:t>12.82</w:t>
            </w:r>
          </w:p>
        </w:tc>
      </w:tr>
    </w:tbl>
    <w:p w:rsidR="007219D2" w:rsidRPr="00B2132A" w:rsidRDefault="00B2132A" w:rsidP="00B2132A">
      <w:pPr>
        <w:spacing w:after="0" w:line="240" w:lineRule="auto"/>
        <w:jc w:val="lowKashida"/>
        <w:rPr>
          <w:rFonts w:ascii="Simplified Arabic" w:hAnsi="Simplified Arabic" w:cs="Simplified Arabic"/>
          <w:sz w:val="24"/>
          <w:szCs w:val="24"/>
          <w:rtl/>
          <w:lang w:bidi="ar-EG"/>
        </w:rPr>
      </w:pPr>
      <w:r w:rsidRPr="00B2132A">
        <w:rPr>
          <w:rFonts w:ascii="Simplified Arabic" w:hAnsi="Simplified Arabic" w:cs="Simplified Arabic"/>
          <w:b/>
          <w:bCs/>
          <w:sz w:val="24"/>
          <w:szCs w:val="24"/>
          <w:rtl/>
          <w:lang w:bidi="ar-EG"/>
        </w:rPr>
        <w:t>المصدر</w:t>
      </w:r>
      <w:r w:rsidR="007219D2" w:rsidRPr="00B2132A">
        <w:rPr>
          <w:rFonts w:ascii="Simplified Arabic" w:hAnsi="Simplified Arabic" w:cs="Simplified Arabic"/>
          <w:b/>
          <w:bCs/>
          <w:sz w:val="24"/>
          <w:szCs w:val="24"/>
          <w:rtl/>
          <w:lang w:bidi="ar-EG"/>
        </w:rPr>
        <w:t>:</w:t>
      </w:r>
      <w:r w:rsidR="007219D2" w:rsidRPr="00B2132A">
        <w:rPr>
          <w:rFonts w:ascii="Simplified Arabic" w:hAnsi="Simplified Arabic" w:cs="Simplified Arabic"/>
          <w:sz w:val="24"/>
          <w:szCs w:val="24"/>
          <w:rtl/>
          <w:lang w:bidi="ar-EG"/>
        </w:rPr>
        <w:t xml:space="preserve"> إعداد الباحث</w:t>
      </w:r>
      <w:r w:rsidR="00C55DE4" w:rsidRPr="00B2132A">
        <w:rPr>
          <w:rFonts w:ascii="Simplified Arabic" w:hAnsi="Simplified Arabic" w:cs="Simplified Arabic" w:hint="cs"/>
          <w:sz w:val="24"/>
          <w:szCs w:val="24"/>
          <w:rtl/>
          <w:lang w:bidi="ar-EG"/>
        </w:rPr>
        <w:t xml:space="preserve"> من بيانات</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إجمالى</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الاستثمارات</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ومتوسط</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اسعار</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الصرف</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طبقا</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تقارير</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متابعة</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الأداء</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الاقتصادى</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الصادر</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عن</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وزارة</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التخطيط</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اعداد</w:t>
      </w:r>
      <w:r w:rsidR="00C55DE4" w:rsidRPr="00B2132A">
        <w:rPr>
          <w:rFonts w:ascii="Simplified Arabic" w:hAnsi="Simplified Arabic" w:cs="Simplified Arabic"/>
          <w:sz w:val="24"/>
          <w:szCs w:val="24"/>
          <w:rtl/>
          <w:lang w:bidi="ar-EG"/>
        </w:rPr>
        <w:t xml:space="preserve"> </w:t>
      </w:r>
      <w:r w:rsidR="00C55DE4" w:rsidRPr="00B2132A">
        <w:rPr>
          <w:rFonts w:ascii="Simplified Arabic" w:hAnsi="Simplified Arabic" w:cs="Simplified Arabic" w:hint="cs"/>
          <w:sz w:val="24"/>
          <w:szCs w:val="24"/>
          <w:rtl/>
          <w:lang w:bidi="ar-EG"/>
        </w:rPr>
        <w:t>مختلفة</w:t>
      </w:r>
    </w:p>
    <w:p w:rsidR="007219D2" w:rsidRPr="000D0C98" w:rsidRDefault="007219D2" w:rsidP="00F0327E">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ونظراً لأهمية دور الإستثمار الأجنب</w:t>
      </w:r>
      <w:r w:rsidR="00B2132A">
        <w:rPr>
          <w:rFonts w:ascii="Simplified Arabic" w:hAnsi="Simplified Arabic" w:cs="Simplified Arabic"/>
          <w:sz w:val="28"/>
          <w:szCs w:val="28"/>
          <w:rtl/>
          <w:lang w:bidi="ar-EG"/>
        </w:rPr>
        <w:t>ي المباشر فى رفع معدلات النمو و</w:t>
      </w:r>
      <w:r w:rsidRPr="000D0C98">
        <w:rPr>
          <w:rFonts w:ascii="Simplified Arabic" w:hAnsi="Simplified Arabic" w:cs="Simplified Arabic"/>
          <w:sz w:val="28"/>
          <w:szCs w:val="28"/>
          <w:rtl/>
          <w:lang w:bidi="ar-EG"/>
        </w:rPr>
        <w:t xml:space="preserve">التحول الهيكلى  لدى العديد من دول العالم فقد قام مركز المعلومات ودعم إتخاذ القرار بمجلس الوزراء المصرى بدراسة للسياسات التى إتخذتها بعض الدول ذات المراتب متقدمة فى تقرير المؤشر العام لممارسة الأعمال خلال الفترة  ( 2010 – 2012 )  لتنشيط وتشجيع المناخ الإستثمارى لديها ، حيث تبنت العديد من الدول حزمة من السياسات والإجراءات لتشجيع وجذب المستثمر </w:t>
      </w:r>
      <w:r w:rsidRPr="000D0C98">
        <w:rPr>
          <w:rFonts w:ascii="Simplified Arabic" w:hAnsi="Simplified Arabic" w:cs="Simplified Arabic"/>
          <w:sz w:val="28"/>
          <w:szCs w:val="28"/>
          <w:rtl/>
          <w:lang w:bidi="ar-EG"/>
        </w:rPr>
        <w:lastRenderedPageBreak/>
        <w:t>الأجنبى ،والتى تتضمن تطوير الأطر المؤسسية والتنظيمية والتشريعية ومنح عدد من الحوافز المالية والضريبية والحوافز غير المالية، كما قامت بتوقيع الإتفاقيات الدولية لتشجيع الإستثمار.</w:t>
      </w:r>
    </w:p>
    <w:p w:rsidR="007219D2" w:rsidRPr="00B2132A" w:rsidRDefault="007219D2" w:rsidP="00F0327E">
      <w:pPr>
        <w:spacing w:before="240" w:after="0" w:line="240" w:lineRule="auto"/>
        <w:jc w:val="lowKashida"/>
        <w:rPr>
          <w:rFonts w:ascii="Simplified Arabic" w:hAnsi="Simplified Arabic" w:cs="MCS Taybah S_U normal."/>
          <w:sz w:val="34"/>
          <w:szCs w:val="34"/>
          <w:rtl/>
          <w:lang w:bidi="ar-EG"/>
        </w:rPr>
      </w:pPr>
      <w:r w:rsidRPr="00B2132A">
        <w:rPr>
          <w:rFonts w:ascii="Simplified Arabic" w:hAnsi="Simplified Arabic" w:cs="MCS Taybah S_U normal." w:hint="cs"/>
          <w:sz w:val="34"/>
          <w:szCs w:val="34"/>
          <w:rtl/>
          <w:lang w:bidi="ar-EG"/>
        </w:rPr>
        <w:t xml:space="preserve">خامساً: </w:t>
      </w:r>
      <w:r w:rsidRPr="00B2132A">
        <w:rPr>
          <w:rFonts w:ascii="Simplified Arabic" w:hAnsi="Simplified Arabic" w:cs="MCS Taybah S_U normal."/>
          <w:sz w:val="34"/>
          <w:szCs w:val="34"/>
          <w:rtl/>
          <w:lang w:bidi="ar-EG"/>
        </w:rPr>
        <w:t xml:space="preserve"> بعض التجارب الدولية لجذب الإستثمار الأجنبى المباشر</w:t>
      </w:r>
      <w:r w:rsidR="00B2132A">
        <w:rPr>
          <w:rFonts w:ascii="Simplified Arabic" w:hAnsi="Simplified Arabic" w:cs="MCS Taybah S_U normal." w:hint="cs"/>
          <w:sz w:val="34"/>
          <w:szCs w:val="34"/>
          <w:rtl/>
          <w:lang w:bidi="ar-EG"/>
        </w:rPr>
        <w:t>:</w:t>
      </w:r>
    </w:p>
    <w:p w:rsidR="007219D2" w:rsidRPr="000D0C98" w:rsidRDefault="007219D2" w:rsidP="00F0327E">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وفيما يلى السياسات التى اتبعتها حكومات بعض الدول ذات الخصائص المتشابهة مع ظروف الإقتصاد المصرى ، ووفق تقدمهم فى قيمة المؤشر العام لممارسة الأعمال</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83"/>
      </w:r>
      <w:r w:rsidR="004903E1" w:rsidRPr="004903E1">
        <w:rPr>
          <w:rFonts w:ascii="Simplified Arabic" w:hAnsi="Simplified Arabic" w:cs="Simplified Arabic" w:hint="cs"/>
          <w:sz w:val="28"/>
          <w:szCs w:val="28"/>
          <w:vertAlign w:val="superscript"/>
          <w:rtl/>
          <w:lang w:bidi="ar-EG"/>
        </w:rPr>
        <w:t>)</w:t>
      </w:r>
      <w:r>
        <w:rPr>
          <w:rFonts w:ascii="Simplified Arabic" w:hAnsi="Simplified Arabic" w:cs="Simplified Arabic" w:hint="cs"/>
          <w:sz w:val="28"/>
          <w:szCs w:val="28"/>
          <w:rtl/>
          <w:lang w:bidi="ar-EG"/>
        </w:rPr>
        <w:t>:</w:t>
      </w:r>
    </w:p>
    <w:p w:rsidR="007219D2" w:rsidRPr="00572FE9" w:rsidRDefault="007219D2" w:rsidP="00F0327E">
      <w:pPr>
        <w:pStyle w:val="ListParagraph"/>
        <w:spacing w:after="0" w:line="240" w:lineRule="auto"/>
        <w:ind w:left="0"/>
        <w:contextualSpacing w:val="0"/>
        <w:jc w:val="lowKashida"/>
        <w:rPr>
          <w:rFonts w:ascii="Simplified Arabic" w:hAnsi="Simplified Arabic" w:cs="Simplified Arabic"/>
          <w:b/>
          <w:bCs/>
          <w:sz w:val="28"/>
          <w:szCs w:val="28"/>
          <w:rtl/>
          <w:lang w:bidi="ar-EG"/>
        </w:rPr>
      </w:pPr>
      <w:r w:rsidRPr="00572FE9">
        <w:rPr>
          <w:rFonts w:ascii="Simplified Arabic" w:hAnsi="Simplified Arabic" w:cs="Simplified Arabic"/>
          <w:b/>
          <w:bCs/>
          <w:sz w:val="28"/>
          <w:szCs w:val="28"/>
          <w:rtl/>
          <w:lang w:bidi="ar-EG"/>
        </w:rPr>
        <w:t xml:space="preserve">السياسات التى اتبعتها حكومة الإمارات العربية المتحدة </w:t>
      </w:r>
      <w:r w:rsidR="00572FE9">
        <w:rPr>
          <w:rFonts w:ascii="Simplified Arabic" w:hAnsi="Simplified Arabic" w:cs="Simplified Arabic" w:hint="cs"/>
          <w:b/>
          <w:bCs/>
          <w:sz w:val="28"/>
          <w:szCs w:val="28"/>
          <w:rtl/>
          <w:lang w:bidi="ar-EG"/>
        </w:rPr>
        <w:t>:</w:t>
      </w:r>
    </w:p>
    <w:p w:rsidR="007219D2" w:rsidRPr="00572FE9" w:rsidRDefault="007219D2" w:rsidP="00F0327E">
      <w:pPr>
        <w:pStyle w:val="ListParagraph"/>
        <w:spacing w:after="0" w:line="240" w:lineRule="auto"/>
        <w:ind w:left="0"/>
        <w:contextualSpacing w:val="0"/>
        <w:jc w:val="lowKashida"/>
        <w:rPr>
          <w:rFonts w:ascii="Simplified Arabic" w:hAnsi="Simplified Arabic" w:cs="Simplified Arabic"/>
          <w:b/>
          <w:bCs/>
          <w:sz w:val="28"/>
          <w:szCs w:val="28"/>
          <w:rtl/>
          <w:lang w:bidi="ar-EG"/>
        </w:rPr>
      </w:pPr>
      <w:r w:rsidRPr="00572FE9">
        <w:rPr>
          <w:rFonts w:ascii="Simplified Arabic" w:hAnsi="Simplified Arabic" w:cs="Simplified Arabic"/>
          <w:b/>
          <w:bCs/>
          <w:sz w:val="28"/>
          <w:szCs w:val="28"/>
          <w:rtl/>
          <w:lang w:bidi="ar-EG"/>
        </w:rPr>
        <w:t xml:space="preserve">أ) الحوافز المالية والضريبية </w:t>
      </w:r>
      <w:r w:rsidR="00572FE9">
        <w:rPr>
          <w:rFonts w:ascii="Simplified Arabic" w:hAnsi="Simplified Arabic" w:cs="Simplified Arabic" w:hint="cs"/>
          <w:b/>
          <w:bCs/>
          <w:sz w:val="28"/>
          <w:szCs w:val="28"/>
          <w:rtl/>
          <w:lang w:bidi="ar-EG"/>
        </w:rPr>
        <w:t>:</w:t>
      </w:r>
    </w:p>
    <w:p w:rsidR="007219D2" w:rsidRPr="000D0C98" w:rsidRDefault="007219D2" w:rsidP="0040178B">
      <w:pPr>
        <w:pStyle w:val="ListParagraph"/>
        <w:numPr>
          <w:ilvl w:val="0"/>
          <w:numId w:val="77"/>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تقديم حوافز تشجيعية للتصدير </w:t>
      </w:r>
    </w:p>
    <w:p w:rsidR="007219D2" w:rsidRPr="000D0C98" w:rsidRDefault="007219D2" w:rsidP="0040178B">
      <w:pPr>
        <w:pStyle w:val="ListParagraph"/>
        <w:numPr>
          <w:ilvl w:val="0"/>
          <w:numId w:val="77"/>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تقديم حوافز مالية وضريبية للإستثمار فى المناطق الحرة وهى كالتالى :</w:t>
      </w:r>
    </w:p>
    <w:p w:rsidR="007219D2" w:rsidRDefault="007219D2" w:rsidP="0040178B">
      <w:pPr>
        <w:pStyle w:val="ListParagraph"/>
        <w:numPr>
          <w:ilvl w:val="0"/>
          <w:numId w:val="78"/>
        </w:numPr>
        <w:spacing w:after="0" w:line="240" w:lineRule="auto"/>
        <w:ind w:left="926" w:hanging="378"/>
        <w:contextualSpacing w:val="0"/>
        <w:jc w:val="lowKashida"/>
        <w:rPr>
          <w:rFonts w:ascii="Simplified Arabic" w:hAnsi="Simplified Arabic" w:cs="Simplified Arabic" w:hint="cs"/>
          <w:sz w:val="28"/>
          <w:szCs w:val="28"/>
          <w:lang w:bidi="ar-EG"/>
        </w:rPr>
      </w:pPr>
      <w:r w:rsidRPr="000D0C98">
        <w:rPr>
          <w:rFonts w:ascii="Simplified Arabic" w:hAnsi="Simplified Arabic" w:cs="Simplified Arabic"/>
          <w:sz w:val="28"/>
          <w:szCs w:val="28"/>
          <w:rtl/>
          <w:lang w:bidi="ar-EG"/>
        </w:rPr>
        <w:t>عقود إيجار أراض تصل مدتها إلى 25 سنة قابلة للتجديد لمدة مماثلة إضافية .</w:t>
      </w:r>
    </w:p>
    <w:p w:rsidR="007219D2" w:rsidRDefault="007219D2" w:rsidP="0040178B">
      <w:pPr>
        <w:pStyle w:val="ListParagraph"/>
        <w:numPr>
          <w:ilvl w:val="0"/>
          <w:numId w:val="78"/>
        </w:numPr>
        <w:spacing w:after="0" w:line="240" w:lineRule="auto"/>
        <w:ind w:left="926" w:hanging="378"/>
        <w:contextualSpacing w:val="0"/>
        <w:jc w:val="lowKashida"/>
        <w:rPr>
          <w:rFonts w:ascii="Simplified Arabic" w:hAnsi="Simplified Arabic" w:cs="Simplified Arabic" w:hint="cs"/>
          <w:sz w:val="28"/>
          <w:szCs w:val="28"/>
          <w:lang w:bidi="ar-EG"/>
        </w:rPr>
      </w:pPr>
      <w:r w:rsidRPr="00572FE9">
        <w:rPr>
          <w:rFonts w:ascii="Simplified Arabic" w:hAnsi="Simplified Arabic" w:cs="Simplified Arabic"/>
          <w:sz w:val="28"/>
          <w:szCs w:val="28"/>
          <w:rtl/>
          <w:lang w:bidi="ar-EG"/>
        </w:rPr>
        <w:t xml:space="preserve">تمنح إمتيازات ضريبية وجمركية فى ظل الإستيراد لإعادة التصدير </w:t>
      </w:r>
      <w:r w:rsidR="00572FE9">
        <w:rPr>
          <w:rFonts w:ascii="Simplified Arabic" w:hAnsi="Simplified Arabic" w:cs="Simplified Arabic" w:hint="cs"/>
          <w:sz w:val="28"/>
          <w:szCs w:val="28"/>
          <w:rtl/>
          <w:lang w:bidi="ar-EG"/>
        </w:rPr>
        <w:br/>
      </w:r>
      <w:r w:rsidRPr="00572FE9">
        <w:rPr>
          <w:rFonts w:ascii="Simplified Arabic" w:hAnsi="Simplified Arabic" w:cs="Simplified Arabic"/>
          <w:sz w:val="28"/>
          <w:szCs w:val="28"/>
          <w:rtl/>
          <w:lang w:bidi="ar-EG"/>
        </w:rPr>
        <w:t>أو الإدخال المؤقت أو العبور (الترانزيت).</w:t>
      </w:r>
    </w:p>
    <w:p w:rsidR="007219D2" w:rsidRDefault="007219D2" w:rsidP="0040178B">
      <w:pPr>
        <w:pStyle w:val="ListParagraph"/>
        <w:numPr>
          <w:ilvl w:val="0"/>
          <w:numId w:val="78"/>
        </w:numPr>
        <w:spacing w:after="0" w:line="240" w:lineRule="auto"/>
        <w:ind w:left="926" w:hanging="378"/>
        <w:contextualSpacing w:val="0"/>
        <w:jc w:val="lowKashida"/>
        <w:rPr>
          <w:rFonts w:ascii="Simplified Arabic" w:hAnsi="Simplified Arabic" w:cs="Simplified Arabic" w:hint="cs"/>
          <w:sz w:val="28"/>
          <w:szCs w:val="28"/>
          <w:lang w:bidi="ar-EG"/>
        </w:rPr>
      </w:pPr>
      <w:r w:rsidRPr="00572FE9">
        <w:rPr>
          <w:rFonts w:ascii="Simplified Arabic" w:hAnsi="Simplified Arabic" w:cs="Simplified Arabic"/>
          <w:sz w:val="28"/>
          <w:szCs w:val="28"/>
          <w:rtl/>
          <w:lang w:bidi="ar-EG"/>
        </w:rPr>
        <w:t xml:space="preserve">الإعفاء من رسوم الإستيراد والتصدير . </w:t>
      </w:r>
    </w:p>
    <w:p w:rsidR="00572FE9" w:rsidRDefault="007219D2" w:rsidP="0040178B">
      <w:pPr>
        <w:pStyle w:val="ListParagraph"/>
        <w:numPr>
          <w:ilvl w:val="0"/>
          <w:numId w:val="78"/>
        </w:numPr>
        <w:spacing w:after="0" w:line="240" w:lineRule="auto"/>
        <w:ind w:left="926" w:hanging="378"/>
        <w:contextualSpacing w:val="0"/>
        <w:jc w:val="lowKashida"/>
        <w:rPr>
          <w:rFonts w:ascii="Simplified Arabic" w:hAnsi="Simplified Arabic" w:cs="Simplified Arabic" w:hint="cs"/>
          <w:sz w:val="28"/>
          <w:szCs w:val="28"/>
          <w:lang w:bidi="ar-EG"/>
        </w:rPr>
      </w:pPr>
      <w:r w:rsidRPr="00572FE9">
        <w:rPr>
          <w:rFonts w:ascii="Simplified Arabic" w:hAnsi="Simplified Arabic" w:cs="Simplified Arabic"/>
          <w:sz w:val="28"/>
          <w:szCs w:val="28"/>
          <w:rtl/>
          <w:lang w:bidi="ar-EG"/>
        </w:rPr>
        <w:t>إعفاء المدخلات الصناعية من الجمارك مثل : المعدات وقطع الغيار والمواد الخام نصف المصنعة.</w:t>
      </w:r>
    </w:p>
    <w:p w:rsidR="007219D2" w:rsidRPr="00572FE9" w:rsidRDefault="007219D2" w:rsidP="0040178B">
      <w:pPr>
        <w:pStyle w:val="ListParagraph"/>
        <w:numPr>
          <w:ilvl w:val="0"/>
          <w:numId w:val="78"/>
        </w:numPr>
        <w:spacing w:after="0" w:line="240" w:lineRule="auto"/>
        <w:ind w:left="926" w:hanging="378"/>
        <w:contextualSpacing w:val="0"/>
        <w:jc w:val="lowKashida"/>
        <w:rPr>
          <w:rFonts w:ascii="Simplified Arabic" w:hAnsi="Simplified Arabic" w:cs="Simplified Arabic"/>
          <w:sz w:val="28"/>
          <w:szCs w:val="28"/>
          <w:rtl/>
          <w:lang w:bidi="ar-EG"/>
        </w:rPr>
      </w:pPr>
      <w:r w:rsidRPr="00572FE9">
        <w:rPr>
          <w:rFonts w:ascii="Simplified Arabic" w:hAnsi="Simplified Arabic" w:cs="Simplified Arabic"/>
          <w:sz w:val="28"/>
          <w:szCs w:val="28"/>
          <w:rtl/>
          <w:lang w:bidi="ar-EG"/>
        </w:rPr>
        <w:t>الإعفاء من ضريبة الدخل .</w:t>
      </w:r>
    </w:p>
    <w:p w:rsidR="00572FE9" w:rsidRDefault="00572FE9" w:rsidP="00F0327E">
      <w:pPr>
        <w:bidi w:val="0"/>
        <w:spacing w:after="160" w:line="240"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7219D2" w:rsidRPr="00572FE9" w:rsidRDefault="00572FE9" w:rsidP="00F0327E">
      <w:pPr>
        <w:pStyle w:val="ListParagraph"/>
        <w:spacing w:after="0" w:line="240" w:lineRule="auto"/>
        <w:ind w:left="0"/>
        <w:contextualSpacing w:val="0"/>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lastRenderedPageBreak/>
        <w:t>ب) الحوافز غير المالية</w:t>
      </w:r>
      <w:r>
        <w:rPr>
          <w:rFonts w:ascii="Simplified Arabic" w:hAnsi="Simplified Arabic" w:cs="Simplified Arabic" w:hint="cs"/>
          <w:b/>
          <w:bCs/>
          <w:sz w:val="28"/>
          <w:szCs w:val="28"/>
          <w:rtl/>
          <w:lang w:bidi="ar-EG"/>
        </w:rPr>
        <w:t>:</w:t>
      </w:r>
    </w:p>
    <w:p w:rsidR="007219D2" w:rsidRPr="000D0C98" w:rsidRDefault="007219D2" w:rsidP="0040178B">
      <w:pPr>
        <w:pStyle w:val="ListParagraph"/>
        <w:numPr>
          <w:ilvl w:val="0"/>
          <w:numId w:val="79"/>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توفير بنية أساسية متطورة .</w:t>
      </w:r>
    </w:p>
    <w:p w:rsidR="007219D2" w:rsidRPr="000D0C98" w:rsidRDefault="007219D2" w:rsidP="0040178B">
      <w:pPr>
        <w:pStyle w:val="ListParagraph"/>
        <w:numPr>
          <w:ilvl w:val="0"/>
          <w:numId w:val="79"/>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حرية تحويل الأرباح من خلال البنوك والمؤسسات التمويلية.</w:t>
      </w:r>
    </w:p>
    <w:p w:rsidR="007219D2" w:rsidRPr="000D0C98" w:rsidRDefault="007219D2" w:rsidP="0040178B">
      <w:pPr>
        <w:pStyle w:val="ListParagraph"/>
        <w:numPr>
          <w:ilvl w:val="0"/>
          <w:numId w:val="79"/>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توفير إقامة للمستثمرين والعاملين ..</w:t>
      </w:r>
    </w:p>
    <w:p w:rsidR="007219D2" w:rsidRPr="000D0C98" w:rsidRDefault="007219D2" w:rsidP="0040178B">
      <w:pPr>
        <w:pStyle w:val="ListParagraph"/>
        <w:numPr>
          <w:ilvl w:val="0"/>
          <w:numId w:val="79"/>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حرية نقل الأموال</w:t>
      </w:r>
    </w:p>
    <w:p w:rsidR="007219D2" w:rsidRPr="000D0C98" w:rsidRDefault="007219D2" w:rsidP="0040178B">
      <w:pPr>
        <w:pStyle w:val="ListParagraph"/>
        <w:numPr>
          <w:ilvl w:val="0"/>
          <w:numId w:val="79"/>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حرية تحويل رؤوس الأموال والأرباح .</w:t>
      </w:r>
    </w:p>
    <w:p w:rsidR="007219D2" w:rsidRPr="000D0C98" w:rsidRDefault="007219D2" w:rsidP="0040178B">
      <w:pPr>
        <w:pStyle w:val="ListParagraph"/>
        <w:numPr>
          <w:ilvl w:val="0"/>
          <w:numId w:val="79"/>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تقديم حوافز غير مالية للإستثمار فى المناطق الحرة وهى كالتالى :</w:t>
      </w:r>
    </w:p>
    <w:p w:rsidR="007219D2" w:rsidRPr="000D0C98" w:rsidRDefault="007219D2" w:rsidP="0040178B">
      <w:pPr>
        <w:pStyle w:val="ListParagraph"/>
        <w:numPr>
          <w:ilvl w:val="0"/>
          <w:numId w:val="80"/>
        </w:numPr>
        <w:spacing w:after="0" w:line="240" w:lineRule="auto"/>
        <w:ind w:left="926" w:hanging="378"/>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رسوم تأجير تنافسية .</w:t>
      </w:r>
    </w:p>
    <w:p w:rsidR="007219D2" w:rsidRPr="000D0C98" w:rsidRDefault="007219D2" w:rsidP="0040178B">
      <w:pPr>
        <w:pStyle w:val="ListParagraph"/>
        <w:numPr>
          <w:ilvl w:val="0"/>
          <w:numId w:val="80"/>
        </w:numPr>
        <w:spacing w:after="0" w:line="240" w:lineRule="auto"/>
        <w:ind w:left="926" w:hanging="378"/>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توفير خط ساخن يعمل على مدار 24 ساعة لتوفير المعدات والأيدى العاملة .</w:t>
      </w:r>
    </w:p>
    <w:p w:rsidR="007219D2" w:rsidRPr="000D0C98" w:rsidRDefault="007219D2" w:rsidP="0040178B">
      <w:pPr>
        <w:pStyle w:val="ListParagraph"/>
        <w:numPr>
          <w:ilvl w:val="0"/>
          <w:numId w:val="80"/>
        </w:numPr>
        <w:spacing w:after="0" w:line="240" w:lineRule="auto"/>
        <w:ind w:left="926" w:hanging="378"/>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توفير الطاقة وبأسعار منخفضة .</w:t>
      </w:r>
    </w:p>
    <w:p w:rsidR="007219D2" w:rsidRPr="000D0C98" w:rsidRDefault="007219D2" w:rsidP="0040178B">
      <w:pPr>
        <w:pStyle w:val="ListParagraph"/>
        <w:numPr>
          <w:ilvl w:val="0"/>
          <w:numId w:val="80"/>
        </w:numPr>
        <w:spacing w:after="0" w:line="240" w:lineRule="auto"/>
        <w:ind w:left="926" w:hanging="378"/>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توفير معاملة منصفة للأجانب .</w:t>
      </w:r>
    </w:p>
    <w:p w:rsidR="007219D2" w:rsidRPr="000D0C98" w:rsidRDefault="007219D2" w:rsidP="0040178B">
      <w:pPr>
        <w:pStyle w:val="ListParagraph"/>
        <w:numPr>
          <w:ilvl w:val="0"/>
          <w:numId w:val="80"/>
        </w:numPr>
        <w:spacing w:after="0" w:line="240" w:lineRule="auto"/>
        <w:ind w:left="926" w:hanging="378"/>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حرية تملك الأجانب لمؤسسات الأعمال (100% ملكية أجنبية ) .</w:t>
      </w:r>
    </w:p>
    <w:p w:rsidR="007219D2" w:rsidRPr="000D0C98" w:rsidRDefault="007219D2" w:rsidP="0040178B">
      <w:pPr>
        <w:pStyle w:val="ListParagraph"/>
        <w:numPr>
          <w:ilvl w:val="0"/>
          <w:numId w:val="80"/>
        </w:numPr>
        <w:spacing w:after="0" w:line="240" w:lineRule="auto"/>
        <w:ind w:left="926" w:hanging="378"/>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إنشاء خريطة إستثمارية عن الإستثمارات المتاحة بالدولة مع مراعاة البعد الجغرافى والنوعى </w:t>
      </w:r>
    </w:p>
    <w:p w:rsidR="007219D2" w:rsidRPr="00FD66B6" w:rsidRDefault="007219D2" w:rsidP="00F0327E">
      <w:pPr>
        <w:pStyle w:val="ListParagraph"/>
        <w:spacing w:before="240" w:after="0" w:line="240" w:lineRule="auto"/>
        <w:ind w:left="0"/>
        <w:contextualSpacing w:val="0"/>
        <w:jc w:val="lowKashida"/>
        <w:rPr>
          <w:rFonts w:ascii="Simplified Arabic" w:hAnsi="Simplified Arabic" w:cs="Simplified Arabic"/>
          <w:b/>
          <w:bCs/>
          <w:sz w:val="28"/>
          <w:szCs w:val="28"/>
          <w:rtl/>
          <w:lang w:bidi="ar-EG"/>
        </w:rPr>
      </w:pPr>
      <w:r w:rsidRPr="00FD66B6">
        <w:rPr>
          <w:rFonts w:ascii="Simplified Arabic" w:hAnsi="Simplified Arabic" w:cs="Simplified Arabic"/>
          <w:b/>
          <w:bCs/>
          <w:sz w:val="28"/>
          <w:szCs w:val="28"/>
          <w:rtl/>
          <w:lang w:bidi="ar-EG"/>
        </w:rPr>
        <w:t xml:space="preserve">ج) </w:t>
      </w:r>
      <w:r w:rsidR="00FD66B6">
        <w:rPr>
          <w:rFonts w:ascii="Simplified Arabic" w:hAnsi="Simplified Arabic" w:cs="Simplified Arabic"/>
          <w:b/>
          <w:bCs/>
          <w:sz w:val="28"/>
          <w:szCs w:val="28"/>
          <w:rtl/>
          <w:lang w:bidi="ar-EG"/>
        </w:rPr>
        <w:t>الإطار التشريعى</w:t>
      </w:r>
      <w:r w:rsidR="00FD66B6">
        <w:rPr>
          <w:rFonts w:ascii="Simplified Arabic" w:hAnsi="Simplified Arabic" w:cs="Simplified Arabic" w:hint="cs"/>
          <w:b/>
          <w:bCs/>
          <w:sz w:val="28"/>
          <w:szCs w:val="28"/>
          <w:rtl/>
          <w:lang w:bidi="ar-EG"/>
        </w:rPr>
        <w:t>:</w:t>
      </w:r>
    </w:p>
    <w:p w:rsidR="007219D2" w:rsidRPr="000D0C98" w:rsidRDefault="007219D2" w:rsidP="0040178B">
      <w:pPr>
        <w:pStyle w:val="ListParagraph"/>
        <w:numPr>
          <w:ilvl w:val="0"/>
          <w:numId w:val="81"/>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إصدار قانون حماية رأس المال الأجنبى .</w:t>
      </w:r>
    </w:p>
    <w:p w:rsidR="007219D2" w:rsidRPr="000D0C98" w:rsidRDefault="007219D2" w:rsidP="0040178B">
      <w:pPr>
        <w:pStyle w:val="ListParagraph"/>
        <w:numPr>
          <w:ilvl w:val="0"/>
          <w:numId w:val="81"/>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إصدار قانون حماية الملكية الفردية .</w:t>
      </w:r>
    </w:p>
    <w:p w:rsidR="007219D2" w:rsidRPr="000D0C98" w:rsidRDefault="007219D2" w:rsidP="0040178B">
      <w:pPr>
        <w:pStyle w:val="ListParagraph"/>
        <w:numPr>
          <w:ilvl w:val="0"/>
          <w:numId w:val="81"/>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قامت دولة الإمارات العربية المتحدة بإصدار وتحديث حزمة من القوانين أهمها : قانون الشركات الجديد والوكالات التجارية والعمل والمصرف المركزى والقوانين المنظمة لسوق المال وقانون مكافحة الغش التجارى .</w:t>
      </w:r>
    </w:p>
    <w:p w:rsidR="007219D2" w:rsidRPr="00FD66B6" w:rsidRDefault="007219D2" w:rsidP="00F0327E">
      <w:pPr>
        <w:pStyle w:val="ListParagraph"/>
        <w:spacing w:after="0" w:line="240" w:lineRule="auto"/>
        <w:ind w:left="0"/>
        <w:contextualSpacing w:val="0"/>
        <w:jc w:val="lowKashida"/>
        <w:rPr>
          <w:rFonts w:ascii="Simplified Arabic" w:hAnsi="Simplified Arabic" w:cs="Simplified Arabic"/>
          <w:b/>
          <w:bCs/>
          <w:sz w:val="28"/>
          <w:szCs w:val="28"/>
          <w:rtl/>
          <w:lang w:bidi="ar-EG"/>
        </w:rPr>
      </w:pPr>
      <w:r w:rsidRPr="00FD66B6">
        <w:rPr>
          <w:rFonts w:ascii="Simplified Arabic" w:hAnsi="Simplified Arabic" w:cs="Simplified Arabic"/>
          <w:b/>
          <w:bCs/>
          <w:sz w:val="28"/>
          <w:szCs w:val="28"/>
          <w:rtl/>
          <w:lang w:bidi="ar-EG"/>
        </w:rPr>
        <w:t>د)</w:t>
      </w:r>
      <w:r w:rsidR="00FD66B6">
        <w:rPr>
          <w:rFonts w:ascii="Simplified Arabic" w:hAnsi="Simplified Arabic" w:cs="Simplified Arabic"/>
          <w:b/>
          <w:bCs/>
          <w:sz w:val="28"/>
          <w:szCs w:val="28"/>
          <w:rtl/>
          <w:lang w:bidi="ar-EG"/>
        </w:rPr>
        <w:t xml:space="preserve"> تطوير الإطار المؤسسى والتنظيمى</w:t>
      </w:r>
      <w:r w:rsidR="00FD66B6">
        <w:rPr>
          <w:rFonts w:ascii="Simplified Arabic" w:hAnsi="Simplified Arabic" w:cs="Simplified Arabic" w:hint="cs"/>
          <w:b/>
          <w:bCs/>
          <w:sz w:val="28"/>
          <w:szCs w:val="28"/>
          <w:rtl/>
          <w:lang w:bidi="ar-EG"/>
        </w:rPr>
        <w:t>:</w:t>
      </w:r>
    </w:p>
    <w:p w:rsidR="007219D2" w:rsidRPr="000D0C98" w:rsidRDefault="007219D2" w:rsidP="0040178B">
      <w:pPr>
        <w:pStyle w:val="ListParagraph"/>
        <w:numPr>
          <w:ilvl w:val="0"/>
          <w:numId w:val="82"/>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تسهيل إجراءات بدء النشاط وتأسيس الشركات .</w:t>
      </w:r>
    </w:p>
    <w:p w:rsidR="007219D2" w:rsidRPr="000D0C98" w:rsidRDefault="007219D2" w:rsidP="0040178B">
      <w:pPr>
        <w:pStyle w:val="ListParagraph"/>
        <w:numPr>
          <w:ilvl w:val="0"/>
          <w:numId w:val="82"/>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lastRenderedPageBreak/>
        <w:t>تسهيل عملية إستخراج التراخيص .</w:t>
      </w:r>
    </w:p>
    <w:p w:rsidR="007219D2" w:rsidRPr="000D0C98" w:rsidRDefault="007219D2" w:rsidP="0040178B">
      <w:pPr>
        <w:pStyle w:val="ListParagraph"/>
        <w:numPr>
          <w:ilvl w:val="0"/>
          <w:numId w:val="82"/>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إنشاء نظام النافذة الواحدة لتبسيط وتوحيد الخطوات والأماكن التى يلزم على المستثمر الذهاب إليها لإصدار التراخيص التجارية .</w:t>
      </w:r>
    </w:p>
    <w:p w:rsidR="007219D2" w:rsidRPr="00FD66B6" w:rsidRDefault="007219D2" w:rsidP="00F0327E">
      <w:pPr>
        <w:pStyle w:val="ListParagraph"/>
        <w:spacing w:before="240" w:after="0" w:line="240" w:lineRule="auto"/>
        <w:ind w:left="0"/>
        <w:contextualSpacing w:val="0"/>
        <w:jc w:val="lowKashida"/>
        <w:rPr>
          <w:rFonts w:ascii="Simplified Arabic" w:hAnsi="Simplified Arabic" w:cs="Simplified Arabic"/>
          <w:b/>
          <w:bCs/>
          <w:sz w:val="28"/>
          <w:szCs w:val="28"/>
          <w:rtl/>
          <w:lang w:bidi="ar-EG"/>
        </w:rPr>
      </w:pPr>
      <w:r w:rsidRPr="00FD66B6">
        <w:rPr>
          <w:rFonts w:ascii="Simplified Arabic" w:hAnsi="Simplified Arabic" w:cs="Simplified Arabic"/>
          <w:b/>
          <w:bCs/>
          <w:sz w:val="28"/>
          <w:szCs w:val="28"/>
          <w:rtl/>
          <w:lang w:bidi="ar-EG"/>
        </w:rPr>
        <w:t>ه) الإت</w:t>
      </w:r>
      <w:r w:rsidR="00FD66B6">
        <w:rPr>
          <w:rFonts w:ascii="Simplified Arabic" w:hAnsi="Simplified Arabic" w:cs="Simplified Arabic"/>
          <w:b/>
          <w:bCs/>
          <w:sz w:val="28"/>
          <w:szCs w:val="28"/>
          <w:rtl/>
          <w:lang w:bidi="ar-EG"/>
        </w:rPr>
        <w:t>فاقيات الدولية لتشجيع الإستثمار</w:t>
      </w:r>
      <w:r w:rsidR="00FD66B6">
        <w:rPr>
          <w:rFonts w:ascii="Simplified Arabic" w:hAnsi="Simplified Arabic" w:cs="Simplified Arabic" w:hint="cs"/>
          <w:b/>
          <w:bCs/>
          <w:sz w:val="28"/>
          <w:szCs w:val="28"/>
          <w:rtl/>
          <w:lang w:bidi="ar-EG"/>
        </w:rPr>
        <w:t>:</w:t>
      </w:r>
    </w:p>
    <w:p w:rsidR="007219D2" w:rsidRPr="000D0C98" w:rsidRDefault="007219D2" w:rsidP="00F0327E">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وقعت دولة الإمارات العربية المتحدة عدة اتفاقيات ثنائية للتجارة والإستثمار</w:t>
      </w:r>
      <w:r w:rsidR="00F0327E">
        <w:rPr>
          <w:rFonts w:ascii="Simplified Arabic" w:hAnsi="Simplified Arabic" w:cs="Simplified Arabic" w:hint="cs"/>
          <w:sz w:val="28"/>
          <w:szCs w:val="28"/>
          <w:rtl/>
          <w:lang w:bidi="ar-EG"/>
        </w:rPr>
        <w:t xml:space="preserve"> </w:t>
      </w:r>
      <w:r w:rsidRPr="000D0C98">
        <w:rPr>
          <w:rFonts w:ascii="Simplified Arabic" w:hAnsi="Simplified Arabic" w:cs="Simplified Arabic"/>
          <w:sz w:val="28"/>
          <w:szCs w:val="28"/>
          <w:rtl/>
          <w:lang w:bidi="ar-EG"/>
        </w:rPr>
        <w:t xml:space="preserve">السياسات التى اتبعتها حكومة سنغافورة </w:t>
      </w:r>
    </w:p>
    <w:p w:rsidR="007219D2" w:rsidRPr="00F0327E" w:rsidRDefault="00F0327E" w:rsidP="00F0327E">
      <w:pPr>
        <w:pStyle w:val="ListParagraph"/>
        <w:spacing w:before="240" w:after="0" w:line="240" w:lineRule="auto"/>
        <w:ind w:left="0"/>
        <w:contextualSpacing w:val="0"/>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أ) الحوافز المالية والضريبية</w:t>
      </w:r>
      <w:r>
        <w:rPr>
          <w:rFonts w:ascii="Simplified Arabic" w:hAnsi="Simplified Arabic" w:cs="Simplified Arabic" w:hint="cs"/>
          <w:b/>
          <w:bCs/>
          <w:sz w:val="28"/>
          <w:szCs w:val="28"/>
          <w:rtl/>
          <w:lang w:bidi="ar-EG"/>
        </w:rPr>
        <w:t>:</w:t>
      </w:r>
    </w:p>
    <w:p w:rsidR="007219D2" w:rsidRPr="000D0C98" w:rsidRDefault="007219D2" w:rsidP="0040178B">
      <w:pPr>
        <w:pStyle w:val="ListParagraph"/>
        <w:numPr>
          <w:ilvl w:val="0"/>
          <w:numId w:val="83"/>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منح إعفاء كامل على ضريبة الدخل المتولد من الأنشطة المؤهلة بالنسبة للمؤسسات الرائدة لمدة تصل إلى 15 سنة .</w:t>
      </w:r>
    </w:p>
    <w:p w:rsidR="007219D2" w:rsidRPr="000D0C98" w:rsidRDefault="007219D2" w:rsidP="0040178B">
      <w:pPr>
        <w:pStyle w:val="ListParagraph"/>
        <w:numPr>
          <w:ilvl w:val="0"/>
          <w:numId w:val="83"/>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تخفيض معدل الضريبة بمعدل 10% على الرسوم والفوائد والأرباح الموزعة والمكاسب من المتولد من الخدمات والأنشطة المؤهلة .</w:t>
      </w:r>
    </w:p>
    <w:p w:rsidR="007219D2" w:rsidRPr="000D0C98" w:rsidRDefault="007219D2" w:rsidP="0040178B">
      <w:pPr>
        <w:pStyle w:val="ListParagraph"/>
        <w:numPr>
          <w:ilvl w:val="0"/>
          <w:numId w:val="83"/>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منح قروض لمساعدة وتشجعيع الشركات (ملكية محلية لا تقل عن 30%) لتطوير وتوسيع نطاق عملياتها وتمنح هذه القروض للمصانع والآلات ورأس المال العامل .</w:t>
      </w:r>
    </w:p>
    <w:p w:rsidR="007219D2" w:rsidRPr="000D0C98" w:rsidRDefault="007219D2" w:rsidP="0040178B">
      <w:pPr>
        <w:pStyle w:val="ListParagraph"/>
        <w:numPr>
          <w:ilvl w:val="0"/>
          <w:numId w:val="83"/>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منح حوافز للمستثمرين المهتمين بتطوير أو جلب قدرات جديدة للبحث والتطوير من خلال منح تعويض التكلفة المدفوعة لتدريب القوة البشرية والإستثمار فى المعدات وإدارة الملكية الفكرية والخدمات المهنية .</w:t>
      </w:r>
    </w:p>
    <w:p w:rsidR="007219D2" w:rsidRPr="000D0C98" w:rsidRDefault="007219D2" w:rsidP="0040178B">
      <w:pPr>
        <w:pStyle w:val="ListParagraph"/>
        <w:numPr>
          <w:ilvl w:val="0"/>
          <w:numId w:val="83"/>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زيادة النسبة المخفضة من معدل الضريبة من 5% إلى 15 % على الدخل الإضافى للمولد من النشطة المؤهلة .</w:t>
      </w:r>
    </w:p>
    <w:p w:rsidR="007219D2" w:rsidRPr="000D0C98" w:rsidRDefault="007219D2" w:rsidP="0040178B">
      <w:pPr>
        <w:pStyle w:val="ListParagraph"/>
        <w:numPr>
          <w:ilvl w:val="0"/>
          <w:numId w:val="83"/>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منح معدلات ضريبية مميزة على الأرباح المؤهلة بالنسبة للمشروعات التى تجلب منافع إقتصادية لدولة سنغافورة لفترة محددة .</w:t>
      </w:r>
    </w:p>
    <w:p w:rsidR="007219D2" w:rsidRPr="000D0C98" w:rsidRDefault="007219D2" w:rsidP="0040178B">
      <w:pPr>
        <w:pStyle w:val="ListParagraph"/>
        <w:numPr>
          <w:ilvl w:val="0"/>
          <w:numId w:val="83"/>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lastRenderedPageBreak/>
        <w:t>تشجيع المستثمرين لنقل التكنولوجيا المتقدمة والمعرفه إلى سنغافورة عن طريق منحهم إعفاء ضريبى كلى أو جزئى على رسوم الملكية والرسوم المدفوعة للمساعدة التقنية لغير المقيمين .</w:t>
      </w:r>
    </w:p>
    <w:p w:rsidR="007219D2" w:rsidRPr="000D0C98" w:rsidRDefault="007219D2" w:rsidP="0040178B">
      <w:pPr>
        <w:pStyle w:val="ListParagraph"/>
        <w:numPr>
          <w:ilvl w:val="0"/>
          <w:numId w:val="83"/>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تخفيض نسبة الفائدة على القروض الممنوحة لشراء المعدات الإنتاجية .</w:t>
      </w:r>
    </w:p>
    <w:p w:rsidR="007219D2" w:rsidRPr="00F0327E" w:rsidRDefault="007219D2" w:rsidP="00472659">
      <w:pPr>
        <w:pStyle w:val="ListParagraph"/>
        <w:spacing w:before="240" w:after="0" w:line="240" w:lineRule="auto"/>
        <w:ind w:left="0"/>
        <w:contextualSpacing w:val="0"/>
        <w:jc w:val="lowKashida"/>
        <w:rPr>
          <w:rFonts w:ascii="Simplified Arabic" w:hAnsi="Simplified Arabic" w:cs="Simplified Arabic"/>
          <w:b/>
          <w:bCs/>
          <w:sz w:val="28"/>
          <w:szCs w:val="28"/>
          <w:rtl/>
          <w:lang w:bidi="ar-EG"/>
        </w:rPr>
      </w:pPr>
      <w:r w:rsidRPr="00F0327E">
        <w:rPr>
          <w:rFonts w:ascii="Simplified Arabic" w:hAnsi="Simplified Arabic" w:cs="Simplified Arabic"/>
          <w:b/>
          <w:bCs/>
          <w:sz w:val="28"/>
          <w:szCs w:val="28"/>
          <w:rtl/>
          <w:lang w:bidi="ar-EG"/>
        </w:rPr>
        <w:t>ب) الحوافز الغير المالية :</w:t>
      </w:r>
    </w:p>
    <w:p w:rsidR="007219D2" w:rsidRPr="000D0C98" w:rsidRDefault="007219D2" w:rsidP="0040178B">
      <w:pPr>
        <w:pStyle w:val="ListParagraph"/>
        <w:numPr>
          <w:ilvl w:val="0"/>
          <w:numId w:val="84"/>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عدم وجود قيود على نسب الملكية للمشروعات الإستثمارية .</w:t>
      </w:r>
    </w:p>
    <w:p w:rsidR="007219D2" w:rsidRPr="000D0C98" w:rsidRDefault="007219D2" w:rsidP="0040178B">
      <w:pPr>
        <w:pStyle w:val="ListParagraph"/>
        <w:numPr>
          <w:ilvl w:val="0"/>
          <w:numId w:val="84"/>
        </w:numPr>
        <w:spacing w:after="0" w:line="240" w:lineRule="auto"/>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توافر بنية أساسية عالية المستوى تتمثل فيما يلى :</w:t>
      </w:r>
    </w:p>
    <w:p w:rsidR="007219D2" w:rsidRPr="000D0C98" w:rsidRDefault="007219D2" w:rsidP="0040178B">
      <w:pPr>
        <w:pStyle w:val="ListParagraph"/>
        <w:numPr>
          <w:ilvl w:val="0"/>
          <w:numId w:val="85"/>
        </w:numPr>
        <w:spacing w:after="0" w:line="240" w:lineRule="auto"/>
        <w:ind w:left="870" w:hanging="28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شبكة طرق برية حديثة وشبكة مواصلات سلكية ولاسلكية ذات تقنية عالية .</w:t>
      </w:r>
    </w:p>
    <w:p w:rsidR="007219D2" w:rsidRPr="000D0C98" w:rsidRDefault="007219D2" w:rsidP="0040178B">
      <w:pPr>
        <w:pStyle w:val="ListParagraph"/>
        <w:numPr>
          <w:ilvl w:val="0"/>
          <w:numId w:val="85"/>
        </w:numPr>
        <w:spacing w:after="0" w:line="240" w:lineRule="auto"/>
        <w:ind w:left="870" w:hanging="28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ميناء بحرى كبير ذى إمكانات وتجهيزات تضمن سهولة نقل الواردات والصادرات من دون تكدس.</w:t>
      </w:r>
    </w:p>
    <w:p w:rsidR="007219D2" w:rsidRPr="000D0C98" w:rsidRDefault="007219D2" w:rsidP="0040178B">
      <w:pPr>
        <w:pStyle w:val="ListParagraph"/>
        <w:numPr>
          <w:ilvl w:val="0"/>
          <w:numId w:val="85"/>
        </w:numPr>
        <w:spacing w:after="0" w:line="240" w:lineRule="auto"/>
        <w:ind w:left="870" w:hanging="28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ميناء جوى حديث ذى إمكانات هائلة فى نقل التجارة العابرة فى منطقة جنوب شرق آسيا .</w:t>
      </w:r>
    </w:p>
    <w:p w:rsidR="007219D2" w:rsidRPr="000D0C98" w:rsidRDefault="007219D2" w:rsidP="0040178B">
      <w:pPr>
        <w:pStyle w:val="ListParagraph"/>
        <w:numPr>
          <w:ilvl w:val="0"/>
          <w:numId w:val="85"/>
        </w:numPr>
        <w:spacing w:after="0" w:line="240" w:lineRule="auto"/>
        <w:ind w:left="870" w:hanging="28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عمالة مدربة على أحداث مراحل الإنتاج فى مختلف المجالات .</w:t>
      </w:r>
    </w:p>
    <w:p w:rsidR="007219D2" w:rsidRPr="000D0C98" w:rsidRDefault="007219D2" w:rsidP="0040178B">
      <w:pPr>
        <w:pStyle w:val="ListParagraph"/>
        <w:numPr>
          <w:ilvl w:val="0"/>
          <w:numId w:val="85"/>
        </w:numPr>
        <w:spacing w:after="0" w:line="240" w:lineRule="auto"/>
        <w:ind w:left="870" w:hanging="28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منح حرية كاملة لتحويل رؤوس الأموال والأرباح دون أى قيود .</w:t>
      </w:r>
    </w:p>
    <w:p w:rsidR="007219D2" w:rsidRPr="000D0C98" w:rsidRDefault="007219D2" w:rsidP="0040178B">
      <w:pPr>
        <w:pStyle w:val="ListParagraph"/>
        <w:numPr>
          <w:ilvl w:val="0"/>
          <w:numId w:val="85"/>
        </w:numPr>
        <w:spacing w:after="0" w:line="240" w:lineRule="auto"/>
        <w:ind w:left="870" w:hanging="28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سياسة تجارية حرة دون أى قيود تصديرية او إستيرادية .</w:t>
      </w:r>
    </w:p>
    <w:p w:rsidR="007219D2" w:rsidRPr="000D0C98" w:rsidRDefault="007219D2" w:rsidP="0040178B">
      <w:pPr>
        <w:pStyle w:val="ListParagraph"/>
        <w:numPr>
          <w:ilvl w:val="0"/>
          <w:numId w:val="85"/>
        </w:numPr>
        <w:spacing w:after="0" w:line="240" w:lineRule="auto"/>
        <w:ind w:left="870" w:hanging="28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الحرية المطلقة للمستثمرين فى تشغيل وإبقاء أو الإستغناء عن العمالة المحلية إضافة إلى إستقدام الخبرات الأجنبية اللازمة لإتمام تلك المشاريع .</w:t>
      </w:r>
    </w:p>
    <w:p w:rsidR="007219D2" w:rsidRPr="000D0C98" w:rsidRDefault="007219D2" w:rsidP="0040178B">
      <w:pPr>
        <w:pStyle w:val="ListParagraph"/>
        <w:numPr>
          <w:ilvl w:val="0"/>
          <w:numId w:val="85"/>
        </w:numPr>
        <w:spacing w:after="0" w:line="240" w:lineRule="auto"/>
        <w:ind w:left="870" w:hanging="28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توفير معيشة متميزة تناسب المغتربين الأجانب .</w:t>
      </w:r>
    </w:p>
    <w:p w:rsidR="007219D2" w:rsidRPr="00F0327E" w:rsidRDefault="00F0327E" w:rsidP="00472659">
      <w:pPr>
        <w:pStyle w:val="ListParagraph"/>
        <w:spacing w:before="240" w:after="0" w:line="240" w:lineRule="auto"/>
        <w:ind w:left="0"/>
        <w:contextualSpacing w:val="0"/>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ج) الإطار التشريعى</w:t>
      </w:r>
      <w:r w:rsidR="007219D2" w:rsidRPr="00F0327E">
        <w:rPr>
          <w:rFonts w:ascii="Simplified Arabic" w:hAnsi="Simplified Arabic" w:cs="Simplified Arabic"/>
          <w:b/>
          <w:bCs/>
          <w:sz w:val="28"/>
          <w:szCs w:val="28"/>
          <w:rtl/>
          <w:lang w:bidi="ar-EG"/>
        </w:rPr>
        <w:t>:</w:t>
      </w:r>
    </w:p>
    <w:p w:rsidR="007219D2" w:rsidRPr="000D0C98" w:rsidRDefault="007219D2" w:rsidP="0047265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0D0C98">
        <w:rPr>
          <w:rFonts w:ascii="Simplified Arabic" w:hAnsi="Simplified Arabic" w:cs="Simplified Arabic"/>
          <w:sz w:val="28"/>
          <w:szCs w:val="28"/>
          <w:rtl/>
          <w:lang w:bidi="ar-EG"/>
        </w:rPr>
        <w:t xml:space="preserve">إصدار قانون حماية العلامات التجارية والتصميمات الصناعية وبراءات الاختراع والملكية الفكرية </w:t>
      </w:r>
    </w:p>
    <w:p w:rsidR="007219D2" w:rsidRPr="00F0327E" w:rsidRDefault="007219D2" w:rsidP="00472659">
      <w:pPr>
        <w:spacing w:before="240" w:after="0" w:line="240" w:lineRule="auto"/>
        <w:jc w:val="lowKashida"/>
        <w:rPr>
          <w:rFonts w:ascii="Simplified Arabic" w:hAnsi="Simplified Arabic" w:cs="MCS Taybah S_U normal."/>
          <w:sz w:val="34"/>
          <w:szCs w:val="34"/>
          <w:rtl/>
          <w:lang w:bidi="ar-EG"/>
        </w:rPr>
      </w:pPr>
      <w:r w:rsidRPr="00F0327E">
        <w:rPr>
          <w:rFonts w:ascii="Simplified Arabic" w:hAnsi="Simplified Arabic" w:cs="MCS Taybah S_U normal." w:hint="cs"/>
          <w:sz w:val="34"/>
          <w:szCs w:val="34"/>
          <w:rtl/>
          <w:lang w:bidi="ar-EG"/>
        </w:rPr>
        <w:lastRenderedPageBreak/>
        <w:t xml:space="preserve">سادساً: </w:t>
      </w:r>
      <w:r w:rsidRPr="00F0327E">
        <w:rPr>
          <w:rFonts w:ascii="Simplified Arabic" w:hAnsi="Simplified Arabic" w:cs="MCS Taybah S_U normal."/>
          <w:sz w:val="34"/>
          <w:szCs w:val="34"/>
          <w:rtl/>
          <w:lang w:bidi="ar-EG"/>
        </w:rPr>
        <w:t>دراسات الجدوى وتقييم البدائل الإستثمارية</w:t>
      </w:r>
      <w:r w:rsidRPr="00F0327E">
        <w:rPr>
          <w:rFonts w:ascii="Simplified Arabic" w:hAnsi="Simplified Arabic" w:cs="MCS Taybah S_U normal." w:hint="cs"/>
          <w:sz w:val="34"/>
          <w:szCs w:val="34"/>
          <w:rtl/>
          <w:lang w:bidi="ar-EG"/>
        </w:rPr>
        <w:t>:</w:t>
      </w:r>
      <w:r w:rsidRPr="00F0327E">
        <w:rPr>
          <w:rFonts w:ascii="Simplified Arabic" w:hAnsi="Simplified Arabic" w:cs="MCS Taybah S_U normal."/>
          <w:sz w:val="34"/>
          <w:szCs w:val="34"/>
          <w:rtl/>
          <w:lang w:bidi="ar-EG"/>
        </w:rPr>
        <w:t xml:space="preserve"> </w:t>
      </w:r>
    </w:p>
    <w:p w:rsidR="001511A6" w:rsidRDefault="007219D2" w:rsidP="00472659">
      <w:pPr>
        <w:spacing w:after="0" w:line="240" w:lineRule="auto"/>
        <w:ind w:firstLine="720"/>
        <w:jc w:val="lowKashida"/>
        <w:rPr>
          <w:rFonts w:ascii="Simplified Arabic" w:hAnsi="Simplified Arabic" w:cs="Simplified Arabic" w:hint="cs"/>
          <w:sz w:val="28"/>
          <w:szCs w:val="28"/>
          <w:rtl/>
          <w:lang w:bidi="ar-DZ"/>
        </w:rPr>
      </w:pPr>
      <w:r w:rsidRPr="000D0C98">
        <w:rPr>
          <w:rFonts w:ascii="Simplified Arabic" w:hAnsi="Simplified Arabic" w:cs="Simplified Arabic"/>
          <w:sz w:val="28"/>
          <w:szCs w:val="28"/>
          <w:rtl/>
          <w:lang w:bidi="ar-DZ"/>
        </w:rPr>
        <w:t>لقد حظي موضوع دراسات الجدوى الإقتصادية والفنية للمشروعات الإستثمارية بأهمية كبيرة خاصة في الدول المتقدمة كجزء من إهتمامها بضرورة العمل على تحقيق الإستخدام والتوزيع الأمثل للموارد الاقتصادية المتاحة. ذلك الإهتمام الذي يظهر واضحاً من خلال إتجاه كافة الأطراف المهتمه بالمشروعات نحو إخضاع المشروعات المقترحة لمثل تلك الدراسات، من أجل ضمان مستوى معين من الأمان وتخفيف درجة المخاطرة التي يمكن أن تتعرض لها الأموال المستثمرة، هذا مما جعل أغلب المشروعات القائمة أو الجديدة لتلك الدول تكون عادة من نوع المشروعات الناجحة والمجدية إقتصادياً .على عكس الحال ف</w:t>
      </w:r>
      <w:r w:rsidR="001511A6">
        <w:rPr>
          <w:rFonts w:ascii="Simplified Arabic" w:hAnsi="Simplified Arabic" w:cs="Simplified Arabic"/>
          <w:sz w:val="28"/>
          <w:szCs w:val="28"/>
          <w:rtl/>
          <w:lang w:bidi="ar-DZ"/>
        </w:rPr>
        <w:t>ي الدول النامية – بما فيها مصر</w:t>
      </w:r>
      <w:r w:rsidRPr="000D0C98">
        <w:rPr>
          <w:rFonts w:ascii="Simplified Arabic" w:hAnsi="Simplified Arabic" w:cs="Simplified Arabic"/>
          <w:sz w:val="28"/>
          <w:szCs w:val="28"/>
          <w:rtl/>
          <w:lang w:bidi="ar-DZ"/>
        </w:rPr>
        <w:t>، فإن هذا الموضوع لم يحظ بمثل ذلك الإهتمام الذي يستحقه.</w:t>
      </w:r>
    </w:p>
    <w:p w:rsidR="001511A6" w:rsidRDefault="007219D2" w:rsidP="00472659">
      <w:pPr>
        <w:spacing w:after="0" w:line="240" w:lineRule="auto"/>
        <w:ind w:firstLine="720"/>
        <w:jc w:val="lowKashida"/>
        <w:rPr>
          <w:rFonts w:ascii="Simplified Arabic" w:hAnsi="Simplified Arabic" w:cs="Simplified Arabic" w:hint="cs"/>
          <w:sz w:val="28"/>
          <w:szCs w:val="28"/>
          <w:rtl/>
          <w:lang w:bidi="ar-DZ"/>
        </w:rPr>
      </w:pPr>
      <w:r w:rsidRPr="000D0C98">
        <w:rPr>
          <w:rFonts w:ascii="Simplified Arabic" w:hAnsi="Simplified Arabic" w:cs="Simplified Arabic"/>
          <w:sz w:val="28"/>
          <w:szCs w:val="28"/>
          <w:rtl/>
          <w:lang w:bidi="ar-DZ"/>
        </w:rPr>
        <w:t>ومن وجهة نظر الباحث إن عدم الإهتمام الكافى بدراسات الجدوى وتقييم البدائل الإستثمارية عند التسويق لجذب الإستثمار الأجنبي يعتبر أحد أهم أسباب إنخفاض النصيب المصرى من الإستثمارات الأجنبية المباشرة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rPr>
        <w:t xml:space="preserve">إن دراسات الجدوى الإقتصادية والفنية ما هي إلا عبارة عن تلك الدراسات العلمية الشاملة لكافة جوانب المشروع أو المشروعات المقترحة، والتي من خلالها يمكن التوصل إلى إختيار بديل أو فرصة إستثمارية من بين عدة بدائل أو فرص إستثمارية مقترحة، </w:t>
      </w:r>
      <w:r w:rsidRPr="000D0C98">
        <w:rPr>
          <w:rFonts w:ascii="Simplified Arabic" w:hAnsi="Simplified Arabic" w:cs="Simplified Arabic"/>
          <w:sz w:val="28"/>
          <w:szCs w:val="28"/>
          <w:rtl/>
          <w:lang w:bidi="ar-DZ"/>
        </w:rPr>
        <w:t>ولكون هذه الدراسات ما هي إلا وسيلة يتم الإعتماد عليها في إتخاذ القرارات الاستثمارية، لذا لا بد أن تتصف تلك الدراسات بالدقة والموضوعية والشمولية. وحتى تكون هذه الدراسات فعالة يجب أن تاخذ بعين الاعتبار عاملين اساسين هما:</w:t>
      </w:r>
    </w:p>
    <w:p w:rsidR="007219D2" w:rsidRPr="000D0C98" w:rsidRDefault="007219D2" w:rsidP="00472659">
      <w:pPr>
        <w:spacing w:after="0" w:line="240" w:lineRule="auto"/>
        <w:jc w:val="lowKashida"/>
        <w:rPr>
          <w:rFonts w:ascii="Simplified Arabic" w:hAnsi="Simplified Arabic" w:cs="Simplified Arabic"/>
          <w:sz w:val="28"/>
          <w:szCs w:val="28"/>
          <w:rtl/>
          <w:lang w:bidi="ar-KW"/>
        </w:rPr>
      </w:pPr>
      <w:r w:rsidRPr="001511A6">
        <w:rPr>
          <w:rFonts w:ascii="Simplified Arabic" w:hAnsi="Simplified Arabic" w:cs="Simplified Arabic"/>
          <w:b/>
          <w:bCs/>
          <w:sz w:val="28"/>
          <w:szCs w:val="28"/>
          <w:rtl/>
          <w:lang w:bidi="ar-KW"/>
        </w:rPr>
        <w:t>الأول:</w:t>
      </w:r>
      <w:r w:rsidRPr="000D0C98">
        <w:rPr>
          <w:rFonts w:ascii="Simplified Arabic" w:hAnsi="Simplified Arabic" w:cs="Simplified Arabic"/>
          <w:sz w:val="28"/>
          <w:szCs w:val="28"/>
          <w:rtl/>
          <w:lang w:bidi="ar-KW"/>
        </w:rPr>
        <w:t xml:space="preserve"> أعتماد قرار الاستثمار علي أسس علمية و ذلك باتباع الخطوات التالية:</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 xml:space="preserve">تحديد الهدف الرئيسي من الإستثمار.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تجميع البيانات والمعلومات اللازمة لإتخاذ القرار.</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lastRenderedPageBreak/>
        <w:t>تقييم العوائد المتوقعة للفرص الإستثمارية المقترحة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إختيار البديل او الفرصة الإستثمارية المناسبة للهداف المحددة.</w:t>
      </w:r>
    </w:p>
    <w:p w:rsidR="007219D2" w:rsidRPr="000D0C98" w:rsidRDefault="001511A6" w:rsidP="00472659">
      <w:pPr>
        <w:spacing w:after="0" w:line="240" w:lineRule="auto"/>
        <w:jc w:val="lowKashida"/>
        <w:rPr>
          <w:rFonts w:ascii="Simplified Arabic" w:hAnsi="Simplified Arabic" w:cs="Simplified Arabic"/>
          <w:sz w:val="28"/>
          <w:szCs w:val="28"/>
          <w:rtl/>
          <w:lang w:bidi="ar-KW"/>
        </w:rPr>
      </w:pPr>
      <w:r w:rsidRPr="001511A6">
        <w:rPr>
          <w:rFonts w:ascii="Simplified Arabic" w:hAnsi="Simplified Arabic" w:cs="Simplified Arabic"/>
          <w:b/>
          <w:bCs/>
          <w:sz w:val="28"/>
          <w:szCs w:val="28"/>
          <w:rtl/>
          <w:lang w:bidi="ar-KW"/>
        </w:rPr>
        <w:t>الثاني</w:t>
      </w:r>
      <w:r w:rsidR="007219D2" w:rsidRPr="001511A6">
        <w:rPr>
          <w:rFonts w:ascii="Simplified Arabic" w:hAnsi="Simplified Arabic" w:cs="Simplified Arabic"/>
          <w:b/>
          <w:bCs/>
          <w:sz w:val="28"/>
          <w:szCs w:val="28"/>
          <w:rtl/>
          <w:lang w:bidi="ar-KW"/>
        </w:rPr>
        <w:t>:</w:t>
      </w:r>
      <w:r w:rsidR="007219D2" w:rsidRPr="000D0C98">
        <w:rPr>
          <w:rFonts w:ascii="Simplified Arabic" w:hAnsi="Simplified Arabic" w:cs="Simplified Arabic"/>
          <w:sz w:val="28"/>
          <w:szCs w:val="28"/>
          <w:rtl/>
          <w:lang w:bidi="ar-KW"/>
        </w:rPr>
        <w:t xml:space="preserve"> يجب علي متخذ القرار الإستثمارى أن يراعي بعض المبادئ منها:</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مبدأ تعدد الخيارات او الفرص الاستثمارية.</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مبدأ الخبرة والتأهيل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مبدأ الملائمة (اي اختيار المجال الاستثماري المناسب)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مبدأ التنوع او تنويع المخاطر الاستثمارية .</w:t>
      </w:r>
    </w:p>
    <w:p w:rsidR="001511A6" w:rsidRDefault="007219D2" w:rsidP="00472659">
      <w:pPr>
        <w:spacing w:after="0" w:line="240" w:lineRule="auto"/>
        <w:ind w:firstLine="720"/>
        <w:jc w:val="lowKashida"/>
        <w:rPr>
          <w:rFonts w:ascii="Simplified Arabic" w:hAnsi="Simplified Arabic" w:cs="Simplified Arabic" w:hint="cs"/>
          <w:sz w:val="28"/>
          <w:szCs w:val="28"/>
          <w:rtl/>
          <w:lang w:bidi="ar-KW"/>
        </w:rPr>
      </w:pPr>
      <w:r w:rsidRPr="000D0C98">
        <w:rPr>
          <w:rFonts w:ascii="Simplified Arabic" w:hAnsi="Simplified Arabic" w:cs="Simplified Arabic"/>
          <w:sz w:val="28"/>
          <w:szCs w:val="28"/>
          <w:rtl/>
          <w:lang w:bidi="ar-KW"/>
        </w:rPr>
        <w:t>تتعدد مفاهيم دراسات الجدوى وتختلف وإن كان يمكن جمعها من خلال مفهومين أساسيين ، ألاول مفهوم ضيق ويقصد بها دراسات الفرص الإستثمارية التى تتم بين مرحلتى بداية المشروع كفكرة ومرحلة ماقبل التقييم . أما المفهم الأوسع أو الأشمل فيقصد كل الدراسات التى تتم فى مختلف المراحل منذ بداية المشروع كفكرة وحتى التقييم النهائى بقبول</w:t>
      </w:r>
      <w:r w:rsidR="001511A6">
        <w:rPr>
          <w:rFonts w:ascii="Simplified Arabic" w:hAnsi="Simplified Arabic" w:cs="Simplified Arabic"/>
          <w:sz w:val="28"/>
          <w:szCs w:val="28"/>
          <w:rtl/>
          <w:lang w:bidi="ar-KW"/>
        </w:rPr>
        <w:t xml:space="preserve"> الفكرة بعتبارها مبررة إقتصاديا</w:t>
      </w:r>
      <w:r w:rsidRPr="000D0C98">
        <w:rPr>
          <w:rFonts w:ascii="Simplified Arabic" w:hAnsi="Simplified Arabic" w:cs="Simplified Arabic"/>
          <w:sz w:val="28"/>
          <w:szCs w:val="28"/>
          <w:rtl/>
          <w:lang w:bidi="ar-KW"/>
        </w:rPr>
        <w:t xml:space="preserve">، </w:t>
      </w:r>
      <w:r w:rsidR="001511A6">
        <w:rPr>
          <w:rFonts w:ascii="Simplified Arabic" w:hAnsi="Simplified Arabic" w:cs="Simplified Arabic" w:hint="cs"/>
          <w:sz w:val="28"/>
          <w:szCs w:val="28"/>
          <w:rtl/>
          <w:lang w:bidi="ar-KW"/>
        </w:rPr>
        <w:br/>
      </w:r>
      <w:r w:rsidRPr="000D0C98">
        <w:rPr>
          <w:rFonts w:ascii="Simplified Arabic" w:hAnsi="Simplified Arabic" w:cs="Simplified Arabic"/>
          <w:sz w:val="28"/>
          <w:szCs w:val="28"/>
          <w:rtl/>
          <w:lang w:bidi="ar-KW"/>
        </w:rPr>
        <w:t>أو رفض هذه الفكرة .</w:t>
      </w:r>
    </w:p>
    <w:p w:rsidR="001511A6" w:rsidRDefault="007219D2" w:rsidP="00472659">
      <w:pPr>
        <w:spacing w:after="0" w:line="240" w:lineRule="auto"/>
        <w:ind w:firstLine="720"/>
        <w:jc w:val="lowKashida"/>
        <w:rPr>
          <w:rFonts w:ascii="Simplified Arabic" w:hAnsi="Simplified Arabic" w:cs="Simplified Arabic" w:hint="cs"/>
          <w:sz w:val="28"/>
          <w:szCs w:val="28"/>
          <w:rtl/>
          <w:lang w:bidi="ar-KW"/>
        </w:rPr>
      </w:pPr>
      <w:r w:rsidRPr="000D0C98">
        <w:rPr>
          <w:rFonts w:ascii="Simplified Arabic" w:hAnsi="Simplified Arabic" w:cs="Simplified Arabic"/>
          <w:sz w:val="28"/>
          <w:szCs w:val="28"/>
          <w:rtl/>
          <w:lang w:bidi="ar-KW"/>
        </w:rPr>
        <w:t xml:space="preserve">ومما سبق يمكن تعريف دراسات الجدوى </w:t>
      </w:r>
      <w:r w:rsidR="001511A6">
        <w:rPr>
          <w:rFonts w:ascii="Simplified Arabic" w:hAnsi="Simplified Arabic" w:cs="Simplified Arabic"/>
          <w:sz w:val="28"/>
          <w:szCs w:val="28"/>
          <w:rtl/>
          <w:lang w:bidi="ar-KW"/>
        </w:rPr>
        <w:t>بأنها كافة الدراسات (القانونية</w:t>
      </w:r>
      <w:r w:rsidRPr="000D0C98">
        <w:rPr>
          <w:rFonts w:ascii="Simplified Arabic" w:hAnsi="Simplified Arabic" w:cs="Simplified Arabic"/>
          <w:sz w:val="28"/>
          <w:szCs w:val="28"/>
          <w:rtl/>
          <w:lang w:bidi="ar-KW"/>
        </w:rPr>
        <w:t>، التسويقية</w:t>
      </w:r>
      <w:r w:rsidR="001511A6">
        <w:rPr>
          <w:rFonts w:ascii="Simplified Arabic" w:hAnsi="Simplified Arabic" w:cs="Simplified Arabic"/>
          <w:sz w:val="28"/>
          <w:szCs w:val="28"/>
          <w:rtl/>
          <w:lang w:bidi="ar-KW"/>
        </w:rPr>
        <w:t>، المالية، والإقتصادية</w:t>
      </w:r>
      <w:r w:rsidRPr="000D0C98">
        <w:rPr>
          <w:rFonts w:ascii="Simplified Arabic" w:hAnsi="Simplified Arabic" w:cs="Simplified Arabic"/>
          <w:sz w:val="28"/>
          <w:szCs w:val="28"/>
          <w:rtl/>
          <w:lang w:bidi="ar-KW"/>
        </w:rPr>
        <w:t xml:space="preserve">) التى تمكن من توفير قدر من البيانات والمعلومات التى تساعد متخذ القرار الإستثمارى في إتخاذ قراره بما يحقق أهدافه وهنا فأن دراسات الجدوى تتضمن المفهوم الواسع والذى فى إطاره تتحقق الربحية على المستوى الأفراد ، أو على المستوى القومى . </w:t>
      </w:r>
      <w:r w:rsidR="0083371C" w:rsidRPr="0083371C">
        <w:rPr>
          <w:rFonts w:ascii="Simplified Arabic" w:hAnsi="Simplified Arabic" w:cs="Simplified Arabic" w:hint="cs"/>
          <w:sz w:val="28"/>
          <w:szCs w:val="28"/>
          <w:vertAlign w:val="superscript"/>
          <w:rtl/>
          <w:lang w:bidi="ar-KW"/>
        </w:rPr>
        <w:t>(</w:t>
      </w:r>
      <w:r w:rsidRPr="0083371C">
        <w:rPr>
          <w:rStyle w:val="FootnoteReference"/>
          <w:rFonts w:ascii="Simplified Arabic" w:hAnsi="Simplified Arabic" w:cs="Simplified Arabic"/>
          <w:sz w:val="28"/>
          <w:szCs w:val="28"/>
          <w:rtl/>
          <w:lang w:bidi="ar-KW"/>
        </w:rPr>
        <w:footnoteReference w:id="84"/>
      </w:r>
      <w:r w:rsidR="0083371C" w:rsidRPr="0083371C">
        <w:rPr>
          <w:rFonts w:ascii="Simplified Arabic" w:hAnsi="Simplified Arabic" w:cs="Simplified Arabic" w:hint="cs"/>
          <w:sz w:val="28"/>
          <w:szCs w:val="28"/>
          <w:vertAlign w:val="superscript"/>
          <w:rtl/>
          <w:lang w:bidi="ar-KW"/>
        </w:rPr>
        <w:t>)</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 xml:space="preserve">تتحدد تكاليف دراسات الجدوى بناء على مدى عمق وتوسع الدراسات ومجالات هذه الدراسات و تعتبرهذه التكاليف إستثماراً فى حد ذاتها يجب أن </w:t>
      </w:r>
      <w:r w:rsidRPr="000D0C98">
        <w:rPr>
          <w:rFonts w:ascii="Simplified Arabic" w:hAnsi="Simplified Arabic" w:cs="Simplified Arabic"/>
          <w:sz w:val="28"/>
          <w:szCs w:val="28"/>
          <w:rtl/>
          <w:lang w:bidi="ar-KW"/>
        </w:rPr>
        <w:lastRenderedPageBreak/>
        <w:t>يتحمله أصحاب المشروع مهما عظم ، حيث أن تكلفة إتخاذ القرار الإستثمارى الخاطئ أعلى بكثير من تكاليف دراسات الجدوى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ويجب أن تتصف دراسات الجدوى بالشمول والدقة وبعض المعايير الشكلية التى تسهل إتخاذ القرار الإستثمار مثل</w:t>
      </w:r>
      <w:r w:rsidR="008C4ADD">
        <w:rPr>
          <w:rFonts w:ascii="Simplified Arabic" w:hAnsi="Simplified Arabic" w:cs="Simplified Arabic" w:hint="cs"/>
          <w:sz w:val="28"/>
          <w:szCs w:val="28"/>
          <w:rtl/>
          <w:lang w:bidi="ar-KW"/>
        </w:rPr>
        <w:t>:</w:t>
      </w:r>
      <w:r w:rsidRPr="000D0C98">
        <w:rPr>
          <w:rFonts w:ascii="Simplified Arabic" w:hAnsi="Simplified Arabic" w:cs="Simplified Arabic"/>
          <w:sz w:val="28"/>
          <w:szCs w:val="28"/>
          <w:rtl/>
          <w:lang w:bidi="ar-KW"/>
        </w:rPr>
        <w:t xml:space="preserve"> </w:t>
      </w:r>
    </w:p>
    <w:p w:rsidR="007219D2" w:rsidRPr="00571539" w:rsidRDefault="007219D2" w:rsidP="0040178B">
      <w:pPr>
        <w:pStyle w:val="ListParagraph"/>
        <w:numPr>
          <w:ilvl w:val="0"/>
          <w:numId w:val="86"/>
        </w:numPr>
        <w:spacing w:after="0" w:line="240" w:lineRule="auto"/>
        <w:jc w:val="lowKashida"/>
        <w:rPr>
          <w:rFonts w:ascii="Simplified Arabic" w:hAnsi="Simplified Arabic" w:cs="Simplified Arabic"/>
          <w:sz w:val="28"/>
          <w:szCs w:val="28"/>
          <w:rtl/>
          <w:lang w:bidi="ar-KW"/>
        </w:rPr>
      </w:pPr>
      <w:r w:rsidRPr="00571539">
        <w:rPr>
          <w:rFonts w:ascii="Simplified Arabic" w:hAnsi="Simplified Arabic" w:cs="Simplified Arabic"/>
          <w:sz w:val="28"/>
          <w:szCs w:val="28"/>
          <w:rtl/>
          <w:lang w:bidi="ar-KW"/>
        </w:rPr>
        <w:t>سهولة القراءة والقابلية للفهم .</w:t>
      </w:r>
    </w:p>
    <w:p w:rsidR="007219D2" w:rsidRPr="00571539" w:rsidRDefault="007219D2" w:rsidP="0040178B">
      <w:pPr>
        <w:pStyle w:val="ListParagraph"/>
        <w:numPr>
          <w:ilvl w:val="0"/>
          <w:numId w:val="86"/>
        </w:numPr>
        <w:spacing w:after="0" w:line="240" w:lineRule="auto"/>
        <w:jc w:val="lowKashida"/>
        <w:rPr>
          <w:rFonts w:ascii="Simplified Arabic" w:hAnsi="Simplified Arabic" w:cs="Simplified Arabic"/>
          <w:sz w:val="28"/>
          <w:szCs w:val="28"/>
          <w:rtl/>
          <w:lang w:bidi="ar-KW"/>
        </w:rPr>
      </w:pPr>
      <w:r w:rsidRPr="00571539">
        <w:rPr>
          <w:rFonts w:ascii="Simplified Arabic" w:hAnsi="Simplified Arabic" w:cs="Simplified Arabic"/>
          <w:sz w:val="28"/>
          <w:szCs w:val="28"/>
          <w:rtl/>
          <w:lang w:bidi="ar-KW"/>
        </w:rPr>
        <w:t>أن تتضح فيها الأمور والأسئلة المهمة فى الدراسة .</w:t>
      </w:r>
    </w:p>
    <w:p w:rsidR="007219D2" w:rsidRPr="00571539" w:rsidRDefault="007219D2" w:rsidP="0040178B">
      <w:pPr>
        <w:pStyle w:val="ListParagraph"/>
        <w:numPr>
          <w:ilvl w:val="0"/>
          <w:numId w:val="86"/>
        </w:numPr>
        <w:spacing w:after="0" w:line="240" w:lineRule="auto"/>
        <w:jc w:val="lowKashida"/>
        <w:rPr>
          <w:rFonts w:ascii="Simplified Arabic" w:hAnsi="Simplified Arabic" w:cs="Simplified Arabic"/>
          <w:sz w:val="28"/>
          <w:szCs w:val="28"/>
          <w:rtl/>
          <w:lang w:bidi="ar-KW"/>
        </w:rPr>
      </w:pPr>
      <w:r w:rsidRPr="00571539">
        <w:rPr>
          <w:rFonts w:ascii="Simplified Arabic" w:hAnsi="Simplified Arabic" w:cs="Simplified Arabic"/>
          <w:sz w:val="28"/>
          <w:szCs w:val="28"/>
          <w:rtl/>
          <w:lang w:bidi="ar-KW"/>
        </w:rPr>
        <w:t>تحديد ومناقشة كل الفرص المتعلقة بتحليل المشروع .</w:t>
      </w:r>
    </w:p>
    <w:p w:rsidR="007219D2" w:rsidRPr="00571539" w:rsidRDefault="007219D2" w:rsidP="0040178B">
      <w:pPr>
        <w:pStyle w:val="ListParagraph"/>
        <w:numPr>
          <w:ilvl w:val="0"/>
          <w:numId w:val="86"/>
        </w:numPr>
        <w:spacing w:after="0" w:line="240" w:lineRule="auto"/>
        <w:jc w:val="lowKashida"/>
        <w:rPr>
          <w:rFonts w:ascii="Simplified Arabic" w:hAnsi="Simplified Arabic" w:cs="Simplified Arabic"/>
          <w:sz w:val="28"/>
          <w:szCs w:val="28"/>
          <w:rtl/>
          <w:lang w:bidi="ar-KW"/>
        </w:rPr>
      </w:pPr>
      <w:r w:rsidRPr="00571539">
        <w:rPr>
          <w:rFonts w:ascii="Simplified Arabic" w:hAnsi="Simplified Arabic" w:cs="Simplified Arabic"/>
          <w:sz w:val="28"/>
          <w:szCs w:val="28"/>
          <w:rtl/>
          <w:lang w:bidi="ar-KW"/>
        </w:rPr>
        <w:t>تحقق توقعات إدارة المشروع .</w:t>
      </w:r>
    </w:p>
    <w:p w:rsidR="007219D2" w:rsidRPr="00571539" w:rsidRDefault="007219D2" w:rsidP="0040178B">
      <w:pPr>
        <w:pStyle w:val="ListParagraph"/>
        <w:numPr>
          <w:ilvl w:val="0"/>
          <w:numId w:val="86"/>
        </w:numPr>
        <w:spacing w:after="0" w:line="240" w:lineRule="auto"/>
        <w:jc w:val="lowKashida"/>
        <w:rPr>
          <w:rFonts w:ascii="Simplified Arabic" w:hAnsi="Simplified Arabic" w:cs="Simplified Arabic"/>
          <w:sz w:val="28"/>
          <w:szCs w:val="28"/>
          <w:rtl/>
          <w:lang w:bidi="ar-KW"/>
        </w:rPr>
      </w:pPr>
      <w:r w:rsidRPr="00571539">
        <w:rPr>
          <w:rFonts w:ascii="Simplified Arabic" w:hAnsi="Simplified Arabic" w:cs="Simplified Arabic"/>
          <w:sz w:val="28"/>
          <w:szCs w:val="28"/>
          <w:rtl/>
          <w:lang w:bidi="ar-KW"/>
        </w:rPr>
        <w:t>تحقق الإتساق داخل كل قسم من أقسام المشروع كما تحقق الإتساق بين الأقسام .</w:t>
      </w:r>
    </w:p>
    <w:p w:rsidR="007219D2" w:rsidRPr="00571539" w:rsidRDefault="007219D2" w:rsidP="0040178B">
      <w:pPr>
        <w:pStyle w:val="ListParagraph"/>
        <w:numPr>
          <w:ilvl w:val="0"/>
          <w:numId w:val="86"/>
        </w:numPr>
        <w:spacing w:after="0" w:line="240" w:lineRule="auto"/>
        <w:jc w:val="lowKashida"/>
        <w:rPr>
          <w:rFonts w:ascii="Simplified Arabic" w:hAnsi="Simplified Arabic" w:cs="Simplified Arabic"/>
          <w:sz w:val="28"/>
          <w:szCs w:val="28"/>
          <w:rtl/>
          <w:lang w:bidi="ar-KW"/>
        </w:rPr>
      </w:pPr>
      <w:r w:rsidRPr="00571539">
        <w:rPr>
          <w:rFonts w:ascii="Simplified Arabic" w:hAnsi="Simplified Arabic" w:cs="Simplified Arabic"/>
          <w:sz w:val="28"/>
          <w:szCs w:val="28"/>
          <w:rtl/>
          <w:lang w:bidi="ar-KW"/>
        </w:rPr>
        <w:t>يتوفر فيها تطبيق قواعد البحث العلمى .</w:t>
      </w:r>
    </w:p>
    <w:p w:rsidR="007219D2" w:rsidRPr="00571539" w:rsidRDefault="007219D2" w:rsidP="0040178B">
      <w:pPr>
        <w:pStyle w:val="ListParagraph"/>
        <w:numPr>
          <w:ilvl w:val="0"/>
          <w:numId w:val="86"/>
        </w:numPr>
        <w:spacing w:after="0" w:line="240" w:lineRule="auto"/>
        <w:jc w:val="lowKashida"/>
        <w:rPr>
          <w:rFonts w:ascii="Simplified Arabic" w:hAnsi="Simplified Arabic" w:cs="Simplified Arabic"/>
          <w:sz w:val="28"/>
          <w:szCs w:val="28"/>
          <w:rtl/>
          <w:lang w:bidi="ar-KW"/>
        </w:rPr>
      </w:pPr>
      <w:r w:rsidRPr="00571539">
        <w:rPr>
          <w:rFonts w:ascii="Simplified Arabic" w:hAnsi="Simplified Arabic" w:cs="Simplified Arabic"/>
          <w:sz w:val="28"/>
          <w:szCs w:val="28"/>
          <w:rtl/>
          <w:lang w:bidi="ar-KW"/>
        </w:rPr>
        <w:t>تحتوى على كافة المعلومات المطلوبة ، وتستوفى الشروط الواردة فى العقد مع اصحاب المشروع.</w:t>
      </w:r>
    </w:p>
    <w:p w:rsidR="007219D2" w:rsidRPr="00571539" w:rsidRDefault="007219D2" w:rsidP="0040178B">
      <w:pPr>
        <w:pStyle w:val="ListParagraph"/>
        <w:numPr>
          <w:ilvl w:val="0"/>
          <w:numId w:val="86"/>
        </w:numPr>
        <w:spacing w:after="0" w:line="240" w:lineRule="auto"/>
        <w:jc w:val="lowKashida"/>
        <w:rPr>
          <w:rFonts w:ascii="Simplified Arabic" w:hAnsi="Simplified Arabic" w:cs="Simplified Arabic"/>
          <w:sz w:val="28"/>
          <w:szCs w:val="28"/>
          <w:rtl/>
          <w:lang w:bidi="ar-KW"/>
        </w:rPr>
      </w:pPr>
      <w:r w:rsidRPr="00571539">
        <w:rPr>
          <w:rFonts w:ascii="Simplified Arabic" w:hAnsi="Simplified Arabic" w:cs="Simplified Arabic"/>
          <w:sz w:val="28"/>
          <w:szCs w:val="28"/>
          <w:rtl/>
          <w:lang w:bidi="ar-KW"/>
        </w:rPr>
        <w:t>تأخذ فى الحسبان العلاقة بين المشروع والمشروعات المختلفة داخل نفس القطاع ، وكذا بينه وبين القطاعات الأخرى .</w:t>
      </w:r>
    </w:p>
    <w:p w:rsidR="007219D2" w:rsidRPr="00571539" w:rsidRDefault="007219D2" w:rsidP="00472659">
      <w:pPr>
        <w:spacing w:after="0" w:line="240" w:lineRule="auto"/>
        <w:jc w:val="lowKashida"/>
        <w:rPr>
          <w:rFonts w:ascii="Simplified Arabic" w:hAnsi="Simplified Arabic" w:cs="Simplified Arabic"/>
          <w:b/>
          <w:bCs/>
          <w:sz w:val="28"/>
          <w:szCs w:val="28"/>
          <w:rtl/>
          <w:lang w:bidi="ar-KW"/>
        </w:rPr>
      </w:pPr>
      <w:r w:rsidRPr="00571539">
        <w:rPr>
          <w:rFonts w:ascii="Simplified Arabic" w:hAnsi="Simplified Arabic" w:cs="Simplified Arabic"/>
          <w:b/>
          <w:bCs/>
          <w:sz w:val="28"/>
          <w:szCs w:val="28"/>
          <w:rtl/>
          <w:lang w:bidi="ar-KW"/>
        </w:rPr>
        <w:t xml:space="preserve">العلاقة بين دراسات الجدوى والتنمية الإقتصادية </w:t>
      </w:r>
      <w:r w:rsidR="00571539">
        <w:rPr>
          <w:rFonts w:ascii="Simplified Arabic" w:hAnsi="Simplified Arabic" w:cs="Simplified Arabic" w:hint="cs"/>
          <w:b/>
          <w:bCs/>
          <w:sz w:val="28"/>
          <w:szCs w:val="28"/>
          <w:rtl/>
          <w:lang w:bidi="ar-KW"/>
        </w:rPr>
        <w:t>:</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يعتبر الإعتماد على دراسات الجدوى هو الضمان للوصل إلى أقصى عائد ممكن من المشروع ، اللأمر الذى يعنى إستغلال أمثل للموارد المتاحة بالدولة مما يدفع عجلة التنمية الإقتصادية وذلك من خلال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تعمل على تحديد الأفضلية النسبية للفرص الإستثمارية المتاحة ، بما يساعد متخذ القرار على إعداد السياسات وإتخاذ الإجراءات التى تشجع القطاع الخاص على  الدخول فى المشروعات المحجم عنها ، والقيام بالدور المكمل لدور الدولة فى دفع عجلة التنمية .</w:t>
      </w:r>
    </w:p>
    <w:p w:rsidR="007219D2" w:rsidRPr="000D0C98" w:rsidRDefault="00571539"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Pr>
          <w:rFonts w:ascii="Simplified Arabic" w:hAnsi="Simplified Arabic" w:cs="Simplified Arabic"/>
          <w:sz w:val="28"/>
          <w:szCs w:val="28"/>
          <w:rtl/>
          <w:lang w:bidi="ar-KW"/>
        </w:rPr>
        <w:lastRenderedPageBreak/>
        <w:t xml:space="preserve">ينتج عن قيام مشروعات دون </w:t>
      </w:r>
      <w:r w:rsidR="007219D2" w:rsidRPr="000D0C98">
        <w:rPr>
          <w:rFonts w:ascii="Simplified Arabic" w:hAnsi="Simplified Arabic" w:cs="Simplified Arabic"/>
          <w:sz w:val="28"/>
          <w:szCs w:val="28"/>
          <w:rtl/>
          <w:lang w:bidi="ar-KW"/>
        </w:rPr>
        <w:t>إجراء دراسات الجدوى الكافية إهدار موارد إقتصادية وبعض الفرص الإستثماري</w:t>
      </w:r>
      <w:r>
        <w:rPr>
          <w:rFonts w:ascii="Simplified Arabic" w:hAnsi="Simplified Arabic" w:cs="Simplified Arabic"/>
          <w:sz w:val="28"/>
          <w:szCs w:val="28"/>
          <w:rtl/>
          <w:lang w:bidi="ar-KW"/>
        </w:rPr>
        <w:t>ة التى يتوفر لها مقومات النجاح</w:t>
      </w:r>
      <w:r>
        <w:rPr>
          <w:rFonts w:ascii="Simplified Arabic" w:hAnsi="Simplified Arabic" w:cs="Simplified Arabic" w:hint="cs"/>
          <w:sz w:val="28"/>
          <w:szCs w:val="28"/>
          <w:rtl/>
          <w:lang w:bidi="ar-KW"/>
        </w:rPr>
        <w:t xml:space="preserve"> </w:t>
      </w:r>
      <w:r>
        <w:rPr>
          <w:rFonts w:ascii="Simplified Arabic" w:hAnsi="Simplified Arabic" w:cs="Simplified Arabic"/>
          <w:sz w:val="28"/>
          <w:szCs w:val="28"/>
          <w:rtl/>
          <w:lang w:bidi="ar-KW"/>
        </w:rPr>
        <w:t xml:space="preserve">- والحالات الإستثمارية </w:t>
      </w:r>
      <w:r w:rsidR="007219D2" w:rsidRPr="000D0C98">
        <w:rPr>
          <w:rFonts w:ascii="Simplified Arabic" w:hAnsi="Simplified Arabic" w:cs="Simplified Arabic"/>
          <w:sz w:val="28"/>
          <w:szCs w:val="28"/>
          <w:rtl/>
          <w:lang w:bidi="ar-KW"/>
        </w:rPr>
        <w:t>المتعثرة والتى اغلقت قبل  بداية نشا</w:t>
      </w:r>
      <w:r>
        <w:rPr>
          <w:rFonts w:ascii="Simplified Arabic" w:hAnsi="Simplified Arabic" w:cs="Simplified Arabic"/>
          <w:sz w:val="28"/>
          <w:szCs w:val="28"/>
          <w:rtl/>
          <w:lang w:bidi="ar-KW"/>
        </w:rPr>
        <w:t xml:space="preserve">طها عديدة فى الإقتصاد المصري - </w:t>
      </w:r>
      <w:r w:rsidR="007219D2" w:rsidRPr="000D0C98">
        <w:rPr>
          <w:rFonts w:ascii="Simplified Arabic" w:hAnsi="Simplified Arabic" w:cs="Simplified Arabic"/>
          <w:sz w:val="28"/>
          <w:szCs w:val="28"/>
          <w:rtl/>
          <w:lang w:bidi="ar-KW"/>
        </w:rPr>
        <w:t>مما يرفع أهمية القيام بدراسات الجدوى حفاظاً على الموارد وحسن أستغلالها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 xml:space="preserve">قد يقوم أحد المستثمرين  بإجراء دراسات جدوى تصل بنتائجها إلى أن المشروع ذو عائد مرتفع من وجهة نظره الخاصة ، لكنه على المستوى القومى ذو اثر سلبى على قطاع معين أو نشاط معين أو بيئة معينة توضحها دراسات الجدوى من وجهة النظر القومية ،فالتعارض بين دراسات الجدوى الخاصة والعامة يصدر عنه مجموعة جديدة من الدراسات تأخذ فى الإعتبار أسباب التعارض وتعمل على إيجاد الحلول واتخاذ القرارات السليمة بما يحقق أعلى عائد إستثمارى على المستوى العام والخاص . </w:t>
      </w:r>
    </w:p>
    <w:p w:rsidR="007219D2" w:rsidRPr="00E73C75" w:rsidRDefault="007219D2" w:rsidP="00472659">
      <w:pPr>
        <w:spacing w:before="240" w:after="0" w:line="240" w:lineRule="auto"/>
        <w:jc w:val="lowKashida"/>
        <w:rPr>
          <w:rFonts w:ascii="Simplified Arabic" w:hAnsi="Simplified Arabic" w:cs="Simplified Arabic"/>
          <w:b/>
          <w:bCs/>
          <w:sz w:val="28"/>
          <w:szCs w:val="28"/>
          <w:rtl/>
          <w:lang w:bidi="ar-DZ"/>
        </w:rPr>
      </w:pPr>
      <w:r w:rsidRPr="00E73C75">
        <w:rPr>
          <w:rFonts w:ascii="Simplified Arabic" w:hAnsi="Simplified Arabic" w:cs="Simplified Arabic"/>
          <w:b/>
          <w:bCs/>
          <w:sz w:val="28"/>
          <w:szCs w:val="28"/>
          <w:rtl/>
          <w:lang w:bidi="ar-DZ"/>
        </w:rPr>
        <w:t>* مجالات تطبيق دراسات الجدوى :</w:t>
      </w:r>
    </w:p>
    <w:p w:rsidR="007219D2" w:rsidRPr="00E73C75" w:rsidRDefault="007219D2" w:rsidP="00472659">
      <w:pPr>
        <w:spacing w:after="0" w:line="240" w:lineRule="auto"/>
        <w:jc w:val="lowKashida"/>
        <w:rPr>
          <w:rFonts w:ascii="Simplified Arabic" w:hAnsi="Simplified Arabic" w:cs="Simplified Arabic"/>
          <w:b/>
          <w:bCs/>
          <w:sz w:val="28"/>
          <w:szCs w:val="28"/>
          <w:rtl/>
          <w:lang w:bidi="ar-KW"/>
        </w:rPr>
      </w:pPr>
      <w:r w:rsidRPr="00E73C75">
        <w:rPr>
          <w:rFonts w:ascii="Simplified Arabic" w:hAnsi="Simplified Arabic" w:cs="Simplified Arabic"/>
          <w:b/>
          <w:bCs/>
          <w:sz w:val="28"/>
          <w:szCs w:val="28"/>
          <w:rtl/>
          <w:lang w:bidi="ar-KW"/>
        </w:rPr>
        <w:t>1- دراسات الجدوى للمشروعات الجديدة</w:t>
      </w:r>
      <w:r w:rsidR="00E73C75">
        <w:rPr>
          <w:rFonts w:ascii="Simplified Arabic" w:hAnsi="Simplified Arabic" w:cs="Simplified Arabic" w:hint="cs"/>
          <w:b/>
          <w:bCs/>
          <w:sz w:val="28"/>
          <w:szCs w:val="28"/>
          <w:rtl/>
          <w:lang w:bidi="ar-KW"/>
        </w:rPr>
        <w:t>:</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هذا المجال هو أكثر المجالات التطبيقية إنتشاراً وأهميه لما يحتاجه المشروع الإستثماري الجديد من دراسات وتقديرات تقوم علي منهجية وأساليب دقيقة في ظل عدم التأكد المصاحبة للمشروع الجديد ، في هذه الحالة تختلف دراسات الجدوى من حيث الحجم والعمق والتكلفة والمختصون والخبراء وهذا حسب نوعية المشروع (صغير ، متوسط ، كبير)</w:t>
      </w:r>
    </w:p>
    <w:p w:rsidR="007219D2" w:rsidRPr="00E73C75" w:rsidRDefault="007219D2" w:rsidP="00472659">
      <w:pPr>
        <w:spacing w:after="0" w:line="240" w:lineRule="auto"/>
        <w:jc w:val="lowKashida"/>
        <w:rPr>
          <w:rFonts w:ascii="Simplified Arabic" w:hAnsi="Simplified Arabic" w:cs="Simplified Arabic"/>
          <w:b/>
          <w:bCs/>
          <w:sz w:val="28"/>
          <w:szCs w:val="28"/>
          <w:rtl/>
          <w:lang w:bidi="ar-KW"/>
        </w:rPr>
      </w:pPr>
      <w:r w:rsidRPr="00E73C75">
        <w:rPr>
          <w:rFonts w:ascii="Simplified Arabic" w:hAnsi="Simplified Arabic" w:cs="Simplified Arabic"/>
          <w:b/>
          <w:bCs/>
          <w:sz w:val="28"/>
          <w:szCs w:val="28"/>
          <w:rtl/>
          <w:lang w:bidi="ar-KW"/>
        </w:rPr>
        <w:t xml:space="preserve">2- دراسات الجدوى للمشروعات التوسعية: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 xml:space="preserve">هنا دراسة الجدوى تتم للمشروع القائم بالفعل ، ولكن لأسباب عديدة يتم التوسع الإستثماري فيه ، مثلا من خلال إقامة مصنع تابع له أو إضافة خط </w:t>
      </w:r>
      <w:r w:rsidRPr="000D0C98">
        <w:rPr>
          <w:rFonts w:ascii="Simplified Arabic" w:hAnsi="Simplified Arabic" w:cs="Simplified Arabic"/>
          <w:sz w:val="28"/>
          <w:szCs w:val="28"/>
          <w:rtl/>
          <w:lang w:bidi="ar-KW"/>
        </w:rPr>
        <w:lastRenderedPageBreak/>
        <w:t>إنتاج جديد مما يؤدي إلي إنتاج جديد إضافي للمنتجات القائمة أو قد يكون التوسع من خلال زيادة الطاقة الإنتاجية باقتناء آلات إنتاج جديدة وفي كل الحالات يحتاج قرار التوسع إلي دراسة الجدوى لاتخاذ القرار الاستثماري السليم</w:t>
      </w:r>
      <w:r w:rsidR="00553706" w:rsidRPr="000D0C98">
        <w:rPr>
          <w:rStyle w:val="FootnoteReference"/>
          <w:rFonts w:ascii="Simplified Arabic" w:hAnsi="Simplified Arabic" w:cs="Simplified Arabic"/>
          <w:sz w:val="28"/>
          <w:szCs w:val="28"/>
          <w:rtl/>
          <w:lang w:bidi="ar-KW"/>
        </w:rPr>
        <w:footnoteReference w:id="85"/>
      </w:r>
      <w:r w:rsidRPr="000D0C98">
        <w:rPr>
          <w:rFonts w:ascii="Simplified Arabic" w:hAnsi="Simplified Arabic" w:cs="Simplified Arabic"/>
          <w:sz w:val="28"/>
          <w:szCs w:val="28"/>
          <w:rtl/>
          <w:lang w:bidi="ar-KW"/>
        </w:rPr>
        <w:t>.</w:t>
      </w:r>
    </w:p>
    <w:p w:rsidR="007219D2" w:rsidRPr="00E73C75" w:rsidRDefault="007219D2" w:rsidP="00472659">
      <w:pPr>
        <w:spacing w:before="240" w:after="0" w:line="240" w:lineRule="auto"/>
        <w:jc w:val="lowKashida"/>
        <w:rPr>
          <w:rFonts w:ascii="Simplified Arabic" w:hAnsi="Simplified Arabic" w:cs="Simplified Arabic"/>
          <w:b/>
          <w:bCs/>
          <w:sz w:val="28"/>
          <w:szCs w:val="28"/>
          <w:rtl/>
          <w:lang w:bidi="ar-KW"/>
        </w:rPr>
      </w:pPr>
      <w:r w:rsidRPr="00E73C75">
        <w:rPr>
          <w:rFonts w:ascii="Simplified Arabic" w:hAnsi="Simplified Arabic" w:cs="Simplified Arabic"/>
          <w:b/>
          <w:bCs/>
          <w:sz w:val="28"/>
          <w:szCs w:val="28"/>
          <w:rtl/>
          <w:lang w:bidi="ar-KW"/>
        </w:rPr>
        <w:t xml:space="preserve">3-دراسات الجدوى للإحلال والتجديد: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تتم هذه الدراسة عندما يكون هناك قرار باستبدال آلة جديدة محل آلة قديمة بعد انتهاء العمر الافتراضي لها ، ومنه نحتاج إلي اداة للاختيار بين مختلف انواع الآلات وتقدير التدفقات النقدية الداخلة والخارجة المتوقعة والعائد من كل بديل واختيار البديل الفضل بفضل دراسات الجدوى.</w:t>
      </w:r>
    </w:p>
    <w:p w:rsidR="007219D2" w:rsidRPr="00E73C75" w:rsidRDefault="007219D2" w:rsidP="00472659">
      <w:pPr>
        <w:spacing w:before="240" w:after="0" w:line="240" w:lineRule="auto"/>
        <w:jc w:val="lowKashida"/>
        <w:rPr>
          <w:rFonts w:ascii="Simplified Arabic" w:hAnsi="Simplified Arabic" w:cs="Simplified Arabic"/>
          <w:b/>
          <w:bCs/>
          <w:sz w:val="28"/>
          <w:szCs w:val="28"/>
          <w:rtl/>
          <w:lang w:bidi="ar-KW"/>
        </w:rPr>
      </w:pPr>
      <w:r w:rsidRPr="00E73C75">
        <w:rPr>
          <w:rFonts w:ascii="Simplified Arabic" w:hAnsi="Simplified Arabic" w:cs="Simplified Arabic"/>
          <w:b/>
          <w:bCs/>
          <w:sz w:val="28"/>
          <w:szCs w:val="28"/>
          <w:rtl/>
          <w:lang w:bidi="ar-KW"/>
        </w:rPr>
        <w:t>مراحل دراسات الجدوى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تبدأ دراسة الجدوى بالدراسة التمهيدية للفكرة الإستثمارية ، وهى عبارة عن دراسة استكشافية للفكرة الإستثمارية التى يتحدد على أثارها التقدم نحو إجراء دراسات الجدوى من عدمه ، حيث توضح مدى علاقة المشروع مع البيئة المحيطة ،ومدى توافقه مع النظام السياسى و الإقتصادى الإجتماعى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 xml:space="preserve">ويجب الإشارة إلى أن تكلفة الدراسة التمهيدية وحجمها ونطاقها يختلف من مشروع لأخر ،فقد تنتهى الدراسة بنقاش بين المستثمر ومستشاريه ،أو من خلال المكاتب الخاصة بالترويج للافكار الإستثمارية ، كما يمكن أن تقوم بها جهات حكومية للترويج لبعض المشروعات الإستثمارية بهدف جذب الإستثمارات الخاصة ، كما هو الحال للدراسات المبدئية التى تقوم بها الهيئة العامة للإستثمار والمناطق الحرة للمستثمرين المصريين و الأجانب – التى يرى الباحث أن الوضع الدولى للإستثمار لم يعد تكفية مجرد إجراء الدراسات التمهيدية فقط </w:t>
      </w:r>
      <w:r w:rsidRPr="000D0C98">
        <w:rPr>
          <w:rFonts w:ascii="Simplified Arabic" w:hAnsi="Simplified Arabic" w:cs="Simplified Arabic"/>
          <w:sz w:val="28"/>
          <w:szCs w:val="28"/>
          <w:rtl/>
          <w:lang w:bidi="ar-KW"/>
        </w:rPr>
        <w:lastRenderedPageBreak/>
        <w:t>للمنافسة فى جذب الإستثمارات الأجنبية بل يجب التعمق فى إعداد دراسات الجدوى وإظهار مدى تفوق العائد من الإستثمار فى الدخل عن عوائد الإستثمار فى الدول الأخرى من خلال الاستعانه ببيوت الخبرة والشركات الدولية المتخصصة فى هذا المجال .</w:t>
      </w:r>
    </w:p>
    <w:p w:rsidR="007219D2" w:rsidRPr="000D0C98" w:rsidRDefault="007219D2" w:rsidP="00472659">
      <w:pPr>
        <w:spacing w:after="0" w:line="240" w:lineRule="auto"/>
        <w:ind w:firstLine="36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وإذا ما إنتهت الدراسة التمهيدية إلى أهمية الفكرة الإستثمارية وأمكانية تطبيقها ننتقل إلى الخطوة الثانية وهى القيام بدراسة الجدوى من خلال المراحل التالية</w:t>
      </w:r>
      <w:r w:rsidR="004903E1">
        <w:rPr>
          <w:rFonts w:ascii="Simplified Arabic" w:hAnsi="Simplified Arabic" w:cs="Simplified Arabic" w:hint="cs"/>
          <w:sz w:val="28"/>
          <w:szCs w:val="28"/>
          <w:rtl/>
          <w:lang w:bidi="ar-KW"/>
        </w:rPr>
        <w:t>(</w:t>
      </w:r>
      <w:r w:rsidRPr="000D0C98">
        <w:rPr>
          <w:rStyle w:val="FootnoteReference"/>
          <w:rFonts w:ascii="Simplified Arabic" w:hAnsi="Simplified Arabic" w:cs="Simplified Arabic"/>
          <w:sz w:val="28"/>
          <w:szCs w:val="28"/>
          <w:rtl/>
          <w:lang w:bidi="ar-KW"/>
        </w:rPr>
        <w:footnoteReference w:id="86"/>
      </w:r>
      <w:r w:rsidR="004903E1">
        <w:rPr>
          <w:rFonts w:ascii="Simplified Arabic" w:hAnsi="Simplified Arabic" w:cs="Simplified Arabic" w:hint="cs"/>
          <w:sz w:val="28"/>
          <w:szCs w:val="28"/>
          <w:rtl/>
          <w:lang w:bidi="ar-KW"/>
        </w:rPr>
        <w:t>)</w:t>
      </w:r>
      <w:r w:rsidRPr="000D0C98">
        <w:rPr>
          <w:rFonts w:ascii="Simplified Arabic" w:hAnsi="Simplified Arabic" w:cs="Simplified Arabic"/>
          <w:sz w:val="28"/>
          <w:szCs w:val="28"/>
          <w:rtl/>
          <w:lang w:bidi="ar-KW"/>
        </w:rPr>
        <w:t xml:space="preserve">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دراسة الجدوى التفصيلية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دراسة الجدوى التسويقية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دراسة الجدوى الفنية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دراسة الجدوى المالية والإقتصادية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تحليل الربحية الإجتماعية .</w:t>
      </w:r>
    </w:p>
    <w:p w:rsidR="007219D2" w:rsidRPr="000D0C98" w:rsidRDefault="007219D2" w:rsidP="00472659">
      <w:pPr>
        <w:pStyle w:val="ListParagraph"/>
        <w:numPr>
          <w:ilvl w:val="0"/>
          <w:numId w:val="37"/>
        </w:numPr>
        <w:spacing w:after="0" w:line="240" w:lineRule="auto"/>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إعداد تقرير الإقتراح الإستثمارى وتوجيهه لمصادر التمويل المناسبة .</w:t>
      </w:r>
    </w:p>
    <w:p w:rsidR="007219D2" w:rsidRPr="00E73C75" w:rsidRDefault="007219D2" w:rsidP="00472659">
      <w:pPr>
        <w:pStyle w:val="ListParagraph"/>
        <w:numPr>
          <w:ilvl w:val="0"/>
          <w:numId w:val="40"/>
        </w:numPr>
        <w:spacing w:after="0" w:line="240" w:lineRule="auto"/>
        <w:contextualSpacing w:val="0"/>
        <w:jc w:val="lowKashida"/>
        <w:rPr>
          <w:rFonts w:ascii="Simplified Arabic" w:hAnsi="Simplified Arabic" w:cs="Simplified Arabic"/>
          <w:b/>
          <w:bCs/>
          <w:sz w:val="28"/>
          <w:szCs w:val="28"/>
          <w:lang w:bidi="ar-KW"/>
        </w:rPr>
      </w:pPr>
      <w:r w:rsidRPr="00E73C75">
        <w:rPr>
          <w:rFonts w:ascii="Simplified Arabic" w:hAnsi="Simplified Arabic" w:cs="Simplified Arabic"/>
          <w:b/>
          <w:bCs/>
          <w:sz w:val="28"/>
          <w:szCs w:val="28"/>
          <w:rtl/>
          <w:lang w:bidi="ar-KW"/>
        </w:rPr>
        <w:t xml:space="preserve">الدراسة التفصيلية :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تتضمن الدراسة</w:t>
      </w:r>
      <w:r w:rsidR="00E73C75">
        <w:rPr>
          <w:rFonts w:ascii="Simplified Arabic" w:hAnsi="Simplified Arabic" w:cs="Simplified Arabic"/>
          <w:sz w:val="28"/>
          <w:szCs w:val="28"/>
          <w:rtl/>
          <w:lang w:bidi="ar-KW"/>
        </w:rPr>
        <w:t xml:space="preserve"> التفصيلة على الدراسة القانونية، و دراسة الأثر البيئى للمشروع</w:t>
      </w:r>
      <w:r w:rsidRPr="000D0C98">
        <w:rPr>
          <w:rFonts w:ascii="Simplified Arabic" w:hAnsi="Simplified Arabic" w:cs="Simplified Arabic"/>
          <w:sz w:val="28"/>
          <w:szCs w:val="28"/>
          <w:rtl/>
          <w:lang w:bidi="ar-KW"/>
        </w:rPr>
        <w:t>، وبيانات تفصيلية يتم إستخدامها فى دراسات الجدوى التسويقية والفنية والمالية .</w:t>
      </w:r>
    </w:p>
    <w:p w:rsidR="007219D2" w:rsidRPr="00E73C75" w:rsidRDefault="007219D2" w:rsidP="00472659">
      <w:pPr>
        <w:spacing w:after="0" w:line="240" w:lineRule="auto"/>
        <w:jc w:val="lowKashida"/>
        <w:rPr>
          <w:rFonts w:ascii="Simplified Arabic" w:hAnsi="Simplified Arabic" w:cs="Simplified Arabic"/>
          <w:b/>
          <w:bCs/>
          <w:sz w:val="28"/>
          <w:szCs w:val="28"/>
          <w:rtl/>
          <w:lang w:bidi="ar-KW"/>
        </w:rPr>
      </w:pPr>
      <w:r w:rsidRPr="00E73C75">
        <w:rPr>
          <w:rFonts w:ascii="Simplified Arabic" w:hAnsi="Simplified Arabic" w:cs="Simplified Arabic"/>
          <w:b/>
          <w:bCs/>
          <w:sz w:val="28"/>
          <w:szCs w:val="28"/>
          <w:rtl/>
          <w:lang w:bidi="ar-DZ"/>
        </w:rPr>
        <w:t xml:space="preserve"> الدراسة القانونية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تهدف دراسة الجدوى القانونية إلي الاطلاع علي مختلف القوانين والتشريعات المرتبطة بالإستثمار والمتمثلة أساس</w:t>
      </w:r>
      <w:r w:rsidR="00E73C75">
        <w:rPr>
          <w:rFonts w:ascii="Simplified Arabic" w:hAnsi="Simplified Arabic" w:cs="Simplified Arabic"/>
          <w:sz w:val="28"/>
          <w:szCs w:val="28"/>
          <w:rtl/>
          <w:lang w:bidi="ar-KW"/>
        </w:rPr>
        <w:t>اً في : التشريع المالي والضريبى</w:t>
      </w:r>
      <w:r w:rsidRPr="000D0C98">
        <w:rPr>
          <w:rFonts w:ascii="Simplified Arabic" w:hAnsi="Simplified Arabic" w:cs="Simplified Arabic"/>
          <w:sz w:val="28"/>
          <w:szCs w:val="28"/>
          <w:rtl/>
          <w:lang w:bidi="ar-KW"/>
        </w:rPr>
        <w:t xml:space="preserve">، تشريعات العمل والاجور والمرتبات ، التأمينات الاجتماعية بالإضافة إلي باقي القوانين التحفيزية التي تؤثر علي اداء المشروع والمتمثلة في المميزات </w:t>
      </w:r>
      <w:r w:rsidRPr="000D0C98">
        <w:rPr>
          <w:rFonts w:ascii="Simplified Arabic" w:hAnsi="Simplified Arabic" w:cs="Simplified Arabic"/>
          <w:sz w:val="28"/>
          <w:szCs w:val="28"/>
          <w:rtl/>
          <w:lang w:bidi="ar-KW"/>
        </w:rPr>
        <w:lastRenderedPageBreak/>
        <w:t>والحوافز التي تقدمها الحكومة في إطار تشجيع الإستثمار في مجالات معينة ،كما تسعي دراسة الجدوى القانونية إلي بحث جدوى الشكل القانوني للمشروع والعوامل المؤثرة في تحديد هذا الشكل للوصول إلي الشكل القانوني المناسب للمشروع</w:t>
      </w:r>
      <w:r w:rsidR="0083371C" w:rsidRPr="0083371C">
        <w:rPr>
          <w:rFonts w:ascii="Simplified Arabic" w:hAnsi="Simplified Arabic" w:cs="Simplified Arabic" w:hint="cs"/>
          <w:sz w:val="28"/>
          <w:szCs w:val="28"/>
          <w:vertAlign w:val="superscript"/>
          <w:rtl/>
          <w:lang w:bidi="ar-KW"/>
        </w:rPr>
        <w:t>(</w:t>
      </w:r>
      <w:r w:rsidRPr="0083371C">
        <w:rPr>
          <w:rStyle w:val="FootnoteReference"/>
          <w:rFonts w:ascii="Simplified Arabic" w:hAnsi="Simplified Arabic" w:cs="Simplified Arabic"/>
          <w:sz w:val="28"/>
          <w:szCs w:val="28"/>
          <w:rtl/>
          <w:lang w:bidi="ar-KW"/>
        </w:rPr>
        <w:footnoteReference w:id="87"/>
      </w:r>
      <w:r w:rsidR="0083371C" w:rsidRPr="0083371C">
        <w:rPr>
          <w:rFonts w:ascii="Simplified Arabic" w:hAnsi="Simplified Arabic" w:cs="Simplified Arabic" w:hint="cs"/>
          <w:sz w:val="28"/>
          <w:szCs w:val="28"/>
          <w:vertAlign w:val="superscript"/>
          <w:rtl/>
          <w:lang w:bidi="ar-KW"/>
        </w:rPr>
        <w:t>)</w:t>
      </w:r>
      <w:r w:rsidRPr="000D0C98">
        <w:rPr>
          <w:rFonts w:ascii="Simplified Arabic" w:hAnsi="Simplified Arabic" w:cs="Simplified Arabic"/>
          <w:sz w:val="28"/>
          <w:szCs w:val="28"/>
          <w:rtl/>
          <w:lang w:bidi="ar-KW"/>
        </w:rPr>
        <w:t>.</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 xml:space="preserve"> يعد الأثر البيئي للمشروعات الإستثمارية خاصة الصناعية منها من الموضوعات  المهمة في الوقت الحالي ، خاصة في الآونة الأخيرة حيث إهتمت معظم الدول بتقرير ضرورة إجراء تحليل للآثار البيئية في قوانينها ، الأمر الذي الزم القائمين بدراسات تقييم المشاريع بإعداد بيان عن الأثر البيئي يقدم إلي السلطات المسئولة لدراسة ومنح الترخيص من عدمه، ولقد اعتبر الكثير من المحللين ان الدراسة البيئية ربما لا تدرج ضمن  دراسة الجدوى ولكن ضرورية للحصول علي الموافقة من الجهات المختصة.</w:t>
      </w:r>
      <w:r w:rsidR="004903E1">
        <w:rPr>
          <w:rFonts w:ascii="Simplified Arabic" w:hAnsi="Simplified Arabic" w:cs="Simplified Arabic" w:hint="cs"/>
          <w:sz w:val="28"/>
          <w:szCs w:val="28"/>
          <w:rtl/>
          <w:lang w:bidi="ar-KW"/>
        </w:rPr>
        <w:t xml:space="preserve"> </w:t>
      </w:r>
      <w:r w:rsidRPr="000D0C98">
        <w:rPr>
          <w:rFonts w:ascii="Simplified Arabic" w:hAnsi="Simplified Arabic" w:cs="Simplified Arabic"/>
          <w:sz w:val="28"/>
          <w:szCs w:val="28"/>
          <w:rtl/>
          <w:lang w:bidi="ar-KW"/>
        </w:rPr>
        <w:t>ويأخذ عامل البيئة في تقييم المشروعات جانبيين أساسين:</w:t>
      </w:r>
    </w:p>
    <w:p w:rsidR="007219D2" w:rsidRPr="000D0C98" w:rsidRDefault="007219D2" w:rsidP="00472659">
      <w:pPr>
        <w:spacing w:after="0" w:line="240" w:lineRule="auto"/>
        <w:ind w:left="702" w:hanging="702"/>
        <w:jc w:val="lowKashida"/>
        <w:rPr>
          <w:rFonts w:ascii="Simplified Arabic" w:hAnsi="Simplified Arabic" w:cs="Simplified Arabic"/>
          <w:sz w:val="28"/>
          <w:szCs w:val="28"/>
          <w:rtl/>
          <w:lang w:bidi="ar-KW"/>
        </w:rPr>
      </w:pPr>
      <w:r w:rsidRPr="00E73C75">
        <w:rPr>
          <w:rFonts w:ascii="Simplified Arabic" w:hAnsi="Simplified Arabic" w:cs="Simplified Arabic"/>
          <w:b/>
          <w:bCs/>
          <w:sz w:val="28"/>
          <w:szCs w:val="28"/>
          <w:rtl/>
          <w:lang w:bidi="ar-KW"/>
        </w:rPr>
        <w:t xml:space="preserve">الأول: </w:t>
      </w:r>
      <w:r w:rsidRPr="000D0C98">
        <w:rPr>
          <w:rFonts w:ascii="Simplified Arabic" w:hAnsi="Simplified Arabic" w:cs="Simplified Arabic"/>
          <w:sz w:val="28"/>
          <w:szCs w:val="28"/>
          <w:rtl/>
          <w:lang w:bidi="ar-KW"/>
        </w:rPr>
        <w:t>يتعلق بالعناصر البيئية المؤثرة في تقييم المشروع من حيث إختيار (الموقع ، السوق ، الطاقة الانتاجية ، المادة الولية ، التكنولوجيا والموارد المالية..) والتي تؤثر بالتالي علي المشروع ويتعين أخذها في الإعتبار عند إتخاذ القرار الإستثماري.</w:t>
      </w:r>
    </w:p>
    <w:p w:rsidR="007219D2" w:rsidRPr="000D0C98" w:rsidRDefault="007219D2" w:rsidP="00472659">
      <w:pPr>
        <w:spacing w:after="0" w:line="240" w:lineRule="auto"/>
        <w:ind w:left="702" w:hanging="702"/>
        <w:jc w:val="lowKashida"/>
        <w:rPr>
          <w:rFonts w:ascii="Simplified Arabic" w:hAnsi="Simplified Arabic" w:cs="Simplified Arabic"/>
          <w:sz w:val="28"/>
          <w:szCs w:val="28"/>
          <w:rtl/>
          <w:lang w:bidi="ar-KW"/>
        </w:rPr>
      </w:pPr>
      <w:r w:rsidRPr="00E73C75">
        <w:rPr>
          <w:rFonts w:ascii="Simplified Arabic" w:hAnsi="Simplified Arabic" w:cs="Simplified Arabic"/>
          <w:b/>
          <w:bCs/>
          <w:sz w:val="28"/>
          <w:szCs w:val="28"/>
          <w:rtl/>
          <w:lang w:bidi="ar-KW"/>
        </w:rPr>
        <w:t>الثاني:</w:t>
      </w:r>
      <w:r w:rsidRPr="000D0C98">
        <w:rPr>
          <w:rFonts w:ascii="Simplified Arabic" w:hAnsi="Simplified Arabic" w:cs="Simplified Arabic"/>
          <w:sz w:val="28"/>
          <w:szCs w:val="28"/>
          <w:rtl/>
          <w:lang w:bidi="ar-KW"/>
        </w:rPr>
        <w:t xml:space="preserve"> يتعلق بالآثار المتوقعة التي تنجم عن تنفيذ المشروع المقترح علي المنطقة المحيطة به وتتمثل هذه الاثار في إجمالها في مخلفات المشروع والمخاطر الصحية الناجمة عن هذه المخلفات</w:t>
      </w:r>
      <w:r w:rsidR="0083371C" w:rsidRPr="0083371C">
        <w:rPr>
          <w:rFonts w:ascii="Simplified Arabic" w:hAnsi="Simplified Arabic" w:cs="Simplified Arabic" w:hint="cs"/>
          <w:sz w:val="28"/>
          <w:szCs w:val="28"/>
          <w:vertAlign w:val="superscript"/>
          <w:rtl/>
          <w:lang w:bidi="ar-KW"/>
        </w:rPr>
        <w:t>(</w:t>
      </w:r>
      <w:r w:rsidRPr="0083371C">
        <w:rPr>
          <w:rStyle w:val="FootnoteReference"/>
          <w:rFonts w:ascii="Simplified Arabic" w:hAnsi="Simplified Arabic" w:cs="Simplified Arabic"/>
          <w:sz w:val="28"/>
          <w:szCs w:val="28"/>
          <w:rtl/>
          <w:lang w:bidi="ar-KW"/>
        </w:rPr>
        <w:footnoteReference w:id="88"/>
      </w:r>
      <w:r w:rsidR="0083371C" w:rsidRPr="0083371C">
        <w:rPr>
          <w:rFonts w:ascii="Simplified Arabic" w:hAnsi="Simplified Arabic" w:cs="Simplified Arabic" w:hint="cs"/>
          <w:sz w:val="28"/>
          <w:szCs w:val="28"/>
          <w:vertAlign w:val="superscript"/>
          <w:rtl/>
          <w:lang w:bidi="ar-KW"/>
        </w:rPr>
        <w:t>)</w:t>
      </w:r>
      <w:r w:rsidR="0083371C">
        <w:rPr>
          <w:rFonts w:ascii="Simplified Arabic" w:hAnsi="Simplified Arabic" w:cs="Simplified Arabic" w:hint="cs"/>
          <w:sz w:val="28"/>
          <w:szCs w:val="28"/>
          <w:rtl/>
          <w:lang w:bidi="ar-KW"/>
        </w:rPr>
        <w:t>.</w:t>
      </w:r>
    </w:p>
    <w:p w:rsidR="007219D2" w:rsidRPr="00E73C75" w:rsidRDefault="00E73C75" w:rsidP="00472659">
      <w:pPr>
        <w:pStyle w:val="ListParagraph"/>
        <w:numPr>
          <w:ilvl w:val="0"/>
          <w:numId w:val="40"/>
        </w:numPr>
        <w:spacing w:after="0" w:line="240" w:lineRule="auto"/>
        <w:contextualSpacing w:val="0"/>
        <w:jc w:val="lowKashida"/>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lastRenderedPageBreak/>
        <w:t>الدراسة التسويقية</w:t>
      </w:r>
      <w:r>
        <w:rPr>
          <w:rFonts w:ascii="Simplified Arabic" w:hAnsi="Simplified Arabic" w:cs="Simplified Arabic" w:hint="cs"/>
          <w:b/>
          <w:bCs/>
          <w:sz w:val="28"/>
          <w:szCs w:val="28"/>
          <w:rtl/>
          <w:lang w:bidi="ar-DZ"/>
        </w:rPr>
        <w:t>:</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 xml:space="preserve">إن دراسة الجدوى التسويقية يقصد بها " مجموعة </w:t>
      </w:r>
      <w:r w:rsidR="00E73C75">
        <w:rPr>
          <w:rFonts w:ascii="Simplified Arabic" w:hAnsi="Simplified Arabic" w:cs="Simplified Arabic"/>
          <w:sz w:val="28"/>
          <w:szCs w:val="28"/>
          <w:rtl/>
          <w:lang w:bidi="ar-DZ"/>
        </w:rPr>
        <w:t>من الدراسات والبحوث التسويقية</w:t>
      </w:r>
      <w:r w:rsidR="00E73C75">
        <w:rPr>
          <w:rFonts w:ascii="Simplified Arabic" w:hAnsi="Simplified Arabic" w:cs="Simplified Arabic" w:hint="cs"/>
          <w:sz w:val="28"/>
          <w:szCs w:val="28"/>
          <w:rtl/>
          <w:lang w:bidi="ar-DZ"/>
        </w:rPr>
        <w:t xml:space="preserve"> </w:t>
      </w:r>
      <w:r w:rsidRPr="000D0C98">
        <w:rPr>
          <w:rFonts w:ascii="Simplified Arabic" w:hAnsi="Simplified Arabic" w:cs="Simplified Arabic"/>
          <w:sz w:val="28"/>
          <w:szCs w:val="28"/>
          <w:rtl/>
          <w:lang w:bidi="ar-DZ"/>
        </w:rPr>
        <w:t>التى تتعلق بالسوق الحالي والمتوقع للمشروعات المقترحة محل الدراسة، و ينجم عنها توافر قدر من البيانات والمعلومات التسويقية، تسمح بالتنبؤ بحجم وقيمة المبيعات من منتجات محددة ومشروعات معينة خلال فترة مقبلة أو مستقبلة</w:t>
      </w:r>
      <w:r w:rsidR="0083371C" w:rsidRPr="0083371C">
        <w:rPr>
          <w:rFonts w:ascii="Simplified Arabic" w:hAnsi="Simplified Arabic" w:cs="Simplified Arabic" w:hint="cs"/>
          <w:sz w:val="28"/>
          <w:szCs w:val="28"/>
          <w:vertAlign w:val="superscript"/>
          <w:rtl/>
          <w:lang w:bidi="ar-DZ"/>
        </w:rPr>
        <w:t>(</w:t>
      </w:r>
      <w:r w:rsidRPr="0083371C">
        <w:rPr>
          <w:rStyle w:val="FootnoteReference"/>
          <w:rFonts w:ascii="Simplified Arabic" w:hAnsi="Simplified Arabic" w:cs="Simplified Arabic"/>
          <w:sz w:val="28"/>
          <w:szCs w:val="28"/>
          <w:rtl/>
          <w:lang w:bidi="ar-DZ"/>
        </w:rPr>
        <w:footnoteReference w:id="89"/>
      </w:r>
      <w:r w:rsidR="0083371C" w:rsidRPr="0083371C">
        <w:rPr>
          <w:rFonts w:ascii="Simplified Arabic" w:hAnsi="Simplified Arabic" w:cs="Simplified Arabic" w:hint="cs"/>
          <w:sz w:val="28"/>
          <w:szCs w:val="28"/>
          <w:vertAlign w:val="superscript"/>
          <w:rtl/>
          <w:lang w:bidi="ar-DZ"/>
        </w:rPr>
        <w:t>)</w:t>
      </w:r>
      <w:r w:rsidRPr="000D0C98">
        <w:rPr>
          <w:rFonts w:ascii="Simplified Arabic" w:hAnsi="Simplified Arabic" w:cs="Simplified Arabic"/>
          <w:sz w:val="28"/>
          <w:szCs w:val="28"/>
          <w:rtl/>
          <w:lang w:bidi="ar-DZ"/>
        </w:rPr>
        <w:t>.</w:t>
      </w:r>
    </w:p>
    <w:p w:rsidR="007219D2" w:rsidRPr="00E73C75" w:rsidRDefault="007219D2" w:rsidP="00472659">
      <w:pPr>
        <w:spacing w:after="0" w:line="240" w:lineRule="auto"/>
        <w:jc w:val="lowKashida"/>
        <w:rPr>
          <w:rFonts w:ascii="Simplified Arabic" w:hAnsi="Simplified Arabic" w:cs="Simplified Arabic"/>
          <w:b/>
          <w:bCs/>
          <w:sz w:val="28"/>
          <w:szCs w:val="28"/>
          <w:rtl/>
          <w:lang w:bidi="ar-DZ"/>
        </w:rPr>
      </w:pPr>
      <w:r w:rsidRPr="00E73C75">
        <w:rPr>
          <w:rFonts w:ascii="Simplified Arabic" w:hAnsi="Simplified Arabic" w:cs="Simplified Arabic"/>
          <w:b/>
          <w:bCs/>
          <w:sz w:val="28"/>
          <w:szCs w:val="28"/>
          <w:rtl/>
          <w:lang w:bidi="ar-DZ"/>
        </w:rPr>
        <w:t xml:space="preserve">أهمية دراسة الجدوى التسويقية :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تؤثر دراسة الجدوى التسويقية بشكل كبير على القرار الإستثمارى من خلال تعرضها ووصفها لثلاثة عناصر أساسية هي :</w:t>
      </w:r>
    </w:p>
    <w:p w:rsidR="007219D2" w:rsidRPr="000D0C98" w:rsidRDefault="007219D2" w:rsidP="00472659">
      <w:pPr>
        <w:pStyle w:val="ListParagraph"/>
        <w:numPr>
          <w:ilvl w:val="0"/>
          <w:numId w:val="37"/>
        </w:numPr>
        <w:spacing w:after="0" w:line="240" w:lineRule="auto"/>
        <w:ind w:left="360"/>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DZ"/>
        </w:rPr>
        <w:t>أمكانيات المشروع : حيث تعطى فكرة ولو مبدئية عن كيفية إستغلال الموارد المتاحة للمشروع بالشكل الأمثل ، من خلال تحديد مجال النشاط وفق الإمكانيات المتاحة والبعد عن الأنشطة التى لا تستطيع هذه الإمكانيات الوصول إليها .</w:t>
      </w:r>
    </w:p>
    <w:p w:rsidR="007219D2" w:rsidRPr="000D0C98" w:rsidRDefault="007219D2" w:rsidP="00472659">
      <w:pPr>
        <w:pStyle w:val="ListParagraph"/>
        <w:numPr>
          <w:ilvl w:val="0"/>
          <w:numId w:val="37"/>
        </w:numPr>
        <w:spacing w:after="0" w:line="240" w:lineRule="auto"/>
        <w:ind w:left="360"/>
        <w:contextualSpacing w:val="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DZ"/>
        </w:rPr>
        <w:t xml:space="preserve">البيئية التسويقية : </w:t>
      </w:r>
      <w:r w:rsidRPr="000D0C98">
        <w:rPr>
          <w:rFonts w:ascii="Simplified Arabic" w:hAnsi="Simplified Arabic" w:cs="Simplified Arabic"/>
          <w:sz w:val="28"/>
          <w:szCs w:val="28"/>
          <w:rtl/>
          <w:lang w:bidi="ar-KW"/>
        </w:rPr>
        <w:t>إن عملية الربط بين المستهلك و إمكانيات المشروع إنما تحدث في الوسط الذي يعمل فيه المشروع  ، الذى يتضمن إلى جانب المنافسين السياسات الحكومية و كذا التشريع</w:t>
      </w:r>
      <w:r w:rsidR="00E73C75">
        <w:rPr>
          <w:rFonts w:ascii="Simplified Arabic" w:hAnsi="Simplified Arabic" w:cs="Simplified Arabic"/>
          <w:sz w:val="28"/>
          <w:szCs w:val="28"/>
          <w:rtl/>
          <w:lang w:bidi="ar-KW"/>
        </w:rPr>
        <w:t>ات المتعلقة بالتميز و التعبئة و</w:t>
      </w:r>
      <w:r w:rsidRPr="000D0C98">
        <w:rPr>
          <w:rFonts w:ascii="Simplified Arabic" w:hAnsi="Simplified Arabic" w:cs="Simplified Arabic"/>
          <w:sz w:val="28"/>
          <w:szCs w:val="28"/>
          <w:rtl/>
          <w:lang w:bidi="ar-KW"/>
        </w:rPr>
        <w:t xml:space="preserve">التغليف و الإعلان و المحافظة علي البيئة و غيرها كل هذه العناصر يتم معالجتها و الإستفادة منها بفضل بحوث الدراسة التسويقية . ولا ننسي هنا التقدم التقني الذي يعتبر عنصراً حساسا و هاما يؤثر علي البيئة التسويقية .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lastRenderedPageBreak/>
        <w:t>بالإضافة إلى الأهمية الكبيرة لدراسة البيئة التسويقية عندما يتعلق الأمر بالمتابعة ال</w:t>
      </w:r>
      <w:r w:rsidR="00E73C75">
        <w:rPr>
          <w:rFonts w:ascii="Simplified Arabic" w:hAnsi="Simplified Arabic" w:cs="Simplified Arabic"/>
          <w:sz w:val="28"/>
          <w:szCs w:val="28"/>
          <w:rtl/>
          <w:lang w:bidi="ar-KW"/>
        </w:rPr>
        <w:t>مستمرة لعناصر المزيج التسويقي (المنتجة، السعر، الترويج</w:t>
      </w:r>
      <w:r w:rsidRPr="000D0C98">
        <w:rPr>
          <w:rFonts w:ascii="Simplified Arabic" w:hAnsi="Simplified Arabic" w:cs="Simplified Arabic"/>
          <w:sz w:val="28"/>
          <w:szCs w:val="28"/>
          <w:rtl/>
          <w:lang w:bidi="ar-KW"/>
        </w:rPr>
        <w:t xml:space="preserve">، </w:t>
      </w:r>
      <w:r w:rsidR="00E73C75">
        <w:rPr>
          <w:rFonts w:ascii="Simplified Arabic" w:hAnsi="Simplified Arabic" w:cs="Simplified Arabic"/>
          <w:sz w:val="28"/>
          <w:szCs w:val="28"/>
          <w:rtl/>
          <w:lang w:bidi="ar-KW"/>
        </w:rPr>
        <w:t>التوزيع). و</w:t>
      </w:r>
      <w:r w:rsidRPr="000D0C98">
        <w:rPr>
          <w:rFonts w:ascii="Simplified Arabic" w:hAnsi="Simplified Arabic" w:cs="Simplified Arabic"/>
          <w:sz w:val="28"/>
          <w:szCs w:val="28"/>
          <w:rtl/>
          <w:lang w:bidi="ar-KW"/>
        </w:rPr>
        <w:t xml:space="preserve">هي عناصر تضعنا علي الدوام في مواجهة عنصر المنافسة الخاصة . </w:t>
      </w:r>
    </w:p>
    <w:p w:rsidR="007219D2" w:rsidRPr="000D0C98" w:rsidRDefault="007219D2" w:rsidP="00472659">
      <w:pPr>
        <w:pStyle w:val="ListParagraph"/>
        <w:numPr>
          <w:ilvl w:val="0"/>
          <w:numId w:val="37"/>
        </w:numPr>
        <w:spacing w:after="0" w:line="240" w:lineRule="auto"/>
        <w:ind w:left="360"/>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DZ"/>
        </w:rPr>
        <w:t>رغبات وإحتياجات المستهلكين : إن الهدف الأساسى من الدراسة التسويقية هو التعرف على رغبات وإحتياجات المستهلكين أصحاب القرار الأخير بإستمرار المنتج بالسوق من عدمة ،فالو أن هذا المنتج غير مرضى ولا يلبي رغبات المستهليكن لا يكتب له الدوام والإستمرار بالأسواق ويعرض المشروع حالة من الفشل المحقق .</w:t>
      </w:r>
    </w:p>
    <w:p w:rsidR="007219D2" w:rsidRPr="00E73C75" w:rsidRDefault="007219D2" w:rsidP="00472659">
      <w:pPr>
        <w:spacing w:after="0" w:line="240" w:lineRule="auto"/>
        <w:jc w:val="lowKashida"/>
        <w:rPr>
          <w:rFonts w:ascii="Simplified Arabic" w:hAnsi="Simplified Arabic" w:cs="Simplified Arabic"/>
          <w:b/>
          <w:bCs/>
          <w:sz w:val="28"/>
          <w:szCs w:val="28"/>
          <w:rtl/>
          <w:lang w:bidi="ar-DZ"/>
        </w:rPr>
      </w:pPr>
      <w:r w:rsidRPr="00E73C75">
        <w:rPr>
          <w:rFonts w:ascii="Simplified Arabic" w:hAnsi="Simplified Arabic" w:cs="Simplified Arabic"/>
          <w:b/>
          <w:bCs/>
          <w:sz w:val="28"/>
          <w:szCs w:val="28"/>
          <w:rtl/>
          <w:lang w:bidi="ar-DZ"/>
        </w:rPr>
        <w:t xml:space="preserve">* مراحل دراسة الجدوى التسويقية : </w:t>
      </w:r>
    </w:p>
    <w:p w:rsidR="007219D2" w:rsidRPr="000D0C98" w:rsidRDefault="007219D2" w:rsidP="00472659">
      <w:pPr>
        <w:spacing w:after="0" w:line="240" w:lineRule="auto"/>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 xml:space="preserve">    </w:t>
      </w:r>
      <w:r w:rsidR="00E73C75">
        <w:rPr>
          <w:rFonts w:ascii="Simplified Arabic" w:hAnsi="Simplified Arabic" w:cs="Simplified Arabic" w:hint="cs"/>
          <w:sz w:val="28"/>
          <w:szCs w:val="28"/>
          <w:rtl/>
          <w:lang w:bidi="ar-DZ"/>
        </w:rPr>
        <w:tab/>
      </w:r>
      <w:r w:rsidRPr="000D0C98">
        <w:rPr>
          <w:rFonts w:ascii="Simplified Arabic" w:hAnsi="Simplified Arabic" w:cs="Simplified Arabic"/>
          <w:sz w:val="28"/>
          <w:szCs w:val="28"/>
          <w:rtl/>
          <w:lang w:bidi="ar-DZ"/>
        </w:rPr>
        <w:t>يمكن تقسيم مراحل إعداد دراسة الجدوى التسويقية إلي ثلاثة مراحل أساسية هى</w:t>
      </w:r>
      <w:r w:rsidR="0083371C" w:rsidRPr="0083371C">
        <w:rPr>
          <w:rFonts w:ascii="Simplified Arabic" w:hAnsi="Simplified Arabic" w:cs="Simplified Arabic" w:hint="cs"/>
          <w:sz w:val="28"/>
          <w:szCs w:val="28"/>
          <w:vertAlign w:val="superscript"/>
          <w:rtl/>
          <w:lang w:bidi="ar-DZ"/>
        </w:rPr>
        <w:t>(</w:t>
      </w:r>
      <w:r w:rsidRPr="0083371C">
        <w:rPr>
          <w:rStyle w:val="FootnoteReference"/>
          <w:rFonts w:ascii="Simplified Arabic" w:hAnsi="Simplified Arabic" w:cs="Simplified Arabic"/>
          <w:sz w:val="28"/>
          <w:szCs w:val="28"/>
          <w:rtl/>
          <w:lang w:bidi="ar-DZ"/>
        </w:rPr>
        <w:footnoteReference w:id="90"/>
      </w:r>
      <w:r w:rsidR="0083371C" w:rsidRPr="0083371C">
        <w:rPr>
          <w:rFonts w:ascii="Simplified Arabic" w:hAnsi="Simplified Arabic" w:cs="Simplified Arabic" w:hint="cs"/>
          <w:sz w:val="28"/>
          <w:szCs w:val="28"/>
          <w:vertAlign w:val="superscript"/>
          <w:rtl/>
          <w:lang w:bidi="ar-DZ"/>
        </w:rPr>
        <w:t>)</w:t>
      </w:r>
      <w:r w:rsidRPr="000D0C98">
        <w:rPr>
          <w:rFonts w:ascii="Simplified Arabic" w:hAnsi="Simplified Arabic" w:cs="Simplified Arabic"/>
          <w:sz w:val="28"/>
          <w:szCs w:val="28"/>
          <w:rtl/>
          <w:lang w:bidi="ar-DZ"/>
        </w:rPr>
        <w:t>:</w:t>
      </w:r>
    </w:p>
    <w:p w:rsidR="007219D2" w:rsidRPr="00E73C75" w:rsidRDefault="007219D2" w:rsidP="00472659">
      <w:pPr>
        <w:spacing w:after="0" w:line="240" w:lineRule="auto"/>
        <w:jc w:val="lowKashida"/>
        <w:rPr>
          <w:rFonts w:ascii="Simplified Arabic" w:hAnsi="Simplified Arabic" w:cs="Simplified Arabic"/>
          <w:b/>
          <w:bCs/>
          <w:sz w:val="28"/>
          <w:szCs w:val="28"/>
          <w:lang w:bidi="ar-DZ"/>
        </w:rPr>
      </w:pPr>
      <w:r w:rsidRPr="00E73C75">
        <w:rPr>
          <w:rFonts w:ascii="Simplified Arabic" w:hAnsi="Simplified Arabic" w:cs="Simplified Arabic"/>
          <w:b/>
          <w:bCs/>
          <w:sz w:val="28"/>
          <w:szCs w:val="28"/>
          <w:rtl/>
          <w:lang w:bidi="ar-DZ"/>
        </w:rPr>
        <w:t>أ - المرحلة الاولى التعرف على الملام</w:t>
      </w:r>
      <w:r w:rsidR="00E73C75">
        <w:rPr>
          <w:rFonts w:ascii="Simplified Arabic" w:hAnsi="Simplified Arabic" w:cs="Simplified Arabic"/>
          <w:b/>
          <w:bCs/>
          <w:sz w:val="28"/>
          <w:szCs w:val="28"/>
          <w:rtl/>
          <w:lang w:bidi="ar-DZ"/>
        </w:rPr>
        <w:t>ح العامة للسوق الحالى والمتوقع</w:t>
      </w:r>
      <w:r w:rsidR="00E73C75">
        <w:rPr>
          <w:rFonts w:ascii="Simplified Arabic" w:hAnsi="Simplified Arabic" w:cs="Simplified Arabic" w:hint="cs"/>
          <w:b/>
          <w:bCs/>
          <w:sz w:val="28"/>
          <w:szCs w:val="28"/>
          <w:rtl/>
          <w:lang w:bidi="ar-DZ"/>
        </w:rPr>
        <w:t>:</w:t>
      </w:r>
    </w:p>
    <w:p w:rsidR="007219D2" w:rsidRPr="000D0C98" w:rsidRDefault="007219D2" w:rsidP="00472659">
      <w:pPr>
        <w:spacing w:after="0" w:line="240" w:lineRule="auto"/>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من خلال التعرف على ودراسة ثلاثة عناصر هى :</w:t>
      </w:r>
    </w:p>
    <w:p w:rsidR="007219D2" w:rsidRPr="000D0C98" w:rsidRDefault="007219D2" w:rsidP="00472659">
      <w:pPr>
        <w:pStyle w:val="ListParagraph"/>
        <w:numPr>
          <w:ilvl w:val="0"/>
          <w:numId w:val="38"/>
        </w:numPr>
        <w:spacing w:after="0" w:line="240" w:lineRule="auto"/>
        <w:contextualSpacing w:val="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درجة المنافسة بالأسواق : والتى على أساسها يتم تحديد سعر المنتج وحجم المبيعات التى تختلف بإختلاف المنافسة بالأسواق المختلف من سوق المنافسة الكاملة الى سوق المنافسة الاحتكارية  أو سوق الاحتكار التام .</w:t>
      </w:r>
    </w:p>
    <w:p w:rsidR="007219D2" w:rsidRPr="000D0C98" w:rsidRDefault="007219D2" w:rsidP="00472659">
      <w:pPr>
        <w:pStyle w:val="ListParagraph"/>
        <w:numPr>
          <w:ilvl w:val="0"/>
          <w:numId w:val="38"/>
        </w:numPr>
        <w:spacing w:after="0" w:line="240" w:lineRule="auto"/>
        <w:ind w:left="519"/>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DZ"/>
        </w:rPr>
        <w:t>محددات الطلب على منتجات المشروع :  وهى التى تتحدد بناءً على سعر المنتج أو الخدمة،</w:t>
      </w:r>
      <w:r w:rsidR="0083371C">
        <w:rPr>
          <w:rFonts w:ascii="Simplified Arabic" w:hAnsi="Simplified Arabic" w:cs="Simplified Arabic" w:hint="cs"/>
          <w:sz w:val="28"/>
          <w:szCs w:val="28"/>
          <w:rtl/>
          <w:lang w:bidi="ar-DZ"/>
        </w:rPr>
        <w:t xml:space="preserve"> </w:t>
      </w:r>
      <w:r w:rsidRPr="000D0C98">
        <w:rPr>
          <w:rFonts w:ascii="Simplified Arabic" w:hAnsi="Simplified Arabic" w:cs="Simplified Arabic"/>
          <w:sz w:val="28"/>
          <w:szCs w:val="28"/>
          <w:rtl/>
          <w:lang w:bidi="ar-DZ"/>
        </w:rPr>
        <w:t>أو أسعار المنتجات البديلة ،</w:t>
      </w:r>
      <w:r w:rsidR="0083371C">
        <w:rPr>
          <w:rFonts w:ascii="Simplified Arabic" w:hAnsi="Simplified Arabic" w:cs="Simplified Arabic" w:hint="cs"/>
          <w:sz w:val="28"/>
          <w:szCs w:val="28"/>
          <w:rtl/>
          <w:lang w:bidi="ar-DZ"/>
        </w:rPr>
        <w:t xml:space="preserve"> </w:t>
      </w:r>
      <w:r w:rsidRPr="000D0C98">
        <w:rPr>
          <w:rFonts w:ascii="Simplified Arabic" w:hAnsi="Simplified Arabic" w:cs="Simplified Arabic"/>
          <w:sz w:val="28"/>
          <w:szCs w:val="28"/>
          <w:rtl/>
          <w:lang w:bidi="ar-DZ"/>
        </w:rPr>
        <w:t>أو المكملة ، ومستوى دخل المستهلكين، وعددهم واذواقهم .</w:t>
      </w:r>
    </w:p>
    <w:p w:rsidR="007219D2" w:rsidRPr="000D0C98" w:rsidRDefault="007219D2" w:rsidP="00472659">
      <w:pPr>
        <w:pStyle w:val="ListParagraph"/>
        <w:numPr>
          <w:ilvl w:val="0"/>
          <w:numId w:val="38"/>
        </w:numPr>
        <w:spacing w:after="0" w:line="240" w:lineRule="auto"/>
        <w:ind w:left="375"/>
        <w:contextualSpacing w:val="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درجة التدخل الحكومى فى الأسواق : تختلف درجة التدخل الحكومي في الأسواق من سلعة لأخرى،</w:t>
      </w:r>
      <w:r w:rsidR="0083371C">
        <w:rPr>
          <w:rFonts w:ascii="Simplified Arabic" w:hAnsi="Simplified Arabic" w:cs="Simplified Arabic" w:hint="cs"/>
          <w:sz w:val="28"/>
          <w:szCs w:val="28"/>
          <w:rtl/>
          <w:lang w:bidi="ar-DZ"/>
        </w:rPr>
        <w:t xml:space="preserve"> </w:t>
      </w:r>
      <w:r w:rsidRPr="000D0C98">
        <w:rPr>
          <w:rFonts w:ascii="Simplified Arabic" w:hAnsi="Simplified Arabic" w:cs="Simplified Arabic"/>
          <w:sz w:val="28"/>
          <w:szCs w:val="28"/>
          <w:rtl/>
          <w:lang w:bidi="ar-DZ"/>
        </w:rPr>
        <w:t xml:space="preserve">ومن فترة زمنية لأخرى وفقا لإختلاف العديد من </w:t>
      </w:r>
      <w:r w:rsidRPr="000D0C98">
        <w:rPr>
          <w:rFonts w:ascii="Simplified Arabic" w:hAnsi="Simplified Arabic" w:cs="Simplified Arabic"/>
          <w:sz w:val="28"/>
          <w:szCs w:val="28"/>
          <w:rtl/>
          <w:lang w:bidi="ar-DZ"/>
        </w:rPr>
        <w:lastRenderedPageBreak/>
        <w:t>العوامل الإقتصادية والإجتماعية والسياسية ، فحكومات الدول النامية تتدخل بصفة مستمرة في أسواق العديد من السلع والخدمات الضرورية والأساسية لاعتبارات إجتماعية وإقتصادية من خلال فرض ضرائب معينة أو تحديد حد اقصى للسعر أو تقديم إعانة أو دعم للمنتجين .إن التدخل الحكومي في أسواق السلع وأسواق عوامل الإنتاج يؤثر على مستوى الأسعار السائدة والمتوقعة، ومن ثمة على حجم الطلب المتوقع وبالتالي على حجم ونطاق السوق لمنتجات المشروع المقترح.</w:t>
      </w:r>
    </w:p>
    <w:p w:rsidR="007219D2" w:rsidRPr="00E73C75" w:rsidRDefault="007219D2" w:rsidP="00472659">
      <w:pPr>
        <w:spacing w:after="0" w:line="240" w:lineRule="auto"/>
        <w:jc w:val="lowKashida"/>
        <w:rPr>
          <w:rFonts w:ascii="Simplified Arabic" w:hAnsi="Simplified Arabic" w:cs="Simplified Arabic"/>
          <w:b/>
          <w:bCs/>
          <w:sz w:val="28"/>
          <w:szCs w:val="28"/>
          <w:lang w:bidi="ar-DZ"/>
        </w:rPr>
      </w:pPr>
      <w:r w:rsidRPr="00E73C75">
        <w:rPr>
          <w:rFonts w:ascii="Simplified Arabic" w:hAnsi="Simplified Arabic" w:cs="Simplified Arabic"/>
          <w:b/>
          <w:bCs/>
          <w:sz w:val="28"/>
          <w:szCs w:val="28"/>
          <w:rtl/>
          <w:lang w:bidi="ar-DZ"/>
        </w:rPr>
        <w:t>ب - المرحلة الثانية  تجميع وتحليل البيانات والمعلومات التسويقية .</w:t>
      </w:r>
    </w:p>
    <w:p w:rsidR="007219D2" w:rsidRPr="000D0C98" w:rsidRDefault="007219D2" w:rsidP="00472659">
      <w:pPr>
        <w:spacing w:after="0" w:line="240" w:lineRule="auto"/>
        <w:ind w:firstLine="72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وتنقسم هذه المرحلة الى جزئين أو عمليتي</w:t>
      </w:r>
      <w:r w:rsidR="00E73C75">
        <w:rPr>
          <w:rFonts w:ascii="Simplified Arabic" w:hAnsi="Simplified Arabic" w:cs="Simplified Arabic"/>
          <w:sz w:val="28"/>
          <w:szCs w:val="28"/>
          <w:rtl/>
          <w:lang w:bidi="ar-DZ"/>
        </w:rPr>
        <w:t>ن الأولى خاصة بتجميع البيانات و</w:t>
      </w:r>
      <w:r w:rsidRPr="000D0C98">
        <w:rPr>
          <w:rFonts w:ascii="Simplified Arabic" w:hAnsi="Simplified Arabic" w:cs="Simplified Arabic"/>
          <w:sz w:val="28"/>
          <w:szCs w:val="28"/>
          <w:rtl/>
          <w:lang w:bidi="ar-DZ"/>
        </w:rPr>
        <w:t>المعلومات ، والثانية تحليل ما تم تجميعه من بيانات .</w:t>
      </w:r>
    </w:p>
    <w:p w:rsidR="007219D2" w:rsidRPr="000D0C98" w:rsidRDefault="007219D2" w:rsidP="00472659">
      <w:pPr>
        <w:pStyle w:val="ListParagraph"/>
        <w:numPr>
          <w:ilvl w:val="0"/>
          <w:numId w:val="39"/>
        </w:numPr>
        <w:spacing w:after="0" w:line="240" w:lineRule="auto"/>
        <w:ind w:left="360"/>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DZ"/>
        </w:rPr>
        <w:t>عملية تجميع البيانات والمعلومات :وهنا يتم التفرقة بين البيانات والمعلومات الثانوية والبيانات والمعلومات الأولية وطرق الحصول على كلاً منها .</w:t>
      </w:r>
    </w:p>
    <w:p w:rsidR="007219D2" w:rsidRPr="000D0C98" w:rsidRDefault="007219D2" w:rsidP="00472659">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lang w:bidi="ar-DZ"/>
        </w:rPr>
        <w:t>ويقصد بالبيانات الثانوية بأنها التى يتم إعدادها وتجهيزها فى مرحلة سابقة على مرحلة إعداد البحث التسويقي ، حيث أنها تعتبر بيانات تاريخية ومنها بيانات عن سعر التكلفة وحجم الإنتاج والإستهلاك فى الفترات السابقة وظروف التسويق وطبيعة السكان وعددهم وحجم العمالة . ويمكن الحصول على تلك البيانات من خلال الدراسات والتقارير التى تنشرها الجهات المختلفة أو التى يقدمها مندوبي البيع</w:t>
      </w:r>
      <w:r w:rsidR="0083371C">
        <w:rPr>
          <w:rFonts w:ascii="Simplified Arabic" w:hAnsi="Simplified Arabic" w:cs="Simplified Arabic" w:hint="cs"/>
          <w:sz w:val="28"/>
          <w:szCs w:val="28"/>
          <w:rtl/>
          <w:lang w:bidi="ar-DZ"/>
        </w:rPr>
        <w:t xml:space="preserve">، </w:t>
      </w:r>
      <w:r w:rsidRPr="000D0C98">
        <w:rPr>
          <w:rFonts w:ascii="Simplified Arabic" w:hAnsi="Simplified Arabic" w:cs="Simplified Arabic"/>
          <w:sz w:val="28"/>
          <w:szCs w:val="28"/>
          <w:rtl/>
          <w:lang w:bidi="ar-DZ"/>
        </w:rPr>
        <w:t>وتعتبر</w:t>
      </w:r>
      <w:r w:rsidRPr="000D0C98">
        <w:rPr>
          <w:rFonts w:ascii="Simplified Arabic" w:hAnsi="Simplified Arabic" w:cs="Simplified Arabic"/>
          <w:sz w:val="28"/>
          <w:szCs w:val="28"/>
          <w:rtl/>
        </w:rPr>
        <w:t xml:space="preserve"> البيانات الثانوية بمثابة بيانات إسترشادية لتقدير الطلب المتوقع لا ينبغي الإعتماد عليها بشكل نهائي.</w:t>
      </w:r>
    </w:p>
    <w:p w:rsidR="007219D2" w:rsidRPr="000D0C98" w:rsidRDefault="007219D2" w:rsidP="00472659">
      <w:pPr>
        <w:spacing w:after="0" w:line="240" w:lineRule="auto"/>
        <w:ind w:firstLine="720"/>
        <w:jc w:val="lowKashida"/>
        <w:rPr>
          <w:rFonts w:ascii="Simplified Arabic" w:hAnsi="Simplified Arabic" w:cs="Simplified Arabic"/>
          <w:sz w:val="28"/>
          <w:szCs w:val="28"/>
          <w:rtl/>
        </w:rPr>
      </w:pPr>
      <w:r w:rsidRPr="000D0C98">
        <w:rPr>
          <w:rFonts w:ascii="Simplified Arabic" w:hAnsi="Simplified Arabic" w:cs="Simplified Arabic"/>
          <w:sz w:val="28"/>
          <w:szCs w:val="28"/>
          <w:rtl/>
        </w:rPr>
        <w:t>أما البيانات والمعلومات الأولية فهى تمثل مجموعة من البيانات تكون غير متوافرة بالفعل عند القيام بالبحث التسويقي، وعملية تجميع هذه البيانات شاقة ومجهدة تتطلب دراية كبيرة ومهارة فائقة لدى الباحث في إختيار الأساليب الإحصائية الملائمة.</w:t>
      </w:r>
    </w:p>
    <w:p w:rsidR="007219D2" w:rsidRDefault="007219D2" w:rsidP="005105F3">
      <w:pPr>
        <w:pStyle w:val="ListParagraph"/>
        <w:numPr>
          <w:ilvl w:val="0"/>
          <w:numId w:val="39"/>
        </w:numPr>
        <w:spacing w:after="120" w:line="264" w:lineRule="auto"/>
        <w:ind w:left="360"/>
        <w:contextualSpacing w:val="0"/>
        <w:jc w:val="lowKashida"/>
        <w:rPr>
          <w:rFonts w:ascii="Simplified Arabic" w:hAnsi="Simplified Arabic" w:cs="Simplified Arabic" w:hint="cs"/>
          <w:sz w:val="28"/>
          <w:szCs w:val="28"/>
          <w:lang w:bidi="ar-DZ"/>
        </w:rPr>
      </w:pPr>
      <w:r w:rsidRPr="000D0C98">
        <w:rPr>
          <w:rFonts w:ascii="Simplified Arabic" w:hAnsi="Simplified Arabic" w:cs="Simplified Arabic"/>
          <w:sz w:val="28"/>
          <w:szCs w:val="28"/>
          <w:rtl/>
        </w:rPr>
        <w:lastRenderedPageBreak/>
        <w:t>عملية تحليل البيانات والمعلومات :</w:t>
      </w:r>
      <w:r w:rsidRPr="000D0C98">
        <w:rPr>
          <w:rFonts w:ascii="Simplified Arabic" w:hAnsi="Simplified Arabic" w:cs="Simplified Arabic"/>
          <w:sz w:val="28"/>
          <w:szCs w:val="28"/>
          <w:rtl/>
          <w:lang w:bidi="ar-DZ"/>
        </w:rPr>
        <w:t xml:space="preserve"> بعد مراجعة وفحص البيانات المجمعة وللتأكد من صدقها ودقتها يتم تصنيف وتبويب تلك البيانات إما يدوياً أو آلياً بطريقة تسمح بتشغيل وتحليل البيانات للتعرف علي عاملين أساسيين هما دراسة السوق و تحديد المزيج التسويقي الأمثل والذى يوضحه  مراحل كلاً منهما الشكلين  التالىين :</w:t>
      </w:r>
    </w:p>
    <w:p w:rsidR="00472659" w:rsidRPr="00472659" w:rsidRDefault="00472659" w:rsidP="00472659">
      <w:pPr>
        <w:pStyle w:val="ListParagraph"/>
        <w:spacing w:after="120" w:line="264" w:lineRule="auto"/>
        <w:ind w:left="360"/>
        <w:contextualSpacing w:val="0"/>
        <w:jc w:val="lowKashida"/>
        <w:rPr>
          <w:rFonts w:ascii="Simplified Arabic" w:hAnsi="Simplified Arabic" w:cs="Simplified Arabic"/>
          <w:sz w:val="16"/>
          <w:szCs w:val="16"/>
          <w:lang w:bidi="ar-DZ"/>
        </w:rPr>
      </w:pPr>
    </w:p>
    <w:p w:rsidR="0083371C" w:rsidRDefault="0083371C" w:rsidP="00472659">
      <w:pPr>
        <w:spacing w:after="120" w:line="264" w:lineRule="auto"/>
        <w:jc w:val="center"/>
        <w:rPr>
          <w:rFonts w:ascii="Simplified Arabic" w:hAnsi="Simplified Arabic" w:cs="Simplified Arabic" w:hint="cs"/>
          <w:b/>
          <w:bCs/>
          <w:sz w:val="28"/>
          <w:szCs w:val="28"/>
          <w:rtl/>
          <w:lang w:bidi="ar-DZ"/>
        </w:rPr>
      </w:pPr>
      <w:r w:rsidRPr="0083371C">
        <w:rPr>
          <w:rFonts w:ascii="Simplified Arabic" w:hAnsi="Simplified Arabic" w:cs="Simplified Arabic"/>
          <w:b/>
          <w:bCs/>
          <w:sz w:val="28"/>
          <w:szCs w:val="28"/>
          <w:rtl/>
          <w:lang w:bidi="ar-DZ"/>
        </w:rPr>
        <w:t>شكل (</w:t>
      </w:r>
      <w:r w:rsidR="004903E1">
        <w:rPr>
          <w:rFonts w:ascii="Simplified Arabic" w:hAnsi="Simplified Arabic" w:cs="Simplified Arabic" w:hint="cs"/>
          <w:b/>
          <w:bCs/>
          <w:sz w:val="28"/>
          <w:szCs w:val="28"/>
          <w:rtl/>
          <w:lang w:bidi="ar-DZ"/>
        </w:rPr>
        <w:t>2-1</w:t>
      </w:r>
      <w:r w:rsidRPr="0083371C">
        <w:rPr>
          <w:rFonts w:ascii="Simplified Arabic" w:hAnsi="Simplified Arabic" w:cs="Simplified Arabic"/>
          <w:b/>
          <w:bCs/>
          <w:sz w:val="28"/>
          <w:szCs w:val="28"/>
          <w:rtl/>
          <w:lang w:bidi="ar-DZ"/>
        </w:rPr>
        <w:t>) المراحل التحليلية لدراسة السوق</w:t>
      </w:r>
    </w:p>
    <w:p w:rsidR="00472659" w:rsidRDefault="00472659" w:rsidP="0075539A">
      <w:pPr>
        <w:spacing w:after="0" w:line="240" w:lineRule="auto"/>
        <w:jc w:val="center"/>
        <w:rPr>
          <w:rFonts w:ascii="Simplified Arabic" w:hAnsi="Simplified Arabic" w:cs="Simplified Arabic" w:hint="cs"/>
          <w:b/>
          <w:bCs/>
          <w:sz w:val="28"/>
          <w:szCs w:val="28"/>
          <w:rtl/>
          <w:lang w:bidi="ar-DZ"/>
        </w:rPr>
      </w:pPr>
      <w:r>
        <w:rPr>
          <w:noProof/>
        </w:rPr>
        <w:drawing>
          <wp:inline distT="0" distB="0" distL="0" distR="0" wp14:anchorId="08C4A5F5" wp14:editId="7B1F5EFF">
            <wp:extent cx="4858544" cy="251891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2995" t="4950" r="1542" b="2311"/>
                    <a:stretch/>
                  </pic:blipFill>
                  <pic:spPr bwMode="auto">
                    <a:xfrm>
                      <a:off x="0" y="0"/>
                      <a:ext cx="4861426" cy="2520407"/>
                    </a:xfrm>
                    <a:prstGeom prst="rect">
                      <a:avLst/>
                    </a:prstGeom>
                    <a:ln>
                      <a:noFill/>
                    </a:ln>
                    <a:extLst>
                      <a:ext uri="{53640926-AAD7-44D8-BBD7-CCE9431645EC}">
                        <a14:shadowObscured xmlns:a14="http://schemas.microsoft.com/office/drawing/2010/main"/>
                      </a:ext>
                    </a:extLst>
                  </pic:spPr>
                </pic:pic>
              </a:graphicData>
            </a:graphic>
          </wp:inline>
        </w:drawing>
      </w:r>
    </w:p>
    <w:p w:rsidR="0083371C" w:rsidRDefault="007219D2" w:rsidP="0075539A">
      <w:pPr>
        <w:spacing w:after="0" w:line="240" w:lineRule="auto"/>
        <w:jc w:val="both"/>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 xml:space="preserve"> </w:t>
      </w:r>
    </w:p>
    <w:p w:rsidR="00472659" w:rsidRDefault="0083371C" w:rsidP="00472659">
      <w:pPr>
        <w:spacing w:after="0" w:line="240" w:lineRule="auto"/>
        <w:ind w:left="680" w:hanging="680"/>
        <w:jc w:val="lowKashida"/>
        <w:rPr>
          <w:rFonts w:ascii="Simplified Arabic" w:hAnsi="Simplified Arabic" w:cs="Simplified Arabic" w:hint="cs"/>
          <w:rtl/>
          <w:lang w:bidi="ar-DZ"/>
        </w:rPr>
      </w:pPr>
      <w:r w:rsidRPr="00472659">
        <w:rPr>
          <w:rFonts w:ascii="Simplified Arabic" w:hAnsi="Simplified Arabic" w:cs="Simplified Arabic" w:hint="cs"/>
          <w:b/>
          <w:bCs/>
          <w:sz w:val="28"/>
          <w:szCs w:val="28"/>
          <w:rtl/>
          <w:lang w:bidi="ar-DZ"/>
        </w:rPr>
        <w:t>ا</w:t>
      </w:r>
      <w:r w:rsidRPr="00472659">
        <w:rPr>
          <w:rFonts w:ascii="Simplified Arabic" w:hAnsi="Simplified Arabic" w:cs="Simplified Arabic" w:hint="cs"/>
          <w:b/>
          <w:bCs/>
          <w:rtl/>
          <w:lang w:bidi="ar-EG"/>
        </w:rPr>
        <w:t>لمصدر:</w:t>
      </w:r>
      <w:r w:rsidRPr="0083371C">
        <w:rPr>
          <w:rFonts w:ascii="Simplified Arabic" w:hAnsi="Simplified Arabic" w:cs="Simplified Arabic" w:hint="cs"/>
          <w:rtl/>
          <w:lang w:bidi="ar-EG"/>
        </w:rPr>
        <w:t xml:space="preserve"> </w:t>
      </w:r>
      <w:r w:rsidRPr="000D0C98">
        <w:rPr>
          <w:rFonts w:ascii="Simplified Arabic" w:hAnsi="Simplified Arabic" w:cs="Simplified Arabic"/>
          <w:rtl/>
          <w:lang w:bidi="ar-EG"/>
        </w:rPr>
        <w:t xml:space="preserve">بريش السعيد وأخرون ، "نماذج تقييم البدائل الإستثمارية بين النظرية والتطبيق : مع الإشارة إلى الحالة الجزائرية </w:t>
      </w:r>
      <w:r w:rsidRPr="000D0C98">
        <w:rPr>
          <w:rFonts w:ascii="Simplified Arabic" w:hAnsi="Simplified Arabic" w:cs="Simplified Arabic"/>
          <w:rtl/>
          <w:lang w:bidi="ar-DZ"/>
        </w:rPr>
        <w:t xml:space="preserve">متاح على شبكة الانترنت من خلال الرابط </w:t>
      </w:r>
    </w:p>
    <w:p w:rsidR="0083371C" w:rsidRPr="000D0C98" w:rsidRDefault="00101189" w:rsidP="00472659">
      <w:pPr>
        <w:bidi w:val="0"/>
        <w:spacing w:after="0" w:line="240" w:lineRule="auto"/>
        <w:ind w:left="680" w:hanging="680"/>
        <w:jc w:val="lowKashida"/>
        <w:rPr>
          <w:rFonts w:ascii="Simplified Arabic" w:hAnsi="Simplified Arabic" w:cs="Simplified Arabic"/>
          <w:rtl/>
          <w:lang w:bidi="ar-DZ"/>
        </w:rPr>
      </w:pPr>
      <w:hyperlink r:id="rId41" w:history="1">
        <w:r w:rsidR="0083371C" w:rsidRPr="000D0C98">
          <w:rPr>
            <w:rStyle w:val="Hyperlink"/>
            <w:rFonts w:ascii="Simplified Arabic" w:hAnsi="Simplified Arabic" w:cs="Simplified Arabic"/>
          </w:rPr>
          <w:t>http://iefpedia.com/arab/wp-content/uploads/2010/03/.pdf</w:t>
        </w:r>
      </w:hyperlink>
      <w:r w:rsidR="0083371C" w:rsidRPr="000D0C98">
        <w:rPr>
          <w:rFonts w:ascii="Simplified Arabic" w:hAnsi="Simplified Arabic" w:cs="Simplified Arabic"/>
          <w:rtl/>
          <w:lang w:bidi="ar-DZ"/>
        </w:rPr>
        <w:t xml:space="preserve"> </w:t>
      </w:r>
    </w:p>
    <w:p w:rsidR="001C54A9" w:rsidRDefault="001C54A9" w:rsidP="0075539A">
      <w:pPr>
        <w:spacing w:after="0" w:line="240" w:lineRule="auto"/>
        <w:jc w:val="both"/>
        <w:rPr>
          <w:rFonts w:ascii="Simplified Arabic" w:hAnsi="Simplified Arabic" w:cs="Simplified Arabic"/>
          <w:sz w:val="28"/>
          <w:szCs w:val="28"/>
          <w:rtl/>
          <w:lang w:bidi="ar-DZ"/>
        </w:rPr>
      </w:pPr>
    </w:p>
    <w:p w:rsidR="0083371C" w:rsidRDefault="0083371C" w:rsidP="0075539A">
      <w:pPr>
        <w:bidi w:val="0"/>
        <w:spacing w:after="0" w:line="240" w:lineRule="auto"/>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br w:type="page"/>
      </w:r>
    </w:p>
    <w:p w:rsidR="007219D2" w:rsidRPr="0083371C" w:rsidRDefault="007219D2" w:rsidP="0075539A">
      <w:pPr>
        <w:spacing w:after="0" w:line="240" w:lineRule="auto"/>
        <w:jc w:val="center"/>
        <w:rPr>
          <w:rFonts w:ascii="Simplified Arabic" w:hAnsi="Simplified Arabic" w:cs="Simplified Arabic"/>
          <w:b/>
          <w:bCs/>
          <w:sz w:val="28"/>
          <w:szCs w:val="28"/>
          <w:lang w:bidi="ar-DZ"/>
        </w:rPr>
      </w:pPr>
      <w:r w:rsidRPr="0083371C">
        <w:rPr>
          <w:rFonts w:ascii="Simplified Arabic" w:hAnsi="Simplified Arabic" w:cs="Simplified Arabic"/>
          <w:b/>
          <w:bCs/>
          <w:sz w:val="28"/>
          <w:szCs w:val="28"/>
          <w:rtl/>
          <w:lang w:bidi="ar-DZ"/>
        </w:rPr>
        <w:lastRenderedPageBreak/>
        <w:t xml:space="preserve">شكل </w:t>
      </w:r>
      <w:r w:rsidR="004903E1">
        <w:rPr>
          <w:rFonts w:ascii="Simplified Arabic" w:hAnsi="Simplified Arabic" w:cs="Simplified Arabic" w:hint="cs"/>
          <w:b/>
          <w:bCs/>
          <w:sz w:val="28"/>
          <w:szCs w:val="28"/>
          <w:rtl/>
          <w:lang w:bidi="ar-DZ"/>
        </w:rPr>
        <w:t>(2-2)</w:t>
      </w:r>
      <w:r w:rsidRPr="0083371C">
        <w:rPr>
          <w:rFonts w:ascii="Simplified Arabic" w:hAnsi="Simplified Arabic" w:cs="Simplified Arabic"/>
          <w:b/>
          <w:bCs/>
          <w:sz w:val="28"/>
          <w:szCs w:val="28"/>
          <w:rtl/>
          <w:lang w:bidi="ar-DZ"/>
        </w:rPr>
        <w:t xml:space="preserve">  المراحل التحليلية لدراسة  المزيج التسويقي</w:t>
      </w:r>
    </w:p>
    <w:p w:rsidR="007219D2" w:rsidRPr="000D0C98" w:rsidRDefault="005105F3" w:rsidP="0075539A">
      <w:pPr>
        <w:spacing w:after="0" w:line="240" w:lineRule="auto"/>
        <w:jc w:val="both"/>
        <w:rPr>
          <w:rFonts w:ascii="Simplified Arabic" w:hAnsi="Simplified Arabic" w:cs="Simplified Arabic"/>
          <w:sz w:val="28"/>
          <w:szCs w:val="28"/>
          <w:rtl/>
          <w:lang w:bidi="ar-EG"/>
        </w:rPr>
      </w:pPr>
      <w:r>
        <w:rPr>
          <w:noProof/>
        </w:rPr>
        <w:drawing>
          <wp:inline distT="0" distB="0" distL="0" distR="0" wp14:anchorId="7D8C6946" wp14:editId="0EAFA063">
            <wp:extent cx="4392295" cy="3241859"/>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392295" cy="3241859"/>
                    </a:xfrm>
                    <a:prstGeom prst="rect">
                      <a:avLst/>
                    </a:prstGeom>
                  </pic:spPr>
                </pic:pic>
              </a:graphicData>
            </a:graphic>
          </wp:inline>
        </w:drawing>
      </w:r>
    </w:p>
    <w:p w:rsidR="007219D2" w:rsidRPr="005105F3" w:rsidRDefault="007219D2" w:rsidP="0075539A">
      <w:pPr>
        <w:spacing w:after="0" w:line="240" w:lineRule="auto"/>
        <w:jc w:val="both"/>
        <w:rPr>
          <w:rFonts w:ascii="Simplified Arabic" w:hAnsi="Simplified Arabic" w:cs="Simplified Arabic"/>
          <w:sz w:val="14"/>
          <w:szCs w:val="14"/>
          <w:rtl/>
          <w:lang w:bidi="ar-EG"/>
        </w:rPr>
      </w:pPr>
    </w:p>
    <w:p w:rsidR="007219D2" w:rsidRPr="0083371C" w:rsidRDefault="005105F3" w:rsidP="005105F3">
      <w:pPr>
        <w:spacing w:after="0" w:line="240" w:lineRule="auto"/>
        <w:ind w:left="842" w:hanging="842"/>
        <w:jc w:val="lowKashida"/>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المصدر</w:t>
      </w:r>
      <w:r w:rsidR="007219D2" w:rsidRPr="005105F3">
        <w:rPr>
          <w:rFonts w:ascii="Simplified Arabic" w:hAnsi="Simplified Arabic" w:cs="Simplified Arabic"/>
          <w:b/>
          <w:bCs/>
          <w:sz w:val="24"/>
          <w:szCs w:val="24"/>
          <w:rtl/>
          <w:lang w:bidi="ar-EG"/>
        </w:rPr>
        <w:t>:</w:t>
      </w:r>
      <w:r w:rsidR="007219D2" w:rsidRPr="0083371C">
        <w:rPr>
          <w:rFonts w:ascii="Simplified Arabic" w:hAnsi="Simplified Arabic" w:cs="Simplified Arabic"/>
          <w:sz w:val="24"/>
          <w:szCs w:val="24"/>
          <w:rtl/>
          <w:lang w:bidi="ar-EG"/>
        </w:rPr>
        <w:t xml:space="preserve"> بريش السعيد وأخرون ، "نماذج تقييم البدائل الإستثمارية بين النظرية والتطبيق : مع الإشارة إلى الحالة الجزائرية</w:t>
      </w:r>
    </w:p>
    <w:p w:rsidR="007219D2" w:rsidRPr="000D0C98" w:rsidRDefault="007219D2" w:rsidP="00DF01A6">
      <w:pPr>
        <w:spacing w:after="0" w:line="240" w:lineRule="auto"/>
        <w:ind w:firstLine="72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ويمكن إستخدام هذه البيانات والاشكال بسهولة ويسر نسبي حيث تتفق وطبيعة النماذج والأساليب التي سوف يتم الاعتماد عليها في تقدير حجم الطلب النهائي.</w:t>
      </w:r>
    </w:p>
    <w:p w:rsidR="007219D2" w:rsidRPr="005105F3" w:rsidRDefault="007219D2" w:rsidP="00DF01A6">
      <w:pPr>
        <w:spacing w:after="0" w:line="240" w:lineRule="auto"/>
        <w:jc w:val="lowKashida"/>
        <w:rPr>
          <w:rFonts w:ascii="Simplified Arabic" w:hAnsi="Simplified Arabic" w:cs="Simplified Arabic"/>
          <w:b/>
          <w:bCs/>
          <w:sz w:val="28"/>
          <w:szCs w:val="28"/>
          <w:lang w:bidi="ar-DZ"/>
        </w:rPr>
      </w:pPr>
      <w:r w:rsidRPr="005105F3">
        <w:rPr>
          <w:rFonts w:ascii="Simplified Arabic" w:hAnsi="Simplified Arabic" w:cs="Simplified Arabic"/>
          <w:b/>
          <w:bCs/>
          <w:sz w:val="28"/>
          <w:szCs w:val="28"/>
          <w:rtl/>
          <w:lang w:bidi="ar-DZ"/>
        </w:rPr>
        <w:t>ج - لمرحلة الثالثة تقدي</w:t>
      </w:r>
      <w:r w:rsidR="005105F3">
        <w:rPr>
          <w:rFonts w:ascii="Simplified Arabic" w:hAnsi="Simplified Arabic" w:cs="Simplified Arabic"/>
          <w:b/>
          <w:bCs/>
          <w:sz w:val="28"/>
          <w:szCs w:val="28"/>
          <w:rtl/>
          <w:lang w:bidi="ar-DZ"/>
        </w:rPr>
        <w:t>ر حجم الطلب على منتجات المشروع</w:t>
      </w:r>
      <w:r w:rsidR="005105F3">
        <w:rPr>
          <w:rFonts w:ascii="Simplified Arabic" w:hAnsi="Simplified Arabic" w:cs="Simplified Arabic" w:hint="cs"/>
          <w:b/>
          <w:bCs/>
          <w:sz w:val="28"/>
          <w:szCs w:val="28"/>
          <w:rtl/>
          <w:lang w:bidi="ar-DZ"/>
        </w:rPr>
        <w:t>:</w:t>
      </w:r>
    </w:p>
    <w:p w:rsidR="007219D2" w:rsidRPr="000D0C98" w:rsidRDefault="007219D2" w:rsidP="00DF01A6">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DZ"/>
        </w:rPr>
        <w:t xml:space="preserve">والذى يتم من خلال خطوتين الاولي هي التعرف على فجوة الطلب ويقصد بها تلك المساحة السوقية المتاحة لمنتجات المشروعات الجديدة بما فيها المشروع المقترح والتى لم تتمكن المشروعات القائمة من تغطيتها ، الخطوة الثانية هى التنبؤ بحجم الطلب باستخدام النماذج الوصفية أو الاحصائية كما يوضحها الشكل التالى </w:t>
      </w:r>
    </w:p>
    <w:p w:rsidR="007219D2" w:rsidRPr="0083371C" w:rsidRDefault="007219D2" w:rsidP="0075539A">
      <w:pPr>
        <w:spacing w:after="0" w:line="240" w:lineRule="auto"/>
        <w:jc w:val="center"/>
        <w:rPr>
          <w:rFonts w:ascii="Simplified Arabic" w:hAnsi="Simplified Arabic" w:cs="Simplified Arabic"/>
          <w:b/>
          <w:bCs/>
          <w:sz w:val="28"/>
          <w:szCs w:val="28"/>
          <w:rtl/>
          <w:lang w:bidi="ar-KW"/>
        </w:rPr>
      </w:pPr>
      <w:r w:rsidRPr="0083371C">
        <w:rPr>
          <w:rFonts w:ascii="Simplified Arabic" w:hAnsi="Simplified Arabic" w:cs="Simplified Arabic"/>
          <w:b/>
          <w:bCs/>
          <w:sz w:val="28"/>
          <w:szCs w:val="28"/>
          <w:rtl/>
          <w:lang w:bidi="ar-KW"/>
        </w:rPr>
        <w:lastRenderedPageBreak/>
        <w:t>شكل (</w:t>
      </w:r>
      <w:r w:rsidR="004903E1">
        <w:rPr>
          <w:rFonts w:ascii="Simplified Arabic" w:hAnsi="Simplified Arabic" w:cs="Simplified Arabic" w:hint="cs"/>
          <w:b/>
          <w:bCs/>
          <w:sz w:val="28"/>
          <w:szCs w:val="28"/>
          <w:rtl/>
          <w:lang w:bidi="ar-KW"/>
        </w:rPr>
        <w:t>2-3</w:t>
      </w:r>
      <w:r w:rsidRPr="0083371C">
        <w:rPr>
          <w:rFonts w:ascii="Simplified Arabic" w:hAnsi="Simplified Arabic" w:cs="Simplified Arabic"/>
          <w:b/>
          <w:bCs/>
          <w:sz w:val="28"/>
          <w:szCs w:val="28"/>
          <w:rtl/>
          <w:lang w:bidi="ar-KW"/>
        </w:rPr>
        <w:t>) نماذج التنبؤ بالطلب</w:t>
      </w:r>
    </w:p>
    <w:p w:rsidR="007219D2" w:rsidRPr="000D0C98" w:rsidRDefault="005105F3" w:rsidP="0075539A">
      <w:pPr>
        <w:spacing w:after="0" w:line="240" w:lineRule="auto"/>
        <w:jc w:val="both"/>
        <w:rPr>
          <w:rFonts w:ascii="Simplified Arabic" w:hAnsi="Simplified Arabic" w:cs="Simplified Arabic"/>
          <w:sz w:val="28"/>
          <w:szCs w:val="28"/>
          <w:rtl/>
          <w:lang w:bidi="ar-DZ"/>
        </w:rPr>
      </w:pPr>
      <w:r>
        <w:rPr>
          <w:noProof/>
        </w:rPr>
        <w:drawing>
          <wp:inline distT="0" distB="0" distL="0" distR="0" wp14:anchorId="02A8B67B" wp14:editId="1D6D4F39">
            <wp:extent cx="4459326" cy="345066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457515" cy="3449267"/>
                    </a:xfrm>
                    <a:prstGeom prst="rect">
                      <a:avLst/>
                    </a:prstGeom>
                  </pic:spPr>
                </pic:pic>
              </a:graphicData>
            </a:graphic>
          </wp:inline>
        </w:drawing>
      </w:r>
    </w:p>
    <w:p w:rsidR="007219D2" w:rsidRPr="0083371C" w:rsidRDefault="009F1DC9" w:rsidP="009F1DC9">
      <w:pPr>
        <w:spacing w:after="0" w:line="240" w:lineRule="auto"/>
        <w:ind w:left="828" w:hanging="828"/>
        <w:jc w:val="lowKashida"/>
        <w:rPr>
          <w:rFonts w:ascii="Simplified Arabic" w:hAnsi="Simplified Arabic" w:cs="Simplified Arabic"/>
          <w:sz w:val="26"/>
          <w:szCs w:val="26"/>
          <w:rtl/>
          <w:lang w:bidi="ar-EG"/>
        </w:rPr>
      </w:pPr>
      <w:r w:rsidRPr="009F1DC9">
        <w:rPr>
          <w:rFonts w:ascii="Simplified Arabic" w:hAnsi="Simplified Arabic" w:cs="Simplified Arabic"/>
          <w:b/>
          <w:bCs/>
          <w:sz w:val="26"/>
          <w:szCs w:val="26"/>
          <w:rtl/>
          <w:lang w:bidi="ar-EG"/>
        </w:rPr>
        <w:t>المصدر</w:t>
      </w:r>
      <w:r w:rsidR="007219D2" w:rsidRPr="009F1DC9">
        <w:rPr>
          <w:rFonts w:ascii="Simplified Arabic" w:hAnsi="Simplified Arabic" w:cs="Simplified Arabic"/>
          <w:b/>
          <w:bCs/>
          <w:sz w:val="26"/>
          <w:szCs w:val="26"/>
          <w:rtl/>
          <w:lang w:bidi="ar-EG"/>
        </w:rPr>
        <w:t xml:space="preserve">: </w:t>
      </w:r>
      <w:r w:rsidR="007219D2" w:rsidRPr="0083371C">
        <w:rPr>
          <w:rFonts w:ascii="Simplified Arabic" w:hAnsi="Simplified Arabic" w:cs="Simplified Arabic"/>
          <w:sz w:val="26"/>
          <w:szCs w:val="26"/>
          <w:rtl/>
          <w:lang w:bidi="ar-EG"/>
        </w:rPr>
        <w:t>بريش السعيد وأخرون ، "نماذج تقييم البدائل الإستثمارية بين النظرية والتطبيق : مع الإشارة إلى الحالة الجزائرية</w:t>
      </w:r>
    </w:p>
    <w:p w:rsidR="007219D2" w:rsidRPr="009F1DC9" w:rsidRDefault="009F1DC9" w:rsidP="009F1DC9">
      <w:pPr>
        <w:spacing w:before="240" w:after="0" w:line="240" w:lineRule="auto"/>
        <w:jc w:val="both"/>
        <w:rPr>
          <w:rFonts w:ascii="Simplified Arabic" w:hAnsi="Simplified Arabic" w:cs="Simplified Arabic"/>
          <w:b/>
          <w:bCs/>
          <w:sz w:val="28"/>
          <w:szCs w:val="28"/>
          <w:rtl/>
          <w:lang w:bidi="ar-DZ"/>
        </w:rPr>
      </w:pPr>
      <w:r w:rsidRPr="009F1DC9">
        <w:rPr>
          <w:rFonts w:ascii="Simplified Arabic" w:hAnsi="Simplified Arabic" w:cs="Simplified Arabic"/>
          <w:b/>
          <w:bCs/>
          <w:sz w:val="28"/>
          <w:szCs w:val="28"/>
          <w:rtl/>
          <w:lang w:bidi="ar-DZ"/>
        </w:rPr>
        <w:t>3 - الدراسة  الفنية</w:t>
      </w:r>
      <w:r w:rsidRPr="009F1DC9">
        <w:rPr>
          <w:rFonts w:ascii="Simplified Arabic" w:hAnsi="Simplified Arabic" w:cs="Simplified Arabic" w:hint="cs"/>
          <w:b/>
          <w:bCs/>
          <w:sz w:val="28"/>
          <w:szCs w:val="28"/>
          <w:rtl/>
          <w:lang w:bidi="ar-DZ"/>
        </w:rPr>
        <w:t>:</w:t>
      </w:r>
    </w:p>
    <w:p w:rsidR="007219D2" w:rsidRPr="000D0C98" w:rsidRDefault="007219D2" w:rsidP="00DF01A6">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 xml:space="preserve">يمكن أن تعرف دراسة الجدوى الفنية بأنها تلك الدراسة التي تنحصر مهمتها في دراسة كافة الجوانب الفنية والهندسية المتعلقة بالمشروع المقترح، والتي يمكن </w:t>
      </w:r>
      <w:r w:rsidRPr="000D0C98">
        <w:rPr>
          <w:rFonts w:ascii="Simplified Arabic" w:hAnsi="Simplified Arabic" w:cs="Simplified Arabic"/>
          <w:sz w:val="28"/>
          <w:szCs w:val="28"/>
          <w:rtl/>
          <w:lang w:bidi="ar-KW"/>
        </w:rPr>
        <w:t>في ضوء نتائجها التوصل إلى أفضل أساليب الإنتاج و أنسب الآلات وطبيعة المواد اللازمة للشغل و مهارات العمالة المطلوبة ، و كذا الحجم الأمثل للمشروع و التخطيط الداخلي التفصيلي له ، كما يتم من خلال هذه المرحلة تقدير مختلف التكاليف المتعلقة بالمشروع لتحديد قيمته ،و</w:t>
      </w:r>
      <w:r w:rsidRPr="000D0C98">
        <w:rPr>
          <w:rFonts w:ascii="Simplified Arabic" w:hAnsi="Simplified Arabic" w:cs="Simplified Arabic"/>
          <w:sz w:val="28"/>
          <w:szCs w:val="28"/>
          <w:rtl/>
          <w:lang w:bidi="ar-DZ"/>
        </w:rPr>
        <w:t xml:space="preserve">الاعتماد علي </w:t>
      </w:r>
      <w:r w:rsidRPr="000D0C98">
        <w:rPr>
          <w:rFonts w:ascii="Simplified Arabic" w:hAnsi="Simplified Arabic" w:cs="Simplified Arabic"/>
          <w:sz w:val="28"/>
          <w:szCs w:val="28"/>
          <w:rtl/>
          <w:lang w:bidi="ar-DZ"/>
        </w:rPr>
        <w:lastRenderedPageBreak/>
        <w:t>نتائجها في التوصل إلى قرار إستثماري، إما بالتخلي عن المشروع أو التحول إلى مرحلة التنفيذ</w:t>
      </w:r>
      <w:r w:rsidR="0083371C" w:rsidRPr="0083371C">
        <w:rPr>
          <w:rFonts w:ascii="Simplified Arabic" w:hAnsi="Simplified Arabic" w:cs="Simplified Arabic" w:hint="cs"/>
          <w:sz w:val="28"/>
          <w:szCs w:val="28"/>
          <w:vertAlign w:val="superscript"/>
          <w:rtl/>
          <w:lang w:bidi="ar-DZ"/>
        </w:rPr>
        <w:t>(</w:t>
      </w:r>
      <w:r w:rsidRPr="0083371C">
        <w:rPr>
          <w:rStyle w:val="FootnoteReference"/>
          <w:rFonts w:ascii="Simplified Arabic" w:hAnsi="Simplified Arabic" w:cs="Simplified Arabic"/>
          <w:sz w:val="28"/>
          <w:szCs w:val="28"/>
          <w:rtl/>
          <w:lang w:bidi="ar-DZ"/>
        </w:rPr>
        <w:footnoteReference w:id="91"/>
      </w:r>
      <w:r w:rsidR="0083371C" w:rsidRPr="0083371C">
        <w:rPr>
          <w:rFonts w:ascii="Simplified Arabic" w:hAnsi="Simplified Arabic" w:cs="Simplified Arabic" w:hint="cs"/>
          <w:sz w:val="28"/>
          <w:szCs w:val="28"/>
          <w:vertAlign w:val="superscript"/>
          <w:rtl/>
          <w:lang w:bidi="ar-DZ"/>
        </w:rPr>
        <w:t>)</w:t>
      </w:r>
      <w:r w:rsidR="0083371C">
        <w:rPr>
          <w:rFonts w:ascii="Simplified Arabic" w:hAnsi="Simplified Arabic" w:cs="Simplified Arabic" w:hint="cs"/>
          <w:sz w:val="28"/>
          <w:szCs w:val="28"/>
          <w:rtl/>
          <w:lang w:bidi="ar-DZ"/>
        </w:rPr>
        <w:t>.</w:t>
      </w:r>
    </w:p>
    <w:p w:rsidR="007219D2" w:rsidRPr="00DF01A6" w:rsidRDefault="007219D2" w:rsidP="00DF01A6">
      <w:pPr>
        <w:spacing w:after="0" w:line="240" w:lineRule="auto"/>
        <w:jc w:val="lowKashida"/>
        <w:rPr>
          <w:rFonts w:ascii="Simplified Arabic" w:hAnsi="Simplified Arabic" w:cs="Simplified Arabic"/>
          <w:b/>
          <w:bCs/>
          <w:sz w:val="28"/>
          <w:szCs w:val="28"/>
          <w:rtl/>
          <w:lang w:bidi="ar-DZ"/>
        </w:rPr>
      </w:pPr>
      <w:r w:rsidRPr="00DF01A6">
        <w:rPr>
          <w:rFonts w:ascii="Simplified Arabic" w:hAnsi="Simplified Arabic" w:cs="Simplified Arabic"/>
          <w:b/>
          <w:bCs/>
          <w:sz w:val="28"/>
          <w:szCs w:val="28"/>
          <w:rtl/>
          <w:lang w:bidi="ar-DZ"/>
        </w:rPr>
        <w:t>وتهتم الدراسة الفنية بالعناصر التالية</w:t>
      </w:r>
      <w:r w:rsidR="0083371C" w:rsidRPr="00DF01A6">
        <w:rPr>
          <w:rFonts w:ascii="Simplified Arabic" w:hAnsi="Simplified Arabic" w:cs="Simplified Arabic" w:hint="cs"/>
          <w:b/>
          <w:bCs/>
          <w:sz w:val="28"/>
          <w:szCs w:val="28"/>
          <w:vertAlign w:val="superscript"/>
          <w:rtl/>
          <w:lang w:bidi="ar-DZ"/>
        </w:rPr>
        <w:t>(</w:t>
      </w:r>
      <w:r w:rsidRPr="00DF01A6">
        <w:rPr>
          <w:rStyle w:val="FootnoteReference"/>
          <w:rFonts w:ascii="Simplified Arabic" w:hAnsi="Simplified Arabic" w:cs="Simplified Arabic"/>
          <w:b/>
          <w:bCs/>
          <w:sz w:val="28"/>
          <w:szCs w:val="28"/>
          <w:rtl/>
          <w:lang w:bidi="ar-DZ"/>
        </w:rPr>
        <w:footnoteReference w:id="92"/>
      </w:r>
      <w:r w:rsidR="0083371C" w:rsidRPr="00DF01A6">
        <w:rPr>
          <w:rFonts w:ascii="Simplified Arabic" w:hAnsi="Simplified Arabic" w:cs="Simplified Arabic" w:hint="cs"/>
          <w:b/>
          <w:bCs/>
          <w:sz w:val="28"/>
          <w:szCs w:val="28"/>
          <w:vertAlign w:val="superscript"/>
          <w:rtl/>
          <w:lang w:bidi="ar-DZ"/>
        </w:rPr>
        <w:t>)</w:t>
      </w:r>
      <w:r w:rsidRPr="00DF01A6">
        <w:rPr>
          <w:rFonts w:ascii="Simplified Arabic" w:hAnsi="Simplified Arabic" w:cs="Simplified Arabic"/>
          <w:b/>
          <w:bCs/>
          <w:sz w:val="28"/>
          <w:szCs w:val="28"/>
          <w:rtl/>
          <w:lang w:bidi="ar-DZ"/>
        </w:rPr>
        <w:t>:</w:t>
      </w:r>
    </w:p>
    <w:p w:rsidR="007219D2" w:rsidRPr="000D0C98" w:rsidRDefault="007219D2" w:rsidP="00DF01A6">
      <w:pPr>
        <w:pStyle w:val="ListParagraph"/>
        <w:numPr>
          <w:ilvl w:val="0"/>
          <w:numId w:val="37"/>
        </w:numPr>
        <w:spacing w:after="0" w:line="240" w:lineRule="auto"/>
        <w:ind w:left="504"/>
        <w:contextualSpacing w:val="0"/>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حجم المشروع وطاقته الإنتاجية : إن مسألة إختيار الحجم المناسب تعتبر من المسائل الهامة والمعقدة التي تتطلب المزيد من الدراسة والتحليل للوصول إلى تحديد الحجم الأمثل للمشروع ، والذي لابد أن يتناسب مع الإمكانيات المتاحة سواء كانت المادية والمالية والفنية، لأن المهم ليس اختيار مشروعات عملاقة لكن المهم هو مدى إمكانية تشغيلها بكفاءة عالية . كما أن لكل حجم طاقته الإنتاجية المناسبة وأن هذه الطاقات لها حدود قصوى ودنيا لا يمكن تجاوزها، وكل حجم يقع بين تلك الحدود يعتبر مقبولاً إقتصادياً.</w:t>
      </w:r>
    </w:p>
    <w:p w:rsidR="007219D2" w:rsidRPr="000D0C98" w:rsidRDefault="007219D2" w:rsidP="00DF01A6">
      <w:pPr>
        <w:pStyle w:val="ListParagraph"/>
        <w:numPr>
          <w:ilvl w:val="0"/>
          <w:numId w:val="37"/>
        </w:numPr>
        <w:spacing w:after="0" w:line="240" w:lineRule="auto"/>
        <w:ind w:left="360"/>
        <w:contextualSpacing w:val="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DZ"/>
        </w:rPr>
        <w:t xml:space="preserve">موقع المشروع : </w:t>
      </w:r>
      <w:r w:rsidRPr="000D0C98">
        <w:rPr>
          <w:rFonts w:ascii="Simplified Arabic" w:hAnsi="Simplified Arabic" w:cs="Simplified Arabic"/>
          <w:sz w:val="28"/>
          <w:szCs w:val="28"/>
          <w:rtl/>
          <w:lang w:bidi="ar-KW"/>
        </w:rPr>
        <w:t xml:space="preserve">قد يواجه صاحب القرار إشكالية إختيار موقع المشروع إذا ما توفرت مجموعة من البدائل ، في هذه  الحالة فان عملية اتخاذ القرار سوف تخضع لتصفية علي مرحلتين : </w:t>
      </w:r>
    </w:p>
    <w:p w:rsidR="007219D2" w:rsidRPr="000D0C98" w:rsidRDefault="007219D2" w:rsidP="00DF01A6">
      <w:pPr>
        <w:spacing w:after="0" w:line="240" w:lineRule="auto"/>
        <w:jc w:val="lowKashida"/>
        <w:rPr>
          <w:rFonts w:ascii="Simplified Arabic" w:hAnsi="Simplified Arabic" w:cs="Simplified Arabic"/>
          <w:sz w:val="28"/>
          <w:szCs w:val="28"/>
          <w:rtl/>
          <w:lang w:bidi="ar-KW"/>
        </w:rPr>
      </w:pPr>
      <w:r w:rsidRPr="00DF01A6">
        <w:rPr>
          <w:rFonts w:ascii="Simplified Arabic" w:hAnsi="Simplified Arabic" w:cs="Simplified Arabic"/>
          <w:b/>
          <w:bCs/>
          <w:sz w:val="28"/>
          <w:szCs w:val="28"/>
          <w:rtl/>
          <w:lang w:bidi="ar-KW"/>
        </w:rPr>
        <w:t>المرحلة الاولي:</w:t>
      </w:r>
      <w:r w:rsidRPr="000D0C98">
        <w:rPr>
          <w:rFonts w:ascii="Simplified Arabic" w:hAnsi="Simplified Arabic" w:cs="Simplified Arabic"/>
          <w:sz w:val="28"/>
          <w:szCs w:val="28"/>
          <w:rtl/>
          <w:lang w:bidi="ar-KW"/>
        </w:rPr>
        <w:t xml:space="preserve"> هي مرحلة التصفية المب</w:t>
      </w:r>
      <w:r w:rsidR="00DF01A6">
        <w:rPr>
          <w:rFonts w:ascii="Simplified Arabic" w:hAnsi="Simplified Arabic" w:cs="Simplified Arabic"/>
          <w:sz w:val="28"/>
          <w:szCs w:val="28"/>
          <w:rtl/>
          <w:lang w:bidi="ar-KW"/>
        </w:rPr>
        <w:t>دئية لبدائل الموقع الموجودة ، و</w:t>
      </w:r>
      <w:r w:rsidRPr="000D0C98">
        <w:rPr>
          <w:rFonts w:ascii="Simplified Arabic" w:hAnsi="Simplified Arabic" w:cs="Simplified Arabic"/>
          <w:sz w:val="28"/>
          <w:szCs w:val="28"/>
          <w:rtl/>
          <w:lang w:bidi="ar-KW"/>
        </w:rPr>
        <w:t>تتم هذه التصفية من خلال تقييم كل موقع و ف</w:t>
      </w:r>
      <w:r w:rsidR="00DF01A6">
        <w:rPr>
          <w:rFonts w:ascii="Simplified Arabic" w:hAnsi="Simplified Arabic" w:cs="Simplified Arabic"/>
          <w:sz w:val="28"/>
          <w:szCs w:val="28"/>
          <w:rtl/>
          <w:lang w:bidi="ar-KW"/>
        </w:rPr>
        <w:t>قا لمجوعة من العوامل و المعايير</w:t>
      </w:r>
      <w:r w:rsidRPr="000D0C98">
        <w:rPr>
          <w:rFonts w:ascii="Simplified Arabic" w:hAnsi="Simplified Arabic" w:cs="Simplified Arabic"/>
          <w:sz w:val="28"/>
          <w:szCs w:val="28"/>
          <w:rtl/>
          <w:lang w:bidi="ar-KW"/>
        </w:rPr>
        <w:t>، كتضاريس المنطق</w:t>
      </w:r>
      <w:r w:rsidR="00DF01A6">
        <w:rPr>
          <w:rFonts w:ascii="Simplified Arabic" w:hAnsi="Simplified Arabic" w:cs="Simplified Arabic"/>
          <w:sz w:val="28"/>
          <w:szCs w:val="28"/>
          <w:rtl/>
          <w:lang w:bidi="ar-KW"/>
        </w:rPr>
        <w:t>ة ، مدي القرب من المادة الاولية، مدي توافر المياه و</w:t>
      </w:r>
      <w:r w:rsidRPr="000D0C98">
        <w:rPr>
          <w:rFonts w:ascii="Simplified Arabic" w:hAnsi="Simplified Arabic" w:cs="Simplified Arabic"/>
          <w:sz w:val="28"/>
          <w:szCs w:val="28"/>
          <w:rtl/>
          <w:lang w:bidi="ar-KW"/>
        </w:rPr>
        <w:t>القوي المحركة و القوي العاملة ، مدي توافر المرافق الضرورية</w:t>
      </w:r>
      <w:r w:rsidR="00DF01A6">
        <w:rPr>
          <w:rFonts w:ascii="Simplified Arabic" w:hAnsi="Simplified Arabic" w:cs="Simplified Arabic"/>
          <w:sz w:val="28"/>
          <w:szCs w:val="28"/>
          <w:rtl/>
          <w:lang w:bidi="ar-KW"/>
        </w:rPr>
        <w:t xml:space="preserve"> و شبكة المواصلات.</w:t>
      </w:r>
    </w:p>
    <w:p w:rsidR="007219D2" w:rsidRPr="000D0C98" w:rsidRDefault="007219D2" w:rsidP="00DF01A6">
      <w:pPr>
        <w:spacing w:after="0" w:line="240" w:lineRule="auto"/>
        <w:jc w:val="lowKashida"/>
        <w:rPr>
          <w:rFonts w:ascii="Simplified Arabic" w:hAnsi="Simplified Arabic" w:cs="Simplified Arabic"/>
          <w:sz w:val="28"/>
          <w:szCs w:val="28"/>
          <w:rtl/>
          <w:lang w:bidi="ar-KW"/>
        </w:rPr>
      </w:pPr>
      <w:r w:rsidRPr="00DF01A6">
        <w:rPr>
          <w:rFonts w:ascii="Simplified Arabic" w:hAnsi="Simplified Arabic" w:cs="Simplified Arabic"/>
          <w:b/>
          <w:bCs/>
          <w:sz w:val="28"/>
          <w:szCs w:val="28"/>
          <w:rtl/>
          <w:lang w:bidi="ar-KW"/>
        </w:rPr>
        <w:t>المرحلة الثانية</w:t>
      </w:r>
      <w:r w:rsidR="00DF01A6" w:rsidRPr="00DF01A6">
        <w:rPr>
          <w:rFonts w:ascii="Simplified Arabic" w:hAnsi="Simplified Arabic" w:cs="Simplified Arabic" w:hint="cs"/>
          <w:b/>
          <w:bCs/>
          <w:sz w:val="28"/>
          <w:szCs w:val="28"/>
          <w:rtl/>
          <w:lang w:bidi="ar-KW"/>
        </w:rPr>
        <w:t>:</w:t>
      </w:r>
      <w:r w:rsidRPr="000D0C98">
        <w:rPr>
          <w:rFonts w:ascii="Simplified Arabic" w:hAnsi="Simplified Arabic" w:cs="Simplified Arabic"/>
          <w:sz w:val="28"/>
          <w:szCs w:val="28"/>
          <w:rtl/>
          <w:lang w:bidi="ar-KW"/>
        </w:rPr>
        <w:t xml:space="preserve"> ( التصفية الثانية لإختيار البديل ) : تتم المفضلة بين المواقع  المختلفة التي وقع عليها الإختيار في مرحلة التصفية الاولي بناءً علي تحليل </w:t>
      </w:r>
      <w:r w:rsidRPr="000D0C98">
        <w:rPr>
          <w:rFonts w:ascii="Simplified Arabic" w:hAnsi="Simplified Arabic" w:cs="Simplified Arabic"/>
          <w:sz w:val="28"/>
          <w:szCs w:val="28"/>
          <w:rtl/>
          <w:lang w:bidi="ar-KW"/>
        </w:rPr>
        <w:lastRenderedPageBreak/>
        <w:t>التكلفة ،  حيث يتم إختيار الموقع الذي يعظم الربح أو يدني من التكلفة إلى أقصي حد .</w:t>
      </w:r>
    </w:p>
    <w:p w:rsidR="007219D2" w:rsidRPr="000D0C98" w:rsidRDefault="007219D2" w:rsidP="00DF01A6">
      <w:pPr>
        <w:pStyle w:val="ListParagraph"/>
        <w:numPr>
          <w:ilvl w:val="0"/>
          <w:numId w:val="37"/>
        </w:numPr>
        <w:spacing w:after="0" w:line="240" w:lineRule="auto"/>
        <w:ind w:left="360"/>
        <w:contextualSpacing w:val="0"/>
        <w:jc w:val="lowKashida"/>
        <w:rPr>
          <w:rFonts w:ascii="Simplified Arabic" w:hAnsi="Simplified Arabic" w:cs="Simplified Arabic"/>
          <w:sz w:val="28"/>
          <w:szCs w:val="28"/>
          <w:lang w:bidi="ar-KW"/>
        </w:rPr>
      </w:pPr>
      <w:r w:rsidRPr="000D0C98">
        <w:rPr>
          <w:rFonts w:ascii="Simplified Arabic" w:hAnsi="Simplified Arabic" w:cs="Simplified Arabic"/>
          <w:sz w:val="28"/>
          <w:szCs w:val="28"/>
          <w:rtl/>
          <w:lang w:bidi="ar-KW"/>
        </w:rPr>
        <w:t>تحديد نوع الإنتاج والعملية الإنتاجية : هناك ثلاثة طرق للعملية الإنتاجية تتحد وفق طبيعة المنتج  ، فالإنتاج المتنجانس كبير الطلب يتطلب الإعتماد على عملية إنتاجية مستمرة ، أما الإنتاج حسب الطلب فيستخدم فى حالة القدرة على إنتاج منتجات مختلفة أو اشكال مختلفة ولكنها ذات طبيعة واحدة  ،واخير عملية الإنتاج المتغيرة فى حالة المنتجات الموسمية أو المتغيرة .</w:t>
      </w:r>
    </w:p>
    <w:p w:rsidR="007219D2" w:rsidRPr="000D0C98" w:rsidRDefault="007219D2" w:rsidP="00DF01A6">
      <w:pPr>
        <w:pStyle w:val="ListParagraph"/>
        <w:numPr>
          <w:ilvl w:val="0"/>
          <w:numId w:val="37"/>
        </w:numPr>
        <w:spacing w:after="0" w:line="240" w:lineRule="auto"/>
        <w:contextualSpacing w:val="0"/>
        <w:jc w:val="lowKashida"/>
        <w:rPr>
          <w:rFonts w:ascii="Simplified Arabic" w:hAnsi="Simplified Arabic" w:cs="Simplified Arabic"/>
          <w:sz w:val="28"/>
          <w:szCs w:val="28"/>
          <w:lang w:bidi="ar-DZ"/>
        </w:rPr>
      </w:pPr>
      <w:r w:rsidRPr="000D0C98">
        <w:rPr>
          <w:rFonts w:ascii="Simplified Arabic" w:hAnsi="Simplified Arabic" w:cs="Simplified Arabic"/>
          <w:sz w:val="28"/>
          <w:szCs w:val="28"/>
          <w:rtl/>
          <w:lang w:bidi="ar-KW"/>
        </w:rPr>
        <w:t>تقدير إحتياجات المشروع من المواد الخام والقوى العاملة .</w:t>
      </w:r>
    </w:p>
    <w:p w:rsidR="007219D2" w:rsidRPr="00DF01A6" w:rsidRDefault="00DF01A6" w:rsidP="00DF01A6">
      <w:pPr>
        <w:spacing w:before="240" w:after="0" w:line="240" w:lineRule="auto"/>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4 - الدراسة المالية</w:t>
      </w:r>
      <w:r>
        <w:rPr>
          <w:rFonts w:ascii="Simplified Arabic" w:hAnsi="Simplified Arabic" w:cs="Simplified Arabic" w:hint="cs"/>
          <w:b/>
          <w:bCs/>
          <w:sz w:val="28"/>
          <w:szCs w:val="28"/>
          <w:rtl/>
          <w:lang w:bidi="ar-DZ"/>
        </w:rPr>
        <w:t>:</w:t>
      </w:r>
    </w:p>
    <w:p w:rsidR="007219D2" w:rsidRPr="000D0C98" w:rsidRDefault="007219D2" w:rsidP="00DF01A6">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يعتبر تحديد الموارد المالية للمشروع من أهم وأدق الخطوات في دراسة الجدوى، لا يقتصر الأمر علي تحديد الإحتياجات التمويلية اللازمة والتعرف علي مصادر الأموال فقط بل يتعداه إلي تحديد الهيكل المالي الأمثل والذي يترتب عليه أقل تكلفة ممكنة . ولكي نغطي كامل الإحتياجات المالية للمشروع يجب في البداية معرفة مختلف تدفقاته النقدية مع الأخذ في الإعتبار كل المتغيرات التي تؤثر علي قيم هذه التدفقات خلال العمر الانتاجي للمشروع</w:t>
      </w:r>
      <w:r w:rsidR="0083371C" w:rsidRPr="0083371C">
        <w:rPr>
          <w:rFonts w:ascii="Simplified Arabic" w:hAnsi="Simplified Arabic" w:cs="Simplified Arabic" w:hint="cs"/>
          <w:sz w:val="28"/>
          <w:szCs w:val="28"/>
          <w:vertAlign w:val="superscript"/>
          <w:rtl/>
          <w:lang w:bidi="ar-KW"/>
        </w:rPr>
        <w:t>(</w:t>
      </w:r>
      <w:r w:rsidRPr="0083371C">
        <w:rPr>
          <w:rStyle w:val="FootnoteReference"/>
          <w:rFonts w:ascii="Simplified Arabic" w:hAnsi="Simplified Arabic" w:cs="Simplified Arabic"/>
          <w:sz w:val="28"/>
          <w:szCs w:val="28"/>
          <w:rtl/>
          <w:lang w:bidi="ar-KW"/>
        </w:rPr>
        <w:footnoteReference w:id="93"/>
      </w:r>
      <w:r w:rsidR="0083371C" w:rsidRPr="0083371C">
        <w:rPr>
          <w:rFonts w:ascii="Simplified Arabic" w:hAnsi="Simplified Arabic" w:cs="Simplified Arabic" w:hint="cs"/>
          <w:sz w:val="28"/>
          <w:szCs w:val="28"/>
          <w:vertAlign w:val="superscript"/>
          <w:rtl/>
          <w:lang w:bidi="ar-KW"/>
        </w:rPr>
        <w:t>)</w:t>
      </w:r>
      <w:r w:rsidR="0083371C">
        <w:rPr>
          <w:rFonts w:ascii="Simplified Arabic" w:hAnsi="Simplified Arabic" w:cs="Simplified Arabic" w:hint="cs"/>
          <w:sz w:val="28"/>
          <w:szCs w:val="28"/>
          <w:rtl/>
          <w:lang w:bidi="ar-KW"/>
        </w:rPr>
        <w:t>.</w:t>
      </w:r>
    </w:p>
    <w:p w:rsidR="007219D2" w:rsidRPr="00DF01A6" w:rsidRDefault="007219D2" w:rsidP="00DF01A6">
      <w:pPr>
        <w:pStyle w:val="ListParagraph"/>
        <w:numPr>
          <w:ilvl w:val="0"/>
          <w:numId w:val="41"/>
        </w:numPr>
        <w:spacing w:after="0" w:line="240" w:lineRule="auto"/>
        <w:contextualSpacing w:val="0"/>
        <w:jc w:val="lowKashida"/>
        <w:rPr>
          <w:rFonts w:ascii="Simplified Arabic" w:hAnsi="Simplified Arabic" w:cs="Simplified Arabic"/>
          <w:b/>
          <w:bCs/>
          <w:sz w:val="28"/>
          <w:szCs w:val="28"/>
          <w:rtl/>
          <w:lang w:bidi="ar-KW"/>
        </w:rPr>
      </w:pPr>
      <w:r w:rsidRPr="00DF01A6">
        <w:rPr>
          <w:rFonts w:ascii="Simplified Arabic" w:hAnsi="Simplified Arabic" w:cs="Simplified Arabic"/>
          <w:b/>
          <w:bCs/>
          <w:sz w:val="28"/>
          <w:szCs w:val="28"/>
          <w:rtl/>
          <w:lang w:bidi="ar-KW"/>
        </w:rPr>
        <w:t xml:space="preserve">  تحديد التدفقات النقدية للمشروع</w:t>
      </w:r>
      <w:r w:rsidR="00DF01A6" w:rsidRPr="00DF01A6">
        <w:rPr>
          <w:rFonts w:ascii="Simplified Arabic" w:hAnsi="Simplified Arabic" w:cs="Simplified Arabic" w:hint="cs"/>
          <w:b/>
          <w:bCs/>
          <w:sz w:val="28"/>
          <w:szCs w:val="28"/>
          <w:rtl/>
          <w:lang w:bidi="ar-KW"/>
        </w:rPr>
        <w:t>:</w:t>
      </w:r>
    </w:p>
    <w:p w:rsidR="007219D2" w:rsidRPr="000D0C98" w:rsidRDefault="007219D2" w:rsidP="00DF01A6">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نظرا لأن تحليل وتقييم هذه التدفقات النقدية يتم خلال العمر المفترض للمشروع والذي يمتد عادة لفترة طويلة ، الأمر الذي يجعل تحقيق تلك التنبؤات امراً صعباً بسبب العوامل التي تؤثر علي تقدير هذه التدفقات ، والتي من بينها القيمة الزمنية للنقود ، معدلات المخاطرة والتضخم إلي جانب آثار كل من الاهلاكات والضرائب علي الأرباح وفوائد القروض وتكلفة خدمتها وتكاليف الفرص البديلة.</w:t>
      </w:r>
    </w:p>
    <w:p w:rsidR="007219D2" w:rsidRPr="00DF01A6" w:rsidRDefault="007219D2" w:rsidP="00DF01A6">
      <w:pPr>
        <w:spacing w:after="0" w:line="240" w:lineRule="auto"/>
        <w:jc w:val="lowKashida"/>
        <w:rPr>
          <w:rFonts w:ascii="Simplified Arabic" w:hAnsi="Simplified Arabic" w:cs="Simplified Arabic"/>
          <w:b/>
          <w:bCs/>
          <w:sz w:val="28"/>
          <w:szCs w:val="28"/>
          <w:rtl/>
          <w:lang w:bidi="ar-KW"/>
        </w:rPr>
      </w:pPr>
      <w:r w:rsidRPr="00DF01A6">
        <w:rPr>
          <w:rFonts w:ascii="Simplified Arabic" w:hAnsi="Simplified Arabic" w:cs="Simplified Arabic"/>
          <w:b/>
          <w:bCs/>
          <w:sz w:val="28"/>
          <w:szCs w:val="28"/>
          <w:rtl/>
          <w:lang w:bidi="ar-KW"/>
        </w:rPr>
        <w:lastRenderedPageBreak/>
        <w:t>* العوامل المؤثرة علي التدفقات النقدية للمشروع</w:t>
      </w:r>
      <w:r w:rsidR="00DF01A6">
        <w:rPr>
          <w:rFonts w:ascii="Simplified Arabic" w:hAnsi="Simplified Arabic" w:cs="Simplified Arabic" w:hint="cs"/>
          <w:b/>
          <w:bCs/>
          <w:sz w:val="28"/>
          <w:szCs w:val="28"/>
          <w:rtl/>
          <w:lang w:bidi="ar-KW"/>
        </w:rPr>
        <w:t>:</w:t>
      </w:r>
    </w:p>
    <w:p w:rsidR="007219D2" w:rsidRPr="000D0C98" w:rsidRDefault="007219D2" w:rsidP="00DF01A6">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 xml:space="preserve">إن توزيع التدفقات النقدية للمشروع يكون عبر عمره ، في هذه الحالة تواجهنا مشكلة أساسية هي أن هذه التدفقات تحدث في فترات مختلفة حيث نجد أن مبلغا نقدياً متواجد حالياً ومبلغاً نقدياً يساويه نحصل عليه بعد سنة أو أكثر </w:t>
      </w:r>
      <w:r w:rsidR="00DF01A6">
        <w:rPr>
          <w:rFonts w:ascii="Simplified Arabic" w:hAnsi="Simplified Arabic" w:cs="Simplified Arabic" w:hint="cs"/>
          <w:sz w:val="28"/>
          <w:szCs w:val="28"/>
          <w:rtl/>
          <w:lang w:bidi="ar-KW"/>
        </w:rPr>
        <w:br/>
      </w:r>
      <w:r w:rsidRPr="000D0C98">
        <w:rPr>
          <w:rFonts w:ascii="Simplified Arabic" w:hAnsi="Simplified Arabic" w:cs="Simplified Arabic"/>
          <w:sz w:val="28"/>
          <w:szCs w:val="28"/>
          <w:rtl/>
          <w:lang w:bidi="ar-KW"/>
        </w:rPr>
        <w:t>لا يمثلان نفس القيمة مما يؤثر علي حساب العائد من المشروع خلال سنوات عمرة لمعالجة هذه المشكلة يجب الأخذ بعين الاعتبار القيمة الزمنية للنقود من خلال مفهوم القيمة الحالية ، ذلك باستخدام معدلات الخصم او الرسملة.</w:t>
      </w:r>
    </w:p>
    <w:p w:rsidR="007219D2" w:rsidRPr="00DF01A6" w:rsidRDefault="007219D2" w:rsidP="00DF01A6">
      <w:pPr>
        <w:spacing w:before="240" w:after="0" w:line="240" w:lineRule="auto"/>
        <w:jc w:val="lowKashida"/>
        <w:rPr>
          <w:rFonts w:ascii="Simplified Arabic" w:hAnsi="Simplified Arabic" w:cs="Simplified Arabic"/>
          <w:b/>
          <w:bCs/>
          <w:sz w:val="28"/>
          <w:szCs w:val="28"/>
          <w:rtl/>
          <w:lang w:bidi="ar-KW"/>
        </w:rPr>
      </w:pPr>
      <w:r w:rsidRPr="00DF01A6">
        <w:rPr>
          <w:rFonts w:ascii="Simplified Arabic" w:hAnsi="Simplified Arabic" w:cs="Simplified Arabic"/>
          <w:b/>
          <w:bCs/>
          <w:sz w:val="28"/>
          <w:szCs w:val="28"/>
          <w:rtl/>
          <w:lang w:bidi="ar-KW"/>
        </w:rPr>
        <w:t>كيفية تحديد معدل الخصم</w:t>
      </w:r>
      <w:r w:rsidR="00DF01A6">
        <w:rPr>
          <w:rFonts w:ascii="Simplified Arabic" w:hAnsi="Simplified Arabic" w:cs="Simplified Arabic" w:hint="cs"/>
          <w:b/>
          <w:bCs/>
          <w:sz w:val="28"/>
          <w:szCs w:val="28"/>
          <w:rtl/>
          <w:lang w:bidi="ar-KW"/>
        </w:rPr>
        <w:t>:</w:t>
      </w:r>
    </w:p>
    <w:p w:rsidR="007219D2" w:rsidRPr="000D0C98" w:rsidRDefault="007219D2" w:rsidP="00DF01A6">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يقصد بمعدل الخصم الذي تخصم به التدفقات النقدية للاقتراحات الاستثمارية حيث يهدف إلي تعويض النقص في القيمة الحقيقية للأموال نتيجة تآكل قيمتها عبر الزمن بسبب التضخم ويتم تحديد معدل الخصم عموما علي أساس مكونات الهيكل التمويلي للمشروع ، فإذا كان المشروع يعتمد بدرجة كبيرة علي التمويل الذاتي فإن معدل الخصم يكون المعدل الذي كان بإمكان المستثمر إقراض أمواله به يضاف عليه قيمة معينة تمثل معامل الخطر ، أما إذا كان المشروع يعتمد علي القروض فإن معدل الخصم في هذه الحالة هو معدل الفائدة السائد في السوق ، أما إذا كانت عملية التمويل تعتمد علي المصدرين معاً فإن معدل الخصم المناسب هو المتوسط المرجح بالأوزان لتكلفة الأموال المستثمرة في المشروع محل التقييم حسب العلاقة التالية:</w:t>
      </w:r>
    </w:p>
    <w:p w:rsidR="007219D2" w:rsidRPr="000D0C98" w:rsidRDefault="007219D2" w:rsidP="00DF01A6">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معدل الخصم = تكلفة الأموال المقترضة × الوزن النسبي لمصدر التمويلي الأول + تكلفة الأموال المملوكة × الوزن النسبي لمصدر التمويلي الثاني</w:t>
      </w:r>
      <w:r w:rsidR="0083371C" w:rsidRPr="0083371C">
        <w:rPr>
          <w:rFonts w:ascii="Simplified Arabic" w:hAnsi="Simplified Arabic" w:cs="Simplified Arabic" w:hint="cs"/>
          <w:sz w:val="28"/>
          <w:szCs w:val="28"/>
          <w:vertAlign w:val="superscript"/>
          <w:rtl/>
          <w:lang w:bidi="ar-KW"/>
        </w:rPr>
        <w:t>(</w:t>
      </w:r>
      <w:r w:rsidRPr="0083371C">
        <w:rPr>
          <w:rStyle w:val="FootnoteReference"/>
          <w:rFonts w:ascii="Simplified Arabic" w:hAnsi="Simplified Arabic" w:cs="Simplified Arabic"/>
          <w:sz w:val="28"/>
          <w:szCs w:val="28"/>
          <w:rtl/>
          <w:lang w:bidi="ar-KW"/>
        </w:rPr>
        <w:footnoteReference w:id="94"/>
      </w:r>
      <w:r w:rsidR="0083371C" w:rsidRPr="0083371C">
        <w:rPr>
          <w:rFonts w:ascii="Simplified Arabic" w:hAnsi="Simplified Arabic" w:cs="Simplified Arabic" w:hint="cs"/>
          <w:sz w:val="28"/>
          <w:szCs w:val="28"/>
          <w:vertAlign w:val="superscript"/>
          <w:rtl/>
          <w:lang w:bidi="ar-KW"/>
        </w:rPr>
        <w:t>)</w:t>
      </w:r>
      <w:r w:rsidR="0083371C">
        <w:rPr>
          <w:rFonts w:ascii="Simplified Arabic" w:hAnsi="Simplified Arabic" w:cs="Simplified Arabic" w:hint="cs"/>
          <w:sz w:val="28"/>
          <w:szCs w:val="28"/>
          <w:rtl/>
          <w:lang w:bidi="ar-KW"/>
        </w:rPr>
        <w:t>.</w:t>
      </w:r>
    </w:p>
    <w:p w:rsidR="00DF01A6" w:rsidRDefault="00DF01A6" w:rsidP="00DF01A6">
      <w:pPr>
        <w:bidi w:val="0"/>
        <w:spacing w:after="160" w:line="240" w:lineRule="auto"/>
        <w:jc w:val="lowKashida"/>
        <w:rPr>
          <w:rFonts w:ascii="Simplified Arabic" w:hAnsi="Simplified Arabic" w:cs="Simplified Arabic"/>
          <w:b/>
          <w:bCs/>
          <w:sz w:val="28"/>
          <w:szCs w:val="28"/>
          <w:rtl/>
          <w:lang w:bidi="ar-KW"/>
        </w:rPr>
      </w:pPr>
      <w:r>
        <w:rPr>
          <w:rFonts w:ascii="Simplified Arabic" w:hAnsi="Simplified Arabic" w:cs="Simplified Arabic"/>
          <w:b/>
          <w:bCs/>
          <w:sz w:val="28"/>
          <w:szCs w:val="28"/>
          <w:rtl/>
          <w:lang w:bidi="ar-KW"/>
        </w:rPr>
        <w:br w:type="page"/>
      </w:r>
    </w:p>
    <w:p w:rsidR="00DF01A6" w:rsidRDefault="007219D2" w:rsidP="00DF01A6">
      <w:pPr>
        <w:spacing w:after="0" w:line="240" w:lineRule="auto"/>
        <w:jc w:val="lowKashida"/>
        <w:rPr>
          <w:rFonts w:ascii="Simplified Arabic" w:hAnsi="Simplified Arabic" w:cs="Simplified Arabic" w:hint="cs"/>
          <w:sz w:val="28"/>
          <w:szCs w:val="28"/>
          <w:rtl/>
          <w:lang w:bidi="ar-KW"/>
        </w:rPr>
      </w:pPr>
      <w:r w:rsidRPr="00DF01A6">
        <w:rPr>
          <w:rFonts w:ascii="Simplified Arabic" w:hAnsi="Simplified Arabic" w:cs="Simplified Arabic"/>
          <w:b/>
          <w:bCs/>
          <w:sz w:val="28"/>
          <w:szCs w:val="28"/>
          <w:rtl/>
          <w:lang w:bidi="ar-KW"/>
        </w:rPr>
        <w:lastRenderedPageBreak/>
        <w:t>ب - تحليل الهيكل التمويلي:</w:t>
      </w:r>
      <w:r w:rsidRPr="000D0C98">
        <w:rPr>
          <w:rFonts w:ascii="Simplified Arabic" w:hAnsi="Simplified Arabic" w:cs="Simplified Arabic"/>
          <w:sz w:val="28"/>
          <w:szCs w:val="28"/>
          <w:rtl/>
          <w:lang w:bidi="ar-KW"/>
        </w:rPr>
        <w:t xml:space="preserve"> </w:t>
      </w:r>
    </w:p>
    <w:p w:rsidR="007219D2" w:rsidRPr="000D0C98" w:rsidRDefault="007219D2" w:rsidP="00DF01A6">
      <w:pPr>
        <w:spacing w:after="0" w:line="240" w:lineRule="auto"/>
        <w:ind w:firstLine="720"/>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نقصد بتحليل هيكل التمويل البحث عن مصادر التمويل المناسبة وإختيار الأفضل منها لخدمة المشروع طوال عمره الإقتصادي وتتعدد مصادر التمويل حيث نجد منها القصيرة الأجل والمتوسطة والطويلة الأجل .</w:t>
      </w:r>
    </w:p>
    <w:p w:rsidR="00DF01A6" w:rsidRPr="00DF01A6" w:rsidRDefault="007219D2" w:rsidP="00DF01A6">
      <w:pPr>
        <w:spacing w:before="240" w:after="0" w:line="240" w:lineRule="auto"/>
        <w:jc w:val="lowKashida"/>
        <w:rPr>
          <w:rFonts w:ascii="Simplified Arabic" w:hAnsi="Simplified Arabic" w:cs="Simplified Arabic" w:hint="cs"/>
          <w:b/>
          <w:bCs/>
          <w:sz w:val="28"/>
          <w:szCs w:val="28"/>
          <w:rtl/>
          <w:lang w:bidi="ar-KW"/>
        </w:rPr>
      </w:pPr>
      <w:r w:rsidRPr="00DF01A6">
        <w:rPr>
          <w:rFonts w:ascii="Simplified Arabic" w:hAnsi="Simplified Arabic" w:cs="Simplified Arabic"/>
          <w:b/>
          <w:bCs/>
          <w:sz w:val="28"/>
          <w:szCs w:val="28"/>
          <w:rtl/>
          <w:lang w:bidi="ar-KW"/>
        </w:rPr>
        <w:t xml:space="preserve">ج -  إختيار الهيكل الأمثل : </w:t>
      </w:r>
    </w:p>
    <w:p w:rsidR="007219D2" w:rsidRPr="000D0C98" w:rsidRDefault="007219D2" w:rsidP="00DF01A6">
      <w:pPr>
        <w:spacing w:after="0" w:line="240" w:lineRule="auto"/>
        <w:ind w:firstLine="709"/>
        <w:jc w:val="lowKashida"/>
        <w:rPr>
          <w:rFonts w:ascii="Simplified Arabic" w:hAnsi="Simplified Arabic" w:cs="Simplified Arabic"/>
          <w:sz w:val="28"/>
          <w:szCs w:val="28"/>
          <w:rtl/>
          <w:lang w:bidi="ar-KW"/>
        </w:rPr>
      </w:pPr>
      <w:r w:rsidRPr="000D0C98">
        <w:rPr>
          <w:rFonts w:ascii="Simplified Arabic" w:hAnsi="Simplified Arabic" w:cs="Simplified Arabic"/>
          <w:sz w:val="28"/>
          <w:szCs w:val="28"/>
          <w:rtl/>
          <w:lang w:bidi="ar-KW"/>
        </w:rPr>
        <w:t>يتعين علي دراسة الجدوى التمويلية البحث عن هيكل التمويل الملائم والذي يعكس أهداف المشروع ويكون هذا الإختيار علي أساس المفاضلة بين مجموعة من هياكل التمويل البديلة للوصول إلي ما يسمي بهيكل التمويل الأمثل الذي يعرف بأنه " مجموع مصادر التمويل المختلفة التي تتحقق في ظلها الموازنة بين العائد المحقق ودرجة المخاطر المرتبطة بهذا العائد بما يسمح في النهاية بتعظيم القيمة السوقية للمشروع" ، منه تقتضي عملية المفاضلة دراسة وقياس العائد الذي يتوقع أن يحصل عليه المشروع في ظل كل هيكل، كما تقتضي قياس المخاطر التي يتعرض لها هذا العائد ثم الموازنة بيت العائد والخطر في خطوة اخيرة وبالإضافة إلي عاملي العائد والخطر يجب دراسة باقي العوامل التي تؤثر علي إختيار الهيكل كنسب السيولة والجدارة الائتمانية للمشروع.</w:t>
      </w:r>
    </w:p>
    <w:p w:rsidR="007219D2" w:rsidRPr="000D0C98" w:rsidRDefault="00DF01A6" w:rsidP="00DF01A6">
      <w:pPr>
        <w:spacing w:after="0" w:line="240" w:lineRule="auto"/>
        <w:ind w:firstLine="709"/>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007219D2" w:rsidRPr="000D0C98">
        <w:rPr>
          <w:rFonts w:ascii="Simplified Arabic" w:hAnsi="Simplified Arabic" w:cs="Simplified Arabic"/>
          <w:sz w:val="28"/>
          <w:szCs w:val="28"/>
          <w:rtl/>
          <w:lang w:bidi="ar-DZ"/>
        </w:rPr>
        <w:t>يعتبر التحليل المالي عن طريق النسب المالية من أقدم وأهم الوسائل في دراسة وتحليل القوائم المالية عن طريق دراسة العلاقات التي ترتبط بمختلف المراكز المالية التي تشكل الهيكل المالي في فترة زمنية معينة. وبفضل النتائج التي تتوصل إليها عن طريق النسب، يمكن معرفة أوجه الصحة والاختلال في هيكلة المؤسسة وبالتالي إمكانية تصحيحها.</w:t>
      </w:r>
    </w:p>
    <w:p w:rsidR="00DF01A6" w:rsidRDefault="00DF01A6" w:rsidP="00DF01A6">
      <w:pPr>
        <w:bidi w:val="0"/>
        <w:spacing w:after="160" w:line="240" w:lineRule="auto"/>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br w:type="page"/>
      </w:r>
    </w:p>
    <w:p w:rsidR="007219D2" w:rsidRPr="00DF01A6" w:rsidRDefault="007219D2" w:rsidP="00DF01A6">
      <w:pPr>
        <w:spacing w:after="0" w:line="240" w:lineRule="auto"/>
        <w:jc w:val="lowKashida"/>
        <w:rPr>
          <w:rFonts w:ascii="Simplified Arabic" w:hAnsi="Simplified Arabic" w:cs="Simplified Arabic"/>
          <w:b/>
          <w:bCs/>
          <w:sz w:val="28"/>
          <w:szCs w:val="28"/>
          <w:rtl/>
          <w:lang w:bidi="ar-DZ"/>
        </w:rPr>
      </w:pPr>
      <w:r w:rsidRPr="00DF01A6">
        <w:rPr>
          <w:rFonts w:ascii="Simplified Arabic" w:hAnsi="Simplified Arabic" w:cs="Simplified Arabic"/>
          <w:b/>
          <w:bCs/>
          <w:sz w:val="28"/>
          <w:szCs w:val="28"/>
          <w:rtl/>
          <w:lang w:bidi="ar-DZ"/>
        </w:rPr>
        <w:lastRenderedPageBreak/>
        <w:t>*م</w:t>
      </w:r>
      <w:r w:rsidR="00DF01A6" w:rsidRPr="00DF01A6">
        <w:rPr>
          <w:rFonts w:ascii="Simplified Arabic" w:hAnsi="Simplified Arabic" w:cs="Simplified Arabic"/>
          <w:b/>
          <w:bCs/>
          <w:sz w:val="28"/>
          <w:szCs w:val="28"/>
          <w:rtl/>
          <w:lang w:bidi="ar-DZ"/>
        </w:rPr>
        <w:t>عايير تقييم البدائل الإستثمارية</w:t>
      </w:r>
      <w:r w:rsidR="00DF01A6" w:rsidRPr="00DF01A6">
        <w:rPr>
          <w:rFonts w:ascii="Simplified Arabic" w:hAnsi="Simplified Arabic" w:cs="Simplified Arabic" w:hint="cs"/>
          <w:b/>
          <w:bCs/>
          <w:sz w:val="28"/>
          <w:szCs w:val="28"/>
          <w:rtl/>
          <w:lang w:bidi="ar-DZ"/>
        </w:rPr>
        <w:t>:</w:t>
      </w:r>
    </w:p>
    <w:p w:rsidR="007219D2" w:rsidRPr="000D0C98" w:rsidRDefault="007219D2" w:rsidP="00DF01A6">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"وبمجرد تحديد الهيكل التمويلى المناسب ينتقل معد الدراسة إلى تقييم ربحية المشروع من خلال معايير تقييم البدائل الإستثمارية حيث أن عملية تقييم المشروعات هي عبارة عن عملية وضع المعايير اللازمة التي يمكن من خلالها التوصل إلى إختيار البديل أو المشروع المناسب من بين عدة بدائل مقترحة، الذي يضمن تحقيق الأهداف المحددة واستنادا إلى أسس عملية فى ظل ظروف التأكد وظروف المخاطرة وعدم التأكد ".</w:t>
      </w:r>
    </w:p>
    <w:p w:rsidR="007219D2" w:rsidRPr="00DF01A6" w:rsidRDefault="007219D2" w:rsidP="00DF01A6">
      <w:pPr>
        <w:spacing w:before="240" w:after="0" w:line="240" w:lineRule="auto"/>
        <w:jc w:val="lowKashida"/>
        <w:rPr>
          <w:rFonts w:ascii="Simplified Arabic" w:hAnsi="Simplified Arabic" w:cs="Simplified Arabic"/>
          <w:b/>
          <w:bCs/>
          <w:sz w:val="28"/>
          <w:szCs w:val="28"/>
          <w:rtl/>
          <w:lang w:bidi="ar-DZ"/>
        </w:rPr>
      </w:pPr>
      <w:r w:rsidRPr="00DF01A6">
        <w:rPr>
          <w:rFonts w:ascii="Simplified Arabic" w:hAnsi="Simplified Arabic" w:cs="Simplified Arabic"/>
          <w:b/>
          <w:bCs/>
          <w:sz w:val="28"/>
          <w:szCs w:val="28"/>
          <w:rtl/>
          <w:lang w:bidi="ar-DZ"/>
        </w:rPr>
        <w:t>1- ا</w:t>
      </w:r>
      <w:r w:rsidR="00DF01A6">
        <w:rPr>
          <w:rFonts w:ascii="Simplified Arabic" w:hAnsi="Simplified Arabic" w:cs="Simplified Arabic"/>
          <w:b/>
          <w:bCs/>
          <w:sz w:val="28"/>
          <w:szCs w:val="28"/>
          <w:rtl/>
          <w:lang w:bidi="ar-DZ"/>
        </w:rPr>
        <w:t>ساليب التقييم فى ظل ظروف التأكد</w:t>
      </w:r>
      <w:r w:rsidR="00DF01A6">
        <w:rPr>
          <w:rFonts w:ascii="Simplified Arabic" w:hAnsi="Simplified Arabic" w:cs="Simplified Arabic" w:hint="cs"/>
          <w:b/>
          <w:bCs/>
          <w:sz w:val="28"/>
          <w:szCs w:val="28"/>
          <w:rtl/>
          <w:lang w:bidi="ar-DZ"/>
        </w:rPr>
        <w:t>:</w:t>
      </w:r>
    </w:p>
    <w:p w:rsidR="007219D2" w:rsidRPr="000D0C98" w:rsidRDefault="007219D2" w:rsidP="00DF01A6">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يقصد بظروف التأكد هو توفر كافة المعلومات عن البدائل المقترحة، تلك المعلومات التي تسمح بإجراء المفاضلة بينها، وصولا اختيار البديل الأفضل، وتنحصر المهمة هنا، باختيار المعيار المناسب للهدف المحدد من إقامة المشروع المفتوح. ويتم الاعتماد في ذلك على استخدام بعض الأساليب والصيغ الرياضية والإحصائية والمحاسبية.وتنقسم هذه الاساليب الى مجموعتين الاولى تتجاهل القيمة الزمنية للنقود وتتضمن معيارين هما فترة الاسترداد والعائد المحاسبى ، أما المجموعة الثانية فلا تتجاهل القيمة الزمنية للنقود وتتضم أيضا معيارين هما صافى القيمة الحالية و معدل العائد الداخلى .</w:t>
      </w:r>
    </w:p>
    <w:p w:rsidR="007219D2" w:rsidRPr="00DF01A6" w:rsidRDefault="00DF01A6" w:rsidP="00DF01A6">
      <w:pPr>
        <w:spacing w:before="240" w:after="0" w:line="240" w:lineRule="auto"/>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2</w:t>
      </w:r>
      <w:r w:rsidR="007219D2" w:rsidRPr="00DF01A6">
        <w:rPr>
          <w:rFonts w:ascii="Simplified Arabic" w:hAnsi="Simplified Arabic" w:cs="Simplified Arabic"/>
          <w:b/>
          <w:bCs/>
          <w:sz w:val="28"/>
          <w:szCs w:val="28"/>
          <w:rtl/>
          <w:lang w:bidi="ar-DZ"/>
        </w:rPr>
        <w:t>- اساليب التقييم فى ظل ظروف الخطر وعدم التأكد</w:t>
      </w:r>
      <w:r>
        <w:rPr>
          <w:rFonts w:ascii="Simplified Arabic" w:hAnsi="Simplified Arabic" w:cs="Simplified Arabic" w:hint="cs"/>
          <w:b/>
          <w:bCs/>
          <w:sz w:val="28"/>
          <w:szCs w:val="28"/>
          <w:rtl/>
          <w:lang w:bidi="ar-DZ"/>
        </w:rPr>
        <w:t>:</w:t>
      </w:r>
      <w:r w:rsidR="007219D2" w:rsidRPr="00DF01A6">
        <w:rPr>
          <w:rFonts w:ascii="Simplified Arabic" w:hAnsi="Simplified Arabic" w:cs="Simplified Arabic"/>
          <w:b/>
          <w:bCs/>
          <w:sz w:val="28"/>
          <w:szCs w:val="28"/>
          <w:rtl/>
          <w:lang w:bidi="ar-DZ"/>
        </w:rPr>
        <w:t xml:space="preserve"> </w:t>
      </w:r>
    </w:p>
    <w:p w:rsidR="007219D2" w:rsidRPr="000D0C98" w:rsidRDefault="007219D2" w:rsidP="00DF01A6">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يقصد بظروف عدم التأكد هو عدم توفر المعلومات الكافية واللازمة لعملية التقييم والمفاضلة، وقد تتوفر المعلومات من البدائل المقترحة لكن قد يواجه كل بديل عدة احتمالات، وهنا لا بد من تحليل ودراسة تلك الاحتمالات وأخذها بعين الاعتبار.</w:t>
      </w:r>
    </w:p>
    <w:p w:rsidR="00DF01A6" w:rsidRDefault="00DF01A6" w:rsidP="00DF01A6">
      <w:pPr>
        <w:bidi w:val="0"/>
        <w:spacing w:after="160" w:line="240" w:lineRule="auto"/>
        <w:jc w:val="lowKashida"/>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7219D2" w:rsidRPr="00DF01A6" w:rsidRDefault="007219D2" w:rsidP="00DF01A6">
      <w:pPr>
        <w:spacing w:after="0" w:line="240" w:lineRule="auto"/>
        <w:jc w:val="lowKashida"/>
        <w:rPr>
          <w:rFonts w:ascii="Simplified Arabic" w:hAnsi="Simplified Arabic" w:cs="Simplified Arabic"/>
          <w:b/>
          <w:bCs/>
          <w:sz w:val="28"/>
          <w:szCs w:val="28"/>
          <w:rtl/>
        </w:rPr>
      </w:pPr>
      <w:r w:rsidRPr="00DF01A6">
        <w:rPr>
          <w:rFonts w:ascii="Simplified Arabic" w:hAnsi="Simplified Arabic" w:cs="Simplified Arabic"/>
          <w:b/>
          <w:bCs/>
          <w:sz w:val="28"/>
          <w:szCs w:val="28"/>
          <w:rtl/>
        </w:rPr>
        <w:lastRenderedPageBreak/>
        <w:t xml:space="preserve"> مفهوم المخاطرة وعدم التأكد</w:t>
      </w:r>
      <w:r w:rsidR="00DF01A6" w:rsidRPr="00DF01A6">
        <w:rPr>
          <w:rFonts w:ascii="Simplified Arabic" w:hAnsi="Simplified Arabic" w:cs="Simplified Arabic" w:hint="cs"/>
          <w:b/>
          <w:bCs/>
          <w:sz w:val="28"/>
          <w:szCs w:val="28"/>
          <w:rtl/>
        </w:rPr>
        <w:t>:</w:t>
      </w:r>
    </w:p>
    <w:p w:rsidR="007219D2" w:rsidRPr="000D0C98" w:rsidRDefault="007219D2" w:rsidP="00DF01A6">
      <w:pPr>
        <w:spacing w:after="0" w:line="240" w:lineRule="auto"/>
        <w:ind w:firstLine="709"/>
        <w:jc w:val="lowKashida"/>
        <w:rPr>
          <w:rFonts w:ascii="Simplified Arabic" w:hAnsi="Simplified Arabic" w:cs="Simplified Arabic"/>
          <w:sz w:val="28"/>
          <w:szCs w:val="28"/>
          <w:rtl/>
          <w:lang w:bidi="ar-DZ"/>
        </w:rPr>
      </w:pPr>
      <w:r w:rsidRPr="000D0C98">
        <w:rPr>
          <w:rFonts w:ascii="Simplified Arabic" w:hAnsi="Simplified Arabic" w:cs="Simplified Arabic"/>
          <w:sz w:val="28"/>
          <w:szCs w:val="28"/>
          <w:rtl/>
          <w:lang w:bidi="ar-DZ"/>
        </w:rPr>
        <w:t>حالة المخاطرة هي الحالة التي يمكن لمتخذ القرار أن يحدد ويضع من خلالها توزيعات احتمالية للحدث على ضوء الدراسات السابقة، ويمكن تعريفها بأنها " الإنحراف المعياري النسبي لعوائد الاستثمار المتوقعة، وتزداد درجة المخاطرة كلما زادت درجة التقلب في الإيرادات والتدفقات المتوقعة والعكس صحيح. ونستخدم فى هذه الحالة معيارين هما التوقع الرياضى لصافى القيمة الحالية و شجرة القرار .</w:t>
      </w:r>
    </w:p>
    <w:p w:rsidR="007219D2" w:rsidRPr="000D0C98" w:rsidRDefault="007219D2" w:rsidP="00DF01A6">
      <w:pPr>
        <w:spacing w:after="0" w:line="240" w:lineRule="auto"/>
        <w:ind w:firstLine="709"/>
        <w:jc w:val="lowKashida"/>
        <w:rPr>
          <w:rFonts w:ascii="Simplified Arabic" w:hAnsi="Simplified Arabic" w:cs="Simplified Arabic"/>
          <w:sz w:val="28"/>
          <w:szCs w:val="28"/>
          <w:rtl/>
        </w:rPr>
      </w:pPr>
      <w:r w:rsidRPr="000D0C98">
        <w:rPr>
          <w:rFonts w:ascii="Simplified Arabic" w:hAnsi="Simplified Arabic" w:cs="Simplified Arabic"/>
          <w:sz w:val="28"/>
          <w:szCs w:val="28"/>
          <w:rtl/>
        </w:rPr>
        <w:t>أما حالة عدم التأكد فتعرف بأنها الظروف التي تتعلق بالحالة التي يكون توزيعاتها الاحتمالية غير معروفة، وبالتالي ففي هذه الحالة فإن متخذ القرار يصعب عليه التعرف على</w:t>
      </w:r>
      <w:r w:rsidR="0083371C">
        <w:rPr>
          <w:rFonts w:ascii="Simplified Arabic" w:hAnsi="Simplified Arabic" w:cs="Simplified Arabic" w:hint="cs"/>
          <w:sz w:val="28"/>
          <w:szCs w:val="28"/>
          <w:rtl/>
        </w:rPr>
        <w:t xml:space="preserve"> </w:t>
      </w:r>
      <w:r w:rsidRPr="000D0C98">
        <w:rPr>
          <w:rFonts w:ascii="Simplified Arabic" w:hAnsi="Simplified Arabic" w:cs="Simplified Arabic"/>
          <w:sz w:val="28"/>
          <w:szCs w:val="28"/>
          <w:rtl/>
        </w:rPr>
        <w:t>المستقبل ويشعر أنه بحاجة ماسة إلى معلومات أخرى من أجل الوصول إلى تقديرات احتمالية "</w:t>
      </w:r>
      <w:r w:rsidR="0083371C" w:rsidRPr="0083371C">
        <w:rPr>
          <w:rFonts w:ascii="Simplified Arabic" w:hAnsi="Simplified Arabic" w:cs="Simplified Arabic" w:hint="cs"/>
          <w:sz w:val="28"/>
          <w:szCs w:val="28"/>
          <w:vertAlign w:val="superscript"/>
          <w:rtl/>
        </w:rPr>
        <w:t>(</w:t>
      </w:r>
      <w:r w:rsidRPr="0083371C">
        <w:rPr>
          <w:rStyle w:val="FootnoteReference"/>
          <w:rFonts w:ascii="Simplified Arabic" w:hAnsi="Simplified Arabic" w:cs="Simplified Arabic"/>
          <w:sz w:val="28"/>
          <w:szCs w:val="28"/>
          <w:rtl/>
        </w:rPr>
        <w:footnoteReference w:id="95"/>
      </w:r>
      <w:r w:rsidR="0083371C" w:rsidRPr="0083371C">
        <w:rPr>
          <w:rFonts w:ascii="Simplified Arabic" w:hAnsi="Simplified Arabic" w:cs="Simplified Arabic" w:hint="cs"/>
          <w:sz w:val="28"/>
          <w:szCs w:val="28"/>
          <w:vertAlign w:val="superscript"/>
          <w:rtl/>
        </w:rPr>
        <w:t>)</w:t>
      </w:r>
      <w:r w:rsidRPr="000D0C98">
        <w:rPr>
          <w:rFonts w:ascii="Simplified Arabic" w:hAnsi="Simplified Arabic" w:cs="Simplified Arabic"/>
          <w:sz w:val="28"/>
          <w:szCs w:val="28"/>
          <w:rtl/>
        </w:rPr>
        <w:t xml:space="preserve">. </w:t>
      </w:r>
    </w:p>
    <w:p w:rsidR="007219D2" w:rsidRPr="000D0C98" w:rsidRDefault="007219D2" w:rsidP="0075539A">
      <w:pPr>
        <w:pStyle w:val="ListParagraph"/>
        <w:spacing w:after="0" w:line="240" w:lineRule="auto"/>
        <w:ind w:left="0"/>
        <w:contextualSpacing w:val="0"/>
        <w:jc w:val="both"/>
        <w:rPr>
          <w:rFonts w:ascii="Simplified Arabic" w:hAnsi="Simplified Arabic" w:cs="Simplified Arabic"/>
          <w:sz w:val="28"/>
          <w:szCs w:val="28"/>
          <w:rtl/>
        </w:rPr>
      </w:pPr>
    </w:p>
    <w:p w:rsidR="007219D2" w:rsidRPr="000D0C98" w:rsidRDefault="007219D2" w:rsidP="0075539A">
      <w:pPr>
        <w:pStyle w:val="ListParagraph"/>
        <w:spacing w:after="0" w:line="240" w:lineRule="auto"/>
        <w:ind w:left="0"/>
        <w:contextualSpacing w:val="0"/>
        <w:jc w:val="both"/>
        <w:rPr>
          <w:rFonts w:ascii="Simplified Arabic" w:hAnsi="Simplified Arabic" w:cs="Simplified Arabic"/>
          <w:sz w:val="28"/>
          <w:szCs w:val="28"/>
          <w:rtl/>
          <w:lang w:bidi="ar-EG"/>
        </w:rPr>
      </w:pPr>
    </w:p>
    <w:p w:rsidR="007219D2" w:rsidRPr="000D0C98" w:rsidRDefault="007219D2" w:rsidP="0075539A">
      <w:pPr>
        <w:pStyle w:val="ListParagraph"/>
        <w:spacing w:after="0" w:line="240" w:lineRule="auto"/>
        <w:ind w:left="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p>
    <w:p w:rsidR="00C73F81" w:rsidRDefault="00C73F81" w:rsidP="0075539A">
      <w:pPr>
        <w:spacing w:after="0" w:line="240" w:lineRule="auto"/>
        <w:jc w:val="center"/>
        <w:rPr>
          <w:rFonts w:ascii="Simplified Arabic" w:hAnsi="Simplified Arabic" w:cs="Simplified Arabic"/>
          <w:b/>
          <w:bCs/>
          <w:sz w:val="32"/>
          <w:szCs w:val="32"/>
          <w:rtl/>
          <w:lang w:bidi="ar-EG"/>
        </w:rPr>
        <w:sectPr w:rsidR="00C73F81" w:rsidSect="006C4C2F">
          <w:headerReference w:type="default" r:id="rId44"/>
          <w:footerReference w:type="default" r:id="rId45"/>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p>
    <w:p w:rsidR="00C73F81" w:rsidRDefault="00C73F81" w:rsidP="0075539A">
      <w:pPr>
        <w:spacing w:after="0" w:line="240" w:lineRule="auto"/>
        <w:jc w:val="center"/>
        <w:rPr>
          <w:rFonts w:ascii="Simplified Arabic" w:eastAsia="Calibri" w:hAnsi="Simplified Arabic" w:cs="MCS Taybah S_U normal." w:hint="cs"/>
          <w:sz w:val="60"/>
          <w:szCs w:val="60"/>
          <w:rtl/>
          <w:lang w:bidi="ar-EG"/>
        </w:rPr>
      </w:pPr>
    </w:p>
    <w:p w:rsidR="00C73F81" w:rsidRDefault="00C73F81" w:rsidP="0075539A">
      <w:pPr>
        <w:spacing w:after="0" w:line="240" w:lineRule="auto"/>
        <w:jc w:val="center"/>
        <w:rPr>
          <w:rFonts w:ascii="Simplified Arabic" w:eastAsia="Calibri" w:hAnsi="Simplified Arabic" w:cs="MCS Taybah S_U normal." w:hint="cs"/>
          <w:sz w:val="60"/>
          <w:szCs w:val="60"/>
          <w:rtl/>
          <w:lang w:bidi="ar-EG"/>
        </w:rPr>
      </w:pPr>
    </w:p>
    <w:p w:rsidR="00C73F81" w:rsidRPr="00C73F81" w:rsidRDefault="00C73F81" w:rsidP="0075539A">
      <w:pPr>
        <w:spacing w:after="0" w:line="240" w:lineRule="auto"/>
        <w:jc w:val="center"/>
        <w:rPr>
          <w:rFonts w:ascii="Simplified Arabic" w:eastAsia="Calibri" w:hAnsi="Simplified Arabic" w:cs="MCS Taybah S_U normal." w:hint="cs"/>
          <w:sz w:val="72"/>
          <w:szCs w:val="72"/>
          <w:rtl/>
          <w:lang w:bidi="ar-EG"/>
        </w:rPr>
      </w:pPr>
    </w:p>
    <w:p w:rsidR="00C73F81" w:rsidRDefault="00C73F81" w:rsidP="0075539A">
      <w:pPr>
        <w:spacing w:after="0" w:line="240" w:lineRule="auto"/>
        <w:jc w:val="center"/>
        <w:rPr>
          <w:rFonts w:ascii="Simplified Arabic" w:eastAsia="Calibri" w:hAnsi="Simplified Arabic" w:cs="MCS Taybah S_U normal." w:hint="cs"/>
          <w:sz w:val="60"/>
          <w:szCs w:val="60"/>
          <w:rtl/>
          <w:lang w:bidi="ar-EG"/>
        </w:rPr>
      </w:pPr>
    </w:p>
    <w:p w:rsidR="0094046B" w:rsidRPr="00C73F81" w:rsidRDefault="0094046B" w:rsidP="0075539A">
      <w:pPr>
        <w:spacing w:after="0" w:line="240" w:lineRule="auto"/>
        <w:jc w:val="center"/>
        <w:rPr>
          <w:rFonts w:ascii="Simplified Arabic" w:eastAsia="Calibri" w:hAnsi="Simplified Arabic" w:cs="MCS Taybah S_U normal."/>
          <w:sz w:val="60"/>
          <w:szCs w:val="60"/>
          <w:rtl/>
          <w:lang w:bidi="ar-EG"/>
        </w:rPr>
      </w:pPr>
      <w:r w:rsidRPr="00C73F81">
        <w:rPr>
          <w:rFonts w:ascii="Simplified Arabic" w:eastAsia="Calibri" w:hAnsi="Simplified Arabic" w:cs="MCS Taybah S_U normal." w:hint="cs"/>
          <w:sz w:val="60"/>
          <w:szCs w:val="60"/>
          <w:rtl/>
          <w:lang w:bidi="ar-EG"/>
        </w:rPr>
        <w:t>الفص</w:t>
      </w:r>
      <w:r w:rsidR="00C73F81">
        <w:rPr>
          <w:rFonts w:ascii="Simplified Arabic" w:eastAsia="Calibri" w:hAnsi="Simplified Arabic" w:cs="MCS Taybah S_U normal." w:hint="cs"/>
          <w:sz w:val="60"/>
          <w:szCs w:val="60"/>
          <w:rtl/>
          <w:lang w:bidi="ar-EG"/>
        </w:rPr>
        <w:t>ـــ</w:t>
      </w:r>
      <w:r w:rsidRPr="00C73F81">
        <w:rPr>
          <w:rFonts w:ascii="Simplified Arabic" w:eastAsia="Calibri" w:hAnsi="Simplified Arabic" w:cs="MCS Taybah S_U normal." w:hint="cs"/>
          <w:sz w:val="60"/>
          <w:szCs w:val="60"/>
          <w:rtl/>
          <w:lang w:bidi="ar-EG"/>
        </w:rPr>
        <w:t>ل الثال</w:t>
      </w:r>
      <w:r w:rsidR="00C73F81">
        <w:rPr>
          <w:rFonts w:ascii="Simplified Arabic" w:eastAsia="Calibri" w:hAnsi="Simplified Arabic" w:cs="MCS Taybah S_U normal." w:hint="cs"/>
          <w:sz w:val="60"/>
          <w:szCs w:val="60"/>
          <w:rtl/>
          <w:lang w:bidi="ar-EG"/>
        </w:rPr>
        <w:t>ــــ</w:t>
      </w:r>
      <w:r w:rsidRPr="00C73F81">
        <w:rPr>
          <w:rFonts w:ascii="Simplified Arabic" w:eastAsia="Calibri" w:hAnsi="Simplified Arabic" w:cs="MCS Taybah S_U normal." w:hint="cs"/>
          <w:sz w:val="60"/>
          <w:szCs w:val="60"/>
          <w:rtl/>
          <w:lang w:bidi="ar-EG"/>
        </w:rPr>
        <w:t>ث</w:t>
      </w:r>
    </w:p>
    <w:p w:rsidR="00C73F81" w:rsidRDefault="0094046B" w:rsidP="0075539A">
      <w:pPr>
        <w:spacing w:after="0" w:line="240" w:lineRule="auto"/>
        <w:jc w:val="center"/>
        <w:rPr>
          <w:rFonts w:ascii="Simplified Arabic" w:eastAsia="Calibri" w:hAnsi="Simplified Arabic" w:cs="MCS Taybah S_U normal." w:hint="cs"/>
          <w:sz w:val="60"/>
          <w:szCs w:val="60"/>
          <w:rtl/>
          <w:lang w:bidi="ar-EG"/>
        </w:rPr>
      </w:pPr>
      <w:r w:rsidRPr="00C73F81">
        <w:rPr>
          <w:rFonts w:ascii="Simplified Arabic" w:eastAsia="Calibri" w:hAnsi="Simplified Arabic" w:cs="MCS Taybah S_U normal." w:hint="cs"/>
          <w:sz w:val="60"/>
          <w:szCs w:val="60"/>
          <w:rtl/>
          <w:lang w:bidi="ar-EG"/>
        </w:rPr>
        <w:t xml:space="preserve">الإحتياطات الدولية فى مصر </w:t>
      </w:r>
    </w:p>
    <w:p w:rsidR="0094046B" w:rsidRPr="00C73F81" w:rsidRDefault="0094046B" w:rsidP="0075539A">
      <w:pPr>
        <w:spacing w:after="0" w:line="240" w:lineRule="auto"/>
        <w:jc w:val="center"/>
        <w:rPr>
          <w:rFonts w:ascii="Simplified Arabic" w:eastAsia="Calibri" w:hAnsi="Simplified Arabic" w:cs="MCS Taybah S_U normal."/>
          <w:sz w:val="60"/>
          <w:szCs w:val="60"/>
          <w:rtl/>
          <w:lang w:bidi="ar-EG"/>
        </w:rPr>
      </w:pPr>
      <w:r w:rsidRPr="00C73F81">
        <w:rPr>
          <w:rFonts w:ascii="Simplified Arabic" w:eastAsia="Calibri" w:hAnsi="Simplified Arabic" w:cs="MCS Taybah S_U normal." w:hint="cs"/>
          <w:sz w:val="60"/>
          <w:szCs w:val="60"/>
          <w:rtl/>
          <w:lang w:bidi="ar-EG"/>
        </w:rPr>
        <w:t>بين الأزمة والإصلاح</w:t>
      </w:r>
    </w:p>
    <w:p w:rsidR="00C73F81" w:rsidRPr="00C73F81" w:rsidRDefault="00C73F81" w:rsidP="0075539A">
      <w:pPr>
        <w:spacing w:after="0" w:line="240" w:lineRule="auto"/>
        <w:jc w:val="center"/>
        <w:rPr>
          <w:rFonts w:ascii="Simplified Arabic" w:eastAsia="Calibri" w:hAnsi="Simplified Arabic" w:cs="MCS Taybah S_U normal." w:hint="cs"/>
          <w:sz w:val="44"/>
          <w:szCs w:val="44"/>
          <w:rtl/>
          <w:lang w:bidi="ar-EG"/>
        </w:rPr>
      </w:pPr>
    </w:p>
    <w:p w:rsidR="00C73F81" w:rsidRPr="00C73F81" w:rsidRDefault="00C73F81" w:rsidP="0075539A">
      <w:pPr>
        <w:spacing w:after="0" w:line="240" w:lineRule="auto"/>
        <w:jc w:val="center"/>
        <w:rPr>
          <w:rFonts w:ascii="Simplified Arabic" w:eastAsia="Calibri" w:hAnsi="Simplified Arabic" w:cs="MCS Taybah S_U normal."/>
          <w:sz w:val="60"/>
          <w:szCs w:val="60"/>
          <w:rtl/>
          <w:lang w:bidi="ar-EG"/>
        </w:rPr>
        <w:sectPr w:rsidR="00C73F81" w:rsidRPr="00C73F81" w:rsidSect="006C4C2F">
          <w:headerReference w:type="default" r:id="rId46"/>
          <w:footerReference w:type="default" r:id="rId47"/>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r w:rsidRPr="009D27AB">
        <w:rPr>
          <w:rFonts w:ascii="Monotype Corsiva" w:eastAsia="Calibri" w:hAnsi="Monotype Corsiva" w:cs="Arial"/>
          <w:noProof/>
          <w:color w:val="000000"/>
        </w:rPr>
        <w:drawing>
          <wp:inline distT="0" distB="0" distL="0" distR="0" wp14:anchorId="0584FC94" wp14:editId="59DA6D17">
            <wp:extent cx="4392295" cy="761365"/>
            <wp:effectExtent l="0" t="0" r="8255" b="635"/>
            <wp:docPr id="14" name="Picture 14" descr="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Fotter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92295" cy="761365"/>
                    </a:xfrm>
                    <a:prstGeom prst="rect">
                      <a:avLst/>
                    </a:prstGeom>
                    <a:noFill/>
                    <a:ln>
                      <a:noFill/>
                    </a:ln>
                  </pic:spPr>
                </pic:pic>
              </a:graphicData>
            </a:graphic>
          </wp:inline>
        </w:drawing>
      </w:r>
    </w:p>
    <w:p w:rsidR="002E5CFA" w:rsidRPr="00152C6B" w:rsidRDefault="002E5CFA" w:rsidP="0075539A">
      <w:pPr>
        <w:spacing w:after="0" w:line="240" w:lineRule="auto"/>
        <w:jc w:val="center"/>
        <w:rPr>
          <w:rFonts w:ascii="Simplified Arabic" w:hAnsi="Simplified Arabic" w:cs="MCS Taybah S_U normal."/>
          <w:sz w:val="36"/>
          <w:szCs w:val="36"/>
          <w:rtl/>
          <w:lang w:bidi="ar-EG"/>
        </w:rPr>
      </w:pPr>
      <w:r w:rsidRPr="00152C6B">
        <w:rPr>
          <w:rFonts w:ascii="Simplified Arabic" w:hAnsi="Simplified Arabic" w:cs="MCS Taybah S_U normal."/>
          <w:sz w:val="36"/>
          <w:szCs w:val="36"/>
          <w:rtl/>
          <w:lang w:bidi="ar-EG"/>
        </w:rPr>
        <w:lastRenderedPageBreak/>
        <w:t>المبح</w:t>
      </w:r>
      <w:r w:rsidR="00152C6B">
        <w:rPr>
          <w:rFonts w:ascii="Simplified Arabic" w:hAnsi="Simplified Arabic" w:cs="MCS Taybah S_U normal." w:hint="cs"/>
          <w:sz w:val="36"/>
          <w:szCs w:val="36"/>
          <w:rtl/>
          <w:lang w:bidi="ar-EG"/>
        </w:rPr>
        <w:t>ــ</w:t>
      </w:r>
      <w:r w:rsidRPr="00152C6B">
        <w:rPr>
          <w:rFonts w:ascii="Simplified Arabic" w:hAnsi="Simplified Arabic" w:cs="MCS Taybah S_U normal."/>
          <w:sz w:val="36"/>
          <w:szCs w:val="36"/>
          <w:rtl/>
          <w:lang w:bidi="ar-EG"/>
        </w:rPr>
        <w:t>ث الأول</w:t>
      </w:r>
    </w:p>
    <w:p w:rsidR="002E5CFA" w:rsidRPr="00152C6B" w:rsidRDefault="002E5CFA" w:rsidP="0075539A">
      <w:pPr>
        <w:spacing w:after="0" w:line="240" w:lineRule="auto"/>
        <w:jc w:val="center"/>
        <w:rPr>
          <w:rFonts w:ascii="Simplified Arabic" w:hAnsi="Simplified Arabic" w:cs="MCS Taybah S_U normal."/>
          <w:sz w:val="32"/>
          <w:szCs w:val="32"/>
          <w:rtl/>
          <w:lang w:bidi="ar-EG"/>
        </w:rPr>
      </w:pPr>
      <w:r w:rsidRPr="00152C6B">
        <w:rPr>
          <w:rFonts w:ascii="Simplified Arabic" w:hAnsi="Simplified Arabic" w:cs="MCS Taybah S_U normal."/>
          <w:sz w:val="36"/>
          <w:szCs w:val="36"/>
          <w:rtl/>
          <w:lang w:bidi="ar-EG"/>
        </w:rPr>
        <w:t>الإحتياطيات الدولية</w:t>
      </w:r>
    </w:p>
    <w:p w:rsidR="002E5CFA" w:rsidRPr="007D6210" w:rsidRDefault="005E7E0B" w:rsidP="00164E09">
      <w:pPr>
        <w:spacing w:before="240"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لا شك أن الإحتياطيات الدولية هى من أهم دروع الإقتصاد القومى </w:t>
      </w:r>
      <w:r w:rsidR="00AF704A" w:rsidRPr="007D6210">
        <w:rPr>
          <w:rFonts w:ascii="Simplified Arabic" w:hAnsi="Simplified Arabic" w:cs="Simplified Arabic"/>
          <w:sz w:val="28"/>
          <w:szCs w:val="28"/>
          <w:rtl/>
          <w:lang w:bidi="ar-EG"/>
        </w:rPr>
        <w:t xml:space="preserve">فى </w:t>
      </w:r>
      <w:r w:rsidRPr="007D6210">
        <w:rPr>
          <w:rFonts w:ascii="Simplified Arabic" w:hAnsi="Simplified Arabic" w:cs="Simplified Arabic"/>
          <w:sz w:val="28"/>
          <w:szCs w:val="28"/>
          <w:rtl/>
          <w:lang w:bidi="ar-EG"/>
        </w:rPr>
        <w:t>مواجهة أى أزمات طارئة قد يتعرض لها الإقتصاد سواء بإختلالات فى ميزان المدفوعات أو تغير فى أسعار الصرف</w:t>
      </w:r>
      <w:r w:rsidR="00AF704A" w:rsidRPr="007D6210">
        <w:rPr>
          <w:rFonts w:ascii="Simplified Arabic" w:hAnsi="Simplified Arabic" w:cs="Simplified Arabic"/>
          <w:sz w:val="28"/>
          <w:szCs w:val="28"/>
          <w:rtl/>
          <w:lang w:bidi="ar-EG"/>
        </w:rPr>
        <w:t>، كما تلعب هذه الإحتياطيات دور مهم فى تصنيف الجدارة الإئتمانية للإقتصاد على المستوى الدولى ونتعرف فى هذا المبحث على الإ</w:t>
      </w:r>
      <w:r w:rsidR="002E4C0B" w:rsidRPr="007D6210">
        <w:rPr>
          <w:rFonts w:ascii="Simplified Arabic" w:hAnsi="Simplified Arabic" w:cs="Simplified Arabic"/>
          <w:sz w:val="28"/>
          <w:szCs w:val="28"/>
          <w:rtl/>
          <w:lang w:bidi="ar-EG"/>
        </w:rPr>
        <w:t>حتياطيات الدولية من حيث المفهوم,</w:t>
      </w:r>
      <w:r w:rsidR="007D6210">
        <w:rPr>
          <w:rFonts w:ascii="Simplified Arabic" w:hAnsi="Simplified Arabic" w:cs="Simplified Arabic" w:hint="cs"/>
          <w:sz w:val="28"/>
          <w:szCs w:val="28"/>
          <w:rtl/>
          <w:lang w:bidi="ar-EG"/>
        </w:rPr>
        <w:t xml:space="preserve"> </w:t>
      </w:r>
      <w:r w:rsidR="00AF704A" w:rsidRPr="007D6210">
        <w:rPr>
          <w:rFonts w:ascii="Simplified Arabic" w:hAnsi="Simplified Arabic" w:cs="Simplified Arabic"/>
          <w:sz w:val="28"/>
          <w:szCs w:val="28"/>
          <w:rtl/>
          <w:lang w:bidi="ar-EG"/>
        </w:rPr>
        <w:t>ال</w:t>
      </w:r>
      <w:r w:rsidR="002E4C0B" w:rsidRPr="007D6210">
        <w:rPr>
          <w:rFonts w:ascii="Simplified Arabic" w:hAnsi="Simplified Arabic" w:cs="Simplified Arabic"/>
          <w:sz w:val="28"/>
          <w:szCs w:val="28"/>
          <w:rtl/>
          <w:lang w:bidi="ar-EG"/>
        </w:rPr>
        <w:t xml:space="preserve">مكونات دورها فى الإقتصاد, </w:t>
      </w:r>
      <w:r w:rsidR="00AF704A" w:rsidRPr="007D6210">
        <w:rPr>
          <w:rFonts w:ascii="Simplified Arabic" w:hAnsi="Simplified Arabic" w:cs="Simplified Arabic"/>
          <w:sz w:val="28"/>
          <w:szCs w:val="28"/>
          <w:rtl/>
          <w:lang w:bidi="ar-EG"/>
        </w:rPr>
        <w:t>م</w:t>
      </w:r>
      <w:r w:rsidR="002E4C0B" w:rsidRPr="007D6210">
        <w:rPr>
          <w:rFonts w:ascii="Simplified Arabic" w:hAnsi="Simplified Arabic" w:cs="Simplified Arabic"/>
          <w:sz w:val="28"/>
          <w:szCs w:val="28"/>
          <w:rtl/>
          <w:lang w:bidi="ar-EG"/>
        </w:rPr>
        <w:t>حددات الطلب عليها, حجمها الأمثل لدى البنوك المركزية, المبادئ الأساسية لإدارتها وأهداف إدارة الاحتياطيات الدولية.</w:t>
      </w:r>
    </w:p>
    <w:p w:rsidR="00276279" w:rsidRPr="00E60BAA" w:rsidRDefault="007D6210" w:rsidP="00164E09">
      <w:pPr>
        <w:spacing w:before="240" w:after="0" w:line="240" w:lineRule="auto"/>
        <w:jc w:val="lowKashida"/>
        <w:rPr>
          <w:rFonts w:ascii="Simplified Arabic" w:hAnsi="Simplified Arabic" w:cs="MCS Taybah S_U normal."/>
          <w:sz w:val="34"/>
          <w:szCs w:val="34"/>
          <w:rtl/>
          <w:lang w:bidi="ar-EG"/>
        </w:rPr>
      </w:pPr>
      <w:r w:rsidRPr="00E60BAA">
        <w:rPr>
          <w:rFonts w:ascii="Simplified Arabic" w:hAnsi="Simplified Arabic" w:cs="MCS Taybah S_U normal." w:hint="cs"/>
          <w:sz w:val="34"/>
          <w:szCs w:val="34"/>
          <w:rtl/>
          <w:lang w:bidi="ar-EG"/>
        </w:rPr>
        <w:t>أ</w:t>
      </w:r>
      <w:r w:rsidR="00276279" w:rsidRPr="00E60BAA">
        <w:rPr>
          <w:rFonts w:ascii="Simplified Arabic" w:hAnsi="Simplified Arabic" w:cs="MCS Taybah S_U normal."/>
          <w:sz w:val="34"/>
          <w:szCs w:val="34"/>
          <w:rtl/>
          <w:lang w:bidi="ar-EG"/>
        </w:rPr>
        <w:t>ولا</w:t>
      </w:r>
      <w:r w:rsidRPr="00E60BAA">
        <w:rPr>
          <w:rFonts w:ascii="Simplified Arabic" w:hAnsi="Simplified Arabic" w:cs="MCS Taybah S_U normal." w:hint="cs"/>
          <w:sz w:val="34"/>
          <w:szCs w:val="34"/>
          <w:rtl/>
          <w:lang w:bidi="ar-EG"/>
        </w:rPr>
        <w:t>ً</w:t>
      </w:r>
      <w:r w:rsidR="00276279" w:rsidRPr="00E60BAA">
        <w:rPr>
          <w:rFonts w:ascii="Simplified Arabic" w:hAnsi="Simplified Arabic" w:cs="MCS Taybah S_U normal."/>
          <w:sz w:val="34"/>
          <w:szCs w:val="34"/>
          <w:rtl/>
          <w:lang w:bidi="ar-EG"/>
        </w:rPr>
        <w:t>: مفهوم الاحتياطيات الدولية:</w:t>
      </w:r>
    </w:p>
    <w:p w:rsidR="007D6210" w:rsidRDefault="00AF704A"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هى الأصول الأ</w:t>
      </w:r>
      <w:r w:rsidR="00276279" w:rsidRPr="007D6210">
        <w:rPr>
          <w:rFonts w:ascii="Simplified Arabic" w:hAnsi="Simplified Arabic" w:cs="Simplified Arabic"/>
          <w:sz w:val="28"/>
          <w:szCs w:val="28"/>
          <w:rtl/>
          <w:lang w:bidi="ar-EG"/>
        </w:rPr>
        <w:t>جنبية الرسمية المملوكة لل</w:t>
      </w:r>
      <w:r w:rsidR="0009683E" w:rsidRPr="007D6210">
        <w:rPr>
          <w:rFonts w:ascii="Simplified Arabic" w:hAnsi="Simplified Arabic" w:cs="Simplified Arabic"/>
          <w:sz w:val="28"/>
          <w:szCs w:val="28"/>
          <w:rtl/>
          <w:lang w:bidi="ar-EG"/>
        </w:rPr>
        <w:t>دولة</w:t>
      </w:r>
      <w:r w:rsidR="00276279" w:rsidRPr="007D6210">
        <w:rPr>
          <w:rFonts w:ascii="Simplified Arabic" w:hAnsi="Simplified Arabic" w:cs="Simplified Arabic"/>
          <w:sz w:val="28"/>
          <w:szCs w:val="28"/>
          <w:rtl/>
          <w:lang w:bidi="ar-EG"/>
        </w:rPr>
        <w:t xml:space="preserve"> والتى تتاح للسلطات ال</w:t>
      </w:r>
      <w:r w:rsidR="00375E43">
        <w:rPr>
          <w:rFonts w:ascii="Simplified Arabic" w:hAnsi="Simplified Arabic" w:cs="Simplified Arabic"/>
          <w:sz w:val="28"/>
          <w:szCs w:val="28"/>
          <w:rtl/>
          <w:lang w:bidi="ar-EG"/>
        </w:rPr>
        <w:t>مختصة بصفة دائمة وتخضع لسيطرتها</w:t>
      </w:r>
      <w:r w:rsidR="00375E43">
        <w:rPr>
          <w:rFonts w:ascii="Simplified Arabic" w:hAnsi="Simplified Arabic" w:cs="Simplified Arabic" w:hint="cs"/>
          <w:sz w:val="28"/>
          <w:szCs w:val="28"/>
          <w:rtl/>
          <w:lang w:bidi="ar-EG"/>
        </w:rPr>
        <w:t xml:space="preserve"> </w:t>
      </w:r>
      <w:r w:rsidR="00276279" w:rsidRPr="007D6210">
        <w:rPr>
          <w:rFonts w:ascii="Simplified Arabic" w:hAnsi="Simplified Arabic" w:cs="Simplified Arabic"/>
          <w:sz w:val="28"/>
          <w:szCs w:val="28"/>
          <w:rtl/>
          <w:lang w:bidi="ar-EG"/>
        </w:rPr>
        <w:t>وتت</w:t>
      </w:r>
      <w:r w:rsidRPr="007D6210">
        <w:rPr>
          <w:rFonts w:ascii="Simplified Arabic" w:hAnsi="Simplified Arabic" w:cs="Simplified Arabic"/>
          <w:sz w:val="28"/>
          <w:szCs w:val="28"/>
          <w:rtl/>
          <w:lang w:bidi="ar-EG"/>
        </w:rPr>
        <w:t>ألف هذه الأ</w:t>
      </w:r>
      <w:r w:rsidR="00276279" w:rsidRPr="007D6210">
        <w:rPr>
          <w:rFonts w:ascii="Simplified Arabic" w:hAnsi="Simplified Arabic" w:cs="Simplified Arabic"/>
          <w:sz w:val="28"/>
          <w:szCs w:val="28"/>
          <w:rtl/>
          <w:lang w:bidi="ar-EG"/>
        </w:rPr>
        <w:t xml:space="preserve">صول عادة من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صول سائلة أو سهلة التداول </w:t>
      </w:r>
      <w:r w:rsidR="00FD2E8A" w:rsidRPr="007D6210">
        <w:rPr>
          <w:rFonts w:ascii="Simplified Arabic" w:hAnsi="Simplified Arabic" w:cs="Simplified Arabic"/>
          <w:sz w:val="28"/>
          <w:szCs w:val="28"/>
          <w:rtl/>
          <w:lang w:bidi="ar-EG"/>
        </w:rPr>
        <w:t xml:space="preserve">المحررة </w:t>
      </w:r>
      <w:r w:rsidR="00276279" w:rsidRPr="007D6210">
        <w:rPr>
          <w:rFonts w:ascii="Simplified Arabic" w:hAnsi="Simplified Arabic" w:cs="Simplified Arabic"/>
          <w:sz w:val="28"/>
          <w:szCs w:val="28"/>
          <w:rtl/>
          <w:lang w:bidi="ar-EG"/>
        </w:rPr>
        <w:t>بالعملة ال</w:t>
      </w:r>
      <w:r w:rsidR="00A84083"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جنبية وتخضع للسيطرة الفعالة من جانب جهاز </w:t>
      </w:r>
      <w:r w:rsidR="00A84083" w:rsidRPr="007D6210">
        <w:rPr>
          <w:rFonts w:ascii="Simplified Arabic" w:hAnsi="Simplified Arabic" w:cs="Simplified Arabic"/>
          <w:sz w:val="28"/>
          <w:szCs w:val="28"/>
          <w:rtl/>
          <w:lang w:bidi="ar-EG"/>
        </w:rPr>
        <w:t>إدارة الإ</w:t>
      </w:r>
      <w:r w:rsidR="00276279" w:rsidRPr="007D6210">
        <w:rPr>
          <w:rFonts w:ascii="Simplified Arabic" w:hAnsi="Simplified Arabic" w:cs="Simplified Arabic"/>
          <w:sz w:val="28"/>
          <w:szCs w:val="28"/>
          <w:rtl/>
          <w:lang w:bidi="ar-EG"/>
        </w:rPr>
        <w:t>حتياطيات وتكون متاحة لتصرفه بصفة دائمة.</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علاوة على ذلك فهذه ال</w:t>
      </w:r>
      <w:r w:rsidR="00A84083" w:rsidRPr="007D6210">
        <w:rPr>
          <w:rFonts w:ascii="Simplified Arabic" w:hAnsi="Simplified Arabic" w:cs="Simplified Arabic"/>
          <w:sz w:val="28"/>
          <w:szCs w:val="28"/>
          <w:rtl/>
          <w:lang w:bidi="ar-EG"/>
        </w:rPr>
        <w:t>أصول يجب الإ</w:t>
      </w:r>
      <w:r w:rsidRPr="007D6210">
        <w:rPr>
          <w:rFonts w:ascii="Simplified Arabic" w:hAnsi="Simplified Arabic" w:cs="Simplified Arabic"/>
          <w:sz w:val="28"/>
          <w:szCs w:val="28"/>
          <w:rtl/>
          <w:lang w:bidi="ar-EG"/>
        </w:rPr>
        <w:t xml:space="preserve">حتفاظ بها فى صورة </w:t>
      </w:r>
      <w:r w:rsidR="00A8408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ستحقاقات للسلطات على غير المقيمين محررة بالعملة ال</w:t>
      </w:r>
      <w:r w:rsidR="00A8408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جنبية وقابلة للتحويل حتى تكون سائلة وقابلة لل</w:t>
      </w:r>
      <w:r w:rsidR="00A8408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ستخدام بحرية فى تسوية المعاملات الدولية</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96"/>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w:t>
      </w:r>
    </w:p>
    <w:p w:rsidR="00276279" w:rsidRPr="007D6210" w:rsidRDefault="007D6210" w:rsidP="00164E09">
      <w:pPr>
        <w:spacing w:after="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كذلك </w:t>
      </w:r>
      <w:r w:rsidR="00A84083" w:rsidRPr="007D6210">
        <w:rPr>
          <w:rFonts w:ascii="Simplified Arabic" w:hAnsi="Simplified Arabic" w:cs="Simplified Arabic"/>
          <w:sz w:val="28"/>
          <w:szCs w:val="28"/>
          <w:rtl/>
          <w:lang w:bidi="ar-EG"/>
        </w:rPr>
        <w:t>هى الأ</w:t>
      </w:r>
      <w:r w:rsidR="00276279" w:rsidRPr="007D6210">
        <w:rPr>
          <w:rFonts w:ascii="Simplified Arabic" w:hAnsi="Simplified Arabic" w:cs="Simplified Arabic"/>
          <w:sz w:val="28"/>
          <w:szCs w:val="28"/>
          <w:rtl/>
          <w:lang w:bidi="ar-EG"/>
        </w:rPr>
        <w:t xml:space="preserve">صول الخارجية الموجودة تحت تصرف السلطة النقدية والخاضعة لسيطرتها بحيث تكون رهن </w:t>
      </w:r>
      <w:r w:rsidR="00A84083"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ستخدامها فى تمويل </w:t>
      </w:r>
      <w:r w:rsidR="00A84083"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ختلالات المدفوعات، أو تنظيم حجم تلك ال</w:t>
      </w:r>
      <w:r w:rsidR="00A84083"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ختلالات بشكل مباشر من خلال التدخل فى </w:t>
      </w:r>
      <w:r w:rsidR="00A84083" w:rsidRPr="007D6210">
        <w:rPr>
          <w:rFonts w:ascii="Simplified Arabic" w:hAnsi="Simplified Arabic" w:cs="Simplified Arabic"/>
          <w:sz w:val="28"/>
          <w:szCs w:val="28"/>
          <w:rtl/>
          <w:lang w:bidi="ar-EG"/>
        </w:rPr>
        <w:lastRenderedPageBreak/>
        <w:t>أ</w:t>
      </w:r>
      <w:r w:rsidR="00276279" w:rsidRPr="007D6210">
        <w:rPr>
          <w:rFonts w:ascii="Simplified Arabic" w:hAnsi="Simplified Arabic" w:cs="Simplified Arabic"/>
          <w:sz w:val="28"/>
          <w:szCs w:val="28"/>
          <w:rtl/>
          <w:lang w:bidi="ar-EG"/>
        </w:rPr>
        <w:t xml:space="preserve">سواق الصرف للتأثير على سعر صرف العملة، أو مزيج من هذا وذاك أو غير </w:t>
      </w:r>
      <w:r w:rsidR="00A84083" w:rsidRPr="007D6210">
        <w:rPr>
          <w:rFonts w:ascii="Simplified Arabic" w:hAnsi="Simplified Arabic" w:cs="Simplified Arabic"/>
          <w:sz w:val="28"/>
          <w:szCs w:val="28"/>
          <w:rtl/>
          <w:lang w:bidi="ar-EG"/>
        </w:rPr>
        <w:t>ذلك من الأغ</w:t>
      </w:r>
      <w:r w:rsidR="00276279" w:rsidRPr="007D6210">
        <w:rPr>
          <w:rFonts w:ascii="Simplified Arabic" w:hAnsi="Simplified Arabic" w:cs="Simplified Arabic"/>
          <w:sz w:val="28"/>
          <w:szCs w:val="28"/>
          <w:rtl/>
          <w:lang w:bidi="ar-EG"/>
        </w:rPr>
        <w:t xml:space="preserve">راض مثل الحفاظ </w:t>
      </w:r>
      <w:r w:rsidR="00A84083" w:rsidRPr="007D6210">
        <w:rPr>
          <w:rFonts w:ascii="Simplified Arabic" w:hAnsi="Simplified Arabic" w:cs="Simplified Arabic"/>
          <w:sz w:val="28"/>
          <w:szCs w:val="28"/>
          <w:rtl/>
          <w:lang w:bidi="ar-EG"/>
        </w:rPr>
        <w:t>على الثقة فى العملة المحلية والإق</w:t>
      </w:r>
      <w:r w:rsidR="00276279" w:rsidRPr="007D6210">
        <w:rPr>
          <w:rFonts w:ascii="Simplified Arabic" w:hAnsi="Simplified Arabic" w:cs="Simplified Arabic"/>
          <w:sz w:val="28"/>
          <w:szCs w:val="28"/>
          <w:rtl/>
          <w:lang w:bidi="ar-EG"/>
        </w:rPr>
        <w:t xml:space="preserve">تصاد، </w:t>
      </w:r>
      <w:r w:rsidR="00E60BAA">
        <w:rPr>
          <w:rFonts w:ascii="Simplified Arabic" w:hAnsi="Simplified Arabic" w:cs="Simplified Arabic" w:hint="cs"/>
          <w:sz w:val="28"/>
          <w:szCs w:val="28"/>
          <w:rtl/>
          <w:lang w:bidi="ar-EG"/>
        </w:rPr>
        <w:br/>
      </w:r>
      <w:r w:rsidR="00276279" w:rsidRPr="007D6210">
        <w:rPr>
          <w:rFonts w:ascii="Simplified Arabic" w:hAnsi="Simplified Arabic" w:cs="Simplified Arabic"/>
          <w:sz w:val="28"/>
          <w:szCs w:val="28"/>
          <w:rtl/>
          <w:lang w:bidi="ar-EG"/>
        </w:rPr>
        <w:t xml:space="preserve">أو </w:t>
      </w:r>
      <w:r w:rsidR="00A84083"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ستخدامها كأساس للحصول على القروض الاجنبية</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97"/>
      </w:r>
      <w:r w:rsidR="00375E43">
        <w:rPr>
          <w:rFonts w:ascii="Simplified Arabic" w:hAnsi="Simplified Arabic" w:cs="Simplified Arabic"/>
          <w:sz w:val="28"/>
          <w:szCs w:val="28"/>
          <w:vertAlign w:val="superscript"/>
          <w:rtl/>
        </w:rPr>
        <w:t>)</w:t>
      </w:r>
      <w:r>
        <w:rPr>
          <w:rFonts w:ascii="Simplified Arabic" w:hAnsi="Simplified Arabic" w:cs="Simplified Arabic" w:hint="cs"/>
          <w:sz w:val="28"/>
          <w:szCs w:val="28"/>
          <w:rtl/>
          <w:lang w:bidi="ar-EG"/>
        </w:rPr>
        <w:t>.</w:t>
      </w:r>
    </w:p>
    <w:p w:rsidR="00E60BAA" w:rsidRDefault="00276279" w:rsidP="00164E09">
      <w:pPr>
        <w:spacing w:after="0" w:line="240" w:lineRule="auto"/>
        <w:ind w:firstLine="720"/>
        <w:jc w:val="lowKashida"/>
        <w:rPr>
          <w:rFonts w:ascii="Simplified Arabic" w:hAnsi="Simplified Arabic" w:cs="Simplified Arabic" w:hint="cs"/>
          <w:sz w:val="28"/>
          <w:szCs w:val="28"/>
          <w:rtl/>
          <w:lang w:bidi="ar-EG"/>
        </w:rPr>
      </w:pPr>
      <w:r w:rsidRPr="007D6210">
        <w:rPr>
          <w:rFonts w:ascii="Simplified Arabic" w:hAnsi="Simplified Arabic" w:cs="Simplified Arabic"/>
          <w:sz w:val="28"/>
          <w:szCs w:val="28"/>
          <w:rtl/>
          <w:lang w:bidi="ar-EG"/>
        </w:rPr>
        <w:t xml:space="preserve">بالنظر </w:t>
      </w:r>
      <w:r w:rsidR="007634F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هذين التعريفين </w:t>
      </w:r>
      <w:r w:rsidR="007D6210">
        <w:rPr>
          <w:rFonts w:ascii="Simplified Arabic" w:hAnsi="Simplified Arabic" w:cs="Simplified Arabic" w:hint="cs"/>
          <w:sz w:val="28"/>
          <w:szCs w:val="28"/>
          <w:rtl/>
          <w:lang w:bidi="ar-EG"/>
        </w:rPr>
        <w:t>يلاحظ</w:t>
      </w:r>
      <w:r w:rsidRPr="007D6210">
        <w:rPr>
          <w:rFonts w:ascii="Simplified Arabic" w:hAnsi="Simplified Arabic" w:cs="Simplified Arabic"/>
          <w:sz w:val="28"/>
          <w:szCs w:val="28"/>
          <w:rtl/>
          <w:lang w:bidi="ar-EG"/>
        </w:rPr>
        <w:t xml:space="preserve"> أن كل</w:t>
      </w:r>
      <w:r w:rsidR="007D6210">
        <w:rPr>
          <w:rFonts w:ascii="Simplified Arabic" w:hAnsi="Simplified Arabic" w:cs="Simplified Arabic" w:hint="cs"/>
          <w:sz w:val="28"/>
          <w:szCs w:val="28"/>
          <w:rtl/>
          <w:lang w:bidi="ar-EG"/>
        </w:rPr>
        <w:t>ا</w:t>
      </w:r>
      <w:r w:rsidRPr="007D6210">
        <w:rPr>
          <w:rFonts w:ascii="Simplified Arabic" w:hAnsi="Simplified Arabic" w:cs="Simplified Arabic"/>
          <w:sz w:val="28"/>
          <w:szCs w:val="28"/>
          <w:rtl/>
          <w:lang w:bidi="ar-EG"/>
        </w:rPr>
        <w:t xml:space="preserve"> من التعريفين السابقين ق</w:t>
      </w:r>
      <w:r w:rsidR="007634FA" w:rsidRPr="007D6210">
        <w:rPr>
          <w:rFonts w:ascii="Simplified Arabic" w:hAnsi="Simplified Arabic" w:cs="Simplified Arabic"/>
          <w:sz w:val="28"/>
          <w:szCs w:val="28"/>
          <w:rtl/>
          <w:lang w:bidi="ar-EG"/>
        </w:rPr>
        <w:t>د صدر عن صندوق النقد الدولى فالأ</w:t>
      </w:r>
      <w:r w:rsidRPr="007D6210">
        <w:rPr>
          <w:rFonts w:ascii="Simplified Arabic" w:hAnsi="Simplified Arabic" w:cs="Simplified Arabic"/>
          <w:sz w:val="28"/>
          <w:szCs w:val="28"/>
          <w:rtl/>
          <w:lang w:bidi="ar-EG"/>
        </w:rPr>
        <w:t>ول طبقا لدليل ا</w:t>
      </w:r>
      <w:r w:rsidR="007634FA" w:rsidRPr="007D6210">
        <w:rPr>
          <w:rFonts w:ascii="Simplified Arabic" w:hAnsi="Simplified Arabic" w:cs="Simplified Arabic"/>
          <w:sz w:val="28"/>
          <w:szCs w:val="28"/>
          <w:rtl/>
          <w:lang w:bidi="ar-EG"/>
        </w:rPr>
        <w:t>لمبادئ التوجيهية لإدارة إحتياطيات النقد الأ</w:t>
      </w:r>
      <w:r w:rsidRPr="007D6210">
        <w:rPr>
          <w:rFonts w:ascii="Simplified Arabic" w:hAnsi="Simplified Arabic" w:cs="Simplified Arabic"/>
          <w:sz w:val="28"/>
          <w:szCs w:val="28"/>
          <w:rtl/>
          <w:lang w:bidi="ar-EG"/>
        </w:rPr>
        <w:t xml:space="preserve">جنبى التى </w:t>
      </w:r>
      <w:r w:rsidR="007634F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عتمدها المجلس التنفيذى للصندوق فى سبتمبر 2001</w:t>
      </w:r>
      <w:r w:rsidR="007D6210">
        <w:rPr>
          <w:rFonts w:ascii="Simplified Arabic" w:hAnsi="Simplified Arabic" w:cs="Simplified Arabic" w:hint="cs"/>
          <w:sz w:val="28"/>
          <w:szCs w:val="28"/>
          <w:rtl/>
          <w:lang w:bidi="ar-EG"/>
        </w:rPr>
        <w:t>م</w:t>
      </w:r>
      <w:r w:rsidRPr="007D6210">
        <w:rPr>
          <w:rFonts w:ascii="Simplified Arabic" w:hAnsi="Simplified Arabic" w:cs="Simplified Arabic"/>
          <w:sz w:val="28"/>
          <w:szCs w:val="28"/>
          <w:rtl/>
          <w:lang w:bidi="ar-EG"/>
        </w:rPr>
        <w:t>، والثانى طبقا لدليل ميزان المدفوعات الصادر عن الصندوق بالفقرة (424) الطبعة الخامسة فى العام 1993</w:t>
      </w:r>
      <w:r w:rsidR="007D6210">
        <w:rPr>
          <w:rFonts w:ascii="Simplified Arabic" w:hAnsi="Simplified Arabic" w:cs="Simplified Arabic" w:hint="cs"/>
          <w:sz w:val="28"/>
          <w:szCs w:val="28"/>
          <w:rtl/>
          <w:lang w:bidi="ar-EG"/>
        </w:rPr>
        <w:t>م</w:t>
      </w:r>
      <w:r w:rsidRPr="007D6210">
        <w:rPr>
          <w:rFonts w:ascii="Simplified Arabic" w:hAnsi="Simplified Arabic" w:cs="Simplified Arabic"/>
          <w:sz w:val="28"/>
          <w:szCs w:val="28"/>
          <w:rtl/>
          <w:lang w:bidi="ar-EG"/>
        </w:rPr>
        <w:t>.</w:t>
      </w:r>
    </w:p>
    <w:p w:rsidR="00276279" w:rsidRPr="007D6210" w:rsidRDefault="007634FA"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إن مفهوم الصندوق للإ</w:t>
      </w:r>
      <w:r w:rsidR="00276279" w:rsidRPr="007D6210">
        <w:rPr>
          <w:rFonts w:ascii="Simplified Arabic" w:hAnsi="Simplified Arabic" w:cs="Simplified Arabic"/>
          <w:sz w:val="28"/>
          <w:szCs w:val="28"/>
          <w:rtl/>
          <w:lang w:bidi="ar-EG"/>
        </w:rPr>
        <w:t>حتياطيات الدولية لم يظهر حجم الح</w:t>
      </w:r>
      <w:r w:rsidRPr="007D6210">
        <w:rPr>
          <w:rFonts w:ascii="Simplified Arabic" w:hAnsi="Simplified Arabic" w:cs="Simplified Arabic"/>
          <w:sz w:val="28"/>
          <w:szCs w:val="28"/>
          <w:rtl/>
          <w:lang w:bidi="ar-EG"/>
        </w:rPr>
        <w:t xml:space="preserve">يازة منها </w:t>
      </w:r>
      <w:r w:rsidR="00E60BAA">
        <w:rPr>
          <w:rFonts w:ascii="Simplified Arabic" w:hAnsi="Simplified Arabic" w:cs="Simplified Arabic" w:hint="cs"/>
          <w:sz w:val="28"/>
          <w:szCs w:val="28"/>
          <w:rtl/>
          <w:lang w:bidi="ar-EG"/>
        </w:rPr>
        <w:br/>
      </w:r>
      <w:r w:rsidR="00E60BAA">
        <w:rPr>
          <w:rFonts w:ascii="Simplified Arabic" w:hAnsi="Simplified Arabic" w:cs="Simplified Arabic"/>
          <w:sz w:val="28"/>
          <w:szCs w:val="28"/>
          <w:rtl/>
          <w:lang w:bidi="ar-EG"/>
        </w:rPr>
        <w:t xml:space="preserve">أو درجة </w:t>
      </w:r>
      <w:r w:rsidRPr="007D6210">
        <w:rPr>
          <w:rFonts w:ascii="Simplified Arabic" w:hAnsi="Simplified Arabic" w:cs="Simplified Arabic"/>
          <w:sz w:val="28"/>
          <w:szCs w:val="28"/>
          <w:rtl/>
          <w:lang w:bidi="ar-EG"/>
        </w:rPr>
        <w:t>الإ</w:t>
      </w:r>
      <w:r w:rsidR="00276279" w:rsidRPr="007D6210">
        <w:rPr>
          <w:rFonts w:ascii="Simplified Arabic" w:hAnsi="Simplified Arabic" w:cs="Simplified Arabic"/>
          <w:sz w:val="28"/>
          <w:szCs w:val="28"/>
          <w:rtl/>
          <w:lang w:bidi="ar-EG"/>
        </w:rPr>
        <w:t>ستخدام الدولى لها أو حجم و</w:t>
      </w:r>
      <w:r w:rsidRPr="007D6210">
        <w:rPr>
          <w:rFonts w:ascii="Simplified Arabic" w:hAnsi="Simplified Arabic" w:cs="Simplified Arabic"/>
          <w:sz w:val="28"/>
          <w:szCs w:val="28"/>
          <w:rtl/>
          <w:lang w:bidi="ar-EG"/>
        </w:rPr>
        <w:t>درجة إ</w:t>
      </w:r>
      <w:r w:rsidR="00276279" w:rsidRPr="007D6210">
        <w:rPr>
          <w:rFonts w:ascii="Simplified Arabic" w:hAnsi="Simplified Arabic" w:cs="Simplified Arabic"/>
          <w:sz w:val="28"/>
          <w:szCs w:val="28"/>
          <w:rtl/>
          <w:lang w:bidi="ar-EG"/>
        </w:rPr>
        <w:t>ختلالات المدفوعات التى تثير القلق لدى المختصين</w:t>
      </w:r>
      <w:r w:rsidR="00FD2E8A"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كما</w:t>
      </w:r>
      <w:r w:rsidR="00276279" w:rsidRPr="007D6210">
        <w:rPr>
          <w:rFonts w:ascii="Simplified Arabic" w:hAnsi="Simplified Arabic" w:cs="Simplified Arabic"/>
          <w:sz w:val="28"/>
          <w:szCs w:val="28"/>
          <w:rtl/>
          <w:lang w:bidi="ar-EG"/>
        </w:rPr>
        <w:t xml:space="preserve"> يعتمد هذا التعريف على مدخل محاسبي يطبق على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w:t>
      </w:r>
      <w:r w:rsidRPr="007D6210">
        <w:rPr>
          <w:rFonts w:ascii="Simplified Arabic" w:hAnsi="Simplified Arabic" w:cs="Simplified Arabic"/>
          <w:sz w:val="28"/>
          <w:szCs w:val="28"/>
          <w:rtl/>
          <w:lang w:bidi="ar-EG"/>
        </w:rPr>
        <w:t>تياطيات السائلة والمحررة بعملات أ</w:t>
      </w:r>
      <w:r w:rsidR="00276279" w:rsidRPr="007D6210">
        <w:rPr>
          <w:rFonts w:ascii="Simplified Arabic" w:hAnsi="Simplified Arabic" w:cs="Simplified Arabic"/>
          <w:sz w:val="28"/>
          <w:szCs w:val="28"/>
          <w:rtl/>
          <w:lang w:bidi="ar-EG"/>
        </w:rPr>
        <w:t>جنبية ق</w:t>
      </w:r>
      <w:r w:rsidR="00FD2E8A" w:rsidRPr="007D6210">
        <w:rPr>
          <w:rFonts w:ascii="Simplified Arabic" w:hAnsi="Simplified Arabic" w:cs="Simplified Arabic"/>
          <w:sz w:val="28"/>
          <w:szCs w:val="28"/>
          <w:rtl/>
          <w:lang w:bidi="ar-EG"/>
        </w:rPr>
        <w:t>ابلة للتداول، ولا يأ</w:t>
      </w:r>
      <w:r w:rsidRPr="007D6210">
        <w:rPr>
          <w:rFonts w:ascii="Simplified Arabic" w:hAnsi="Simplified Arabic" w:cs="Simplified Arabic"/>
          <w:sz w:val="28"/>
          <w:szCs w:val="28"/>
          <w:rtl/>
          <w:lang w:bidi="ar-EG"/>
        </w:rPr>
        <w:t>خذ بعين الإع</w:t>
      </w:r>
      <w:r w:rsidR="00276279" w:rsidRPr="007D6210">
        <w:rPr>
          <w:rFonts w:ascii="Simplified Arabic" w:hAnsi="Simplified Arabic" w:cs="Simplified Arabic"/>
          <w:sz w:val="28"/>
          <w:szCs w:val="28"/>
          <w:rtl/>
          <w:lang w:bidi="ar-EG"/>
        </w:rPr>
        <w:t xml:space="preserve">تبار ما على الدولة أو السلطة النقدية من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لتزمات خارجية </w:t>
      </w:r>
      <w:r w:rsidR="00FD2E8A"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كما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نه ينحصر فى حيازة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ستحقاقات السلطة النقدية على غير المقيمين ومحررة بعملات قابلة للتداول وقابلة للتحويل</w:t>
      </w:r>
      <w:r w:rsidRPr="007D6210">
        <w:rPr>
          <w:rFonts w:ascii="Simplified Arabic" w:hAnsi="Simplified Arabic" w:cs="Simplified Arabic"/>
          <w:sz w:val="28"/>
          <w:szCs w:val="28"/>
          <w:rtl/>
          <w:lang w:bidi="ar-EG"/>
        </w:rPr>
        <w:t>، و</w:t>
      </w:r>
      <w:r w:rsidR="00276279" w:rsidRPr="007D6210">
        <w:rPr>
          <w:rFonts w:ascii="Simplified Arabic" w:hAnsi="Simplified Arabic" w:cs="Simplified Arabic"/>
          <w:sz w:val="28"/>
          <w:szCs w:val="28"/>
          <w:rtl/>
          <w:lang w:bidi="ar-EG"/>
        </w:rPr>
        <w:t xml:space="preserve"> حتى تكون سائلة وقابلة لل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ستخدام فى تسوية المعاملات الدولية ، ويستثنى ال</w:t>
      </w:r>
      <w:r w:rsidRPr="007D6210">
        <w:rPr>
          <w:rFonts w:ascii="Simplified Arabic" w:hAnsi="Simplified Arabic" w:cs="Simplified Arabic"/>
          <w:sz w:val="28"/>
          <w:szCs w:val="28"/>
          <w:rtl/>
          <w:lang w:bidi="ar-EG"/>
        </w:rPr>
        <w:t>إستحقاقات المملوكة من طرف الإ</w:t>
      </w:r>
      <w:r w:rsidR="00276279" w:rsidRPr="007D6210">
        <w:rPr>
          <w:rFonts w:ascii="Simplified Arabic" w:hAnsi="Simplified Arabic" w:cs="Simplified Arabic"/>
          <w:sz w:val="28"/>
          <w:szCs w:val="28"/>
          <w:rtl/>
          <w:lang w:bidi="ar-EG"/>
        </w:rPr>
        <w:t>دارة المركزية.</w:t>
      </w:r>
    </w:p>
    <w:p w:rsidR="00276279" w:rsidRPr="007D6210" w:rsidRDefault="007634FA"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إن عبارة المتاحة في أ</w:t>
      </w:r>
      <w:r w:rsidR="00276279" w:rsidRPr="007D6210">
        <w:rPr>
          <w:rFonts w:ascii="Simplified Arabic" w:hAnsi="Simplified Arabic" w:cs="Simplified Arabic"/>
          <w:sz w:val="28"/>
          <w:szCs w:val="28"/>
          <w:rtl/>
          <w:lang w:bidi="ar-EG"/>
        </w:rPr>
        <w:t>ى وقت والخاضعة للسيطرة الفعلية للسلطات النقدية فى فترة زمنية معينة طبقا</w:t>
      </w:r>
      <w:r w:rsidR="0051295D"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للتعريف هى عب</w:t>
      </w:r>
      <w:r w:rsidR="00510A38" w:rsidRPr="007D6210">
        <w:rPr>
          <w:rFonts w:ascii="Simplified Arabic" w:hAnsi="Simplified Arabic" w:cs="Simplified Arabic"/>
          <w:sz w:val="28"/>
          <w:szCs w:val="28"/>
          <w:rtl/>
          <w:lang w:bidi="ar-EG"/>
        </w:rPr>
        <w:t>ارة عن معايير محددة فى تعريف الإح</w:t>
      </w:r>
      <w:r w:rsidR="00276279" w:rsidRPr="007D6210">
        <w:rPr>
          <w:rFonts w:ascii="Simplified Arabic" w:hAnsi="Simplified Arabic" w:cs="Simplified Arabic"/>
          <w:sz w:val="28"/>
          <w:szCs w:val="28"/>
          <w:rtl/>
          <w:lang w:bidi="ar-EG"/>
        </w:rPr>
        <w:t>تياطيات الدولية يمكن اللجوء اليها لمواجهة ا</w:t>
      </w:r>
      <w:r w:rsidR="0051295D" w:rsidRPr="007D6210">
        <w:rPr>
          <w:rFonts w:ascii="Simplified Arabic" w:hAnsi="Simplified Arabic" w:cs="Simplified Arabic"/>
          <w:sz w:val="28"/>
          <w:szCs w:val="28"/>
          <w:rtl/>
          <w:lang w:bidi="ar-EG"/>
        </w:rPr>
        <w:t>لعجز الطارئ فى ميزان المدفوعات</w:t>
      </w:r>
      <w:r w:rsidR="007D6210">
        <w:rPr>
          <w:rFonts w:ascii="Simplified Arabic" w:hAnsi="Simplified Arabic" w:cs="Simplified Arabic" w:hint="cs"/>
          <w:sz w:val="28"/>
          <w:szCs w:val="28"/>
          <w:rtl/>
          <w:lang w:bidi="ar-EG"/>
        </w:rPr>
        <w:t>،</w:t>
      </w:r>
      <w:r w:rsidR="00276279" w:rsidRPr="007D6210">
        <w:rPr>
          <w:rFonts w:ascii="Simplified Arabic" w:hAnsi="Simplified Arabic" w:cs="Simplified Arabic"/>
          <w:sz w:val="28"/>
          <w:szCs w:val="28"/>
          <w:rtl/>
          <w:lang w:bidi="ar-EG"/>
        </w:rPr>
        <w:t xml:space="preserve"> فقد يمتلك بعض ال</w:t>
      </w:r>
      <w:r w:rsidR="00510A38"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فراد أو المؤسسات الخ</w:t>
      </w:r>
      <w:r w:rsidR="00510A38" w:rsidRPr="007D6210">
        <w:rPr>
          <w:rFonts w:ascii="Simplified Arabic" w:hAnsi="Simplified Arabic" w:cs="Simplified Arabic"/>
          <w:sz w:val="28"/>
          <w:szCs w:val="28"/>
          <w:rtl/>
          <w:lang w:bidi="ar-EG"/>
        </w:rPr>
        <w:t xml:space="preserve">اصة بعض عناصر </w:t>
      </w:r>
      <w:r w:rsidR="00510A38" w:rsidRPr="007D6210">
        <w:rPr>
          <w:rFonts w:ascii="Simplified Arabic" w:hAnsi="Simplified Arabic" w:cs="Simplified Arabic"/>
          <w:sz w:val="28"/>
          <w:szCs w:val="28"/>
          <w:rtl/>
          <w:lang w:bidi="ar-EG"/>
        </w:rPr>
        <w:lastRenderedPageBreak/>
        <w:t>الإح</w:t>
      </w:r>
      <w:r w:rsidR="00276279" w:rsidRPr="007D6210">
        <w:rPr>
          <w:rFonts w:ascii="Simplified Arabic" w:hAnsi="Simplified Arabic" w:cs="Simplified Arabic"/>
          <w:sz w:val="28"/>
          <w:szCs w:val="28"/>
          <w:rtl/>
          <w:lang w:bidi="ar-EG"/>
        </w:rPr>
        <w:t>تيا</w:t>
      </w:r>
      <w:r w:rsidR="00510A38" w:rsidRPr="007D6210">
        <w:rPr>
          <w:rFonts w:ascii="Simplified Arabic" w:hAnsi="Simplified Arabic" w:cs="Simplified Arabic"/>
          <w:sz w:val="28"/>
          <w:szCs w:val="28"/>
          <w:rtl/>
          <w:lang w:bidi="ar-EG"/>
        </w:rPr>
        <w:t>طيات الدولية من عملات أو سندات أج</w:t>
      </w:r>
      <w:r w:rsidR="00276279" w:rsidRPr="007D6210">
        <w:rPr>
          <w:rFonts w:ascii="Simplified Arabic" w:hAnsi="Simplified Arabic" w:cs="Simplified Arabic"/>
          <w:sz w:val="28"/>
          <w:szCs w:val="28"/>
          <w:rtl/>
          <w:lang w:bidi="ar-EG"/>
        </w:rPr>
        <w:t>نبية أو حتى الذهب ومع ذلك لايجوز حسابها ضمن رصيد ال</w:t>
      </w:r>
      <w:r w:rsidR="0051295D"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حتياطيات طالما </w:t>
      </w:r>
      <w:r w:rsidR="00510A38"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نها لا تخضع لسيطرة السلطة النقدية .</w:t>
      </w:r>
    </w:p>
    <w:p w:rsidR="00E60BAA" w:rsidRDefault="0051295D" w:rsidP="00164E09">
      <w:pPr>
        <w:spacing w:after="0" w:line="240" w:lineRule="auto"/>
        <w:ind w:firstLine="720"/>
        <w:jc w:val="lowKashida"/>
        <w:rPr>
          <w:rFonts w:ascii="Simplified Arabic" w:hAnsi="Simplified Arabic" w:cs="Simplified Arabic" w:hint="cs"/>
          <w:sz w:val="28"/>
          <w:szCs w:val="28"/>
          <w:rtl/>
          <w:lang w:bidi="ar-EG"/>
        </w:rPr>
      </w:pPr>
      <w:r w:rsidRPr="007D6210">
        <w:rPr>
          <w:rFonts w:ascii="Simplified Arabic" w:hAnsi="Simplified Arabic" w:cs="Simplified Arabic"/>
          <w:sz w:val="28"/>
          <w:szCs w:val="28"/>
          <w:rtl/>
          <w:lang w:bidi="ar-EG"/>
        </w:rPr>
        <w:t>كما تمتاز هذه الأ</w:t>
      </w:r>
      <w:r w:rsidR="00276279" w:rsidRPr="007D6210">
        <w:rPr>
          <w:rFonts w:ascii="Simplified Arabic" w:hAnsi="Simplified Arabic" w:cs="Simplified Arabic"/>
          <w:sz w:val="28"/>
          <w:szCs w:val="28"/>
          <w:rtl/>
          <w:lang w:bidi="ar-EG"/>
        </w:rPr>
        <w:t xml:space="preserve">صول المتاحة فى </w:t>
      </w:r>
      <w:r w:rsidR="00510A38" w:rsidRPr="007D6210">
        <w:rPr>
          <w:rFonts w:ascii="Simplified Arabic" w:hAnsi="Simplified Arabic" w:cs="Simplified Arabic"/>
          <w:sz w:val="28"/>
          <w:szCs w:val="28"/>
          <w:rtl/>
          <w:lang w:bidi="ar-EG"/>
        </w:rPr>
        <w:t xml:space="preserve">أى </w:t>
      </w:r>
      <w:r w:rsidR="00276279" w:rsidRPr="007D6210">
        <w:rPr>
          <w:rFonts w:ascii="Simplified Arabic" w:hAnsi="Simplified Arabic" w:cs="Simplified Arabic"/>
          <w:sz w:val="28"/>
          <w:szCs w:val="28"/>
          <w:rtl/>
          <w:lang w:bidi="ar-EG"/>
        </w:rPr>
        <w:t xml:space="preserve">وقت بأنها سائلة وقابلة للتداول </w:t>
      </w:r>
      <w:r w:rsidR="00510A38"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ى يمكن شراؤها أو بيعها أو </w:t>
      </w:r>
      <w:r w:rsidR="00510A38" w:rsidRPr="007D6210">
        <w:rPr>
          <w:rFonts w:ascii="Simplified Arabic" w:hAnsi="Simplified Arabic" w:cs="Simplified Arabic"/>
          <w:sz w:val="28"/>
          <w:szCs w:val="28"/>
          <w:rtl/>
          <w:lang w:bidi="ar-EG"/>
        </w:rPr>
        <w:t>تصفيتها فى أس</w:t>
      </w:r>
      <w:r w:rsidR="00276279" w:rsidRPr="007D6210">
        <w:rPr>
          <w:rFonts w:ascii="Simplified Arabic" w:hAnsi="Simplified Arabic" w:cs="Simplified Arabic"/>
          <w:sz w:val="28"/>
          <w:szCs w:val="28"/>
          <w:rtl/>
          <w:lang w:bidi="ar-EG"/>
        </w:rPr>
        <w:t>رع وقت وب</w:t>
      </w:r>
      <w:r w:rsidR="00510A38"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قل تكلفة وأن هنا</w:t>
      </w:r>
      <w:r w:rsidR="00510A38" w:rsidRPr="007D6210">
        <w:rPr>
          <w:rFonts w:ascii="Simplified Arabic" w:hAnsi="Simplified Arabic" w:cs="Simplified Arabic"/>
          <w:sz w:val="28"/>
          <w:szCs w:val="28"/>
          <w:rtl/>
          <w:lang w:bidi="ar-EG"/>
        </w:rPr>
        <w:t>ك</w:t>
      </w:r>
      <w:r w:rsidR="00276279" w:rsidRPr="007D6210">
        <w:rPr>
          <w:rFonts w:ascii="Simplified Arabic" w:hAnsi="Simplified Arabic" w:cs="Simplified Arabic"/>
          <w:sz w:val="28"/>
          <w:szCs w:val="28"/>
          <w:rtl/>
          <w:lang w:bidi="ar-EG"/>
        </w:rPr>
        <w:t xml:space="preserve"> سوق به البائعين والمشترين الجاهزين للتفاوض عليه</w:t>
      </w:r>
      <w:r w:rsidRPr="007D6210">
        <w:rPr>
          <w:rFonts w:ascii="Simplified Arabic" w:hAnsi="Simplified Arabic" w:cs="Simplified Arabic"/>
          <w:sz w:val="28"/>
          <w:szCs w:val="28"/>
          <w:rtl/>
          <w:lang w:bidi="ar-EG"/>
        </w:rPr>
        <w:t xml:space="preserve">ا، </w:t>
      </w:r>
      <w:r w:rsidR="00510A38" w:rsidRPr="007D6210">
        <w:rPr>
          <w:rFonts w:ascii="Simplified Arabic" w:hAnsi="Simplified Arabic" w:cs="Simplified Arabic"/>
          <w:sz w:val="28"/>
          <w:szCs w:val="28"/>
          <w:rtl/>
          <w:lang w:bidi="ar-EG"/>
        </w:rPr>
        <w:t>و</w:t>
      </w:r>
      <w:r w:rsidR="00276279" w:rsidRPr="007D6210">
        <w:rPr>
          <w:rFonts w:ascii="Simplified Arabic" w:hAnsi="Simplified Arabic" w:cs="Simplified Arabic"/>
          <w:sz w:val="28"/>
          <w:szCs w:val="28"/>
          <w:rtl/>
          <w:lang w:bidi="ar-EG"/>
        </w:rPr>
        <w:t xml:space="preserve">يمكن </w:t>
      </w:r>
      <w:r w:rsidR="00510A38"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صدارها </w:t>
      </w:r>
      <w:r w:rsidR="00510A38" w:rsidRPr="007D6210">
        <w:rPr>
          <w:rFonts w:ascii="Simplified Arabic" w:hAnsi="Simplified Arabic" w:cs="Simplified Arabic"/>
          <w:sz w:val="28"/>
          <w:szCs w:val="28"/>
          <w:rtl/>
          <w:lang w:bidi="ar-EG"/>
        </w:rPr>
        <w:t>بعملات قابلة للتداول لكى يتم الإ</w:t>
      </w:r>
      <w:r w:rsidR="00276279" w:rsidRPr="007D6210">
        <w:rPr>
          <w:rFonts w:ascii="Simplified Arabic" w:hAnsi="Simplified Arabic" w:cs="Simplified Arabic"/>
          <w:sz w:val="28"/>
          <w:szCs w:val="28"/>
          <w:rtl/>
          <w:lang w:bidi="ar-EG"/>
        </w:rPr>
        <w:t>حتفاظ بها و</w:t>
      </w:r>
      <w:r w:rsidR="00510A38"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ستخدامها فى الفترات التى يحدث فيها عجز طارئ أو مؤقت من موازين مدفوعاتها، حتى لا تضطر </w:t>
      </w:r>
      <w:r w:rsidR="00510A38"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لى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جراء تغييرات </w:t>
      </w:r>
      <w:r w:rsidR="00510A38"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ساسية غير مرغوب فيها فى سياساتها وأهدافها ال</w:t>
      </w:r>
      <w:r w:rsidR="00510A38" w:rsidRPr="007D6210">
        <w:rPr>
          <w:rFonts w:ascii="Simplified Arabic" w:hAnsi="Simplified Arabic" w:cs="Simplified Arabic"/>
          <w:sz w:val="28"/>
          <w:szCs w:val="28"/>
          <w:rtl/>
          <w:lang w:bidi="ar-EG"/>
        </w:rPr>
        <w:t>إقتصادية والإجتماعية . وبذلك تكون الإ</w:t>
      </w:r>
      <w:r w:rsidR="00276279" w:rsidRPr="007D6210">
        <w:rPr>
          <w:rFonts w:ascii="Simplified Arabic" w:hAnsi="Simplified Arabic" w:cs="Simplified Arabic"/>
          <w:sz w:val="28"/>
          <w:szCs w:val="28"/>
          <w:rtl/>
          <w:lang w:bidi="ar-EG"/>
        </w:rPr>
        <w:t>حتياطيات عبارة عن صمام أمان يحتفظ به أو ي</w:t>
      </w:r>
      <w:r w:rsidR="00510A38" w:rsidRPr="007D6210">
        <w:rPr>
          <w:rFonts w:ascii="Simplified Arabic" w:hAnsi="Simplified Arabic" w:cs="Simplified Arabic"/>
          <w:sz w:val="28"/>
          <w:szCs w:val="28"/>
          <w:rtl/>
          <w:lang w:bidi="ar-EG"/>
        </w:rPr>
        <w:t>تم ا</w:t>
      </w:r>
      <w:r w:rsidR="00276279" w:rsidRPr="007D6210">
        <w:rPr>
          <w:rFonts w:ascii="Simplified Arabic" w:hAnsi="Simplified Arabic" w:cs="Simplified Arabic"/>
          <w:sz w:val="28"/>
          <w:szCs w:val="28"/>
          <w:rtl/>
          <w:lang w:bidi="ar-EG"/>
        </w:rPr>
        <w:t>ل</w:t>
      </w:r>
      <w:r w:rsidR="00510A38" w:rsidRPr="007D6210">
        <w:rPr>
          <w:rFonts w:ascii="Simplified Arabic" w:hAnsi="Simplified Arabic" w:cs="Simplified Arabic"/>
          <w:sz w:val="28"/>
          <w:szCs w:val="28"/>
          <w:rtl/>
          <w:lang w:bidi="ar-EG"/>
        </w:rPr>
        <w:t>ل</w:t>
      </w:r>
      <w:r w:rsidR="00276279" w:rsidRPr="007D6210">
        <w:rPr>
          <w:rFonts w:ascii="Simplified Arabic" w:hAnsi="Simplified Arabic" w:cs="Simplified Arabic"/>
          <w:sz w:val="28"/>
          <w:szCs w:val="28"/>
          <w:rtl/>
          <w:lang w:bidi="ar-EG"/>
        </w:rPr>
        <w:t>ج</w:t>
      </w:r>
      <w:r w:rsidR="00510A38" w:rsidRPr="007D6210">
        <w:rPr>
          <w:rFonts w:ascii="Simplified Arabic" w:hAnsi="Simplified Arabic" w:cs="Simplified Arabic"/>
          <w:sz w:val="28"/>
          <w:szCs w:val="28"/>
          <w:rtl/>
          <w:lang w:bidi="ar-EG"/>
        </w:rPr>
        <w:t>و</w:t>
      </w:r>
      <w:r w:rsidR="00276279" w:rsidRPr="007D6210">
        <w:rPr>
          <w:rFonts w:ascii="Simplified Arabic" w:hAnsi="Simplified Arabic" w:cs="Simplified Arabic"/>
          <w:sz w:val="28"/>
          <w:szCs w:val="28"/>
          <w:rtl/>
          <w:lang w:bidi="ar-EG"/>
        </w:rPr>
        <w:t xml:space="preserve">ء </w:t>
      </w:r>
      <w:r w:rsidR="00510A38"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ليه عند الض</w:t>
      </w:r>
      <w:r w:rsidR="00510A38" w:rsidRPr="007D6210">
        <w:rPr>
          <w:rFonts w:ascii="Simplified Arabic" w:hAnsi="Simplified Arabic" w:cs="Simplified Arabic"/>
          <w:sz w:val="28"/>
          <w:szCs w:val="28"/>
          <w:rtl/>
          <w:lang w:bidi="ar-EG"/>
        </w:rPr>
        <w:t>رورة  لكى تحمى الدولة نفسها من آث</w:t>
      </w:r>
      <w:r w:rsidR="00276279" w:rsidRPr="007D6210">
        <w:rPr>
          <w:rFonts w:ascii="Simplified Arabic" w:hAnsi="Simplified Arabic" w:cs="Simplified Arabic"/>
          <w:sz w:val="28"/>
          <w:szCs w:val="28"/>
          <w:rtl/>
          <w:lang w:bidi="ar-EG"/>
        </w:rPr>
        <w:t>ار الصدمات الخارجية التى تتعرض لها نتيجة علاقاتها ال</w:t>
      </w:r>
      <w:r w:rsidR="00510A38"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قتصادية الخارجية.</w:t>
      </w:r>
    </w:p>
    <w:p w:rsidR="00276279" w:rsidRPr="007D6210" w:rsidRDefault="00510A38"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إن عناصر الإ</w:t>
      </w:r>
      <w:r w:rsidR="007C3D0E" w:rsidRPr="007D6210">
        <w:rPr>
          <w:rFonts w:ascii="Simplified Arabic" w:hAnsi="Simplified Arabic" w:cs="Simplified Arabic"/>
          <w:sz w:val="28"/>
          <w:szCs w:val="28"/>
          <w:rtl/>
          <w:lang w:bidi="ar-EG"/>
        </w:rPr>
        <w:t>حتياطيات التى يجب أن تؤخذ فى الإع</w:t>
      </w:r>
      <w:r w:rsidR="00276279" w:rsidRPr="007D6210">
        <w:rPr>
          <w:rFonts w:ascii="Simplified Arabic" w:hAnsi="Simplified Arabic" w:cs="Simplified Arabic"/>
          <w:sz w:val="28"/>
          <w:szCs w:val="28"/>
          <w:rtl/>
          <w:lang w:bidi="ar-EG"/>
        </w:rPr>
        <w:t xml:space="preserve">تبار هى تلك العناصر التى تتسم بأنها رسمية، </w:t>
      </w:r>
      <w:r w:rsidR="007C3D0E"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ى تحت تصرف سلطة الدولة وبذلك نستبعد ما فى حوزة ال</w:t>
      </w:r>
      <w:r w:rsidR="007C3D0E" w:rsidRPr="007D6210">
        <w:rPr>
          <w:rFonts w:ascii="Simplified Arabic" w:hAnsi="Simplified Arabic" w:cs="Simplified Arabic"/>
          <w:sz w:val="28"/>
          <w:szCs w:val="28"/>
          <w:rtl/>
          <w:lang w:bidi="ar-EG"/>
        </w:rPr>
        <w:t>أفراد من ذهب أو عملات أو الأرصدة من العملات الأ</w:t>
      </w:r>
      <w:r w:rsidR="00276279" w:rsidRPr="007D6210">
        <w:rPr>
          <w:rFonts w:ascii="Simplified Arabic" w:hAnsi="Simplified Arabic" w:cs="Simplified Arabic"/>
          <w:sz w:val="28"/>
          <w:szCs w:val="28"/>
          <w:rtl/>
          <w:lang w:bidi="ar-EG"/>
        </w:rPr>
        <w:t>جنبية التى تتعامل بها البنوك التجارية داخل الدولة وكذلك القروض المصرفية والتجارية التى تقدم يوميا</w:t>
      </w:r>
      <w:r w:rsidR="0051295D"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لتمويل عمليات التجارة ا</w:t>
      </w:r>
      <w:r w:rsidR="007C3D0E" w:rsidRPr="007D6210">
        <w:rPr>
          <w:rFonts w:ascii="Simplified Arabic" w:hAnsi="Simplified Arabic" w:cs="Simplified Arabic"/>
          <w:sz w:val="28"/>
          <w:szCs w:val="28"/>
          <w:rtl/>
          <w:lang w:bidi="ar-EG"/>
        </w:rPr>
        <w:t>لخارجية، كما نستبعد من نطاق الإح</w:t>
      </w:r>
      <w:r w:rsidR="00276279" w:rsidRPr="007D6210">
        <w:rPr>
          <w:rFonts w:ascii="Simplified Arabic" w:hAnsi="Simplified Arabic" w:cs="Simplified Arabic"/>
          <w:sz w:val="28"/>
          <w:szCs w:val="28"/>
          <w:rtl/>
          <w:lang w:bidi="ar-EG"/>
        </w:rPr>
        <w:t>تياطيات الدولية القروض المتوسطة و</w:t>
      </w:r>
      <w:r w:rsidR="007C3D0E" w:rsidRPr="007D6210">
        <w:rPr>
          <w:rFonts w:ascii="Simplified Arabic" w:hAnsi="Simplified Arabic" w:cs="Simplified Arabic"/>
          <w:sz w:val="28"/>
          <w:szCs w:val="28"/>
          <w:rtl/>
          <w:lang w:bidi="ar-EG"/>
        </w:rPr>
        <w:t>الطويلة الأجل</w:t>
      </w:r>
      <w:r w:rsidR="00276279" w:rsidRPr="007D6210">
        <w:rPr>
          <w:rFonts w:ascii="Simplified Arabic" w:hAnsi="Simplified Arabic" w:cs="Simplified Arabic"/>
          <w:sz w:val="28"/>
          <w:szCs w:val="28"/>
          <w:rtl/>
          <w:lang w:bidi="ar-EG"/>
        </w:rPr>
        <w:t xml:space="preserve"> المقيدة والتى تحصل عليها الدولة لتمويل مشروعات معينة </w:t>
      </w:r>
      <w:r w:rsidR="0009683E" w:rsidRPr="007D6210">
        <w:rPr>
          <w:rFonts w:ascii="Simplified Arabic" w:hAnsi="Simplified Arabic" w:cs="Simplified Arabic"/>
          <w:sz w:val="28"/>
          <w:szCs w:val="28"/>
          <w:rtl/>
          <w:lang w:bidi="ar-EG"/>
        </w:rPr>
        <w:t>ك</w:t>
      </w:r>
      <w:r w:rsidR="00276279" w:rsidRPr="007D6210">
        <w:rPr>
          <w:rFonts w:ascii="Simplified Arabic" w:hAnsi="Simplified Arabic" w:cs="Simplified Arabic"/>
          <w:sz w:val="28"/>
          <w:szCs w:val="28"/>
          <w:rtl/>
          <w:lang w:bidi="ar-EG"/>
        </w:rPr>
        <w:t>القروض المقدمة من مجموعة البنك الدولى</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98"/>
      </w:r>
      <w:r w:rsidR="00375E43">
        <w:rPr>
          <w:rFonts w:ascii="Simplified Arabic" w:hAnsi="Simplified Arabic" w:cs="Simplified Arabic"/>
          <w:sz w:val="28"/>
          <w:szCs w:val="28"/>
          <w:vertAlign w:val="superscript"/>
          <w:rtl/>
        </w:rPr>
        <w:t>)</w:t>
      </w:r>
      <w:r w:rsidR="007D6210">
        <w:rPr>
          <w:rFonts w:ascii="Simplified Arabic" w:hAnsi="Simplified Arabic" w:cs="Simplified Arabic" w:hint="cs"/>
          <w:sz w:val="28"/>
          <w:szCs w:val="28"/>
          <w:rtl/>
          <w:lang w:bidi="ar-EG"/>
        </w:rPr>
        <w:t>.</w:t>
      </w:r>
    </w:p>
    <w:p w:rsidR="00E071EB" w:rsidRPr="007D6210" w:rsidRDefault="00E071EB"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وتع</w:t>
      </w:r>
      <w:r w:rsidR="0085144A" w:rsidRPr="007D6210">
        <w:rPr>
          <w:rFonts w:ascii="Simplified Arabic" w:hAnsi="Simplified Arabic" w:cs="Simplified Arabic"/>
          <w:sz w:val="28"/>
          <w:szCs w:val="28"/>
          <w:rtl/>
          <w:lang w:bidi="ar-EG"/>
        </w:rPr>
        <w:t>تبر من الإح</w:t>
      </w:r>
      <w:r w:rsidRPr="007D6210">
        <w:rPr>
          <w:rFonts w:ascii="Simplified Arabic" w:hAnsi="Simplified Arabic" w:cs="Simplified Arabic"/>
          <w:sz w:val="28"/>
          <w:szCs w:val="28"/>
          <w:rtl/>
          <w:lang w:bidi="ar-EG"/>
        </w:rPr>
        <w:t>تياطيات أى قروض تحصل عليها السلطات النقدية من البلدان الأجنبية لتسوية العجز فى ميزان المدفوعات</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99"/>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 xml:space="preserve"> </w:t>
      </w:r>
      <w:r w:rsidR="0085144A" w:rsidRPr="007D6210">
        <w:rPr>
          <w:rFonts w:ascii="Simplified Arabic" w:hAnsi="Simplified Arabic" w:cs="Simplified Arabic"/>
          <w:sz w:val="28"/>
          <w:szCs w:val="28"/>
          <w:rtl/>
          <w:lang w:bidi="ar-EG"/>
        </w:rPr>
        <w:t>.</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لا يتضمن سيطرة السلط</w:t>
      </w:r>
      <w:r w:rsidR="007C3D0E" w:rsidRPr="007D6210">
        <w:rPr>
          <w:rFonts w:ascii="Simplified Arabic" w:hAnsi="Simplified Arabic" w:cs="Simplified Arabic"/>
          <w:sz w:val="28"/>
          <w:szCs w:val="28"/>
          <w:rtl/>
          <w:lang w:bidi="ar-EG"/>
        </w:rPr>
        <w:t>ات النقدية على الإحتياطيات الدولية تلك الأصول الأجنبية التى تقدمها الدولة إلى الدول الأ</w:t>
      </w:r>
      <w:r w:rsidRPr="007D6210">
        <w:rPr>
          <w:rFonts w:ascii="Simplified Arabic" w:hAnsi="Simplified Arabic" w:cs="Simplified Arabic"/>
          <w:sz w:val="28"/>
          <w:szCs w:val="28"/>
          <w:rtl/>
          <w:lang w:bidi="ar-EG"/>
        </w:rPr>
        <w:t>خ</w:t>
      </w:r>
      <w:r w:rsidR="007C3D0E" w:rsidRPr="007D6210">
        <w:rPr>
          <w:rFonts w:ascii="Simplified Arabic" w:hAnsi="Simplified Arabic" w:cs="Simplified Arabic"/>
          <w:sz w:val="28"/>
          <w:szCs w:val="28"/>
          <w:rtl/>
          <w:lang w:bidi="ar-EG"/>
        </w:rPr>
        <w:t>رى فى صورة قروض مباشرة طويلة الأ</w:t>
      </w:r>
      <w:r w:rsidRPr="007D6210">
        <w:rPr>
          <w:rFonts w:ascii="Simplified Arabic" w:hAnsi="Simplified Arabic" w:cs="Simplified Arabic"/>
          <w:sz w:val="28"/>
          <w:szCs w:val="28"/>
          <w:rtl/>
          <w:lang w:bidi="ar-EG"/>
        </w:rPr>
        <w:t xml:space="preserve">جل </w:t>
      </w:r>
      <w:r w:rsidR="007C3D0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ذ ين</w:t>
      </w:r>
      <w:r w:rsidR="0009683E" w:rsidRPr="007D6210">
        <w:rPr>
          <w:rFonts w:ascii="Simplified Arabic" w:hAnsi="Simplified Arabic" w:cs="Simplified Arabic"/>
          <w:sz w:val="28"/>
          <w:szCs w:val="28"/>
          <w:rtl/>
          <w:lang w:bidi="ar-EG"/>
        </w:rPr>
        <w:t>ت</w:t>
      </w:r>
      <w:r w:rsidRPr="007D6210">
        <w:rPr>
          <w:rFonts w:ascii="Simplified Arabic" w:hAnsi="Simplified Arabic" w:cs="Simplified Arabic"/>
          <w:sz w:val="28"/>
          <w:szCs w:val="28"/>
          <w:rtl/>
          <w:lang w:bidi="ar-EG"/>
        </w:rPr>
        <w:t xml:space="preserve">فى منها صفة السيطرة المباشرة لعدم قدرة الدولة </w:t>
      </w:r>
      <w:r w:rsidR="007C3D0E" w:rsidRPr="007D6210">
        <w:rPr>
          <w:rFonts w:ascii="Simplified Arabic" w:hAnsi="Simplified Arabic" w:cs="Simplified Arabic"/>
          <w:sz w:val="28"/>
          <w:szCs w:val="28"/>
          <w:rtl/>
          <w:lang w:bidi="ar-EG"/>
        </w:rPr>
        <w:t xml:space="preserve">إلى </w:t>
      </w:r>
      <w:r w:rsidR="0009683E" w:rsidRPr="007D6210">
        <w:rPr>
          <w:rFonts w:ascii="Simplified Arabic" w:hAnsi="Simplified Arabic" w:cs="Simplified Arabic"/>
          <w:sz w:val="28"/>
          <w:szCs w:val="28"/>
          <w:rtl/>
          <w:lang w:bidi="ar-EG"/>
        </w:rPr>
        <w:t>ال</w:t>
      </w:r>
      <w:r w:rsidR="007C3D0E" w:rsidRPr="007D6210">
        <w:rPr>
          <w:rFonts w:ascii="Simplified Arabic" w:hAnsi="Simplified Arabic" w:cs="Simplified Arabic"/>
          <w:sz w:val="28"/>
          <w:szCs w:val="28"/>
          <w:rtl/>
          <w:lang w:bidi="ar-EG"/>
        </w:rPr>
        <w:t>لجوء اليها عند الحا</w:t>
      </w:r>
      <w:r w:rsidRPr="007D6210">
        <w:rPr>
          <w:rFonts w:ascii="Simplified Arabic" w:hAnsi="Simplified Arabic" w:cs="Simplified Arabic"/>
          <w:sz w:val="28"/>
          <w:szCs w:val="28"/>
          <w:rtl/>
          <w:lang w:bidi="ar-EG"/>
        </w:rPr>
        <w:t xml:space="preserve">جة لكونها قروض طويلة الاجل . ولايمكن </w:t>
      </w:r>
      <w:r w:rsidR="007C3D0E" w:rsidRPr="007D6210">
        <w:rPr>
          <w:rFonts w:ascii="Simplified Arabic" w:hAnsi="Simplified Arabic" w:cs="Simplified Arabic"/>
          <w:sz w:val="28"/>
          <w:szCs w:val="28"/>
          <w:rtl/>
          <w:lang w:bidi="ar-EG"/>
        </w:rPr>
        <w:t>أيضا إ</w:t>
      </w:r>
      <w:r w:rsidRPr="007D6210">
        <w:rPr>
          <w:rFonts w:ascii="Simplified Arabic" w:hAnsi="Simplified Arabic" w:cs="Simplified Arabic"/>
          <w:sz w:val="28"/>
          <w:szCs w:val="28"/>
          <w:rtl/>
          <w:lang w:bidi="ar-EG"/>
        </w:rPr>
        <w:t>عتبار سيطرتها نتيجة ل</w:t>
      </w:r>
      <w:r w:rsidR="007C3D0E" w:rsidRPr="007D6210">
        <w:rPr>
          <w:rFonts w:ascii="Simplified Arabic" w:hAnsi="Simplified Arabic" w:cs="Simplified Arabic"/>
          <w:sz w:val="28"/>
          <w:szCs w:val="28"/>
          <w:rtl/>
          <w:lang w:bidi="ar-EG"/>
        </w:rPr>
        <w:t>إستخدامها لأدواتها لإ</w:t>
      </w:r>
      <w:r w:rsidRPr="007D6210">
        <w:rPr>
          <w:rFonts w:ascii="Simplified Arabic" w:hAnsi="Simplified Arabic" w:cs="Simplified Arabic"/>
          <w:sz w:val="28"/>
          <w:szCs w:val="28"/>
          <w:rtl/>
          <w:lang w:bidi="ar-EG"/>
        </w:rPr>
        <w:t xml:space="preserve">جتذاب </w:t>
      </w:r>
      <w:r w:rsidR="007C3D0E" w:rsidRPr="007D6210">
        <w:rPr>
          <w:rFonts w:ascii="Simplified Arabic" w:hAnsi="Simplified Arabic" w:cs="Simplified Arabic"/>
          <w:sz w:val="28"/>
          <w:szCs w:val="28"/>
          <w:rtl/>
          <w:lang w:bidi="ar-EG"/>
        </w:rPr>
        <w:t>أصول أ</w:t>
      </w:r>
      <w:r w:rsidRPr="007D6210">
        <w:rPr>
          <w:rFonts w:ascii="Simplified Arabic" w:hAnsi="Simplified Arabic" w:cs="Simplified Arabic"/>
          <w:sz w:val="28"/>
          <w:szCs w:val="28"/>
          <w:rtl/>
          <w:lang w:bidi="ar-EG"/>
        </w:rPr>
        <w:t>جنبية وزيادة حيازة البنوك التجارية من تلك ال</w:t>
      </w:r>
      <w:r w:rsidR="007C3D0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صول ما لم تفرض على تلك البنوك شروط للتصرف فيها أو بعد الحصول على موافقة من السلطة النقدية .</w:t>
      </w:r>
    </w:p>
    <w:p w:rsidR="00276279" w:rsidRPr="00E60BAA" w:rsidRDefault="00970ED7" w:rsidP="00164E09">
      <w:pPr>
        <w:spacing w:before="240" w:after="0" w:line="240" w:lineRule="auto"/>
        <w:jc w:val="lowKashida"/>
        <w:rPr>
          <w:rFonts w:ascii="Simplified Arabic" w:hAnsi="Simplified Arabic" w:cs="MCS Taybah S_U normal."/>
          <w:sz w:val="34"/>
          <w:szCs w:val="34"/>
          <w:rtl/>
          <w:lang w:bidi="ar-EG"/>
        </w:rPr>
      </w:pPr>
      <w:r w:rsidRPr="00E60BAA">
        <w:rPr>
          <w:rFonts w:ascii="Simplified Arabic" w:hAnsi="Simplified Arabic" w:cs="MCS Taybah S_U normal."/>
          <w:sz w:val="34"/>
          <w:szCs w:val="34"/>
          <w:rtl/>
          <w:lang w:bidi="ar-EG"/>
        </w:rPr>
        <w:t>ثانيا</w:t>
      </w:r>
      <w:r w:rsidR="007D6210" w:rsidRPr="00E60BAA">
        <w:rPr>
          <w:rFonts w:ascii="Simplified Arabic" w:hAnsi="Simplified Arabic" w:cs="MCS Taybah S_U normal." w:hint="cs"/>
          <w:sz w:val="34"/>
          <w:szCs w:val="34"/>
          <w:rtl/>
          <w:lang w:bidi="ar-EG"/>
        </w:rPr>
        <w:t>ً</w:t>
      </w:r>
      <w:r w:rsidRPr="00E60BAA">
        <w:rPr>
          <w:rFonts w:ascii="Simplified Arabic" w:hAnsi="Simplified Arabic" w:cs="MCS Taybah S_U normal."/>
          <w:sz w:val="34"/>
          <w:szCs w:val="34"/>
          <w:rtl/>
          <w:lang w:bidi="ar-EG"/>
        </w:rPr>
        <w:t>: مكونات محفظة الإ</w:t>
      </w:r>
      <w:r w:rsidR="00276279" w:rsidRPr="00E60BAA">
        <w:rPr>
          <w:rFonts w:ascii="Simplified Arabic" w:hAnsi="Simplified Arabic" w:cs="MCS Taybah S_U normal."/>
          <w:sz w:val="34"/>
          <w:szCs w:val="34"/>
          <w:rtl/>
          <w:lang w:bidi="ar-EG"/>
        </w:rPr>
        <w:t>حتياطيات الدولية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تتكون محفظة ال</w:t>
      </w:r>
      <w:r w:rsidR="00970ED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w:t>
      </w:r>
      <w:r w:rsidR="00970ED7" w:rsidRPr="007D6210">
        <w:rPr>
          <w:rFonts w:ascii="Simplified Arabic" w:hAnsi="Simplified Arabic" w:cs="Simplified Arabic"/>
          <w:sz w:val="28"/>
          <w:szCs w:val="28"/>
          <w:rtl/>
          <w:lang w:bidi="ar-EG"/>
        </w:rPr>
        <w:t>ي</w:t>
      </w:r>
      <w:r w:rsidRPr="007D6210">
        <w:rPr>
          <w:rFonts w:ascii="Simplified Arabic" w:hAnsi="Simplified Arabic" w:cs="Simplified Arabic"/>
          <w:sz w:val="28"/>
          <w:szCs w:val="28"/>
          <w:rtl/>
          <w:lang w:bidi="ar-EG"/>
        </w:rPr>
        <w:t xml:space="preserve">اطيات الدولية من مجموعة من </w:t>
      </w:r>
      <w:r w:rsidR="00970ED7" w:rsidRPr="007D6210">
        <w:rPr>
          <w:rFonts w:ascii="Simplified Arabic" w:hAnsi="Simplified Arabic" w:cs="Simplified Arabic"/>
          <w:sz w:val="28"/>
          <w:szCs w:val="28"/>
          <w:rtl/>
          <w:lang w:bidi="ar-EG"/>
        </w:rPr>
        <w:t>الأصول والأ</w:t>
      </w:r>
      <w:r w:rsidRPr="007D6210">
        <w:rPr>
          <w:rFonts w:ascii="Simplified Arabic" w:hAnsi="Simplified Arabic" w:cs="Simplified Arabic"/>
          <w:sz w:val="28"/>
          <w:szCs w:val="28"/>
          <w:rtl/>
          <w:lang w:bidi="ar-EG"/>
        </w:rPr>
        <w:t>رصدة المختلفة في طبيعتها  لكنها متشابهه فى صفاتها التى حددها تعريف</w:t>
      </w:r>
      <w:r w:rsidR="00970ED7" w:rsidRPr="007D6210">
        <w:rPr>
          <w:rFonts w:ascii="Simplified Arabic" w:hAnsi="Simplified Arabic" w:cs="Simplified Arabic"/>
          <w:sz w:val="28"/>
          <w:szCs w:val="28"/>
          <w:rtl/>
          <w:lang w:bidi="ar-EG"/>
        </w:rPr>
        <w:t xml:space="preserve"> صندوق النقد الدولى  من سيطرة ا</w:t>
      </w:r>
      <w:r w:rsidRPr="007D6210">
        <w:rPr>
          <w:rFonts w:ascii="Simplified Arabic" w:hAnsi="Simplified Arabic" w:cs="Simplified Arabic"/>
          <w:sz w:val="28"/>
          <w:szCs w:val="28"/>
          <w:rtl/>
          <w:lang w:bidi="ar-EG"/>
        </w:rPr>
        <w:t xml:space="preserve">لسلطات النقدية عليها وسرعة وسهولة تداولها وتحويلها </w:t>
      </w:r>
      <w:r w:rsidR="00970ED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حالة السيولة بهدف خدمة السياسة النقدية بصفة خاصة وال</w:t>
      </w:r>
      <w:r w:rsidR="00970ED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قتصادية بصفة عامة وهى الذهب النقدى</w:t>
      </w:r>
      <w:r w:rsidR="00970ED7"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ال</w:t>
      </w:r>
      <w:r w:rsidR="00970ED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حتياطى لدى صندوق النقد الدولى</w:t>
      </w:r>
      <w:r w:rsidR="00970ED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وحدات السحب الخاصة </w:t>
      </w:r>
      <w:r w:rsidR="00970ED7"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ال</w:t>
      </w:r>
      <w:r w:rsidR="00970ED7" w:rsidRPr="007D6210">
        <w:rPr>
          <w:rFonts w:ascii="Simplified Arabic" w:hAnsi="Simplified Arabic" w:cs="Simplified Arabic"/>
          <w:sz w:val="28"/>
          <w:szCs w:val="28"/>
          <w:rtl/>
          <w:lang w:bidi="ar-EG"/>
        </w:rPr>
        <w:t>أصول من النقد الأ</w:t>
      </w:r>
      <w:r w:rsidRPr="007D6210">
        <w:rPr>
          <w:rFonts w:ascii="Simplified Arabic" w:hAnsi="Simplified Arabic" w:cs="Simplified Arabic"/>
          <w:sz w:val="28"/>
          <w:szCs w:val="28"/>
          <w:rtl/>
          <w:lang w:bidi="ar-EG"/>
        </w:rPr>
        <w:t>جنبي ، وال</w:t>
      </w:r>
      <w:r w:rsidR="00970ED7" w:rsidRPr="007D6210">
        <w:rPr>
          <w:rFonts w:ascii="Simplified Arabic" w:hAnsi="Simplified Arabic" w:cs="Simplified Arabic"/>
          <w:sz w:val="28"/>
          <w:szCs w:val="28"/>
          <w:rtl/>
          <w:lang w:bidi="ar-EG"/>
        </w:rPr>
        <w:t>إستحقاقات الأخ</w:t>
      </w:r>
      <w:r w:rsidRPr="007D6210">
        <w:rPr>
          <w:rFonts w:ascii="Simplified Arabic" w:hAnsi="Simplified Arabic" w:cs="Simplified Arabic"/>
          <w:sz w:val="28"/>
          <w:szCs w:val="28"/>
          <w:rtl/>
          <w:lang w:bidi="ar-EG"/>
        </w:rPr>
        <w:t>رى .</w:t>
      </w:r>
    </w:p>
    <w:p w:rsidR="005B0130" w:rsidRPr="007D6210" w:rsidRDefault="00276279" w:rsidP="00164E09">
      <w:pPr>
        <w:spacing w:after="0" w:line="240" w:lineRule="auto"/>
        <w:ind w:left="394" w:hanging="394"/>
        <w:jc w:val="lowKashida"/>
        <w:rPr>
          <w:rFonts w:ascii="Simplified Arabic" w:hAnsi="Simplified Arabic" w:cs="Simplified Arabic"/>
          <w:sz w:val="28"/>
          <w:szCs w:val="28"/>
          <w:rtl/>
          <w:lang w:bidi="ar-EG"/>
        </w:rPr>
      </w:pPr>
      <w:r w:rsidRPr="00E60BAA">
        <w:rPr>
          <w:rFonts w:ascii="Simplified Arabic" w:hAnsi="Simplified Arabic" w:cs="Simplified Arabic"/>
          <w:b/>
          <w:bCs/>
          <w:sz w:val="28"/>
          <w:szCs w:val="28"/>
          <w:rtl/>
          <w:lang w:bidi="ar-EG"/>
        </w:rPr>
        <w:t>1- الذه</w:t>
      </w:r>
      <w:r w:rsidR="00E60BAA" w:rsidRPr="00E60BAA">
        <w:rPr>
          <w:rFonts w:ascii="Simplified Arabic" w:hAnsi="Simplified Arabic" w:cs="Simplified Arabic"/>
          <w:b/>
          <w:bCs/>
          <w:sz w:val="28"/>
          <w:szCs w:val="28"/>
          <w:rtl/>
          <w:lang w:bidi="ar-EG"/>
        </w:rPr>
        <w:t>ب النقدي</w:t>
      </w:r>
      <w:r w:rsidRPr="00E60BAA">
        <w:rPr>
          <w:rFonts w:ascii="Simplified Arabic" w:hAnsi="Simplified Arabic" w:cs="Simplified Arabic"/>
          <w:b/>
          <w:bCs/>
          <w:sz w:val="28"/>
          <w:szCs w:val="28"/>
          <w:rtl/>
          <w:lang w:bidi="ar-EG"/>
        </w:rPr>
        <w:t>:</w:t>
      </w:r>
      <w:r w:rsidR="005B0130" w:rsidRPr="007D6210">
        <w:rPr>
          <w:rFonts w:ascii="Simplified Arabic" w:hAnsi="Simplified Arabic" w:cs="Simplified Arabic"/>
          <w:sz w:val="28"/>
          <w:szCs w:val="28"/>
          <w:rtl/>
          <w:lang w:bidi="ar-EG"/>
        </w:rPr>
        <w:t xml:space="preserve"> </w:t>
      </w:r>
      <w:r w:rsidR="00973553" w:rsidRPr="007D6210">
        <w:rPr>
          <w:rFonts w:ascii="Simplified Arabic" w:hAnsi="Simplified Arabic" w:cs="Simplified Arabic"/>
          <w:sz w:val="28"/>
          <w:szCs w:val="28"/>
          <w:rtl/>
          <w:lang w:bidi="ar-EG"/>
        </w:rPr>
        <w:t xml:space="preserve">ويقصد به </w:t>
      </w:r>
      <w:r w:rsidRPr="007D6210">
        <w:rPr>
          <w:rFonts w:ascii="Simplified Arabic" w:hAnsi="Simplified Arabic" w:cs="Simplified Arabic"/>
          <w:sz w:val="28"/>
          <w:szCs w:val="28"/>
          <w:rtl/>
          <w:lang w:bidi="ar-EG"/>
        </w:rPr>
        <w:t xml:space="preserve">الذهب الذى </w:t>
      </w:r>
      <w:r w:rsidR="00973553" w:rsidRPr="007D6210">
        <w:rPr>
          <w:rFonts w:ascii="Simplified Arabic" w:hAnsi="Simplified Arabic" w:cs="Simplified Arabic"/>
          <w:sz w:val="28"/>
          <w:szCs w:val="28"/>
          <w:rtl/>
          <w:lang w:bidi="ar-EG"/>
        </w:rPr>
        <w:t>فى حيازة</w:t>
      </w:r>
      <w:r w:rsidRPr="007D6210">
        <w:rPr>
          <w:rFonts w:ascii="Simplified Arabic" w:hAnsi="Simplified Arabic" w:cs="Simplified Arabic"/>
          <w:sz w:val="28"/>
          <w:szCs w:val="28"/>
          <w:rtl/>
          <w:lang w:bidi="ar-EG"/>
        </w:rPr>
        <w:t xml:space="preserve"> السلطة النقدية أو </w:t>
      </w:r>
      <w:r w:rsidR="00973553" w:rsidRPr="007D6210">
        <w:rPr>
          <w:rFonts w:ascii="Simplified Arabic" w:hAnsi="Simplified Arabic" w:cs="Simplified Arabic"/>
          <w:sz w:val="28"/>
          <w:szCs w:val="28"/>
          <w:rtl/>
          <w:lang w:bidi="ar-EG"/>
        </w:rPr>
        <w:t>أى</w:t>
      </w:r>
      <w:r w:rsidRPr="007D6210">
        <w:rPr>
          <w:rFonts w:ascii="Simplified Arabic" w:hAnsi="Simplified Arabic" w:cs="Simplified Arabic"/>
          <w:sz w:val="28"/>
          <w:szCs w:val="28"/>
          <w:rtl/>
          <w:lang w:bidi="ar-EG"/>
        </w:rPr>
        <w:t xml:space="preserve"> جهه تخضع لسيطرتها المباشرة والفعلية وتحتفظ به كأصل </w:t>
      </w:r>
      <w:r w:rsidR="0097355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حتياطى . </w:t>
      </w:r>
    </w:p>
    <w:p w:rsidR="00276279" w:rsidRPr="007D6210" w:rsidRDefault="00973553" w:rsidP="00164E09">
      <w:pPr>
        <w:spacing w:after="0" w:line="240" w:lineRule="auto"/>
        <w:ind w:firstLine="394"/>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ما الذهب الغير نقدى والذى يتضمن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رصدة </w:t>
      </w:r>
      <w:r w:rsidRPr="007D6210">
        <w:rPr>
          <w:rFonts w:ascii="Simplified Arabic" w:hAnsi="Simplified Arabic" w:cs="Simplified Arabic"/>
          <w:sz w:val="28"/>
          <w:szCs w:val="28"/>
          <w:rtl/>
          <w:lang w:bidi="ar-EG"/>
        </w:rPr>
        <w:t>ال</w:t>
      </w:r>
      <w:r w:rsidR="00276279" w:rsidRPr="007D6210">
        <w:rPr>
          <w:rFonts w:ascii="Simplified Arabic" w:hAnsi="Simplified Arabic" w:cs="Simplified Arabic"/>
          <w:sz w:val="28"/>
          <w:szCs w:val="28"/>
          <w:rtl/>
          <w:lang w:bidi="ar-EG"/>
        </w:rPr>
        <w:t xml:space="preserve">ذهب </w:t>
      </w:r>
      <w:r w:rsidRPr="007D6210">
        <w:rPr>
          <w:rFonts w:ascii="Simplified Arabic" w:hAnsi="Simplified Arabic" w:cs="Simplified Arabic"/>
          <w:sz w:val="28"/>
          <w:szCs w:val="28"/>
          <w:rtl/>
          <w:lang w:bidi="ar-EG"/>
        </w:rPr>
        <w:t>ال</w:t>
      </w:r>
      <w:r w:rsidR="00276279" w:rsidRPr="007D6210">
        <w:rPr>
          <w:rFonts w:ascii="Simplified Arabic" w:hAnsi="Simplified Arabic" w:cs="Simplified Arabic"/>
          <w:sz w:val="28"/>
          <w:szCs w:val="28"/>
          <w:rtl/>
          <w:lang w:bidi="ar-EG"/>
        </w:rPr>
        <w:t>تجارية</w:t>
      </w:r>
      <w:r w:rsidRPr="007D6210">
        <w:rPr>
          <w:rFonts w:ascii="Simplified Arabic" w:hAnsi="Simplified Arabic" w:cs="Simplified Arabic"/>
          <w:sz w:val="28"/>
          <w:szCs w:val="28"/>
          <w:rtl/>
          <w:lang w:bidi="ar-EG"/>
        </w:rPr>
        <w:t xml:space="preserve"> و التى تحوزها السلطات لأغ</w:t>
      </w:r>
      <w:r w:rsidR="00276279" w:rsidRPr="007D6210">
        <w:rPr>
          <w:rFonts w:ascii="Simplified Arabic" w:hAnsi="Simplified Arabic" w:cs="Simplified Arabic"/>
          <w:sz w:val="28"/>
          <w:szCs w:val="28"/>
          <w:rtl/>
          <w:lang w:bidi="ar-EG"/>
        </w:rPr>
        <w:t>راض التجارة فلا يدرج ضمن رصيد</w:t>
      </w:r>
      <w:r w:rsidRPr="007D6210">
        <w:rPr>
          <w:rFonts w:ascii="Simplified Arabic" w:hAnsi="Simplified Arabic" w:cs="Simplified Arabic"/>
          <w:sz w:val="28"/>
          <w:szCs w:val="28"/>
          <w:rtl/>
          <w:lang w:bidi="ar-EG"/>
        </w:rPr>
        <w:t>ها من</w:t>
      </w:r>
      <w:r w:rsidR="00276279" w:rsidRPr="007D6210">
        <w:rPr>
          <w:rFonts w:ascii="Simplified Arabic" w:hAnsi="Simplified Arabic" w:cs="Simplified Arabic"/>
          <w:sz w:val="28"/>
          <w:szCs w:val="28"/>
          <w:rtl/>
          <w:lang w:bidi="ar-EG"/>
        </w:rPr>
        <w:t xml:space="preserve">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 xml:space="preserve">ولا يتم التعامل فى الذهب النقدى </w:t>
      </w:r>
      <w:r w:rsidR="008617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لا </w:t>
      </w:r>
      <w:r w:rsidR="00861757" w:rsidRPr="007D6210">
        <w:rPr>
          <w:rFonts w:ascii="Simplified Arabic" w:hAnsi="Simplified Arabic" w:cs="Simplified Arabic"/>
          <w:sz w:val="28"/>
          <w:szCs w:val="28"/>
          <w:rtl/>
          <w:lang w:bidi="ar-EG"/>
        </w:rPr>
        <w:t xml:space="preserve">فيما </w:t>
      </w:r>
      <w:r w:rsidRPr="007D6210">
        <w:rPr>
          <w:rFonts w:ascii="Simplified Arabic" w:hAnsi="Simplified Arabic" w:cs="Simplified Arabic"/>
          <w:sz w:val="28"/>
          <w:szCs w:val="28"/>
          <w:rtl/>
          <w:lang w:bidi="ar-EG"/>
        </w:rPr>
        <w:t>بين سلطات الدولة وسلطات ال</w:t>
      </w:r>
      <w:r w:rsidR="00861757" w:rsidRPr="007D6210">
        <w:rPr>
          <w:rFonts w:ascii="Simplified Arabic" w:hAnsi="Simplified Arabic" w:cs="Simplified Arabic"/>
          <w:sz w:val="28"/>
          <w:szCs w:val="28"/>
          <w:rtl/>
          <w:lang w:bidi="ar-EG"/>
        </w:rPr>
        <w:t>د</w:t>
      </w:r>
      <w:r w:rsidRPr="007D6210">
        <w:rPr>
          <w:rFonts w:ascii="Simplified Arabic" w:hAnsi="Simplified Arabic" w:cs="Simplified Arabic"/>
          <w:sz w:val="28"/>
          <w:szCs w:val="28"/>
          <w:rtl/>
          <w:lang w:bidi="ar-EG"/>
        </w:rPr>
        <w:t xml:space="preserve">ول </w:t>
      </w:r>
      <w:r w:rsidR="00861757" w:rsidRPr="007D6210">
        <w:rPr>
          <w:rFonts w:ascii="Simplified Arabic" w:hAnsi="Simplified Arabic" w:cs="Simplified Arabic"/>
          <w:sz w:val="28"/>
          <w:szCs w:val="28"/>
          <w:rtl/>
          <w:lang w:bidi="ar-EG"/>
        </w:rPr>
        <w:t>الأخرى</w:t>
      </w:r>
      <w:r w:rsidRPr="007D6210">
        <w:rPr>
          <w:rFonts w:ascii="Simplified Arabic" w:hAnsi="Simplified Arabic" w:cs="Simplified Arabic"/>
          <w:sz w:val="28"/>
          <w:szCs w:val="28"/>
          <w:rtl/>
          <w:lang w:bidi="ar-EG"/>
        </w:rPr>
        <w:t xml:space="preserve"> أو مع المنظمات الدولية النقدية </w:t>
      </w:r>
      <w:r w:rsidR="0051295D"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ولايوجد خصوم </w:t>
      </w:r>
      <w:r w:rsidR="0051295D" w:rsidRPr="007D6210">
        <w:rPr>
          <w:rFonts w:ascii="Simplified Arabic" w:hAnsi="Simplified Arabic" w:cs="Simplified Arabic"/>
          <w:sz w:val="28"/>
          <w:szCs w:val="28"/>
          <w:rtl/>
          <w:lang w:bidi="ar-EG"/>
        </w:rPr>
        <w:t xml:space="preserve">مالية مقابلة لهذا الذهب النقدى ، </w:t>
      </w:r>
      <w:r w:rsidRPr="007D6210">
        <w:rPr>
          <w:rFonts w:ascii="Simplified Arabic" w:hAnsi="Simplified Arabic" w:cs="Simplified Arabic"/>
          <w:sz w:val="28"/>
          <w:szCs w:val="28"/>
          <w:rtl/>
          <w:lang w:bidi="ar-EG"/>
        </w:rPr>
        <w:t xml:space="preserve">ويضاف </w:t>
      </w:r>
      <w:r w:rsidR="00861757" w:rsidRPr="007D6210">
        <w:rPr>
          <w:rFonts w:ascii="Simplified Arabic" w:hAnsi="Simplified Arabic" w:cs="Simplified Arabic"/>
          <w:sz w:val="28"/>
          <w:szCs w:val="28"/>
          <w:rtl/>
          <w:lang w:bidi="ar-EG"/>
        </w:rPr>
        <w:t>إلى رصيد الإح</w:t>
      </w:r>
      <w:r w:rsidRPr="007D6210">
        <w:rPr>
          <w:rFonts w:ascii="Simplified Arabic" w:hAnsi="Simplified Arabic" w:cs="Simplified Arabic"/>
          <w:sz w:val="28"/>
          <w:szCs w:val="28"/>
          <w:rtl/>
          <w:lang w:bidi="ar-EG"/>
        </w:rPr>
        <w:t>تياطيات الدولية قيام السلطات بزيادة حيازتها من الذهب النقدى عن طريق شراء الذهب غير النقدى المتداول فى ال</w:t>
      </w:r>
      <w:r w:rsidR="0051295D"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سواق و</w:t>
      </w:r>
      <w:r w:rsidR="0051295D" w:rsidRPr="007D6210">
        <w:rPr>
          <w:rFonts w:ascii="Simplified Arabic" w:hAnsi="Simplified Arabic" w:cs="Simplified Arabic"/>
          <w:sz w:val="28"/>
          <w:szCs w:val="28"/>
          <w:rtl/>
          <w:lang w:bidi="ar-EG"/>
        </w:rPr>
        <w:t xml:space="preserve"> </w:t>
      </w:r>
      <w:r w:rsidR="00861757" w:rsidRPr="007D6210">
        <w:rPr>
          <w:rFonts w:ascii="Simplified Arabic" w:hAnsi="Simplified Arabic" w:cs="Simplified Arabic"/>
          <w:sz w:val="28"/>
          <w:szCs w:val="28"/>
          <w:rtl/>
          <w:lang w:bidi="ar-EG"/>
        </w:rPr>
        <w:t>المعروض للبيع من الأف</w:t>
      </w:r>
      <w:r w:rsidRPr="007D6210">
        <w:rPr>
          <w:rFonts w:ascii="Simplified Arabic" w:hAnsi="Simplified Arabic" w:cs="Simplified Arabic"/>
          <w:sz w:val="28"/>
          <w:szCs w:val="28"/>
          <w:rtl/>
          <w:lang w:bidi="ar-EG"/>
        </w:rPr>
        <w:t xml:space="preserve">راد والعكس يمكن للسلطات النقدية التنازل عن جزء من </w:t>
      </w:r>
      <w:r w:rsidR="00861757"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ر</w:t>
      </w:r>
      <w:r w:rsidR="00861757" w:rsidRPr="007D6210">
        <w:rPr>
          <w:rFonts w:ascii="Simplified Arabic" w:hAnsi="Simplified Arabic" w:cs="Simplified Arabic"/>
          <w:sz w:val="28"/>
          <w:szCs w:val="28"/>
          <w:rtl/>
          <w:lang w:bidi="ar-EG"/>
        </w:rPr>
        <w:t>صدتها من الذهب النقدى بالبيع للأف</w:t>
      </w:r>
      <w:r w:rsidRPr="007D6210">
        <w:rPr>
          <w:rFonts w:ascii="Simplified Arabic" w:hAnsi="Simplified Arabic" w:cs="Simplified Arabic"/>
          <w:sz w:val="28"/>
          <w:szCs w:val="28"/>
          <w:rtl/>
          <w:lang w:bidi="ar-EG"/>
        </w:rPr>
        <w:t>راد أو لل</w:t>
      </w:r>
      <w:r w:rsidR="008617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ستخدام فى الاغراض غير النقدية .</w:t>
      </w:r>
    </w:p>
    <w:p w:rsidR="00276279" w:rsidRPr="007D6210" w:rsidRDefault="00276279" w:rsidP="00164E09">
      <w:pPr>
        <w:spacing w:after="0" w:line="240" w:lineRule="auto"/>
        <w:ind w:left="464" w:hanging="464"/>
        <w:jc w:val="lowKashida"/>
        <w:rPr>
          <w:rFonts w:ascii="Simplified Arabic" w:hAnsi="Simplified Arabic" w:cs="Simplified Arabic"/>
          <w:sz w:val="28"/>
          <w:szCs w:val="28"/>
          <w:rtl/>
          <w:lang w:bidi="ar-EG"/>
        </w:rPr>
      </w:pPr>
      <w:r w:rsidRPr="00E60BAA">
        <w:rPr>
          <w:rFonts w:ascii="Simplified Arabic" w:hAnsi="Simplified Arabic" w:cs="Simplified Arabic"/>
          <w:b/>
          <w:bCs/>
          <w:sz w:val="28"/>
          <w:szCs w:val="28"/>
          <w:rtl/>
          <w:lang w:bidi="ar-EG"/>
        </w:rPr>
        <w:t xml:space="preserve">2- </w:t>
      </w:r>
      <w:r w:rsidR="00861757" w:rsidRPr="00E60BAA">
        <w:rPr>
          <w:rFonts w:ascii="Simplified Arabic" w:hAnsi="Simplified Arabic" w:cs="Simplified Arabic"/>
          <w:b/>
          <w:bCs/>
          <w:sz w:val="28"/>
          <w:szCs w:val="28"/>
          <w:rtl/>
          <w:lang w:bidi="ar-EG"/>
        </w:rPr>
        <w:t>رصيد الإ</w:t>
      </w:r>
      <w:r w:rsidR="00E60BAA" w:rsidRPr="00E60BAA">
        <w:rPr>
          <w:rFonts w:ascii="Simplified Arabic" w:hAnsi="Simplified Arabic" w:cs="Simplified Arabic"/>
          <w:b/>
          <w:bCs/>
          <w:sz w:val="28"/>
          <w:szCs w:val="28"/>
          <w:rtl/>
          <w:lang w:bidi="ar-EG"/>
        </w:rPr>
        <w:t>حتياطى لدى صندوق النقد الدولى</w:t>
      </w:r>
      <w:r w:rsidRPr="00E60BAA">
        <w:rPr>
          <w:rFonts w:ascii="Simplified Arabic" w:hAnsi="Simplified Arabic" w:cs="Simplified Arabic"/>
          <w:b/>
          <w:bCs/>
          <w:sz w:val="28"/>
          <w:szCs w:val="28"/>
          <w:rtl/>
          <w:lang w:bidi="ar-EG"/>
        </w:rPr>
        <w:t>:</w:t>
      </w:r>
      <w:r w:rsidR="005B0130"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ويقصد به رصيد الدولة العضو فى صندوق النقد الدولى بحساب الموارد العامة بالصندوق والمسجل تحت فئة ال</w:t>
      </w:r>
      <w:r w:rsidR="00861757" w:rsidRPr="007D6210">
        <w:rPr>
          <w:rFonts w:ascii="Simplified Arabic" w:hAnsi="Simplified Arabic" w:cs="Simplified Arabic"/>
          <w:sz w:val="28"/>
          <w:szCs w:val="28"/>
          <w:rtl/>
          <w:lang w:bidi="ar-EG"/>
        </w:rPr>
        <w:t>أصول الإ</w:t>
      </w:r>
      <w:r w:rsidRPr="007D6210">
        <w:rPr>
          <w:rFonts w:ascii="Simplified Arabic" w:hAnsi="Simplified Arabic" w:cs="Simplified Arabic"/>
          <w:sz w:val="28"/>
          <w:szCs w:val="28"/>
          <w:rtl/>
          <w:lang w:bidi="ar-EG"/>
        </w:rPr>
        <w:t xml:space="preserve">حتياطية </w:t>
      </w:r>
      <w:r w:rsidR="005B0130"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ويسمى مركز</w:t>
      </w:r>
      <w:r w:rsidR="00861757" w:rsidRPr="007D6210">
        <w:rPr>
          <w:rFonts w:ascii="Simplified Arabic" w:hAnsi="Simplified Arabic" w:cs="Simplified Arabic"/>
          <w:sz w:val="28"/>
          <w:szCs w:val="28"/>
          <w:rtl/>
          <w:lang w:bidi="ar-EG"/>
        </w:rPr>
        <w:t xml:space="preserve"> إ</w:t>
      </w:r>
      <w:r w:rsidRPr="007D6210">
        <w:rPr>
          <w:rFonts w:ascii="Simplified Arabic" w:hAnsi="Simplified Arabic" w:cs="Simplified Arabic"/>
          <w:sz w:val="28"/>
          <w:szCs w:val="28"/>
          <w:rtl/>
          <w:lang w:bidi="ar-EG"/>
        </w:rPr>
        <w:t>حتياطى العضو لدى الصندوق ، و</w:t>
      </w:r>
      <w:r w:rsidR="00861757" w:rsidRPr="007D6210">
        <w:rPr>
          <w:rFonts w:ascii="Simplified Arabic" w:hAnsi="Simplified Arabic" w:cs="Simplified Arabic"/>
          <w:sz w:val="28"/>
          <w:szCs w:val="28"/>
          <w:rtl/>
          <w:lang w:bidi="ar-EG"/>
        </w:rPr>
        <w:t xml:space="preserve"> الذى </w:t>
      </w:r>
      <w:r w:rsidRPr="007D6210">
        <w:rPr>
          <w:rFonts w:ascii="Simplified Arabic" w:hAnsi="Simplified Arabic" w:cs="Simplified Arabic"/>
          <w:sz w:val="28"/>
          <w:szCs w:val="28"/>
          <w:rtl/>
          <w:lang w:bidi="ar-EG"/>
        </w:rPr>
        <w:t>يتكون من مجموع عمليات الشراء من الشريحة ال</w:t>
      </w:r>
      <w:r w:rsidR="005B013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حتياطية التى يمكن السحب منها</w:t>
      </w:r>
      <w:r w:rsidR="00FD2E8A"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 بال</w:t>
      </w:r>
      <w:r w:rsidR="00EC2F5D" w:rsidRPr="007D6210">
        <w:rPr>
          <w:rFonts w:ascii="Simplified Arabic" w:hAnsi="Simplified Arabic" w:cs="Simplified Arabic"/>
          <w:sz w:val="28"/>
          <w:szCs w:val="28"/>
          <w:rtl/>
          <w:lang w:bidi="ar-EG"/>
        </w:rPr>
        <w:t>إضافة إ</w:t>
      </w:r>
      <w:r w:rsidRPr="007D6210">
        <w:rPr>
          <w:rFonts w:ascii="Simplified Arabic" w:hAnsi="Simplified Arabic" w:cs="Simplified Arabic"/>
          <w:sz w:val="28"/>
          <w:szCs w:val="28"/>
          <w:rtl/>
          <w:lang w:bidi="ar-EG"/>
        </w:rPr>
        <w:t xml:space="preserve">لى المبلغ الذى يمثل </w:t>
      </w:r>
      <w:r w:rsidR="00EC2F5D"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ى مديونية على الصندو</w:t>
      </w:r>
      <w:r w:rsidR="00EC2F5D" w:rsidRPr="007D6210">
        <w:rPr>
          <w:rFonts w:ascii="Simplified Arabic" w:hAnsi="Simplified Arabic" w:cs="Simplified Arabic"/>
          <w:sz w:val="28"/>
          <w:szCs w:val="28"/>
          <w:rtl/>
          <w:lang w:bidi="ar-EG"/>
        </w:rPr>
        <w:t>ق تجاة الدولة العضو بمقتضى إتفاق</w:t>
      </w:r>
      <w:r w:rsidR="00FD2E8A" w:rsidRPr="007D6210">
        <w:rPr>
          <w:rFonts w:ascii="Simplified Arabic" w:hAnsi="Simplified Arabic" w:cs="Simplified Arabic"/>
          <w:sz w:val="28"/>
          <w:szCs w:val="28"/>
          <w:rtl/>
          <w:lang w:bidi="ar-EG"/>
        </w:rPr>
        <w:t xml:space="preserve"> </w:t>
      </w:r>
      <w:r w:rsidR="00EC2F5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قراض يكفل </w:t>
      </w:r>
      <w:r w:rsidR="00EC2F5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سترداد الدولة العضو للمبالغ المقترضة عند الطلب</w:t>
      </w:r>
      <w:r w:rsidR="00FD2E8A"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 وفى حالة الشراء يسجل كزيادة فى رصيد حيازة ال</w:t>
      </w:r>
      <w:r w:rsidR="00EC2F5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 للدولة ال</w:t>
      </w:r>
      <w:r w:rsidR="00EC2F5D" w:rsidRPr="007D6210">
        <w:rPr>
          <w:rFonts w:ascii="Simplified Arabic" w:hAnsi="Simplified Arabic" w:cs="Simplified Arabic"/>
          <w:sz w:val="28"/>
          <w:szCs w:val="28"/>
          <w:rtl/>
          <w:lang w:bidi="ar-EG"/>
        </w:rPr>
        <w:t>عضو ونقص فى مركز الإحتياطى بالصندوق، أما إع</w:t>
      </w:r>
      <w:r w:rsidRPr="007D6210">
        <w:rPr>
          <w:rFonts w:ascii="Simplified Arabic" w:hAnsi="Simplified Arabic" w:cs="Simplified Arabic"/>
          <w:sz w:val="28"/>
          <w:szCs w:val="28"/>
          <w:rtl/>
          <w:lang w:bidi="ar-EG"/>
        </w:rPr>
        <w:t xml:space="preserve">ادة الشراء فتسجل بشكل عكسى </w:t>
      </w:r>
      <w:r w:rsidR="00EC2F5D"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ى</w:t>
      </w:r>
      <w:r w:rsidR="00EC2F5D" w:rsidRPr="007D6210">
        <w:rPr>
          <w:rFonts w:ascii="Simplified Arabic" w:hAnsi="Simplified Arabic" w:cs="Simplified Arabic"/>
          <w:sz w:val="28"/>
          <w:szCs w:val="28"/>
          <w:rtl/>
          <w:lang w:bidi="ar-EG"/>
        </w:rPr>
        <w:t xml:space="preserve"> نقص فى رصيد حيازة الدولة من الإ</w:t>
      </w:r>
      <w:r w:rsidRPr="007D6210">
        <w:rPr>
          <w:rFonts w:ascii="Simplified Arabic" w:hAnsi="Simplified Arabic" w:cs="Simplified Arabic"/>
          <w:sz w:val="28"/>
          <w:szCs w:val="28"/>
          <w:rtl/>
          <w:lang w:bidi="ar-EG"/>
        </w:rPr>
        <w:t>حتي</w:t>
      </w:r>
      <w:r w:rsidR="00EC2F5D" w:rsidRPr="007D6210">
        <w:rPr>
          <w:rFonts w:ascii="Simplified Arabic" w:hAnsi="Simplified Arabic" w:cs="Simplified Arabic"/>
          <w:sz w:val="28"/>
          <w:szCs w:val="28"/>
          <w:rtl/>
          <w:lang w:bidi="ar-EG"/>
        </w:rPr>
        <w:t>اطيات الدولية وزيادة فى مركز الإ</w:t>
      </w:r>
      <w:r w:rsidRPr="007D6210">
        <w:rPr>
          <w:rFonts w:ascii="Simplified Arabic" w:hAnsi="Simplified Arabic" w:cs="Simplified Arabic"/>
          <w:sz w:val="28"/>
          <w:szCs w:val="28"/>
          <w:rtl/>
          <w:lang w:bidi="ar-EG"/>
        </w:rPr>
        <w:t>حتياطى بالصندوق ، ويتم ال</w:t>
      </w:r>
      <w:r w:rsidR="00EC2F5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كتتاب فى الشريحة ال</w:t>
      </w:r>
      <w:r w:rsidR="00EC2F5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حتياطية بعملات مقبولة من الصندوق أو </w:t>
      </w:r>
      <w:r w:rsidR="00EC2F5D" w:rsidRPr="007D6210">
        <w:rPr>
          <w:rFonts w:ascii="Simplified Arabic" w:hAnsi="Simplified Arabic" w:cs="Simplified Arabic"/>
          <w:sz w:val="28"/>
          <w:szCs w:val="28"/>
          <w:rtl/>
          <w:lang w:bidi="ar-EG"/>
        </w:rPr>
        <w:t>ب</w:t>
      </w:r>
      <w:r w:rsidRPr="007D6210">
        <w:rPr>
          <w:rFonts w:ascii="Simplified Arabic" w:hAnsi="Simplified Arabic" w:cs="Simplified Arabic"/>
          <w:sz w:val="28"/>
          <w:szCs w:val="28"/>
          <w:rtl/>
          <w:lang w:bidi="ar-EG"/>
        </w:rPr>
        <w:t xml:space="preserve">حقوق السحب الخاصة </w:t>
      </w:r>
      <w:r w:rsidR="00FD2E8A" w:rsidRPr="007D6210">
        <w:rPr>
          <w:rFonts w:ascii="Simplified Arabic" w:hAnsi="Simplified Arabic" w:cs="Simplified Arabic"/>
          <w:sz w:val="28"/>
          <w:szCs w:val="28"/>
          <w:rtl/>
          <w:lang w:bidi="ar-EG"/>
        </w:rPr>
        <w:t>.</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ولاتعتبر مشتريا</w:t>
      </w:r>
      <w:r w:rsidR="00EC2F5D" w:rsidRPr="007D6210">
        <w:rPr>
          <w:rFonts w:ascii="Simplified Arabic" w:hAnsi="Simplified Arabic" w:cs="Simplified Arabic"/>
          <w:sz w:val="28"/>
          <w:szCs w:val="28"/>
          <w:rtl/>
          <w:lang w:bidi="ar-EG"/>
        </w:rPr>
        <w:t>ت الدولة العضو من الشريحة الإحتياطية إ</w:t>
      </w:r>
      <w:r w:rsidRPr="007D6210">
        <w:rPr>
          <w:rFonts w:ascii="Simplified Arabic" w:hAnsi="Simplified Arabic" w:cs="Simplified Arabic"/>
          <w:sz w:val="28"/>
          <w:szCs w:val="28"/>
          <w:rtl/>
          <w:lang w:bidi="ar-EG"/>
        </w:rPr>
        <w:t>ستخداما</w:t>
      </w:r>
      <w:r w:rsidR="00EC2F5D"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للائتمان الذى يقدمه الصندوق للدول الاعضاء بل هى عملية منفصلة بش</w:t>
      </w:r>
      <w:r w:rsidR="00EC2F5D" w:rsidRPr="007D6210">
        <w:rPr>
          <w:rFonts w:ascii="Simplified Arabic" w:hAnsi="Simplified Arabic" w:cs="Simplified Arabic"/>
          <w:sz w:val="28"/>
          <w:szCs w:val="28"/>
          <w:rtl/>
          <w:lang w:bidi="ar-EG"/>
        </w:rPr>
        <w:t>كل كلى حيث يمكن للدولة العضو الإ</w:t>
      </w:r>
      <w:r w:rsidRPr="007D6210">
        <w:rPr>
          <w:rFonts w:ascii="Simplified Arabic" w:hAnsi="Simplified Arabic" w:cs="Simplified Arabic"/>
          <w:sz w:val="28"/>
          <w:szCs w:val="28"/>
          <w:rtl/>
          <w:lang w:bidi="ar-EG"/>
        </w:rPr>
        <w:t xml:space="preserve">ستفادة الكاملة من موارد الصندوق وتسهيلاته وقروضه دون تأثر ، كما أن هذه المشتريات </w:t>
      </w:r>
      <w:r w:rsidR="00EC2F5D" w:rsidRPr="007D6210">
        <w:rPr>
          <w:rFonts w:ascii="Simplified Arabic" w:hAnsi="Simplified Arabic" w:cs="Simplified Arabic"/>
          <w:sz w:val="28"/>
          <w:szCs w:val="28"/>
          <w:rtl/>
          <w:lang w:bidi="ar-EG"/>
        </w:rPr>
        <w:t xml:space="preserve">لا تخضع للرسوم وليس هناك </w:t>
      </w:r>
      <w:r w:rsidR="00EC2F5D" w:rsidRPr="007D6210">
        <w:rPr>
          <w:rFonts w:ascii="Simplified Arabic" w:hAnsi="Simplified Arabic" w:cs="Simplified Arabic"/>
          <w:sz w:val="28"/>
          <w:szCs w:val="28"/>
          <w:rtl/>
          <w:lang w:bidi="ar-EG"/>
        </w:rPr>
        <w:lastRenderedPageBreak/>
        <w:t>شروط لإ</w:t>
      </w:r>
      <w:r w:rsidRPr="007D6210">
        <w:rPr>
          <w:rFonts w:ascii="Simplified Arabic" w:hAnsi="Simplified Arabic" w:cs="Simplified Arabic"/>
          <w:sz w:val="28"/>
          <w:szCs w:val="28"/>
          <w:rtl/>
          <w:lang w:bidi="ar-EG"/>
        </w:rPr>
        <w:t>عا</w:t>
      </w:r>
      <w:r w:rsidR="00EC2F5D" w:rsidRPr="007D6210">
        <w:rPr>
          <w:rFonts w:ascii="Simplified Arabic" w:hAnsi="Simplified Arabic" w:cs="Simplified Arabic"/>
          <w:sz w:val="28"/>
          <w:szCs w:val="28"/>
          <w:rtl/>
          <w:lang w:bidi="ar-EG"/>
        </w:rPr>
        <w:t>دة شرائها لذلك أُ</w:t>
      </w:r>
      <w:r w:rsidRPr="007D6210">
        <w:rPr>
          <w:rFonts w:ascii="Simplified Arabic" w:hAnsi="Simplified Arabic" w:cs="Simplified Arabic"/>
          <w:sz w:val="28"/>
          <w:szCs w:val="28"/>
          <w:rtl/>
          <w:lang w:bidi="ar-EG"/>
        </w:rPr>
        <w:t xml:space="preserve">عتبرت هذه الشريحة </w:t>
      </w:r>
      <w:r w:rsidR="00EC2F5D" w:rsidRPr="007D6210">
        <w:rPr>
          <w:rFonts w:ascii="Simplified Arabic" w:hAnsi="Simplified Arabic" w:cs="Simplified Arabic"/>
          <w:sz w:val="28"/>
          <w:szCs w:val="28"/>
          <w:rtl/>
          <w:lang w:bidi="ar-EG"/>
        </w:rPr>
        <w:t>أصل إح</w:t>
      </w:r>
      <w:r w:rsidRPr="007D6210">
        <w:rPr>
          <w:rFonts w:ascii="Simplified Arabic" w:hAnsi="Simplified Arabic" w:cs="Simplified Arabic"/>
          <w:sz w:val="28"/>
          <w:szCs w:val="28"/>
          <w:rtl/>
          <w:lang w:bidi="ar-EG"/>
        </w:rPr>
        <w:t xml:space="preserve">تياطي يمكن </w:t>
      </w:r>
      <w:r w:rsidR="00EC2F5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ستخدامه عند الحاجة دون تأخير أو تعطيل .</w:t>
      </w:r>
    </w:p>
    <w:p w:rsidR="00276279" w:rsidRPr="007D6210" w:rsidRDefault="00E60BAA" w:rsidP="00164E09">
      <w:pPr>
        <w:spacing w:after="0" w:line="240" w:lineRule="auto"/>
        <w:ind w:left="408" w:hanging="408"/>
        <w:jc w:val="lowKashida"/>
        <w:rPr>
          <w:rFonts w:ascii="Simplified Arabic" w:hAnsi="Simplified Arabic" w:cs="Simplified Arabic"/>
          <w:sz w:val="28"/>
          <w:szCs w:val="28"/>
          <w:rtl/>
          <w:lang w:bidi="ar-EG"/>
        </w:rPr>
      </w:pPr>
      <w:r w:rsidRPr="00E60BAA">
        <w:rPr>
          <w:rFonts w:ascii="Simplified Arabic" w:hAnsi="Simplified Arabic" w:cs="Simplified Arabic"/>
          <w:b/>
          <w:bCs/>
          <w:sz w:val="28"/>
          <w:szCs w:val="28"/>
          <w:rtl/>
          <w:lang w:bidi="ar-EG"/>
        </w:rPr>
        <w:t>3- حقوق السحب الخاصة</w:t>
      </w:r>
      <w:r w:rsidR="00276279" w:rsidRPr="00E60BAA">
        <w:rPr>
          <w:rFonts w:ascii="Simplified Arabic" w:hAnsi="Simplified Arabic" w:cs="Simplified Arabic"/>
          <w:b/>
          <w:bCs/>
          <w:sz w:val="28"/>
          <w:szCs w:val="28"/>
          <w:rtl/>
          <w:lang w:bidi="ar-EG"/>
        </w:rPr>
        <w:t>:</w:t>
      </w:r>
      <w:r w:rsidR="00276279" w:rsidRPr="007D6210">
        <w:rPr>
          <w:rFonts w:ascii="Simplified Arabic" w:hAnsi="Simplified Arabic" w:cs="Simplified Arabic"/>
          <w:sz w:val="28"/>
          <w:szCs w:val="28"/>
          <w:rtl/>
          <w:lang w:bidi="ar-EG"/>
        </w:rPr>
        <w:t xml:space="preserve"> هى </w:t>
      </w:r>
      <w:r w:rsidR="001A37FA" w:rsidRPr="007D6210">
        <w:rPr>
          <w:rFonts w:ascii="Simplified Arabic" w:hAnsi="Simplified Arabic" w:cs="Simplified Arabic"/>
          <w:sz w:val="28"/>
          <w:szCs w:val="28"/>
          <w:rtl/>
          <w:lang w:bidi="ar-EG"/>
        </w:rPr>
        <w:t>وحدات أ</w:t>
      </w:r>
      <w:r w:rsidR="00FD2E8A" w:rsidRPr="007D6210">
        <w:rPr>
          <w:rFonts w:ascii="Simplified Arabic" w:hAnsi="Simplified Arabic" w:cs="Simplified Arabic"/>
          <w:sz w:val="28"/>
          <w:szCs w:val="28"/>
          <w:rtl/>
          <w:lang w:bidi="ar-EG"/>
        </w:rPr>
        <w:t>نشأ</w:t>
      </w:r>
      <w:r w:rsidR="00276279" w:rsidRPr="007D6210">
        <w:rPr>
          <w:rFonts w:ascii="Simplified Arabic" w:hAnsi="Simplified Arabic" w:cs="Simplified Arabic"/>
          <w:sz w:val="28"/>
          <w:szCs w:val="28"/>
          <w:rtl/>
          <w:lang w:bidi="ar-EG"/>
        </w:rPr>
        <w:t xml:space="preserve">ها صندوق النقد الدولى </w:t>
      </w:r>
      <w:r w:rsidR="001A37FA" w:rsidRPr="007D6210">
        <w:rPr>
          <w:rFonts w:ascii="Simplified Arabic" w:hAnsi="Simplified Arabic" w:cs="Simplified Arabic"/>
          <w:sz w:val="28"/>
          <w:szCs w:val="28"/>
          <w:rtl/>
          <w:lang w:bidi="ar-EG"/>
        </w:rPr>
        <w:t xml:space="preserve"> نتيجة لإنخفاض السيولة الدولية فى نهاية الستينات</w:t>
      </w:r>
      <w:r w:rsidR="00FD2E8A" w:rsidRPr="007D6210">
        <w:rPr>
          <w:rFonts w:ascii="Simplified Arabic" w:hAnsi="Simplified Arabic" w:cs="Simplified Arabic"/>
          <w:sz w:val="28"/>
          <w:szCs w:val="28"/>
          <w:rtl/>
          <w:lang w:bidi="ar-EG"/>
        </w:rPr>
        <w:t xml:space="preserve"> من القرن العشرين</w:t>
      </w:r>
      <w:r w:rsidR="001A37FA" w:rsidRPr="007D6210">
        <w:rPr>
          <w:rFonts w:ascii="Simplified Arabic" w:hAnsi="Simplified Arabic" w:cs="Simplified Arabic"/>
          <w:sz w:val="28"/>
          <w:szCs w:val="28"/>
          <w:rtl/>
          <w:lang w:bidi="ar-EG"/>
        </w:rPr>
        <w:t xml:space="preserve"> ورغبة فى زيادة مرونة نظام النقد الدولى لدعم </w:t>
      </w:r>
      <w:r w:rsidR="00276279" w:rsidRPr="007D6210">
        <w:rPr>
          <w:rFonts w:ascii="Simplified Arabic" w:hAnsi="Simplified Arabic" w:cs="Simplified Arabic"/>
          <w:sz w:val="28"/>
          <w:szCs w:val="28"/>
          <w:rtl/>
          <w:lang w:bidi="ar-EG"/>
        </w:rPr>
        <w:t>ال</w:t>
      </w:r>
      <w:r w:rsidR="001A37FA" w:rsidRPr="007D6210">
        <w:rPr>
          <w:rFonts w:ascii="Simplified Arabic" w:hAnsi="Simplified Arabic" w:cs="Simplified Arabic"/>
          <w:sz w:val="28"/>
          <w:szCs w:val="28"/>
          <w:rtl/>
          <w:lang w:bidi="ar-EG"/>
        </w:rPr>
        <w:t>أصول الإحتياطية الأ</w:t>
      </w:r>
      <w:r w:rsidR="00276279" w:rsidRPr="007D6210">
        <w:rPr>
          <w:rFonts w:ascii="Simplified Arabic" w:hAnsi="Simplified Arabic" w:cs="Simplified Arabic"/>
          <w:sz w:val="28"/>
          <w:szCs w:val="28"/>
          <w:rtl/>
          <w:lang w:bidi="ar-EG"/>
        </w:rPr>
        <w:t>خرى التى تخصص ل</w:t>
      </w:r>
      <w:r w:rsidR="001A37FA" w:rsidRPr="007D6210">
        <w:rPr>
          <w:rFonts w:ascii="Simplified Arabic" w:hAnsi="Simplified Arabic" w:cs="Simplified Arabic"/>
          <w:sz w:val="28"/>
          <w:szCs w:val="28"/>
          <w:rtl/>
          <w:lang w:bidi="ar-EG"/>
        </w:rPr>
        <w:t>لدول الأ</w:t>
      </w:r>
      <w:r w:rsidR="00276279" w:rsidRPr="007D6210">
        <w:rPr>
          <w:rFonts w:ascii="Simplified Arabic" w:hAnsi="Simplified Arabic" w:cs="Simplified Arabic"/>
          <w:sz w:val="28"/>
          <w:szCs w:val="28"/>
          <w:rtl/>
          <w:lang w:bidi="ar-EG"/>
        </w:rPr>
        <w:t>عضاء على فترات دورية بما يتناسب مع حصصهم ولا تعتبر هذه الحقوق خصوما</w:t>
      </w:r>
      <w:r w:rsidR="001A37FA"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على الصندوق ولا يترتب عليها </w:t>
      </w:r>
      <w:r w:rsidR="001A37FA" w:rsidRPr="007D6210">
        <w:rPr>
          <w:rFonts w:ascii="Simplified Arabic" w:hAnsi="Simplified Arabic" w:cs="Simplified Arabic"/>
          <w:sz w:val="28"/>
          <w:szCs w:val="28"/>
          <w:rtl/>
          <w:lang w:bidi="ar-EG"/>
        </w:rPr>
        <w:t>أى إ</w:t>
      </w:r>
      <w:r w:rsidR="00276279" w:rsidRPr="007D6210">
        <w:rPr>
          <w:rFonts w:ascii="Simplified Arabic" w:hAnsi="Simplified Arabic" w:cs="Simplified Arabic"/>
          <w:sz w:val="28"/>
          <w:szCs w:val="28"/>
          <w:rtl/>
          <w:lang w:bidi="ar-EG"/>
        </w:rPr>
        <w:t>لتزامات فعلية</w:t>
      </w:r>
      <w:r w:rsidR="001A37FA" w:rsidRPr="007D6210">
        <w:rPr>
          <w:rFonts w:ascii="Simplified Arabic" w:hAnsi="Simplified Arabic" w:cs="Simplified Arabic"/>
          <w:sz w:val="28"/>
          <w:szCs w:val="28"/>
          <w:rtl/>
          <w:lang w:bidi="ar-EG"/>
        </w:rPr>
        <w:t xml:space="preserve"> على الأعضاء</w:t>
      </w:r>
      <w:r w:rsidR="00276279" w:rsidRPr="007D6210">
        <w:rPr>
          <w:rFonts w:ascii="Simplified Arabic" w:hAnsi="Simplified Arabic" w:cs="Simplified Arabic"/>
          <w:sz w:val="28"/>
          <w:szCs w:val="28"/>
          <w:rtl/>
          <w:lang w:bidi="ar-EG"/>
        </w:rPr>
        <w:t xml:space="preserve"> </w:t>
      </w:r>
      <w:r w:rsidR="001F0D89" w:rsidRPr="007D6210">
        <w:rPr>
          <w:rFonts w:ascii="Simplified Arabic" w:hAnsi="Simplified Arabic" w:cs="Simplified Arabic"/>
          <w:sz w:val="28"/>
          <w:szCs w:val="28"/>
          <w:rtl/>
          <w:lang w:bidi="ar-EG"/>
        </w:rPr>
        <w:t xml:space="preserve">إلا أنها لا تمثل سوى 1% من اجمالى السيولة الدولية مما يشير إلى </w:t>
      </w:r>
      <w:r w:rsidR="00BD70AD" w:rsidRPr="007D6210">
        <w:rPr>
          <w:rFonts w:ascii="Simplified Arabic" w:hAnsi="Simplified Arabic" w:cs="Simplified Arabic"/>
          <w:sz w:val="28"/>
          <w:szCs w:val="28"/>
          <w:rtl/>
          <w:lang w:bidi="ar-EG"/>
        </w:rPr>
        <w:t>ضعف الدور الإق</w:t>
      </w:r>
      <w:r w:rsidR="007243C4" w:rsidRPr="007D6210">
        <w:rPr>
          <w:rFonts w:ascii="Simplified Arabic" w:hAnsi="Simplified Arabic" w:cs="Simplified Arabic"/>
          <w:sz w:val="28"/>
          <w:szCs w:val="28"/>
          <w:rtl/>
          <w:lang w:bidi="ar-EG"/>
        </w:rPr>
        <w:t>ت</w:t>
      </w:r>
      <w:r w:rsidR="00BD70AD" w:rsidRPr="007D6210">
        <w:rPr>
          <w:rFonts w:ascii="Simplified Arabic" w:hAnsi="Simplified Arabic" w:cs="Simplified Arabic"/>
          <w:sz w:val="28"/>
          <w:szCs w:val="28"/>
          <w:rtl/>
          <w:lang w:bidi="ar-EG"/>
        </w:rPr>
        <w:t>صادى لها</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00"/>
      </w:r>
      <w:r w:rsidR="00375E43">
        <w:rPr>
          <w:rFonts w:ascii="Simplified Arabic" w:hAnsi="Simplified Arabic" w:cs="Simplified Arabic"/>
          <w:sz w:val="28"/>
          <w:szCs w:val="28"/>
          <w:vertAlign w:val="superscript"/>
          <w:rtl/>
        </w:rPr>
        <w:t>)</w:t>
      </w:r>
      <w:r w:rsidR="00BD70AD" w:rsidRPr="007D6210">
        <w:rPr>
          <w:rFonts w:ascii="Simplified Arabic" w:hAnsi="Simplified Arabic" w:cs="Simplified Arabic"/>
          <w:sz w:val="28"/>
          <w:szCs w:val="28"/>
          <w:rtl/>
          <w:lang w:bidi="ar-EG"/>
        </w:rPr>
        <w:t>.</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ويقرر الصندوق يوميا</w:t>
      </w:r>
      <w:r w:rsidR="00FD2E8A"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قيمة حقوق السحب الخاصة </w:t>
      </w:r>
      <w:r w:rsidR="00BD70AD" w:rsidRPr="007D6210">
        <w:rPr>
          <w:rFonts w:ascii="Simplified Arabic" w:hAnsi="Simplified Arabic" w:cs="Simplified Arabic"/>
          <w:sz w:val="28"/>
          <w:szCs w:val="28"/>
          <w:rtl/>
          <w:lang w:bidi="ar-EG"/>
        </w:rPr>
        <w:t>إستنادا</w:t>
      </w:r>
      <w:r w:rsidR="00FD2E8A" w:rsidRPr="007D6210">
        <w:rPr>
          <w:rFonts w:ascii="Simplified Arabic" w:hAnsi="Simplified Arabic" w:cs="Simplified Arabic"/>
          <w:sz w:val="28"/>
          <w:szCs w:val="28"/>
          <w:rtl/>
          <w:lang w:bidi="ar-EG"/>
        </w:rPr>
        <w:t>ً</w:t>
      </w:r>
      <w:r w:rsidR="00BD70AD" w:rsidRPr="007D6210">
        <w:rPr>
          <w:rFonts w:ascii="Simplified Arabic" w:hAnsi="Simplified Arabic" w:cs="Simplified Arabic"/>
          <w:sz w:val="28"/>
          <w:szCs w:val="28"/>
          <w:rtl/>
          <w:lang w:bidi="ar-EG"/>
        </w:rPr>
        <w:t xml:space="preserve"> إ</w:t>
      </w:r>
      <w:r w:rsidRPr="007D6210">
        <w:rPr>
          <w:rFonts w:ascii="Simplified Arabic" w:hAnsi="Simplified Arabic" w:cs="Simplified Arabic"/>
          <w:sz w:val="28"/>
          <w:szCs w:val="28"/>
          <w:rtl/>
          <w:lang w:bidi="ar-EG"/>
        </w:rPr>
        <w:t xml:space="preserve">لى القيم المرجحة لسلة العملات التى تشكل </w:t>
      </w:r>
      <w:r w:rsidR="007232C6"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ساسا</w:t>
      </w:r>
      <w:r w:rsidR="007232C6" w:rsidRPr="007D6210">
        <w:rPr>
          <w:rFonts w:ascii="Simplified Arabic" w:hAnsi="Simplified Arabic" w:cs="Simplified Arabic"/>
          <w:sz w:val="28"/>
          <w:szCs w:val="28"/>
          <w:rtl/>
          <w:lang w:bidi="ar-EG"/>
        </w:rPr>
        <w:t xml:space="preserve">ً والمكونة من أربعة عملات هى الدولار والين والجنية الإسترلينى واليورو </w:t>
      </w:r>
      <w:r w:rsidRPr="007D6210">
        <w:rPr>
          <w:rFonts w:ascii="Simplified Arabic" w:hAnsi="Simplified Arabic" w:cs="Simplified Arabic"/>
          <w:sz w:val="28"/>
          <w:szCs w:val="28"/>
          <w:rtl/>
          <w:lang w:bidi="ar-EG"/>
        </w:rPr>
        <w:t xml:space="preserve">ثم تحول هذه السلة </w:t>
      </w:r>
      <w:r w:rsidR="007232C6" w:rsidRPr="007D6210">
        <w:rPr>
          <w:rFonts w:ascii="Simplified Arabic" w:hAnsi="Simplified Arabic" w:cs="Simplified Arabic"/>
          <w:sz w:val="28"/>
          <w:szCs w:val="28"/>
          <w:rtl/>
          <w:lang w:bidi="ar-EG"/>
        </w:rPr>
        <w:t>إ</w:t>
      </w:r>
      <w:r w:rsidR="007243C4" w:rsidRPr="007D6210">
        <w:rPr>
          <w:rFonts w:ascii="Simplified Arabic" w:hAnsi="Simplified Arabic" w:cs="Simplified Arabic"/>
          <w:sz w:val="28"/>
          <w:szCs w:val="28"/>
          <w:rtl/>
          <w:lang w:bidi="ar-EG"/>
        </w:rPr>
        <w:t>لى الدولار الامريكي بناءً</w:t>
      </w:r>
      <w:r w:rsidRPr="007D6210">
        <w:rPr>
          <w:rFonts w:ascii="Simplified Arabic" w:hAnsi="Simplified Arabic" w:cs="Simplified Arabic"/>
          <w:sz w:val="28"/>
          <w:szCs w:val="28"/>
          <w:rtl/>
          <w:lang w:bidi="ar-EG"/>
        </w:rPr>
        <w:t xml:space="preserve"> على </w:t>
      </w:r>
      <w:r w:rsidR="007232C6"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سعار الصرف فى السوق </w:t>
      </w:r>
      <w:r w:rsidR="007243C4"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ويتم مراجعة سلة العملات وثقل ال</w:t>
      </w:r>
      <w:r w:rsidR="007232C6"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وزان </w:t>
      </w:r>
      <w:r w:rsidR="007232C6" w:rsidRPr="007D6210">
        <w:rPr>
          <w:rFonts w:ascii="Simplified Arabic" w:hAnsi="Simplified Arabic" w:cs="Simplified Arabic"/>
          <w:sz w:val="28"/>
          <w:szCs w:val="28"/>
          <w:rtl/>
          <w:lang w:bidi="ar-EG"/>
        </w:rPr>
        <w:t xml:space="preserve">كل فترة </w:t>
      </w:r>
      <w:r w:rsidR="00FD2E8A"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ويمكن </w:t>
      </w:r>
      <w:r w:rsidR="007232C6"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ستخدام حقوق السحب الخاصة للحصول على عملات </w:t>
      </w:r>
      <w:r w:rsidR="007232C6" w:rsidRPr="007D6210">
        <w:rPr>
          <w:rFonts w:ascii="Simplified Arabic" w:hAnsi="Simplified Arabic" w:cs="Simplified Arabic"/>
          <w:sz w:val="28"/>
          <w:szCs w:val="28"/>
          <w:rtl/>
          <w:lang w:bidi="ar-EG"/>
        </w:rPr>
        <w:t>دول أخرى أعضاء</w:t>
      </w:r>
      <w:r w:rsidRPr="007D6210">
        <w:rPr>
          <w:rFonts w:ascii="Simplified Arabic" w:hAnsi="Simplified Arabic" w:cs="Simplified Arabic"/>
          <w:sz w:val="28"/>
          <w:szCs w:val="28"/>
          <w:rtl/>
          <w:lang w:bidi="ar-EG"/>
        </w:rPr>
        <w:t xml:space="preserve"> بالصندوق أو تسوية </w:t>
      </w:r>
      <w:r w:rsidR="007232C6"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لتزامات مالية أو </w:t>
      </w:r>
      <w:r w:rsidR="007232C6" w:rsidRPr="007D6210">
        <w:rPr>
          <w:rFonts w:ascii="Simplified Arabic" w:hAnsi="Simplified Arabic" w:cs="Simplified Arabic"/>
          <w:sz w:val="28"/>
          <w:szCs w:val="28"/>
          <w:rtl/>
          <w:lang w:bidi="ar-EG"/>
        </w:rPr>
        <w:t>ت</w:t>
      </w:r>
      <w:r w:rsidRPr="007D6210">
        <w:rPr>
          <w:rFonts w:ascii="Simplified Arabic" w:hAnsi="Simplified Arabic" w:cs="Simplified Arabic"/>
          <w:sz w:val="28"/>
          <w:szCs w:val="28"/>
          <w:rtl/>
          <w:lang w:bidi="ar-EG"/>
        </w:rPr>
        <w:t xml:space="preserve">قديم قروض </w:t>
      </w:r>
      <w:r w:rsidR="00FD2E8A"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كما يمكن أن تتغير حيازة العضو من وحدات السحب الخاصة بسبب المعاملات التى تتم بين العضو والصندوق أو بين العضو وباقى ال</w:t>
      </w:r>
      <w:r w:rsidR="007232C6"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عضاء سواء ب</w:t>
      </w:r>
      <w:r w:rsidR="007232C6"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ستلا</w:t>
      </w:r>
      <w:r w:rsidR="007232C6" w:rsidRPr="007D6210">
        <w:rPr>
          <w:rFonts w:ascii="Simplified Arabic" w:hAnsi="Simplified Arabic" w:cs="Simplified Arabic"/>
          <w:sz w:val="28"/>
          <w:szCs w:val="28"/>
          <w:rtl/>
          <w:lang w:bidi="ar-EG"/>
        </w:rPr>
        <w:t>م أو دفع هذه الحقوق أو عن طريق إ</w:t>
      </w:r>
      <w:r w:rsidRPr="007D6210">
        <w:rPr>
          <w:rFonts w:ascii="Simplified Arabic" w:hAnsi="Simplified Arabic" w:cs="Simplified Arabic"/>
          <w:sz w:val="28"/>
          <w:szCs w:val="28"/>
          <w:rtl/>
          <w:lang w:bidi="ar-EG"/>
        </w:rPr>
        <w:t xml:space="preserve">عادة التخصيص أو </w:t>
      </w:r>
      <w:r w:rsidR="007232C6"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لغاء حقوق السحب الخاصة التى يقوم الصندوق ب</w:t>
      </w:r>
      <w:r w:rsidR="007232C6"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جرائها من وقت ل</w:t>
      </w:r>
      <w:r w:rsidR="007232C6"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خر لتعديل شكل أو هيكل توزيع تلك الوحدات على الدول الاعضاء </w:t>
      </w:r>
      <w:r w:rsidR="007243C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وفى حالة رغبة البلد العضو فى زيادة حصتها بالصندوق </w:t>
      </w:r>
      <w:r w:rsidR="008D1E42" w:rsidRPr="007D6210">
        <w:rPr>
          <w:rFonts w:ascii="Simplified Arabic" w:hAnsi="Simplified Arabic" w:cs="Simplified Arabic"/>
          <w:sz w:val="28"/>
          <w:szCs w:val="28"/>
          <w:rtl/>
          <w:lang w:bidi="ar-EG"/>
        </w:rPr>
        <w:t xml:space="preserve">يمكن لها </w:t>
      </w:r>
      <w:r w:rsidRPr="007D6210">
        <w:rPr>
          <w:rFonts w:ascii="Simplified Arabic" w:hAnsi="Simplified Arabic" w:cs="Simplified Arabic"/>
          <w:sz w:val="28"/>
          <w:szCs w:val="28"/>
          <w:rtl/>
          <w:lang w:bidi="ar-EG"/>
        </w:rPr>
        <w:t xml:space="preserve">أن </w:t>
      </w:r>
      <w:r w:rsidR="008D1E42" w:rsidRPr="007D6210">
        <w:rPr>
          <w:rFonts w:ascii="Simplified Arabic" w:hAnsi="Simplified Arabic" w:cs="Simplified Arabic"/>
          <w:sz w:val="28"/>
          <w:szCs w:val="28"/>
          <w:rtl/>
          <w:lang w:bidi="ar-EG"/>
        </w:rPr>
        <w:t>ت</w:t>
      </w:r>
      <w:r w:rsidRPr="007D6210">
        <w:rPr>
          <w:rFonts w:ascii="Simplified Arabic" w:hAnsi="Simplified Arabic" w:cs="Simplified Arabic"/>
          <w:sz w:val="28"/>
          <w:szCs w:val="28"/>
          <w:rtl/>
          <w:lang w:bidi="ar-EG"/>
        </w:rPr>
        <w:t xml:space="preserve">دفع للصندوق 25% من هذه الزيادة بوحدات حقوق </w:t>
      </w:r>
      <w:r w:rsidRPr="007D6210">
        <w:rPr>
          <w:rFonts w:ascii="Simplified Arabic" w:hAnsi="Simplified Arabic" w:cs="Simplified Arabic"/>
          <w:sz w:val="28"/>
          <w:szCs w:val="28"/>
          <w:rtl/>
          <w:lang w:bidi="ar-EG"/>
        </w:rPr>
        <w:lastRenderedPageBreak/>
        <w:t>السحب الخاصة ويتم سداد الجزء البا</w:t>
      </w:r>
      <w:r w:rsidR="008D1E42" w:rsidRPr="007D6210">
        <w:rPr>
          <w:rFonts w:ascii="Simplified Arabic" w:hAnsi="Simplified Arabic" w:cs="Simplified Arabic"/>
          <w:sz w:val="28"/>
          <w:szCs w:val="28"/>
          <w:rtl/>
          <w:lang w:bidi="ar-EG"/>
        </w:rPr>
        <w:t>قى بالعملة الوطنية أو سندات أو إل</w:t>
      </w:r>
      <w:r w:rsidRPr="007D6210">
        <w:rPr>
          <w:rFonts w:ascii="Simplified Arabic" w:hAnsi="Simplified Arabic" w:cs="Simplified Arabic"/>
          <w:sz w:val="28"/>
          <w:szCs w:val="28"/>
          <w:rtl/>
          <w:lang w:bidi="ar-EG"/>
        </w:rPr>
        <w:t>تزامات تصدرها الدولة العضو .</w:t>
      </w:r>
    </w:p>
    <w:p w:rsidR="00276279" w:rsidRPr="007D6210" w:rsidRDefault="00276279" w:rsidP="00164E09">
      <w:pPr>
        <w:spacing w:after="0" w:line="240" w:lineRule="auto"/>
        <w:ind w:left="464" w:hanging="464"/>
        <w:jc w:val="lowKashida"/>
        <w:rPr>
          <w:rFonts w:ascii="Simplified Arabic" w:hAnsi="Simplified Arabic" w:cs="Simplified Arabic"/>
          <w:sz w:val="28"/>
          <w:szCs w:val="28"/>
          <w:rtl/>
          <w:lang w:bidi="ar-EG"/>
        </w:rPr>
      </w:pPr>
      <w:r w:rsidRPr="00D22D81">
        <w:rPr>
          <w:rFonts w:ascii="Simplified Arabic" w:hAnsi="Simplified Arabic" w:cs="Simplified Arabic"/>
          <w:b/>
          <w:bCs/>
          <w:sz w:val="28"/>
          <w:szCs w:val="28"/>
          <w:rtl/>
          <w:lang w:bidi="ar-EG"/>
        </w:rPr>
        <w:t xml:space="preserve">4- </w:t>
      </w:r>
      <w:r w:rsidR="00FD2E8A" w:rsidRPr="00D22D81">
        <w:rPr>
          <w:rFonts w:ascii="Simplified Arabic" w:hAnsi="Simplified Arabic" w:cs="Simplified Arabic"/>
          <w:b/>
          <w:bCs/>
          <w:sz w:val="28"/>
          <w:szCs w:val="28"/>
          <w:rtl/>
          <w:lang w:bidi="ar-EG"/>
        </w:rPr>
        <w:t>أصول النقد الأ</w:t>
      </w:r>
      <w:r w:rsidRPr="00D22D81">
        <w:rPr>
          <w:rFonts w:ascii="Simplified Arabic" w:hAnsi="Simplified Arabic" w:cs="Simplified Arabic"/>
          <w:b/>
          <w:bCs/>
          <w:sz w:val="28"/>
          <w:szCs w:val="28"/>
          <w:rtl/>
          <w:lang w:bidi="ar-EG"/>
        </w:rPr>
        <w:t>جنبي:</w:t>
      </w:r>
      <w:r w:rsidR="00FD2E8A"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وهى تمثل </w:t>
      </w:r>
      <w:r w:rsidR="005E489E" w:rsidRPr="007D6210">
        <w:rPr>
          <w:rFonts w:ascii="Simplified Arabic" w:hAnsi="Simplified Arabic" w:cs="Simplified Arabic"/>
          <w:sz w:val="28"/>
          <w:szCs w:val="28"/>
          <w:rtl/>
          <w:lang w:bidi="ar-EG"/>
        </w:rPr>
        <w:t>مكوناً رئيسياً فى</w:t>
      </w:r>
      <w:r w:rsidR="007243C4" w:rsidRPr="007D6210">
        <w:rPr>
          <w:rFonts w:ascii="Simplified Arabic" w:hAnsi="Simplified Arabic" w:cs="Simplified Arabic"/>
          <w:sz w:val="28"/>
          <w:szCs w:val="28"/>
          <w:rtl/>
          <w:lang w:bidi="ar-EG"/>
        </w:rPr>
        <w:t xml:space="preserve"> محفظة الإ</w:t>
      </w:r>
      <w:r w:rsidRPr="007D6210">
        <w:rPr>
          <w:rFonts w:ascii="Simplified Arabic" w:hAnsi="Simplified Arabic" w:cs="Simplified Arabic"/>
          <w:sz w:val="28"/>
          <w:szCs w:val="28"/>
          <w:rtl/>
          <w:lang w:bidi="ar-EG"/>
        </w:rPr>
        <w:t>حتياطيات الدولية</w:t>
      </w:r>
      <w:r w:rsidR="005E489E" w:rsidRPr="007D6210">
        <w:rPr>
          <w:rFonts w:ascii="Simplified Arabic" w:hAnsi="Simplified Arabic" w:cs="Simplified Arabic"/>
          <w:sz w:val="28"/>
          <w:szCs w:val="28"/>
          <w:rtl/>
          <w:lang w:bidi="ar-EG"/>
        </w:rPr>
        <w:t xml:space="preserve"> يأتى بعد الرصيد الذهبى </w:t>
      </w:r>
      <w:r w:rsidR="007243C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فهى تتضمن ما لدى السلطات النقدية </w:t>
      </w:r>
      <w:r w:rsidR="005E489E" w:rsidRPr="007D6210">
        <w:rPr>
          <w:rFonts w:ascii="Simplified Arabic" w:hAnsi="Simplified Arabic" w:cs="Simplified Arabic"/>
          <w:sz w:val="28"/>
          <w:szCs w:val="28"/>
          <w:rtl/>
          <w:lang w:bidi="ar-EG"/>
        </w:rPr>
        <w:t>من إ</w:t>
      </w:r>
      <w:r w:rsidRPr="007D6210">
        <w:rPr>
          <w:rFonts w:ascii="Simplified Arabic" w:hAnsi="Simplified Arabic" w:cs="Simplified Arabic"/>
          <w:sz w:val="28"/>
          <w:szCs w:val="28"/>
          <w:rtl/>
          <w:lang w:bidi="ar-EG"/>
        </w:rPr>
        <w:t>ستحقاقات على غير المقيمين فى شكل عملات وودائع مصرفية و</w:t>
      </w:r>
      <w:r w:rsidR="005E489E" w:rsidRPr="007D6210">
        <w:rPr>
          <w:rFonts w:ascii="Simplified Arabic" w:hAnsi="Simplified Arabic" w:cs="Simplified Arabic"/>
          <w:sz w:val="28"/>
          <w:szCs w:val="28"/>
          <w:rtl/>
          <w:lang w:bidi="ar-EG"/>
        </w:rPr>
        <w:t xml:space="preserve"> أ</w:t>
      </w:r>
      <w:r w:rsidRPr="007D6210">
        <w:rPr>
          <w:rFonts w:ascii="Simplified Arabic" w:hAnsi="Simplified Arabic" w:cs="Simplified Arabic"/>
          <w:sz w:val="28"/>
          <w:szCs w:val="28"/>
          <w:rtl/>
          <w:lang w:bidi="ar-EG"/>
        </w:rPr>
        <w:t>وراق مال</w:t>
      </w:r>
      <w:r w:rsidR="005E489E" w:rsidRPr="007D6210">
        <w:rPr>
          <w:rFonts w:ascii="Simplified Arabic" w:hAnsi="Simplified Arabic" w:cs="Simplified Arabic"/>
          <w:sz w:val="28"/>
          <w:szCs w:val="28"/>
          <w:rtl/>
          <w:lang w:bidi="ar-EG"/>
        </w:rPr>
        <w:t>ية حكومية وغيرها من السندات والأذون وأ</w:t>
      </w:r>
      <w:r w:rsidRPr="007D6210">
        <w:rPr>
          <w:rFonts w:ascii="Simplified Arabic" w:hAnsi="Simplified Arabic" w:cs="Simplified Arabic"/>
          <w:sz w:val="28"/>
          <w:szCs w:val="28"/>
          <w:rtl/>
          <w:lang w:bidi="ar-EG"/>
        </w:rPr>
        <w:t>دوات السوق النقدى والمشتقات المالية و</w:t>
      </w:r>
      <w:r w:rsidR="005E489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ستحقاقات غير قابلة للتسويق ومحرزة بعملات </w:t>
      </w:r>
      <w:r w:rsidR="005E489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جنبية وناشئة عن الترتيبات بين البنوك المركزية أو الحكومات</w:t>
      </w:r>
      <w:r w:rsidR="007243C4" w:rsidRPr="007D6210">
        <w:rPr>
          <w:rFonts w:ascii="Simplified Arabic" w:hAnsi="Simplified Arabic" w:cs="Simplified Arabic"/>
          <w:sz w:val="28"/>
          <w:szCs w:val="28"/>
          <w:rtl/>
          <w:lang w:bidi="ar-EG"/>
        </w:rPr>
        <w:t xml:space="preserve"> .</w:t>
      </w:r>
    </w:p>
    <w:p w:rsidR="00276279" w:rsidRPr="007D6210" w:rsidRDefault="00276279" w:rsidP="00164E09">
      <w:pPr>
        <w:spacing w:after="0" w:line="240" w:lineRule="auto"/>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وحتى تستوفي العملات ال</w:t>
      </w:r>
      <w:r w:rsidR="005E489E" w:rsidRPr="007D6210">
        <w:rPr>
          <w:rFonts w:ascii="Simplified Arabic" w:hAnsi="Simplified Arabic" w:cs="Simplified Arabic"/>
          <w:sz w:val="28"/>
          <w:szCs w:val="28"/>
          <w:rtl/>
          <w:lang w:bidi="ar-EG"/>
        </w:rPr>
        <w:t>أجنبية دور الإح</w:t>
      </w:r>
      <w:r w:rsidRPr="007D6210">
        <w:rPr>
          <w:rFonts w:ascii="Simplified Arabic" w:hAnsi="Simplified Arabic" w:cs="Simplified Arabic"/>
          <w:sz w:val="28"/>
          <w:szCs w:val="28"/>
          <w:rtl/>
          <w:lang w:bidi="ar-EG"/>
        </w:rPr>
        <w:t>تياطي الدولى وتؤدى دور النقد العالمى يجب أن تتمتع بعدة صفات هى أن يكون لها سوق عالمية تتوافر بها العرض والطلب عليها،وأن تتمتع بقدر من الثبات أو ال</w:t>
      </w:r>
      <w:r w:rsidR="005E489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ستقرار، وأن تعت</w:t>
      </w:r>
      <w:r w:rsidR="005E489E" w:rsidRPr="007D6210">
        <w:rPr>
          <w:rFonts w:ascii="Simplified Arabic" w:hAnsi="Simplified Arabic" w:cs="Simplified Arabic"/>
          <w:sz w:val="28"/>
          <w:szCs w:val="28"/>
          <w:rtl/>
          <w:lang w:bidi="ar-EG"/>
        </w:rPr>
        <w:t>مد على نظام نقدى و</w:t>
      </w:r>
      <w:r w:rsidR="007243C4" w:rsidRPr="007D6210">
        <w:rPr>
          <w:rFonts w:ascii="Simplified Arabic" w:hAnsi="Simplified Arabic" w:cs="Simplified Arabic"/>
          <w:sz w:val="28"/>
          <w:szCs w:val="28"/>
          <w:rtl/>
          <w:lang w:bidi="ar-EG"/>
        </w:rPr>
        <w:t xml:space="preserve"> </w:t>
      </w:r>
      <w:r w:rsidR="005E489E" w:rsidRPr="007D6210">
        <w:rPr>
          <w:rFonts w:ascii="Simplified Arabic" w:hAnsi="Simplified Arabic" w:cs="Simplified Arabic"/>
          <w:sz w:val="28"/>
          <w:szCs w:val="28"/>
          <w:rtl/>
          <w:lang w:bidi="ar-EG"/>
        </w:rPr>
        <w:t>مصرفى قوى ،و أ</w:t>
      </w:r>
      <w:r w:rsidRPr="007D6210">
        <w:rPr>
          <w:rFonts w:ascii="Simplified Arabic" w:hAnsi="Simplified Arabic" w:cs="Simplified Arabic"/>
          <w:sz w:val="28"/>
          <w:szCs w:val="28"/>
          <w:rtl/>
          <w:lang w:bidi="ar-EG"/>
        </w:rPr>
        <w:t>لا تخضع للندرة فى حالة العجز أو الفائض على مستوى ميزان المدفوعات .</w:t>
      </w:r>
    </w:p>
    <w:p w:rsidR="00F22D55" w:rsidRPr="007D6210" w:rsidRDefault="00276279" w:rsidP="00164E09">
      <w:pPr>
        <w:spacing w:after="0" w:line="240" w:lineRule="auto"/>
        <w:ind w:left="464" w:hanging="464"/>
        <w:jc w:val="lowKashida"/>
        <w:rPr>
          <w:rFonts w:ascii="Simplified Arabic" w:hAnsi="Simplified Arabic" w:cs="Simplified Arabic"/>
          <w:sz w:val="28"/>
          <w:szCs w:val="28"/>
          <w:rtl/>
          <w:lang w:bidi="ar-EG"/>
        </w:rPr>
      </w:pPr>
      <w:r w:rsidRPr="00D22D81">
        <w:rPr>
          <w:rFonts w:ascii="Simplified Arabic" w:hAnsi="Simplified Arabic" w:cs="Simplified Arabic"/>
          <w:b/>
          <w:bCs/>
          <w:sz w:val="28"/>
          <w:szCs w:val="28"/>
          <w:rtl/>
          <w:lang w:bidi="ar-EG"/>
        </w:rPr>
        <w:t>5- ال</w:t>
      </w:r>
      <w:r w:rsidR="00D22D81" w:rsidRPr="00D22D81">
        <w:rPr>
          <w:rFonts w:ascii="Simplified Arabic" w:hAnsi="Simplified Arabic" w:cs="Simplified Arabic"/>
          <w:b/>
          <w:bCs/>
          <w:sz w:val="28"/>
          <w:szCs w:val="28"/>
          <w:rtl/>
          <w:lang w:bidi="ar-EG"/>
        </w:rPr>
        <w:t>إستحقاقات الأجنبية الأخرى</w:t>
      </w:r>
      <w:r w:rsidR="009A6381" w:rsidRPr="00D22D81">
        <w:rPr>
          <w:rFonts w:ascii="Simplified Arabic" w:hAnsi="Simplified Arabic" w:cs="Simplified Arabic"/>
          <w:b/>
          <w:bCs/>
          <w:sz w:val="28"/>
          <w:szCs w:val="28"/>
          <w:rtl/>
          <w:lang w:bidi="ar-EG"/>
        </w:rPr>
        <w:t>:</w:t>
      </w:r>
      <w:r w:rsidR="007243C4" w:rsidRPr="007D6210">
        <w:rPr>
          <w:rFonts w:ascii="Simplified Arabic" w:hAnsi="Simplified Arabic" w:cs="Simplified Arabic"/>
          <w:sz w:val="28"/>
          <w:szCs w:val="28"/>
          <w:rtl/>
          <w:lang w:bidi="ar-EG"/>
        </w:rPr>
        <w:t xml:space="preserve"> </w:t>
      </w:r>
      <w:r w:rsidR="009A6381" w:rsidRPr="007D6210">
        <w:rPr>
          <w:rFonts w:ascii="Simplified Arabic" w:hAnsi="Simplified Arabic" w:cs="Simplified Arabic"/>
          <w:sz w:val="28"/>
          <w:szCs w:val="28"/>
          <w:rtl/>
          <w:lang w:bidi="ar-EG"/>
        </w:rPr>
        <w:t xml:space="preserve">وهى أى أصول أخرى غير ماسبق كأشباه الإحتياطيات من تسهيلات </w:t>
      </w:r>
      <w:r w:rsidR="00F22D55" w:rsidRPr="007D6210">
        <w:rPr>
          <w:rFonts w:ascii="Simplified Arabic" w:hAnsi="Simplified Arabic" w:cs="Simplified Arabic"/>
          <w:sz w:val="28"/>
          <w:szCs w:val="28"/>
          <w:rtl/>
          <w:lang w:bidi="ar-EG"/>
        </w:rPr>
        <w:t>ا</w:t>
      </w:r>
      <w:r w:rsidR="009A6381" w:rsidRPr="007D6210">
        <w:rPr>
          <w:rFonts w:ascii="Simplified Arabic" w:hAnsi="Simplified Arabic" w:cs="Simplified Arabic"/>
          <w:sz w:val="28"/>
          <w:szCs w:val="28"/>
          <w:rtl/>
          <w:lang w:bidi="ar-EG"/>
        </w:rPr>
        <w:t xml:space="preserve">ئتمانية أخرى </w:t>
      </w:r>
      <w:r w:rsidR="00F22D55" w:rsidRPr="007D6210">
        <w:rPr>
          <w:rFonts w:ascii="Simplified Arabic" w:hAnsi="Simplified Arabic" w:cs="Simplified Arabic"/>
          <w:sz w:val="28"/>
          <w:szCs w:val="28"/>
          <w:rtl/>
          <w:lang w:bidi="ar-EG"/>
        </w:rPr>
        <w:t>ك</w:t>
      </w:r>
      <w:r w:rsidR="009A6381" w:rsidRPr="007D6210">
        <w:rPr>
          <w:rFonts w:ascii="Simplified Arabic" w:hAnsi="Simplified Arabic" w:cs="Simplified Arabic"/>
          <w:sz w:val="28"/>
          <w:szCs w:val="28"/>
          <w:rtl/>
          <w:lang w:bidi="ar-EG"/>
        </w:rPr>
        <w:t xml:space="preserve">الترتيبات العامة للإقتراض </w:t>
      </w:r>
      <w:r w:rsidR="00F22D55" w:rsidRPr="007D6210">
        <w:rPr>
          <w:rFonts w:ascii="Simplified Arabic" w:hAnsi="Simplified Arabic" w:cs="Simplified Arabic"/>
          <w:sz w:val="28"/>
          <w:szCs w:val="28"/>
          <w:rtl/>
          <w:lang w:bidi="ar-EG"/>
        </w:rPr>
        <w:t>التى أنش</w:t>
      </w:r>
      <w:r w:rsidR="007243C4" w:rsidRPr="007D6210">
        <w:rPr>
          <w:rFonts w:ascii="Simplified Arabic" w:hAnsi="Simplified Arabic" w:cs="Simplified Arabic"/>
          <w:sz w:val="28"/>
          <w:szCs w:val="28"/>
          <w:rtl/>
          <w:lang w:bidi="ar-EG"/>
        </w:rPr>
        <w:t>أ</w:t>
      </w:r>
      <w:r w:rsidR="00F22D55" w:rsidRPr="007D6210">
        <w:rPr>
          <w:rFonts w:ascii="Simplified Arabic" w:hAnsi="Simplified Arabic" w:cs="Simplified Arabic"/>
          <w:sz w:val="28"/>
          <w:szCs w:val="28"/>
          <w:rtl/>
          <w:lang w:bidi="ar-EG"/>
        </w:rPr>
        <w:t xml:space="preserve">ها الصندوق فى عام 1962 ، وكذلك ترتيبات المبادلة التى دعت إليها الولايات المتحدة بين نظام الإحتياطى الفيدرالى والبنوك المركزية الأجنبية فيما عرف بترتيبات سواب </w:t>
      </w:r>
      <w:r w:rsidR="00F22D55" w:rsidRPr="007D6210">
        <w:rPr>
          <w:rFonts w:ascii="Simplified Arabic" w:hAnsi="Simplified Arabic" w:cs="Simplified Arabic"/>
          <w:sz w:val="28"/>
          <w:szCs w:val="28"/>
          <w:lang w:bidi="ar-EG"/>
        </w:rPr>
        <w:t>Swap Arrangements</w:t>
      </w:r>
      <w:r w:rsidR="00F22D55" w:rsidRPr="007D6210">
        <w:rPr>
          <w:rFonts w:ascii="Simplified Arabic" w:hAnsi="Simplified Arabic" w:cs="Simplified Arabic"/>
          <w:sz w:val="28"/>
          <w:szCs w:val="28"/>
          <w:rtl/>
          <w:lang w:bidi="ar-EG"/>
        </w:rPr>
        <w:t xml:space="preserve"> </w:t>
      </w:r>
      <w:r w:rsidR="0083371C" w:rsidRPr="0083371C">
        <w:rPr>
          <w:rFonts w:ascii="Simplified Arabic" w:hAnsi="Simplified Arabic" w:cs="Simplified Arabic" w:hint="cs"/>
          <w:sz w:val="28"/>
          <w:szCs w:val="28"/>
          <w:vertAlign w:val="superscript"/>
          <w:rtl/>
          <w:lang w:bidi="ar-EG"/>
        </w:rPr>
        <w:t>(</w:t>
      </w:r>
      <w:r w:rsidR="0083371C" w:rsidRPr="0083371C">
        <w:rPr>
          <w:rStyle w:val="FootnoteReference"/>
          <w:rFonts w:ascii="Simplified Arabic" w:hAnsi="Simplified Arabic" w:cs="Simplified Arabic"/>
          <w:sz w:val="28"/>
          <w:szCs w:val="28"/>
          <w:rtl/>
          <w:lang w:bidi="ar-EG"/>
        </w:rPr>
        <w:footnoteReference w:id="101"/>
      </w:r>
      <w:r w:rsidR="0083371C" w:rsidRPr="0083371C">
        <w:rPr>
          <w:rFonts w:ascii="Simplified Arabic" w:hAnsi="Simplified Arabic" w:cs="Simplified Arabic" w:hint="cs"/>
          <w:sz w:val="28"/>
          <w:szCs w:val="28"/>
          <w:vertAlign w:val="superscript"/>
          <w:rtl/>
          <w:lang w:bidi="ar-EG"/>
        </w:rPr>
        <w:t>)</w:t>
      </w:r>
      <w:r w:rsidR="00F22D55" w:rsidRPr="007D6210">
        <w:rPr>
          <w:rFonts w:ascii="Simplified Arabic" w:hAnsi="Simplified Arabic" w:cs="Simplified Arabic"/>
          <w:sz w:val="28"/>
          <w:szCs w:val="28"/>
          <w:rtl/>
          <w:lang w:bidi="ar-EG"/>
        </w:rPr>
        <w:t>.</w:t>
      </w:r>
    </w:p>
    <w:p w:rsidR="00276279" w:rsidRPr="007D6210" w:rsidRDefault="00F22D55"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كذلك </w:t>
      </w:r>
      <w:r w:rsidR="00276279" w:rsidRPr="007D6210">
        <w:rPr>
          <w:rFonts w:ascii="Simplified Arabic" w:hAnsi="Simplified Arabic" w:cs="Simplified Arabic"/>
          <w:sz w:val="28"/>
          <w:szCs w:val="28"/>
          <w:rtl/>
          <w:lang w:bidi="ar-EG"/>
        </w:rPr>
        <w:t xml:space="preserve">الهبات والمساعدات التى يمكن </w:t>
      </w:r>
      <w:r w:rsidRPr="007D6210">
        <w:rPr>
          <w:rFonts w:ascii="Simplified Arabic" w:hAnsi="Simplified Arabic" w:cs="Simplified Arabic"/>
          <w:sz w:val="28"/>
          <w:szCs w:val="28"/>
          <w:rtl/>
          <w:lang w:bidi="ar-EG"/>
        </w:rPr>
        <w:t>أن تحصل عليها الدول من الدول الأ</w:t>
      </w:r>
      <w:r w:rsidR="00276279" w:rsidRPr="007D6210">
        <w:rPr>
          <w:rFonts w:ascii="Simplified Arabic" w:hAnsi="Simplified Arabic" w:cs="Simplified Arabic"/>
          <w:sz w:val="28"/>
          <w:szCs w:val="28"/>
          <w:rtl/>
          <w:lang w:bidi="ar-EG"/>
        </w:rPr>
        <w:t>خرى</w:t>
      </w:r>
      <w:r w:rsidRPr="007D6210">
        <w:rPr>
          <w:rFonts w:ascii="Simplified Arabic" w:hAnsi="Simplified Arabic" w:cs="Simplified Arabic"/>
          <w:sz w:val="28"/>
          <w:szCs w:val="28"/>
          <w:rtl/>
          <w:lang w:bidi="ar-EG"/>
        </w:rPr>
        <w:t xml:space="preserve"> و التى تصب</w:t>
      </w:r>
      <w:r w:rsidR="00276279" w:rsidRPr="007D6210">
        <w:rPr>
          <w:rFonts w:ascii="Simplified Arabic" w:hAnsi="Simplified Arabic" w:cs="Simplified Arabic"/>
          <w:sz w:val="28"/>
          <w:szCs w:val="28"/>
          <w:rtl/>
          <w:lang w:bidi="ar-EG"/>
        </w:rPr>
        <w:t xml:space="preserve"> فى النهاية فى رصيد الدولة من العملات ال</w:t>
      </w:r>
      <w:r w:rsidR="003A48C9"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جن</w:t>
      </w:r>
      <w:r w:rsidR="003A48C9" w:rsidRPr="007D6210">
        <w:rPr>
          <w:rFonts w:ascii="Simplified Arabic" w:hAnsi="Simplified Arabic" w:cs="Simplified Arabic"/>
          <w:sz w:val="28"/>
          <w:szCs w:val="28"/>
          <w:rtl/>
          <w:lang w:bidi="ar-EG"/>
        </w:rPr>
        <w:t>بية وبالتالى زيادة مركزها من الإ</w:t>
      </w:r>
      <w:r w:rsidR="00276279" w:rsidRPr="007D6210">
        <w:rPr>
          <w:rFonts w:ascii="Simplified Arabic" w:hAnsi="Simplified Arabic" w:cs="Simplified Arabic"/>
          <w:sz w:val="28"/>
          <w:szCs w:val="28"/>
          <w:rtl/>
          <w:lang w:bidi="ar-EG"/>
        </w:rPr>
        <w:t>حتياطيات الدولية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وبال</w:t>
      </w:r>
      <w:r w:rsidR="003A48C9" w:rsidRPr="007D6210">
        <w:rPr>
          <w:rFonts w:ascii="Simplified Arabic" w:hAnsi="Simplified Arabic" w:cs="Simplified Arabic"/>
          <w:sz w:val="28"/>
          <w:szCs w:val="28"/>
          <w:rtl/>
          <w:lang w:bidi="ar-EG"/>
        </w:rPr>
        <w:t>إضافة إ</w:t>
      </w:r>
      <w:r w:rsidRPr="007D6210">
        <w:rPr>
          <w:rFonts w:ascii="Simplified Arabic" w:hAnsi="Simplified Arabic" w:cs="Simplified Arabic"/>
          <w:sz w:val="28"/>
          <w:szCs w:val="28"/>
          <w:rtl/>
          <w:lang w:bidi="ar-EG"/>
        </w:rPr>
        <w:t>لى العناصر السابقة يمكن أن يتم تعزيز رصيد ال</w:t>
      </w:r>
      <w:r w:rsidR="003A48C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 من خلال قدرة الدولة على ال</w:t>
      </w:r>
      <w:r w:rsidR="003A48C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قتراض الخارجى من ال</w:t>
      </w:r>
      <w:r w:rsidR="003A48C9"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سواق النقدية الدولية لتسوية عجز ميزان المدفو</w:t>
      </w:r>
      <w:r w:rsidR="003A48C9" w:rsidRPr="007D6210">
        <w:rPr>
          <w:rFonts w:ascii="Simplified Arabic" w:hAnsi="Simplified Arabic" w:cs="Simplified Arabic"/>
          <w:sz w:val="28"/>
          <w:szCs w:val="28"/>
          <w:rtl/>
          <w:lang w:bidi="ar-EG"/>
        </w:rPr>
        <w:t>عات من خلال السحب من العملات الأ</w:t>
      </w:r>
      <w:r w:rsidRPr="007D6210">
        <w:rPr>
          <w:rFonts w:ascii="Simplified Arabic" w:hAnsi="Simplified Arabic" w:cs="Simplified Arabic"/>
          <w:sz w:val="28"/>
          <w:szCs w:val="28"/>
          <w:rtl/>
          <w:lang w:bidi="ar-EG"/>
        </w:rPr>
        <w:t>جنبية التى تم الحصول عليها بواسطة القروض الخارجية الميسرة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تلك هى </w:t>
      </w:r>
      <w:r w:rsidR="003A48C9" w:rsidRPr="007D6210">
        <w:rPr>
          <w:rFonts w:ascii="Simplified Arabic" w:hAnsi="Simplified Arabic" w:cs="Simplified Arabic"/>
          <w:sz w:val="28"/>
          <w:szCs w:val="28"/>
          <w:rtl/>
          <w:lang w:bidi="ar-EG"/>
        </w:rPr>
        <w:t>مكونات و عناصر الإ</w:t>
      </w:r>
      <w:r w:rsidRPr="007D6210">
        <w:rPr>
          <w:rFonts w:ascii="Simplified Arabic" w:hAnsi="Simplified Arabic" w:cs="Simplified Arabic"/>
          <w:sz w:val="28"/>
          <w:szCs w:val="28"/>
          <w:rtl/>
          <w:lang w:bidi="ar-EG"/>
        </w:rPr>
        <w:t>حتياطيات الدولية الموضوعة تحت سيطرة وتص</w:t>
      </w:r>
      <w:r w:rsidR="003A48C9" w:rsidRPr="007D6210">
        <w:rPr>
          <w:rFonts w:ascii="Simplified Arabic" w:hAnsi="Simplified Arabic" w:cs="Simplified Arabic"/>
          <w:sz w:val="28"/>
          <w:szCs w:val="28"/>
          <w:rtl/>
          <w:lang w:bidi="ar-EG"/>
        </w:rPr>
        <w:t>رف السلطة النقدية والتى يمكن للإق</w:t>
      </w:r>
      <w:r w:rsidRPr="007D6210">
        <w:rPr>
          <w:rFonts w:ascii="Simplified Arabic" w:hAnsi="Simplified Arabic" w:cs="Simplified Arabic"/>
          <w:sz w:val="28"/>
          <w:szCs w:val="28"/>
          <w:rtl/>
          <w:lang w:bidi="ar-EG"/>
        </w:rPr>
        <w:t>تصاد الوطنى أن يلجاء اليها للد</w:t>
      </w:r>
      <w:r w:rsidR="003A48C9" w:rsidRPr="007D6210">
        <w:rPr>
          <w:rFonts w:ascii="Simplified Arabic" w:hAnsi="Simplified Arabic" w:cs="Simplified Arabic"/>
          <w:sz w:val="28"/>
          <w:szCs w:val="28"/>
          <w:rtl/>
          <w:lang w:bidi="ar-EG"/>
        </w:rPr>
        <w:t>فاع عن سعر الصرف وعن سياساته الإقتصادية والإج</w:t>
      </w:r>
      <w:r w:rsidRPr="007D6210">
        <w:rPr>
          <w:rFonts w:ascii="Simplified Arabic" w:hAnsi="Simplified Arabic" w:cs="Simplified Arabic"/>
          <w:sz w:val="28"/>
          <w:szCs w:val="28"/>
          <w:rtl/>
          <w:lang w:bidi="ar-EG"/>
        </w:rPr>
        <w:t>تماعية حينما ينشأ عجز طار</w:t>
      </w:r>
      <w:r w:rsidR="003A48C9" w:rsidRPr="007D6210">
        <w:rPr>
          <w:rFonts w:ascii="Simplified Arabic" w:hAnsi="Simplified Arabic" w:cs="Simplified Arabic"/>
          <w:sz w:val="28"/>
          <w:szCs w:val="28"/>
          <w:rtl/>
          <w:lang w:bidi="ar-EG"/>
        </w:rPr>
        <w:t xml:space="preserve">ئ أو مؤقت فى ميزان المدفوعات </w:t>
      </w:r>
      <w:r w:rsidR="00967CC1" w:rsidRPr="007D6210">
        <w:rPr>
          <w:rFonts w:ascii="Simplified Arabic" w:hAnsi="Simplified Arabic" w:cs="Simplified Arabic"/>
          <w:sz w:val="28"/>
          <w:szCs w:val="28"/>
          <w:rtl/>
          <w:lang w:bidi="ar-EG"/>
        </w:rPr>
        <w:t>،</w:t>
      </w:r>
      <w:r w:rsidR="003A48C9" w:rsidRPr="007D6210">
        <w:rPr>
          <w:rFonts w:ascii="Simplified Arabic" w:hAnsi="Simplified Arabic" w:cs="Simplified Arabic"/>
          <w:sz w:val="28"/>
          <w:szCs w:val="28"/>
          <w:rtl/>
          <w:lang w:bidi="ar-EG"/>
        </w:rPr>
        <w:t xml:space="preserve"> أ</w:t>
      </w:r>
      <w:r w:rsidRPr="007D6210">
        <w:rPr>
          <w:rFonts w:ascii="Simplified Arabic" w:hAnsi="Simplified Arabic" w:cs="Simplified Arabic"/>
          <w:sz w:val="28"/>
          <w:szCs w:val="28"/>
          <w:rtl/>
          <w:lang w:bidi="ar-EG"/>
        </w:rPr>
        <w:t xml:space="preserve">ما غير ذلك من </w:t>
      </w:r>
      <w:r w:rsidR="003A48C9" w:rsidRPr="007D6210">
        <w:rPr>
          <w:rFonts w:ascii="Simplified Arabic" w:hAnsi="Simplified Arabic" w:cs="Simplified Arabic"/>
          <w:sz w:val="28"/>
          <w:szCs w:val="28"/>
          <w:rtl/>
          <w:lang w:bidi="ar-EG"/>
        </w:rPr>
        <w:t>أصول فلا يجب إ</w:t>
      </w:r>
      <w:r w:rsidRPr="007D6210">
        <w:rPr>
          <w:rFonts w:ascii="Simplified Arabic" w:hAnsi="Simplified Arabic" w:cs="Simplified Arabic"/>
          <w:sz w:val="28"/>
          <w:szCs w:val="28"/>
          <w:rtl/>
          <w:lang w:bidi="ar-EG"/>
        </w:rPr>
        <w:t>حتسابها ضمن مكونات محفظة ال</w:t>
      </w:r>
      <w:r w:rsidR="003A48C9" w:rsidRPr="007D6210">
        <w:rPr>
          <w:rFonts w:ascii="Simplified Arabic" w:hAnsi="Simplified Arabic" w:cs="Simplified Arabic"/>
          <w:sz w:val="28"/>
          <w:szCs w:val="28"/>
          <w:rtl/>
          <w:lang w:bidi="ar-EG"/>
        </w:rPr>
        <w:t>إحتياطيات الدولية للإ</w:t>
      </w:r>
      <w:r w:rsidRPr="007D6210">
        <w:rPr>
          <w:rFonts w:ascii="Simplified Arabic" w:hAnsi="Simplified Arabic" w:cs="Simplified Arabic"/>
          <w:sz w:val="28"/>
          <w:szCs w:val="28"/>
          <w:rtl/>
          <w:lang w:bidi="ar-EG"/>
        </w:rPr>
        <w:t>قتصاد الوطنى .</w:t>
      </w:r>
    </w:p>
    <w:p w:rsidR="00276279" w:rsidRPr="006E6305" w:rsidRDefault="00276279" w:rsidP="00164E09">
      <w:pPr>
        <w:spacing w:before="240" w:after="0" w:line="240" w:lineRule="auto"/>
        <w:jc w:val="lowKashida"/>
        <w:rPr>
          <w:rFonts w:ascii="Simplified Arabic" w:hAnsi="Simplified Arabic" w:cs="MCS Taybah S_U normal."/>
          <w:sz w:val="34"/>
          <w:szCs w:val="34"/>
          <w:rtl/>
          <w:lang w:bidi="ar-EG"/>
        </w:rPr>
      </w:pPr>
      <w:r w:rsidRPr="006E6305">
        <w:rPr>
          <w:rFonts w:ascii="Simplified Arabic" w:hAnsi="Simplified Arabic" w:cs="MCS Taybah S_U normal."/>
          <w:sz w:val="34"/>
          <w:szCs w:val="34"/>
          <w:rtl/>
          <w:lang w:bidi="ar-EG"/>
        </w:rPr>
        <w:t>ثالثا</w:t>
      </w:r>
      <w:r w:rsidR="007D6210" w:rsidRPr="006E6305">
        <w:rPr>
          <w:rFonts w:ascii="Simplified Arabic" w:hAnsi="Simplified Arabic" w:cs="MCS Taybah S_U normal." w:hint="cs"/>
          <w:sz w:val="34"/>
          <w:szCs w:val="34"/>
          <w:rtl/>
          <w:lang w:bidi="ar-EG"/>
        </w:rPr>
        <w:t>ً</w:t>
      </w:r>
      <w:r w:rsidRPr="006E6305">
        <w:rPr>
          <w:rFonts w:ascii="Simplified Arabic" w:hAnsi="Simplified Arabic" w:cs="MCS Taybah S_U normal."/>
          <w:sz w:val="34"/>
          <w:szCs w:val="34"/>
          <w:rtl/>
          <w:lang w:bidi="ar-EG"/>
        </w:rPr>
        <w:t>: الدور ال</w:t>
      </w:r>
      <w:r w:rsidR="00790B47" w:rsidRPr="006E6305">
        <w:rPr>
          <w:rFonts w:ascii="Simplified Arabic" w:hAnsi="Simplified Arabic" w:cs="MCS Taybah S_U normal."/>
          <w:sz w:val="34"/>
          <w:szCs w:val="34"/>
          <w:rtl/>
          <w:lang w:bidi="ar-EG"/>
        </w:rPr>
        <w:t>أ</w:t>
      </w:r>
      <w:r w:rsidRPr="006E6305">
        <w:rPr>
          <w:rFonts w:ascii="Simplified Arabic" w:hAnsi="Simplified Arabic" w:cs="MCS Taybah S_U normal."/>
          <w:sz w:val="34"/>
          <w:szCs w:val="34"/>
          <w:rtl/>
          <w:lang w:bidi="ar-EG"/>
        </w:rPr>
        <w:t>ساسي لل</w:t>
      </w:r>
      <w:r w:rsidR="00790B47" w:rsidRPr="006E6305">
        <w:rPr>
          <w:rFonts w:ascii="Simplified Arabic" w:hAnsi="Simplified Arabic" w:cs="MCS Taybah S_U normal."/>
          <w:sz w:val="34"/>
          <w:szCs w:val="34"/>
          <w:rtl/>
          <w:lang w:bidi="ar-EG"/>
        </w:rPr>
        <w:t>إ</w:t>
      </w:r>
      <w:r w:rsidRPr="006E6305">
        <w:rPr>
          <w:rFonts w:ascii="Simplified Arabic" w:hAnsi="Simplified Arabic" w:cs="MCS Taybah S_U normal."/>
          <w:sz w:val="34"/>
          <w:szCs w:val="34"/>
          <w:rtl/>
          <w:lang w:bidi="ar-EG"/>
        </w:rPr>
        <w:t>حتياطيات الدولية:</w:t>
      </w:r>
    </w:p>
    <w:p w:rsidR="00276279" w:rsidRPr="007D6210" w:rsidRDefault="00FC0C1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يتم الإحتفاظ برصيد من الإ</w:t>
      </w:r>
      <w:r w:rsidR="00276279" w:rsidRPr="007D6210">
        <w:rPr>
          <w:rFonts w:ascii="Simplified Arabic" w:hAnsi="Simplified Arabic" w:cs="Simplified Arabic"/>
          <w:sz w:val="28"/>
          <w:szCs w:val="28"/>
          <w:rtl/>
          <w:lang w:bidi="ar-EG"/>
        </w:rPr>
        <w:t>حت</w:t>
      </w:r>
      <w:r w:rsidR="00967CC1" w:rsidRPr="007D6210">
        <w:rPr>
          <w:rFonts w:ascii="Simplified Arabic" w:hAnsi="Simplified Arabic" w:cs="Simplified Arabic"/>
          <w:sz w:val="28"/>
          <w:szCs w:val="28"/>
          <w:rtl/>
          <w:lang w:bidi="ar-EG"/>
        </w:rPr>
        <w:t>ي</w:t>
      </w:r>
      <w:r w:rsidR="00276279" w:rsidRPr="007D6210">
        <w:rPr>
          <w:rFonts w:ascii="Simplified Arabic" w:hAnsi="Simplified Arabic" w:cs="Simplified Arabic"/>
          <w:sz w:val="28"/>
          <w:szCs w:val="28"/>
          <w:rtl/>
          <w:lang w:bidi="ar-EG"/>
        </w:rPr>
        <w:t xml:space="preserve">اطيات الدولية </w:t>
      </w:r>
      <w:r w:rsidR="00967CC1" w:rsidRPr="007D6210">
        <w:rPr>
          <w:rFonts w:ascii="Simplified Arabic" w:hAnsi="Simplified Arabic" w:cs="Simplified Arabic"/>
          <w:sz w:val="28"/>
          <w:szCs w:val="28"/>
          <w:rtl/>
          <w:lang w:bidi="ar-EG"/>
        </w:rPr>
        <w:t>طبقاً لتعريفها السابق ذكره</w:t>
      </w:r>
      <w:r w:rsidR="00276279" w:rsidRPr="007D6210">
        <w:rPr>
          <w:rFonts w:ascii="Simplified Arabic" w:hAnsi="Simplified Arabic" w:cs="Simplified Arabic"/>
          <w:sz w:val="28"/>
          <w:szCs w:val="28"/>
          <w:rtl/>
          <w:lang w:bidi="ar-EG"/>
        </w:rPr>
        <w:t xml:space="preserve"> بهدف مواجهة ال</w:t>
      </w:r>
      <w:r w:rsidR="00790B47"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ختلالات الطارئة للمدفوعات أو لدعم السياسات النقدية والمصرفية </w:t>
      </w:r>
      <w:r w:rsidR="00967CC1"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ومن ذلك يمكن </w:t>
      </w:r>
      <w:r w:rsidR="00790B47" w:rsidRPr="007D6210">
        <w:rPr>
          <w:rFonts w:ascii="Simplified Arabic" w:hAnsi="Simplified Arabic" w:cs="Simplified Arabic"/>
          <w:sz w:val="28"/>
          <w:szCs w:val="28"/>
          <w:rtl/>
          <w:lang w:bidi="ar-EG"/>
        </w:rPr>
        <w:t>إس</w:t>
      </w:r>
      <w:r w:rsidRPr="007D6210">
        <w:rPr>
          <w:rFonts w:ascii="Simplified Arabic" w:hAnsi="Simplified Arabic" w:cs="Simplified Arabic"/>
          <w:sz w:val="28"/>
          <w:szCs w:val="28"/>
          <w:rtl/>
          <w:lang w:bidi="ar-EG"/>
        </w:rPr>
        <w:t>تنتاج الأسباب الأ</w:t>
      </w:r>
      <w:r w:rsidR="00276279" w:rsidRPr="007D6210">
        <w:rPr>
          <w:rFonts w:ascii="Simplified Arabic" w:hAnsi="Simplified Arabic" w:cs="Simplified Arabic"/>
          <w:sz w:val="28"/>
          <w:szCs w:val="28"/>
          <w:rtl/>
          <w:lang w:bidi="ar-EG"/>
        </w:rPr>
        <w:t>ساسية لل</w:t>
      </w:r>
      <w:r w:rsidRPr="007D6210">
        <w:rPr>
          <w:rFonts w:ascii="Simplified Arabic" w:hAnsi="Simplified Arabic" w:cs="Simplified Arabic"/>
          <w:sz w:val="28"/>
          <w:szCs w:val="28"/>
          <w:rtl/>
          <w:lang w:bidi="ar-EG"/>
        </w:rPr>
        <w:t>إحتفاظ بالإح</w:t>
      </w:r>
      <w:r w:rsidR="00276279" w:rsidRPr="007D6210">
        <w:rPr>
          <w:rFonts w:ascii="Simplified Arabic" w:hAnsi="Simplified Arabic" w:cs="Simplified Arabic"/>
          <w:sz w:val="28"/>
          <w:szCs w:val="28"/>
          <w:rtl/>
          <w:lang w:bidi="ar-EG"/>
        </w:rPr>
        <w:t>تياطيات الدولية وهى</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02"/>
      </w:r>
      <w:r w:rsidR="00375E43">
        <w:rPr>
          <w:rFonts w:ascii="Simplified Arabic" w:hAnsi="Simplified Arabic" w:cs="Simplified Arabic"/>
          <w:sz w:val="28"/>
          <w:szCs w:val="28"/>
          <w:vertAlign w:val="superscript"/>
          <w:rtl/>
        </w:rPr>
        <w:t>)</w:t>
      </w:r>
      <w:r w:rsidR="00276279" w:rsidRPr="007D6210">
        <w:rPr>
          <w:rFonts w:ascii="Simplified Arabic" w:hAnsi="Simplified Arabic" w:cs="Simplified Arabic"/>
          <w:sz w:val="28"/>
          <w:szCs w:val="28"/>
          <w:rtl/>
          <w:lang w:bidi="ar-EG"/>
        </w:rPr>
        <w:t>:</w:t>
      </w:r>
    </w:p>
    <w:p w:rsidR="00276279" w:rsidRPr="007D6210" w:rsidRDefault="00276279" w:rsidP="00164E09">
      <w:pPr>
        <w:spacing w:after="0" w:line="240" w:lineRule="auto"/>
        <w:ind w:left="352" w:hanging="352"/>
        <w:jc w:val="lowKashida"/>
        <w:rPr>
          <w:rFonts w:ascii="Simplified Arabic" w:hAnsi="Simplified Arabic" w:cs="Simplified Arabic"/>
          <w:sz w:val="28"/>
          <w:szCs w:val="28"/>
          <w:rtl/>
          <w:lang w:bidi="ar-EG"/>
        </w:rPr>
      </w:pPr>
      <w:r w:rsidRPr="003B532D">
        <w:rPr>
          <w:rFonts w:ascii="Simplified Arabic" w:hAnsi="Simplified Arabic" w:cs="Simplified Arabic"/>
          <w:b/>
          <w:bCs/>
          <w:sz w:val="28"/>
          <w:szCs w:val="28"/>
          <w:rtl/>
          <w:lang w:bidi="ar-EG"/>
        </w:rPr>
        <w:t>1-</w:t>
      </w:r>
      <w:r w:rsidR="00FC0C19" w:rsidRPr="003B532D">
        <w:rPr>
          <w:rFonts w:ascii="Simplified Arabic" w:hAnsi="Simplified Arabic" w:cs="Simplified Arabic"/>
          <w:b/>
          <w:bCs/>
          <w:sz w:val="28"/>
          <w:szCs w:val="28"/>
          <w:rtl/>
          <w:lang w:bidi="ar-EG"/>
        </w:rPr>
        <w:t>الإ</w:t>
      </w:r>
      <w:r w:rsidR="003B532D" w:rsidRPr="003B532D">
        <w:rPr>
          <w:rFonts w:ascii="Simplified Arabic" w:hAnsi="Simplified Arabic" w:cs="Simplified Arabic"/>
          <w:b/>
          <w:bCs/>
          <w:sz w:val="28"/>
          <w:szCs w:val="28"/>
          <w:rtl/>
          <w:lang w:bidi="ar-EG"/>
        </w:rPr>
        <w:t>حتياط</w:t>
      </w:r>
      <w:r w:rsidRPr="003B532D">
        <w:rPr>
          <w:rFonts w:ascii="Simplified Arabic" w:hAnsi="Simplified Arabic" w:cs="Simplified Arabic"/>
          <w:b/>
          <w:bCs/>
          <w:sz w:val="28"/>
          <w:szCs w:val="28"/>
          <w:rtl/>
          <w:lang w:bidi="ar-EG"/>
        </w:rPr>
        <w:t>:</w:t>
      </w:r>
      <w:r w:rsidR="00D925AF" w:rsidRPr="007D6210">
        <w:rPr>
          <w:rFonts w:ascii="Simplified Arabic" w:hAnsi="Simplified Arabic" w:cs="Simplified Arabic"/>
          <w:sz w:val="28"/>
          <w:szCs w:val="28"/>
          <w:rtl/>
          <w:lang w:bidi="ar-EG"/>
        </w:rPr>
        <w:t xml:space="preserve"> لمواجهة</w:t>
      </w:r>
      <w:r w:rsidRPr="007D6210">
        <w:rPr>
          <w:rFonts w:ascii="Simplified Arabic" w:hAnsi="Simplified Arabic" w:cs="Simplified Arabic"/>
          <w:sz w:val="28"/>
          <w:szCs w:val="28"/>
          <w:rtl/>
          <w:lang w:bidi="ar-EG"/>
        </w:rPr>
        <w:t>عدم ال</w:t>
      </w:r>
      <w:r w:rsidR="00FC0C1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ستقرار المحتمل فى ميزان المدفوعات الناتج عن التقلب فى المتحصلات والمدفوعات الدولية أو لمواجهة الكوارث أو الحروب غير المتوقعة أو ال</w:t>
      </w:r>
      <w:r w:rsidR="00FC0C1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ضطرابات.</w:t>
      </w:r>
    </w:p>
    <w:p w:rsidR="00276279" w:rsidRPr="007D6210" w:rsidRDefault="003B532D" w:rsidP="00164E09">
      <w:pPr>
        <w:spacing w:after="0" w:line="240" w:lineRule="auto"/>
        <w:ind w:left="352" w:hanging="352"/>
        <w:jc w:val="lowKashida"/>
        <w:rPr>
          <w:rFonts w:ascii="Simplified Arabic" w:hAnsi="Simplified Arabic" w:cs="Simplified Arabic"/>
          <w:sz w:val="28"/>
          <w:szCs w:val="28"/>
          <w:rtl/>
          <w:lang w:bidi="ar-EG"/>
        </w:rPr>
      </w:pPr>
      <w:r w:rsidRPr="003B532D">
        <w:rPr>
          <w:rFonts w:ascii="Simplified Arabic" w:hAnsi="Simplified Arabic" w:cs="Simplified Arabic"/>
          <w:b/>
          <w:bCs/>
          <w:sz w:val="28"/>
          <w:szCs w:val="28"/>
          <w:rtl/>
          <w:lang w:bidi="ar-EG"/>
        </w:rPr>
        <w:t>2-المعاملات الدولية</w:t>
      </w:r>
      <w:r w:rsidR="00276279" w:rsidRPr="003B532D">
        <w:rPr>
          <w:rFonts w:ascii="Simplified Arabic" w:hAnsi="Simplified Arabic" w:cs="Simplified Arabic"/>
          <w:b/>
          <w:bCs/>
          <w:sz w:val="28"/>
          <w:szCs w:val="28"/>
          <w:rtl/>
          <w:lang w:bidi="ar-EG"/>
        </w:rPr>
        <w:t>:</w:t>
      </w:r>
      <w:r w:rsidR="00276279" w:rsidRPr="007D6210">
        <w:rPr>
          <w:rFonts w:ascii="Simplified Arabic" w:hAnsi="Simplified Arabic" w:cs="Simplified Arabic"/>
          <w:sz w:val="28"/>
          <w:szCs w:val="28"/>
          <w:rtl/>
          <w:lang w:bidi="ar-EG"/>
        </w:rPr>
        <w:t xml:space="preserve"> تلعب ال</w:t>
      </w:r>
      <w:r w:rsidR="00FC0C19"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حتياطيات الدولية دور </w:t>
      </w:r>
      <w:r w:rsidR="00FC0C19"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ساسى فى تسهيل التعاملات الدولية وخاصة فى الدول النامية لتمويل الواردات اللازمة لعملية التنمية ولسداد مدفوعتها من الديون الخارجية .</w:t>
      </w:r>
    </w:p>
    <w:p w:rsidR="00276279" w:rsidRPr="007D6210" w:rsidRDefault="00276279" w:rsidP="00164E09">
      <w:pPr>
        <w:spacing w:after="0" w:line="240" w:lineRule="auto"/>
        <w:ind w:left="352" w:hanging="352"/>
        <w:jc w:val="lowKashida"/>
        <w:rPr>
          <w:rFonts w:ascii="Simplified Arabic" w:hAnsi="Simplified Arabic" w:cs="Simplified Arabic"/>
          <w:sz w:val="28"/>
          <w:szCs w:val="28"/>
          <w:rtl/>
          <w:lang w:bidi="ar-EG"/>
        </w:rPr>
      </w:pPr>
      <w:r w:rsidRPr="003B532D">
        <w:rPr>
          <w:rFonts w:ascii="Simplified Arabic" w:hAnsi="Simplified Arabic" w:cs="Simplified Arabic"/>
          <w:b/>
          <w:bCs/>
          <w:sz w:val="28"/>
          <w:szCs w:val="28"/>
          <w:rtl/>
          <w:lang w:bidi="ar-EG"/>
        </w:rPr>
        <w:t xml:space="preserve">3- تجنب </w:t>
      </w:r>
      <w:r w:rsidR="00FC0C19" w:rsidRPr="003B532D">
        <w:rPr>
          <w:rFonts w:ascii="Simplified Arabic" w:hAnsi="Simplified Arabic" w:cs="Simplified Arabic"/>
          <w:b/>
          <w:bCs/>
          <w:sz w:val="28"/>
          <w:szCs w:val="28"/>
          <w:rtl/>
          <w:lang w:bidi="ar-EG"/>
        </w:rPr>
        <w:t>إ</w:t>
      </w:r>
      <w:r w:rsidRPr="003B532D">
        <w:rPr>
          <w:rFonts w:ascii="Simplified Arabic" w:hAnsi="Simplified Arabic" w:cs="Simplified Arabic"/>
          <w:b/>
          <w:bCs/>
          <w:sz w:val="28"/>
          <w:szCs w:val="28"/>
          <w:rtl/>
          <w:lang w:bidi="ar-EG"/>
        </w:rPr>
        <w:t>جراء التكيف غير</w:t>
      </w:r>
      <w:r w:rsidR="00BD4A57" w:rsidRPr="003B532D">
        <w:rPr>
          <w:rFonts w:ascii="Simplified Arabic" w:hAnsi="Simplified Arabic" w:cs="Simplified Arabic"/>
          <w:b/>
          <w:bCs/>
          <w:sz w:val="28"/>
          <w:szCs w:val="28"/>
          <w:rtl/>
          <w:lang w:bidi="ar-EG"/>
        </w:rPr>
        <w:t xml:space="preserve"> </w:t>
      </w:r>
      <w:r w:rsidR="003B532D" w:rsidRPr="003B532D">
        <w:rPr>
          <w:rFonts w:ascii="Simplified Arabic" w:hAnsi="Simplified Arabic" w:cs="Simplified Arabic"/>
          <w:b/>
          <w:bCs/>
          <w:sz w:val="28"/>
          <w:szCs w:val="28"/>
          <w:rtl/>
          <w:lang w:bidi="ar-EG"/>
        </w:rPr>
        <w:t>المرغوب</w:t>
      </w:r>
      <w:r w:rsidRPr="003B532D">
        <w:rPr>
          <w:rFonts w:ascii="Simplified Arabic" w:hAnsi="Simplified Arabic" w:cs="Simplified Arabic"/>
          <w:b/>
          <w:bCs/>
          <w:sz w:val="28"/>
          <w:szCs w:val="28"/>
          <w:rtl/>
          <w:lang w:bidi="ar-EG"/>
        </w:rPr>
        <w:t>:</w:t>
      </w:r>
      <w:r w:rsidR="00BD4A5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عند زيادة عج</w:t>
      </w:r>
      <w:r w:rsidR="00FC0C19" w:rsidRPr="007D6210">
        <w:rPr>
          <w:rFonts w:ascii="Simplified Arabic" w:hAnsi="Simplified Arabic" w:cs="Simplified Arabic"/>
          <w:sz w:val="28"/>
          <w:szCs w:val="28"/>
          <w:rtl/>
          <w:lang w:bidi="ar-EG"/>
        </w:rPr>
        <w:t>ز ميزان المدفوعات بشكل كبير تلجأ الدول إ</w:t>
      </w:r>
      <w:r w:rsidRPr="007D6210">
        <w:rPr>
          <w:rFonts w:ascii="Simplified Arabic" w:hAnsi="Simplified Arabic" w:cs="Simplified Arabic"/>
          <w:sz w:val="28"/>
          <w:szCs w:val="28"/>
          <w:rtl/>
          <w:lang w:bidi="ar-EG"/>
        </w:rPr>
        <w:t xml:space="preserve">لى </w:t>
      </w:r>
      <w:r w:rsidR="00FC0C1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تخاذ مجموعة من ال</w:t>
      </w:r>
      <w:r w:rsidR="00D925A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جراءات مثل فرض </w:t>
      </w:r>
      <w:r w:rsidR="00D925AF" w:rsidRPr="007D6210">
        <w:rPr>
          <w:rFonts w:ascii="Simplified Arabic" w:hAnsi="Simplified Arabic" w:cs="Simplified Arabic"/>
          <w:sz w:val="28"/>
          <w:szCs w:val="28"/>
          <w:rtl/>
          <w:lang w:bidi="ar-EG"/>
        </w:rPr>
        <w:t xml:space="preserve">قيود </w:t>
      </w:r>
      <w:r w:rsidR="00D925AF" w:rsidRPr="007D6210">
        <w:rPr>
          <w:rFonts w:ascii="Simplified Arabic" w:hAnsi="Simplified Arabic" w:cs="Simplified Arabic"/>
          <w:sz w:val="28"/>
          <w:szCs w:val="28"/>
          <w:rtl/>
          <w:lang w:bidi="ar-EG"/>
        </w:rPr>
        <w:lastRenderedPageBreak/>
        <w:t>على المعاملات، إ</w:t>
      </w:r>
      <w:r w:rsidRPr="007D6210">
        <w:rPr>
          <w:rFonts w:ascii="Simplified Arabic" w:hAnsi="Simplified Arabic" w:cs="Simplified Arabic"/>
          <w:sz w:val="28"/>
          <w:szCs w:val="28"/>
          <w:rtl/>
          <w:lang w:bidi="ar-EG"/>
        </w:rPr>
        <w:t xml:space="preserve">تباع سياسات </w:t>
      </w:r>
      <w:r w:rsidR="00D925A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قتصادية </w:t>
      </w:r>
      <w:r w:rsidR="00D925A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نكماشية، تخفيض العملة ، خفض معدل النمو ال</w:t>
      </w:r>
      <w:r w:rsidR="00D925A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قتصادى المحلى،</w:t>
      </w:r>
      <w:r w:rsidR="00375E43">
        <w:rPr>
          <w:rFonts w:ascii="Simplified Arabic" w:hAnsi="Simplified Arabic" w:cs="Simplified Arabic" w:hint="cs"/>
          <w:sz w:val="28"/>
          <w:szCs w:val="28"/>
          <w:rtl/>
          <w:lang w:bidi="ar-EG"/>
        </w:rPr>
        <w:t xml:space="preserve"> </w:t>
      </w:r>
      <w:r w:rsidRPr="007D6210">
        <w:rPr>
          <w:rFonts w:ascii="Simplified Arabic" w:hAnsi="Simplified Arabic" w:cs="Simplified Arabic"/>
          <w:sz w:val="28"/>
          <w:szCs w:val="28"/>
          <w:rtl/>
          <w:lang w:bidi="ar-EG"/>
        </w:rPr>
        <w:t xml:space="preserve">أو اللجؤ </w:t>
      </w:r>
      <w:r w:rsidR="00D925A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ال</w:t>
      </w:r>
      <w:r w:rsidR="00D925A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قتراض الخارجى. وهنا ي</w:t>
      </w:r>
      <w:r w:rsidR="00D925AF" w:rsidRPr="007D6210">
        <w:rPr>
          <w:rFonts w:ascii="Simplified Arabic" w:hAnsi="Simplified Arabic" w:cs="Simplified Arabic"/>
          <w:sz w:val="28"/>
          <w:szCs w:val="28"/>
          <w:rtl/>
          <w:lang w:bidi="ar-EG"/>
        </w:rPr>
        <w:t>أتى دور الإ</w:t>
      </w:r>
      <w:r w:rsidRPr="007D6210">
        <w:rPr>
          <w:rFonts w:ascii="Simplified Arabic" w:hAnsi="Simplified Arabic" w:cs="Simplified Arabic"/>
          <w:sz w:val="28"/>
          <w:szCs w:val="28"/>
          <w:rtl/>
          <w:lang w:bidi="ar-EG"/>
        </w:rPr>
        <w:t>حتي</w:t>
      </w:r>
      <w:r w:rsidR="00D925AF" w:rsidRPr="007D6210">
        <w:rPr>
          <w:rFonts w:ascii="Simplified Arabic" w:hAnsi="Simplified Arabic" w:cs="Simplified Arabic"/>
          <w:sz w:val="28"/>
          <w:szCs w:val="28"/>
          <w:rtl/>
          <w:lang w:bidi="ar-EG"/>
        </w:rPr>
        <w:t>اطيات الدولية فى الحد من تلك الإ</w:t>
      </w:r>
      <w:r w:rsidRPr="007D6210">
        <w:rPr>
          <w:rFonts w:ascii="Simplified Arabic" w:hAnsi="Simplified Arabic" w:cs="Simplified Arabic"/>
          <w:sz w:val="28"/>
          <w:szCs w:val="28"/>
          <w:rtl/>
          <w:lang w:bidi="ar-EG"/>
        </w:rPr>
        <w:t xml:space="preserve">جراءات غير </w:t>
      </w:r>
      <w:r w:rsidR="00BD4A57" w:rsidRPr="007D6210">
        <w:rPr>
          <w:rFonts w:ascii="Simplified Arabic" w:hAnsi="Simplified Arabic" w:cs="Simplified Arabic"/>
          <w:sz w:val="28"/>
          <w:szCs w:val="28"/>
          <w:rtl/>
          <w:lang w:bidi="ar-EG"/>
        </w:rPr>
        <w:t>ال</w:t>
      </w:r>
      <w:r w:rsidRPr="007D6210">
        <w:rPr>
          <w:rFonts w:ascii="Simplified Arabic" w:hAnsi="Simplified Arabic" w:cs="Simplified Arabic"/>
          <w:sz w:val="28"/>
          <w:szCs w:val="28"/>
          <w:rtl/>
          <w:lang w:bidi="ar-EG"/>
        </w:rPr>
        <w:t>مرغوب فيها للتكيف مع الوضع.</w:t>
      </w:r>
    </w:p>
    <w:p w:rsidR="00276279" w:rsidRPr="007D6210" w:rsidRDefault="003B532D" w:rsidP="00164E09">
      <w:pPr>
        <w:spacing w:after="0" w:line="240" w:lineRule="auto"/>
        <w:ind w:left="352" w:hanging="352"/>
        <w:jc w:val="lowKashida"/>
        <w:rPr>
          <w:rFonts w:ascii="Simplified Arabic" w:hAnsi="Simplified Arabic" w:cs="Simplified Arabic"/>
          <w:sz w:val="28"/>
          <w:szCs w:val="28"/>
          <w:rtl/>
          <w:lang w:bidi="ar-EG"/>
        </w:rPr>
      </w:pPr>
      <w:r w:rsidRPr="003B532D">
        <w:rPr>
          <w:rFonts w:ascii="Simplified Arabic" w:hAnsi="Simplified Arabic" w:cs="Simplified Arabic"/>
          <w:b/>
          <w:bCs/>
          <w:sz w:val="28"/>
          <w:szCs w:val="28"/>
          <w:rtl/>
          <w:lang w:bidi="ar-EG"/>
        </w:rPr>
        <w:t>4- دعم سياسة سعر الصرف</w:t>
      </w:r>
      <w:r w:rsidR="00276279" w:rsidRPr="003B532D">
        <w:rPr>
          <w:rFonts w:ascii="Simplified Arabic" w:hAnsi="Simplified Arabic" w:cs="Simplified Arabic"/>
          <w:b/>
          <w:bCs/>
          <w:sz w:val="28"/>
          <w:szCs w:val="28"/>
          <w:rtl/>
          <w:lang w:bidi="ar-EG"/>
        </w:rPr>
        <w:t>:</w:t>
      </w:r>
      <w:r w:rsidR="00276279" w:rsidRPr="007D6210">
        <w:rPr>
          <w:rFonts w:ascii="Simplified Arabic" w:hAnsi="Simplified Arabic" w:cs="Simplified Arabic"/>
          <w:sz w:val="28"/>
          <w:szCs w:val="28"/>
          <w:rtl/>
          <w:lang w:bidi="ar-EG"/>
        </w:rPr>
        <w:t xml:space="preserve"> وخاصة في ظل نظام سعر الصرف الثابت حيث تحتاج الدولة </w:t>
      </w:r>
      <w:r w:rsidR="00D925AF"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لى كمية كبيرة من ال</w:t>
      </w:r>
      <w:r w:rsidR="00D925AF"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لمواجهة عجز ميزان المدفوعات ومقابلة الضغوط الخارجي</w:t>
      </w:r>
      <w:r w:rsidR="005945E6">
        <w:rPr>
          <w:rFonts w:ascii="Simplified Arabic" w:hAnsi="Simplified Arabic" w:cs="Simplified Arabic"/>
          <w:sz w:val="28"/>
          <w:szCs w:val="28"/>
          <w:rtl/>
          <w:lang w:bidi="ar-EG"/>
        </w:rPr>
        <w:t>ة التى تتعرض لها العملة المحلية</w:t>
      </w:r>
      <w:r w:rsidR="00276279" w:rsidRPr="007D6210">
        <w:rPr>
          <w:rFonts w:ascii="Simplified Arabic" w:hAnsi="Simplified Arabic" w:cs="Simplified Arabic"/>
          <w:sz w:val="28"/>
          <w:szCs w:val="28"/>
          <w:rtl/>
          <w:lang w:bidi="ar-EG"/>
        </w:rPr>
        <w:t>، ويصغر هذا الدور فى حالة نظام التعويم المدار ح</w:t>
      </w:r>
      <w:r>
        <w:rPr>
          <w:rFonts w:ascii="Simplified Arabic" w:hAnsi="Simplified Arabic" w:cs="Simplified Arabic"/>
          <w:sz w:val="28"/>
          <w:szCs w:val="28"/>
          <w:rtl/>
          <w:lang w:bidi="ar-EG"/>
        </w:rPr>
        <w:t>يث تتدخل السلطة النقدية فى حدود</w:t>
      </w:r>
      <w:r w:rsidR="00276279" w:rsidRPr="007D6210">
        <w:rPr>
          <w:rFonts w:ascii="Simplified Arabic" w:hAnsi="Simplified Arabic" w:cs="Simplified Arabic"/>
          <w:sz w:val="28"/>
          <w:szCs w:val="28"/>
          <w:rtl/>
          <w:lang w:bidi="ar-EG"/>
        </w:rPr>
        <w:t xml:space="preserve">، </w:t>
      </w:r>
      <w:r w:rsidR="00D925AF"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ما فى ظل نظام تعويم سع</w:t>
      </w:r>
      <w:r w:rsidR="00D925AF" w:rsidRPr="007D6210">
        <w:rPr>
          <w:rFonts w:ascii="Simplified Arabic" w:hAnsi="Simplified Arabic" w:cs="Simplified Arabic"/>
          <w:sz w:val="28"/>
          <w:szCs w:val="28"/>
          <w:rtl/>
          <w:lang w:bidi="ar-EG"/>
        </w:rPr>
        <w:t>ر الصرف يكاد يتلاشى هذا الدور لأ</w:t>
      </w:r>
      <w:r w:rsidR="00276279" w:rsidRPr="007D6210">
        <w:rPr>
          <w:rFonts w:ascii="Simplified Arabic" w:hAnsi="Simplified Arabic" w:cs="Simplified Arabic"/>
          <w:sz w:val="28"/>
          <w:szCs w:val="28"/>
          <w:rtl/>
          <w:lang w:bidi="ar-EG"/>
        </w:rPr>
        <w:t>ن العجز فى ميزان المدفوعات يعتدل بشكل تلقائى عن طريق تحرك سعر الصرف .</w:t>
      </w:r>
    </w:p>
    <w:p w:rsidR="00276279" w:rsidRPr="003B532D" w:rsidRDefault="00276279" w:rsidP="00164E09">
      <w:pPr>
        <w:spacing w:before="240" w:after="0" w:line="240" w:lineRule="auto"/>
        <w:jc w:val="lowKashida"/>
        <w:rPr>
          <w:rFonts w:ascii="Simplified Arabic" w:hAnsi="Simplified Arabic" w:cs="MCS Taybah S_U normal."/>
          <w:sz w:val="34"/>
          <w:szCs w:val="34"/>
          <w:rtl/>
          <w:lang w:bidi="ar-EG"/>
        </w:rPr>
      </w:pPr>
      <w:r w:rsidRPr="003B532D">
        <w:rPr>
          <w:rFonts w:ascii="Simplified Arabic" w:hAnsi="Simplified Arabic" w:cs="MCS Taybah S_U normal."/>
          <w:sz w:val="34"/>
          <w:szCs w:val="34"/>
          <w:rtl/>
          <w:lang w:bidi="ar-EG"/>
        </w:rPr>
        <w:t>رابعا</w:t>
      </w:r>
      <w:r w:rsidR="007D6210" w:rsidRPr="003B532D">
        <w:rPr>
          <w:rFonts w:ascii="Simplified Arabic" w:hAnsi="Simplified Arabic" w:cs="MCS Taybah S_U normal." w:hint="cs"/>
          <w:sz w:val="34"/>
          <w:szCs w:val="34"/>
          <w:rtl/>
          <w:lang w:bidi="ar-EG"/>
        </w:rPr>
        <w:t>ً</w:t>
      </w:r>
      <w:r w:rsidRPr="003B532D">
        <w:rPr>
          <w:rFonts w:ascii="Simplified Arabic" w:hAnsi="Simplified Arabic" w:cs="MCS Taybah S_U normal."/>
          <w:sz w:val="34"/>
          <w:szCs w:val="34"/>
          <w:rtl/>
          <w:lang w:bidi="ar-EG"/>
        </w:rPr>
        <w:t>: محددات الطلب على الاحتياطيات الدولية:</w:t>
      </w:r>
    </w:p>
    <w:p w:rsidR="00276279" w:rsidRPr="007D6210" w:rsidRDefault="00DC0E5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يعنى الطلب على الإحتياطيات الدولية إ</w:t>
      </w:r>
      <w:r w:rsidR="00276279" w:rsidRPr="007D6210">
        <w:rPr>
          <w:rFonts w:ascii="Simplified Arabic" w:hAnsi="Simplified Arabic" w:cs="Simplified Arabic"/>
          <w:sz w:val="28"/>
          <w:szCs w:val="28"/>
          <w:rtl/>
          <w:lang w:bidi="ar-EG"/>
        </w:rPr>
        <w:t xml:space="preserve">متلاك البنوك </w:t>
      </w:r>
      <w:r w:rsidRPr="007D6210">
        <w:rPr>
          <w:rFonts w:ascii="Simplified Arabic" w:hAnsi="Simplified Arabic" w:cs="Simplified Arabic"/>
          <w:sz w:val="28"/>
          <w:szCs w:val="28"/>
          <w:rtl/>
          <w:lang w:bidi="ar-EG"/>
        </w:rPr>
        <w:t>المركزية لكميات كبيرة من هذه الإح</w:t>
      </w:r>
      <w:r w:rsidR="00276279" w:rsidRPr="007D6210">
        <w:rPr>
          <w:rFonts w:ascii="Simplified Arabic" w:hAnsi="Simplified Arabic" w:cs="Simplified Arabic"/>
          <w:sz w:val="28"/>
          <w:szCs w:val="28"/>
          <w:rtl/>
          <w:lang w:bidi="ar-EG"/>
        </w:rPr>
        <w:t>تياطيات لمواجهة التمو</w:t>
      </w:r>
      <w:r w:rsidRPr="007D6210">
        <w:rPr>
          <w:rFonts w:ascii="Simplified Arabic" w:hAnsi="Simplified Arabic" w:cs="Simplified Arabic"/>
          <w:sz w:val="28"/>
          <w:szCs w:val="28"/>
          <w:rtl/>
          <w:lang w:bidi="ar-EG"/>
        </w:rPr>
        <w:t xml:space="preserve">يل المتسارع فى الواردات </w:t>
      </w:r>
      <w:r w:rsidR="00BD4A57"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ويكفى لإ</w:t>
      </w:r>
      <w:r w:rsidR="00276279" w:rsidRPr="007D6210">
        <w:rPr>
          <w:rFonts w:ascii="Simplified Arabic" w:hAnsi="Simplified Arabic" w:cs="Simplified Arabic"/>
          <w:sz w:val="28"/>
          <w:szCs w:val="28"/>
          <w:rtl/>
          <w:lang w:bidi="ar-EG"/>
        </w:rPr>
        <w:t>تباع سياسا</w:t>
      </w:r>
      <w:r w:rsidRPr="007D6210">
        <w:rPr>
          <w:rFonts w:ascii="Simplified Arabic" w:hAnsi="Simplified Arabic" w:cs="Simplified Arabic"/>
          <w:sz w:val="28"/>
          <w:szCs w:val="28"/>
          <w:rtl/>
          <w:lang w:bidi="ar-EG"/>
        </w:rPr>
        <w:t>ت ائتمانية تساعد على تجنب حدوث إ</w:t>
      </w:r>
      <w:r w:rsidR="00276279" w:rsidRPr="007D6210">
        <w:rPr>
          <w:rFonts w:ascii="Simplified Arabic" w:hAnsi="Simplified Arabic" w:cs="Simplified Arabic"/>
          <w:sz w:val="28"/>
          <w:szCs w:val="28"/>
          <w:rtl/>
          <w:lang w:bidi="ar-EG"/>
        </w:rPr>
        <w:t>نخفاض عام لل</w:t>
      </w:r>
      <w:r w:rsidRPr="007D6210">
        <w:rPr>
          <w:rFonts w:ascii="Simplified Arabic" w:hAnsi="Simplified Arabic" w:cs="Simplified Arabic"/>
          <w:sz w:val="28"/>
          <w:szCs w:val="28"/>
          <w:rtl/>
          <w:lang w:bidi="ar-EG"/>
        </w:rPr>
        <w:t>أسعار ، ومن وجهة النظر الإقتصادية يعنى الطلب على الإ</w:t>
      </w:r>
      <w:r w:rsidR="00276279" w:rsidRPr="007D6210">
        <w:rPr>
          <w:rFonts w:ascii="Simplified Arabic" w:hAnsi="Simplified Arabic" w:cs="Simplified Arabic"/>
          <w:sz w:val="28"/>
          <w:szCs w:val="28"/>
          <w:rtl/>
          <w:lang w:bidi="ar-EG"/>
        </w:rPr>
        <w:t>حتياطيات الدولية بأنه منحنى الطلب الذى يمثل الكميات المطلوبة من الن</w:t>
      </w:r>
      <w:r w:rsidRPr="007D6210">
        <w:rPr>
          <w:rFonts w:ascii="Simplified Arabic" w:hAnsi="Simplified Arabic" w:cs="Simplified Arabic"/>
          <w:sz w:val="28"/>
          <w:szCs w:val="28"/>
          <w:rtl/>
          <w:lang w:bidi="ar-EG"/>
        </w:rPr>
        <w:t>قد الأجنبي التى يجب الإ</w:t>
      </w:r>
      <w:r w:rsidR="00276279" w:rsidRPr="007D6210">
        <w:rPr>
          <w:rFonts w:ascii="Simplified Arabic" w:hAnsi="Simplified Arabic" w:cs="Simplified Arabic"/>
          <w:sz w:val="28"/>
          <w:szCs w:val="28"/>
          <w:rtl/>
          <w:lang w:bidi="ar-EG"/>
        </w:rPr>
        <w:t>حتفاظ بها وذلك عند القيم المختلفة</w:t>
      </w:r>
      <w:r w:rsidRPr="007D6210">
        <w:rPr>
          <w:rFonts w:ascii="Simplified Arabic" w:hAnsi="Simplified Arabic" w:cs="Simplified Arabic"/>
          <w:sz w:val="28"/>
          <w:szCs w:val="28"/>
          <w:rtl/>
          <w:lang w:bidi="ar-EG"/>
        </w:rPr>
        <w:t xml:space="preserve"> لهذا النقد فى شكل سلع قابلة للإ</w:t>
      </w:r>
      <w:r w:rsidR="00276279" w:rsidRPr="007D6210">
        <w:rPr>
          <w:rFonts w:ascii="Simplified Arabic" w:hAnsi="Simplified Arabic" w:cs="Simplified Arabic"/>
          <w:sz w:val="28"/>
          <w:szCs w:val="28"/>
          <w:rtl/>
          <w:lang w:bidi="ar-EG"/>
        </w:rPr>
        <w:t xml:space="preserve">ستيراد </w:t>
      </w:r>
      <w:r w:rsidRPr="007D6210">
        <w:rPr>
          <w:rFonts w:ascii="Simplified Arabic" w:hAnsi="Simplified Arabic" w:cs="Simplified Arabic"/>
          <w:sz w:val="28"/>
          <w:szCs w:val="28"/>
          <w:rtl/>
          <w:lang w:bidi="ar-EG"/>
        </w:rPr>
        <w:t>أو التصدير ، ويشير هذا المنحنى إلى عرض السلع المضحى بها من أجل الإحتفاظ بالإحتياطيات . فإذا إ</w:t>
      </w:r>
      <w:r w:rsidR="00276279" w:rsidRPr="007D6210">
        <w:rPr>
          <w:rFonts w:ascii="Simplified Arabic" w:hAnsi="Simplified Arabic" w:cs="Simplified Arabic"/>
          <w:sz w:val="28"/>
          <w:szCs w:val="28"/>
          <w:rtl/>
          <w:lang w:bidi="ar-EG"/>
        </w:rPr>
        <w:t xml:space="preserve">رتفعت </w:t>
      </w:r>
      <w:r w:rsidRPr="007D6210">
        <w:rPr>
          <w:rFonts w:ascii="Simplified Arabic" w:hAnsi="Simplified Arabic" w:cs="Simplified Arabic"/>
          <w:sz w:val="28"/>
          <w:szCs w:val="28"/>
          <w:rtl/>
          <w:lang w:bidi="ar-EG"/>
        </w:rPr>
        <w:t>أسعار السلع الدولية فإ</w:t>
      </w:r>
      <w:r w:rsidR="00276279" w:rsidRPr="007D6210">
        <w:rPr>
          <w:rFonts w:ascii="Simplified Arabic" w:hAnsi="Simplified Arabic" w:cs="Simplified Arabic"/>
          <w:sz w:val="28"/>
          <w:szCs w:val="28"/>
          <w:rtl/>
          <w:lang w:bidi="ar-EG"/>
        </w:rPr>
        <w:t>ن القيمة الحقيقة للنقد الدولى تنخفض ،</w:t>
      </w:r>
      <w:r w:rsidRPr="007D6210">
        <w:rPr>
          <w:rFonts w:ascii="Simplified Arabic" w:hAnsi="Simplified Arabic" w:cs="Simplified Arabic"/>
          <w:sz w:val="28"/>
          <w:szCs w:val="28"/>
          <w:rtl/>
          <w:lang w:bidi="ar-EG"/>
        </w:rPr>
        <w:t xml:space="preserve"> وعندما تكون مرونة الطلب على الإ</w:t>
      </w:r>
      <w:r w:rsidR="00276279" w:rsidRPr="007D6210">
        <w:rPr>
          <w:rFonts w:ascii="Simplified Arabic" w:hAnsi="Simplified Arabic" w:cs="Simplified Arabic"/>
          <w:sz w:val="28"/>
          <w:szCs w:val="28"/>
          <w:rtl/>
          <w:lang w:bidi="ar-EG"/>
        </w:rPr>
        <w:t>حت</w:t>
      </w:r>
      <w:r w:rsidR="00BD4A57" w:rsidRPr="007D6210">
        <w:rPr>
          <w:rFonts w:ascii="Simplified Arabic" w:hAnsi="Simplified Arabic" w:cs="Simplified Arabic"/>
          <w:sz w:val="28"/>
          <w:szCs w:val="28"/>
          <w:rtl/>
          <w:lang w:bidi="ar-EG"/>
        </w:rPr>
        <w:t>ي</w:t>
      </w:r>
      <w:r w:rsidR="00276279" w:rsidRPr="007D6210">
        <w:rPr>
          <w:rFonts w:ascii="Simplified Arabic" w:hAnsi="Simplified Arabic" w:cs="Simplified Arabic"/>
          <w:sz w:val="28"/>
          <w:szCs w:val="28"/>
          <w:rtl/>
          <w:lang w:bidi="ar-EG"/>
        </w:rPr>
        <w:t>ا</w:t>
      </w:r>
      <w:r w:rsidRPr="007D6210">
        <w:rPr>
          <w:rFonts w:ascii="Simplified Arabic" w:hAnsi="Simplified Arabic" w:cs="Simplified Arabic"/>
          <w:sz w:val="28"/>
          <w:szCs w:val="28"/>
          <w:rtl/>
          <w:lang w:bidi="ar-EG"/>
        </w:rPr>
        <w:t>طبات الدولية أكبر من الواحد فإ</w:t>
      </w:r>
      <w:r w:rsidR="00276279" w:rsidRPr="007D6210">
        <w:rPr>
          <w:rFonts w:ascii="Simplified Arabic" w:hAnsi="Simplified Arabic" w:cs="Simplified Arabic"/>
          <w:sz w:val="28"/>
          <w:szCs w:val="28"/>
          <w:rtl/>
          <w:lang w:bidi="ar-EG"/>
        </w:rPr>
        <w:t>ن هذا</w:t>
      </w:r>
      <w:r w:rsidRPr="007D6210">
        <w:rPr>
          <w:rFonts w:ascii="Simplified Arabic" w:hAnsi="Simplified Arabic" w:cs="Simplified Arabic"/>
          <w:sz w:val="28"/>
          <w:szCs w:val="28"/>
          <w:rtl/>
          <w:lang w:bidi="ar-EG"/>
        </w:rPr>
        <w:t xml:space="preserve"> يعنى أن الدول ترغب فى أن تصدر أك</w:t>
      </w:r>
      <w:r w:rsidR="00276279" w:rsidRPr="007D6210">
        <w:rPr>
          <w:rFonts w:ascii="Simplified Arabic" w:hAnsi="Simplified Arabic" w:cs="Simplified Arabic"/>
          <w:sz w:val="28"/>
          <w:szCs w:val="28"/>
          <w:rtl/>
          <w:lang w:bidi="ar-EG"/>
        </w:rPr>
        <w:t xml:space="preserve">ثر مما تستورد من </w:t>
      </w:r>
      <w:r w:rsidRPr="007D6210">
        <w:rPr>
          <w:rFonts w:ascii="Simplified Arabic" w:hAnsi="Simplified Arabic" w:cs="Simplified Arabic"/>
          <w:sz w:val="28"/>
          <w:szCs w:val="28"/>
          <w:rtl/>
          <w:lang w:bidi="ar-EG"/>
        </w:rPr>
        <w:t>أجل الإحتفاظ بكميات من الإح</w:t>
      </w:r>
      <w:r w:rsidR="00276279" w:rsidRPr="007D6210">
        <w:rPr>
          <w:rFonts w:ascii="Simplified Arabic" w:hAnsi="Simplified Arabic" w:cs="Simplified Arabic"/>
          <w:sz w:val="28"/>
          <w:szCs w:val="28"/>
          <w:rtl/>
          <w:lang w:bidi="ar-EG"/>
        </w:rPr>
        <w:t>ت</w:t>
      </w:r>
      <w:r w:rsidRPr="007D6210">
        <w:rPr>
          <w:rFonts w:ascii="Simplified Arabic" w:hAnsi="Simplified Arabic" w:cs="Simplified Arabic"/>
          <w:sz w:val="28"/>
          <w:szCs w:val="28"/>
          <w:rtl/>
          <w:lang w:bidi="ar-EG"/>
        </w:rPr>
        <w:t>ياطبات أك</w:t>
      </w:r>
      <w:r w:rsidR="00276279" w:rsidRPr="007D6210">
        <w:rPr>
          <w:rFonts w:ascii="Simplified Arabic" w:hAnsi="Simplified Arabic" w:cs="Simplified Arabic"/>
          <w:sz w:val="28"/>
          <w:szCs w:val="28"/>
          <w:rtl/>
          <w:lang w:bidi="ar-EG"/>
        </w:rPr>
        <w:t>بر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 xml:space="preserve">وقد </w:t>
      </w:r>
      <w:r w:rsidR="00DC0E5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هتم الباحثين بدراسة العوامل والمحددات التى تؤثر على دالة الطلب على ال</w:t>
      </w:r>
      <w:r w:rsidR="00DC0E5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حتياطيات الدولية   و </w:t>
      </w:r>
      <w:r w:rsidR="00DC0E59" w:rsidRPr="007D6210">
        <w:rPr>
          <w:rFonts w:ascii="Simplified Arabic" w:hAnsi="Simplified Arabic" w:cs="Simplified Arabic"/>
          <w:sz w:val="28"/>
          <w:szCs w:val="28"/>
          <w:rtl/>
          <w:lang w:bidi="ar-EG"/>
        </w:rPr>
        <w:t>أسباب تفضيل البنوك المركزية للإ</w:t>
      </w:r>
      <w:r w:rsidRPr="007D6210">
        <w:rPr>
          <w:rFonts w:ascii="Simplified Arabic" w:hAnsi="Simplified Arabic" w:cs="Simplified Arabic"/>
          <w:sz w:val="28"/>
          <w:szCs w:val="28"/>
          <w:rtl/>
          <w:lang w:bidi="ar-EG"/>
        </w:rPr>
        <w:t>حتفاظ بكميات كبيرة منها فوجد أن هذه المحددات هى مايلى</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03"/>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w:t>
      </w:r>
    </w:p>
    <w:p w:rsidR="00276279" w:rsidRPr="005945E6" w:rsidRDefault="00276279" w:rsidP="00164E09">
      <w:pPr>
        <w:spacing w:before="240" w:after="0" w:line="240" w:lineRule="auto"/>
        <w:jc w:val="lowKashida"/>
        <w:rPr>
          <w:rFonts w:ascii="Simplified Arabic" w:hAnsi="Simplified Arabic" w:cs="Simplified Arabic"/>
          <w:b/>
          <w:bCs/>
          <w:sz w:val="28"/>
          <w:szCs w:val="28"/>
          <w:rtl/>
          <w:lang w:bidi="ar-EG"/>
        </w:rPr>
      </w:pPr>
      <w:r w:rsidRPr="005945E6">
        <w:rPr>
          <w:rFonts w:ascii="Simplified Arabic" w:hAnsi="Simplified Arabic" w:cs="Simplified Arabic"/>
          <w:b/>
          <w:bCs/>
          <w:sz w:val="28"/>
          <w:szCs w:val="28"/>
          <w:rtl/>
          <w:lang w:bidi="ar-EG"/>
        </w:rPr>
        <w:t>1- الثروة الكلية للدولة :</w:t>
      </w:r>
    </w:p>
    <w:p w:rsidR="00276279" w:rsidRPr="007D6210" w:rsidRDefault="00DC0E5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يمكن النظر إ</w:t>
      </w:r>
      <w:r w:rsidR="00276279" w:rsidRPr="007D6210">
        <w:rPr>
          <w:rFonts w:ascii="Simplified Arabic" w:hAnsi="Simplified Arabic" w:cs="Simplified Arabic"/>
          <w:sz w:val="28"/>
          <w:szCs w:val="28"/>
          <w:rtl/>
          <w:lang w:bidi="ar-EG"/>
        </w:rPr>
        <w:t xml:space="preserve">لى ثروة الدولة الكلية على </w:t>
      </w:r>
      <w:r w:rsidRPr="007D6210">
        <w:rPr>
          <w:rFonts w:ascii="Simplified Arabic" w:hAnsi="Simplified Arabic" w:cs="Simplified Arabic"/>
          <w:sz w:val="28"/>
          <w:szCs w:val="28"/>
          <w:rtl/>
          <w:lang w:bidi="ar-EG"/>
        </w:rPr>
        <w:t>أنها محفظة الأ</w:t>
      </w:r>
      <w:r w:rsidR="00276279" w:rsidRPr="007D6210">
        <w:rPr>
          <w:rFonts w:ascii="Simplified Arabic" w:hAnsi="Simplified Arabic" w:cs="Simplified Arabic"/>
          <w:sz w:val="28"/>
          <w:szCs w:val="28"/>
          <w:rtl/>
          <w:lang w:bidi="ar-EG"/>
        </w:rPr>
        <w:t>صول التى كلما زاد حجم هذ</w:t>
      </w:r>
      <w:r w:rsidRPr="007D6210">
        <w:rPr>
          <w:rFonts w:ascii="Simplified Arabic" w:hAnsi="Simplified Arabic" w:cs="Simplified Arabic"/>
          <w:sz w:val="28"/>
          <w:szCs w:val="28"/>
          <w:rtl/>
          <w:lang w:bidi="ar-EG"/>
        </w:rPr>
        <w:t>ه الثروة بها يزيد الطلب على كل أصل من أ</w:t>
      </w:r>
      <w:r w:rsidR="00276279" w:rsidRPr="007D6210">
        <w:rPr>
          <w:rFonts w:ascii="Simplified Arabic" w:hAnsi="Simplified Arabic" w:cs="Simplified Arabic"/>
          <w:sz w:val="28"/>
          <w:szCs w:val="28"/>
          <w:rtl/>
          <w:lang w:bidi="ar-EG"/>
        </w:rPr>
        <w:t>صولها ال</w:t>
      </w:r>
      <w:r w:rsidRPr="007D6210">
        <w:rPr>
          <w:rFonts w:ascii="Simplified Arabic" w:hAnsi="Simplified Arabic" w:cs="Simplified Arabic"/>
          <w:sz w:val="28"/>
          <w:szCs w:val="28"/>
          <w:rtl/>
          <w:lang w:bidi="ar-EG"/>
        </w:rPr>
        <w:t xml:space="preserve">مكونة لهذه المحفظة </w:t>
      </w:r>
      <w:r w:rsidR="00830DD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ولما كانت الإ</w:t>
      </w:r>
      <w:r w:rsidR="00276279" w:rsidRPr="007D6210">
        <w:rPr>
          <w:rFonts w:ascii="Simplified Arabic" w:hAnsi="Simplified Arabic" w:cs="Simplified Arabic"/>
          <w:sz w:val="28"/>
          <w:szCs w:val="28"/>
          <w:rtl/>
          <w:lang w:bidi="ar-EG"/>
        </w:rPr>
        <w:t>حتياطيات الدولية ه</w:t>
      </w:r>
      <w:r w:rsidRPr="007D6210">
        <w:rPr>
          <w:rFonts w:ascii="Simplified Arabic" w:hAnsi="Simplified Arabic" w:cs="Simplified Arabic"/>
          <w:sz w:val="28"/>
          <w:szCs w:val="28"/>
          <w:rtl/>
          <w:lang w:bidi="ar-EG"/>
        </w:rPr>
        <w:t>ى</w:t>
      </w:r>
      <w:r w:rsidR="00276279" w:rsidRPr="007D6210">
        <w:rPr>
          <w:rFonts w:ascii="Simplified Arabic" w:hAnsi="Simplified Arabic" w:cs="Simplified Arabic"/>
          <w:sz w:val="28"/>
          <w:szCs w:val="28"/>
          <w:rtl/>
          <w:lang w:bidi="ar-EG"/>
        </w:rPr>
        <w:t xml:space="preserve"> واحدة من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صول تلك المحفظة يزيد عليها</w:t>
      </w:r>
      <w:r w:rsidRPr="007D6210">
        <w:rPr>
          <w:rFonts w:ascii="Simplified Arabic" w:hAnsi="Simplified Arabic" w:cs="Simplified Arabic"/>
          <w:sz w:val="28"/>
          <w:szCs w:val="28"/>
          <w:rtl/>
          <w:lang w:bidi="ar-EG"/>
        </w:rPr>
        <w:t xml:space="preserve"> الطلب كزيادة الطلب على باقى الأصول و يستخدم الناتج القومى الإ</w:t>
      </w:r>
      <w:r w:rsidR="00276279" w:rsidRPr="007D6210">
        <w:rPr>
          <w:rFonts w:ascii="Simplified Arabic" w:hAnsi="Simplified Arabic" w:cs="Simplified Arabic"/>
          <w:sz w:val="28"/>
          <w:szCs w:val="28"/>
          <w:rtl/>
          <w:lang w:bidi="ar-EG"/>
        </w:rPr>
        <w:t xml:space="preserve">جمالى  كمؤشر عن الثروة القومية للدولة .  </w:t>
      </w:r>
    </w:p>
    <w:p w:rsidR="00276279" w:rsidRPr="005945E6" w:rsidRDefault="00276279" w:rsidP="00164E09">
      <w:pPr>
        <w:spacing w:before="240" w:after="0" w:line="240" w:lineRule="auto"/>
        <w:jc w:val="lowKashida"/>
        <w:rPr>
          <w:rFonts w:ascii="Simplified Arabic" w:hAnsi="Simplified Arabic" w:cs="Simplified Arabic"/>
          <w:b/>
          <w:bCs/>
          <w:sz w:val="28"/>
          <w:szCs w:val="28"/>
          <w:rtl/>
          <w:lang w:bidi="ar-EG"/>
        </w:rPr>
      </w:pPr>
      <w:r w:rsidRPr="005945E6">
        <w:rPr>
          <w:rFonts w:ascii="Simplified Arabic" w:hAnsi="Simplified Arabic" w:cs="Simplified Arabic"/>
          <w:b/>
          <w:bCs/>
          <w:sz w:val="28"/>
          <w:szCs w:val="28"/>
          <w:rtl/>
          <w:lang w:bidi="ar-EG"/>
        </w:rPr>
        <w:t xml:space="preserve">2- </w:t>
      </w:r>
      <w:r w:rsidR="00DC0E59" w:rsidRPr="005945E6">
        <w:rPr>
          <w:rFonts w:ascii="Simplified Arabic" w:hAnsi="Simplified Arabic" w:cs="Simplified Arabic"/>
          <w:b/>
          <w:bCs/>
          <w:sz w:val="28"/>
          <w:szCs w:val="28"/>
          <w:rtl/>
          <w:lang w:bidi="ar-EG"/>
        </w:rPr>
        <w:t>إخ</w:t>
      </w:r>
      <w:r w:rsidRPr="005945E6">
        <w:rPr>
          <w:rFonts w:ascii="Simplified Arabic" w:hAnsi="Simplified Arabic" w:cs="Simplified Arabic"/>
          <w:b/>
          <w:bCs/>
          <w:sz w:val="28"/>
          <w:szCs w:val="28"/>
          <w:rtl/>
          <w:lang w:bidi="ar-EG"/>
        </w:rPr>
        <w:t xml:space="preserve">تلال ميزان المدفوعات :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والذى قد ينتج عن صدمات خارجية أو داخلية تظهر فى جانب الطلب أو العرض نظرا</w:t>
      </w:r>
      <w:r w:rsidR="00A21C33"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لتغير ظروف التجارة الدولية التى قد ينتج عنها تغييرات فى </w:t>
      </w:r>
      <w:r w:rsidR="00A21C3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سعار ال</w:t>
      </w:r>
      <w:r w:rsidR="00A21C33" w:rsidRPr="007D6210">
        <w:rPr>
          <w:rFonts w:ascii="Simplified Arabic" w:hAnsi="Simplified Arabic" w:cs="Simplified Arabic"/>
          <w:sz w:val="28"/>
          <w:szCs w:val="28"/>
          <w:rtl/>
          <w:lang w:bidi="ar-EG"/>
        </w:rPr>
        <w:t>واردات والصادرات من المنتجات الأ</w:t>
      </w:r>
      <w:r w:rsidRPr="007D6210">
        <w:rPr>
          <w:rFonts w:ascii="Simplified Arabic" w:hAnsi="Simplified Arabic" w:cs="Simplified Arabic"/>
          <w:sz w:val="28"/>
          <w:szCs w:val="28"/>
          <w:rtl/>
          <w:lang w:bidi="ar-EG"/>
        </w:rPr>
        <w:t xml:space="preserve">ولية ،أو تلك التى ترتبط بتغير </w:t>
      </w:r>
      <w:r w:rsidR="00A21C3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سعار الفائدة على القروض الخارجية ومدى توافرها وما لها من </w:t>
      </w:r>
      <w:r w:rsidR="00A21C33" w:rsidRPr="007D6210">
        <w:rPr>
          <w:rFonts w:ascii="Simplified Arabic" w:hAnsi="Simplified Arabic" w:cs="Simplified Arabic"/>
          <w:sz w:val="28"/>
          <w:szCs w:val="28"/>
          <w:rtl/>
          <w:lang w:bidi="ar-EG"/>
        </w:rPr>
        <w:t>آ</w:t>
      </w:r>
      <w:r w:rsidRPr="007D6210">
        <w:rPr>
          <w:rFonts w:ascii="Simplified Arabic" w:hAnsi="Simplified Arabic" w:cs="Simplified Arabic"/>
          <w:sz w:val="28"/>
          <w:szCs w:val="28"/>
          <w:rtl/>
          <w:lang w:bidi="ar-EG"/>
        </w:rPr>
        <w:t>ثر على ميزان المدفوعات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ويمكن القول بأنه هناك ع</w:t>
      </w:r>
      <w:r w:rsidR="00A21C33" w:rsidRPr="007D6210">
        <w:rPr>
          <w:rFonts w:ascii="Simplified Arabic" w:hAnsi="Simplified Arabic" w:cs="Simplified Arabic"/>
          <w:sz w:val="28"/>
          <w:szCs w:val="28"/>
          <w:rtl/>
          <w:lang w:bidi="ar-EG"/>
        </w:rPr>
        <w:t>لاقة طردية بين حجم الإخ</w:t>
      </w:r>
      <w:r w:rsidRPr="007D6210">
        <w:rPr>
          <w:rFonts w:ascii="Simplified Arabic" w:hAnsi="Simplified Arabic" w:cs="Simplified Arabic"/>
          <w:sz w:val="28"/>
          <w:szCs w:val="28"/>
          <w:rtl/>
          <w:lang w:bidi="ar-EG"/>
        </w:rPr>
        <w:t>تلال لميزان المدفوعات وكمية ال</w:t>
      </w:r>
      <w:r w:rsidR="00A21C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المطلوبة فكلما كان حجم ال</w:t>
      </w:r>
      <w:r w:rsidR="00A21C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ختلال ك</w:t>
      </w:r>
      <w:r w:rsidR="00A21C33" w:rsidRPr="007D6210">
        <w:rPr>
          <w:rFonts w:ascii="Simplified Arabic" w:hAnsi="Simplified Arabic" w:cs="Simplified Arabic"/>
          <w:sz w:val="28"/>
          <w:szCs w:val="28"/>
          <w:rtl/>
          <w:lang w:bidi="ar-EG"/>
        </w:rPr>
        <w:t>بير  كلما زاد الطلب على كمية الإ</w:t>
      </w:r>
      <w:r w:rsidRPr="007D6210">
        <w:rPr>
          <w:rFonts w:ascii="Simplified Arabic" w:hAnsi="Simplified Arabic" w:cs="Simplified Arabic"/>
          <w:sz w:val="28"/>
          <w:szCs w:val="28"/>
          <w:rtl/>
          <w:lang w:bidi="ar-EG"/>
        </w:rPr>
        <w:t>حتياطيات الدولية والعكس .</w:t>
      </w:r>
    </w:p>
    <w:p w:rsidR="00276279" w:rsidRPr="005945E6" w:rsidRDefault="00276279" w:rsidP="00164E09">
      <w:pPr>
        <w:spacing w:before="240" w:after="0" w:line="240" w:lineRule="auto"/>
        <w:jc w:val="lowKashida"/>
        <w:rPr>
          <w:rFonts w:ascii="Simplified Arabic" w:hAnsi="Simplified Arabic" w:cs="Simplified Arabic"/>
          <w:b/>
          <w:bCs/>
          <w:sz w:val="28"/>
          <w:szCs w:val="28"/>
          <w:rtl/>
          <w:lang w:bidi="ar-EG"/>
        </w:rPr>
      </w:pPr>
      <w:r w:rsidRPr="005945E6">
        <w:rPr>
          <w:rFonts w:ascii="Simplified Arabic" w:hAnsi="Simplified Arabic" w:cs="Simplified Arabic"/>
          <w:b/>
          <w:bCs/>
          <w:sz w:val="28"/>
          <w:szCs w:val="28"/>
          <w:rtl/>
          <w:lang w:bidi="ar-EG"/>
        </w:rPr>
        <w:t xml:space="preserve">3- تكلفة التكيف :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كلما </w:t>
      </w:r>
      <w:r w:rsidR="00A21C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رتفعت تكاليف </w:t>
      </w:r>
      <w:r w:rsidR="00A21C33" w:rsidRPr="007D6210">
        <w:rPr>
          <w:rFonts w:ascii="Simplified Arabic" w:hAnsi="Simplified Arabic" w:cs="Simplified Arabic"/>
          <w:sz w:val="28"/>
          <w:szCs w:val="28"/>
          <w:rtl/>
          <w:lang w:bidi="ar-EG"/>
        </w:rPr>
        <w:t>إجراءات التكيف كلما تطلب الأ</w:t>
      </w:r>
      <w:r w:rsidRPr="007D6210">
        <w:rPr>
          <w:rFonts w:ascii="Simplified Arabic" w:hAnsi="Simplified Arabic" w:cs="Simplified Arabic"/>
          <w:sz w:val="28"/>
          <w:szCs w:val="28"/>
          <w:rtl/>
          <w:lang w:bidi="ar-EG"/>
        </w:rPr>
        <w:t>مر ال</w:t>
      </w:r>
      <w:r w:rsidR="00A21C33" w:rsidRPr="007D6210">
        <w:rPr>
          <w:rFonts w:ascii="Simplified Arabic" w:hAnsi="Simplified Arabic" w:cs="Simplified Arabic"/>
          <w:sz w:val="28"/>
          <w:szCs w:val="28"/>
          <w:rtl/>
          <w:lang w:bidi="ar-EG"/>
        </w:rPr>
        <w:t>إحتفاظ برصيد أكبر من الإ</w:t>
      </w:r>
      <w:r w:rsidRPr="007D6210">
        <w:rPr>
          <w:rFonts w:ascii="Simplified Arabic" w:hAnsi="Simplified Arabic" w:cs="Simplified Arabic"/>
          <w:sz w:val="28"/>
          <w:szCs w:val="28"/>
          <w:rtl/>
          <w:lang w:bidi="ar-EG"/>
        </w:rPr>
        <w:t>حتياطيات الدولية لمواجهة هذه ا</w:t>
      </w:r>
      <w:r w:rsidR="00A21C33" w:rsidRPr="007D6210">
        <w:rPr>
          <w:rFonts w:ascii="Simplified Arabic" w:hAnsi="Simplified Arabic" w:cs="Simplified Arabic"/>
          <w:sz w:val="28"/>
          <w:szCs w:val="28"/>
          <w:rtl/>
          <w:lang w:bidi="ar-EG"/>
        </w:rPr>
        <w:t>لتكاليف ، و</w:t>
      </w:r>
      <w:r w:rsidR="00830DD4" w:rsidRPr="007D6210">
        <w:rPr>
          <w:rFonts w:ascii="Simplified Arabic" w:hAnsi="Simplified Arabic" w:cs="Simplified Arabic"/>
          <w:sz w:val="28"/>
          <w:szCs w:val="28"/>
          <w:rtl/>
          <w:lang w:bidi="ar-EG"/>
        </w:rPr>
        <w:t>ي</w:t>
      </w:r>
      <w:r w:rsidR="00A21C33" w:rsidRPr="007D6210">
        <w:rPr>
          <w:rFonts w:ascii="Simplified Arabic" w:hAnsi="Simplified Arabic" w:cs="Simplified Arabic"/>
          <w:sz w:val="28"/>
          <w:szCs w:val="28"/>
          <w:rtl/>
          <w:lang w:bidi="ar-EG"/>
        </w:rPr>
        <w:t xml:space="preserve">قصد بتكلفة التكيف </w:t>
      </w:r>
      <w:r w:rsidR="00A21C33" w:rsidRPr="007D6210">
        <w:rPr>
          <w:rFonts w:ascii="Simplified Arabic" w:hAnsi="Simplified Arabic" w:cs="Simplified Arabic"/>
          <w:sz w:val="28"/>
          <w:szCs w:val="28"/>
          <w:rtl/>
          <w:lang w:bidi="ar-EG"/>
        </w:rPr>
        <w:lastRenderedPageBreak/>
        <w:t>بأ</w:t>
      </w:r>
      <w:r w:rsidRPr="007D6210">
        <w:rPr>
          <w:rFonts w:ascii="Simplified Arabic" w:hAnsi="Simplified Arabic" w:cs="Simplified Arabic"/>
          <w:sz w:val="28"/>
          <w:szCs w:val="28"/>
          <w:rtl/>
          <w:lang w:bidi="ar-EG"/>
        </w:rPr>
        <w:t xml:space="preserve">نها تكلفة الرفاهية التى قد تنتج عن النمو المضحى به بسبب </w:t>
      </w:r>
      <w:r w:rsidR="00A21C33" w:rsidRPr="007D6210">
        <w:rPr>
          <w:rFonts w:ascii="Simplified Arabic" w:hAnsi="Simplified Arabic" w:cs="Simplified Arabic"/>
          <w:sz w:val="28"/>
          <w:szCs w:val="28"/>
          <w:rtl/>
          <w:lang w:bidi="ar-EG"/>
        </w:rPr>
        <w:t>إجراءات التكيف والتى قد تأ</w:t>
      </w:r>
      <w:r w:rsidRPr="007D6210">
        <w:rPr>
          <w:rFonts w:ascii="Simplified Arabic" w:hAnsi="Simplified Arabic" w:cs="Simplified Arabic"/>
          <w:sz w:val="28"/>
          <w:szCs w:val="28"/>
          <w:rtl/>
          <w:lang w:bidi="ar-EG"/>
        </w:rPr>
        <w:t xml:space="preserve">خذ شكل فرض رقابة مباشرة على الحصص </w:t>
      </w:r>
      <w:r w:rsidR="00F808C6" w:rsidRPr="007D6210">
        <w:rPr>
          <w:rFonts w:ascii="Simplified Arabic" w:hAnsi="Simplified Arabic" w:cs="Simplified Arabic"/>
          <w:sz w:val="28"/>
          <w:szCs w:val="28"/>
          <w:rtl/>
          <w:lang w:bidi="ar-EG"/>
        </w:rPr>
        <w:t>و</w:t>
      </w:r>
      <w:r w:rsidRPr="007D6210">
        <w:rPr>
          <w:rFonts w:ascii="Simplified Arabic" w:hAnsi="Simplified Arabic" w:cs="Simplified Arabic"/>
          <w:sz w:val="28"/>
          <w:szCs w:val="28"/>
          <w:rtl/>
          <w:lang w:bidi="ar-EG"/>
        </w:rPr>
        <w:t xml:space="preserve">التعريفات </w:t>
      </w:r>
      <w:r w:rsidR="00830DD4"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وتنقسم سياسات التكيف </w:t>
      </w:r>
      <w:r w:rsidR="00A21C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سيا</w:t>
      </w:r>
      <w:r w:rsidR="00A21C33" w:rsidRPr="007D6210">
        <w:rPr>
          <w:rFonts w:ascii="Simplified Arabic" w:hAnsi="Simplified Arabic" w:cs="Simplified Arabic"/>
          <w:sz w:val="28"/>
          <w:szCs w:val="28"/>
          <w:rtl/>
          <w:lang w:bidi="ar-EG"/>
        </w:rPr>
        <w:t>س</w:t>
      </w:r>
      <w:r w:rsidRPr="007D6210">
        <w:rPr>
          <w:rFonts w:ascii="Simplified Arabic" w:hAnsi="Simplified Arabic" w:cs="Simplified Arabic"/>
          <w:sz w:val="28"/>
          <w:szCs w:val="28"/>
          <w:rtl/>
          <w:lang w:bidi="ar-EG"/>
        </w:rPr>
        <w:t>ات تحويل ال</w:t>
      </w:r>
      <w:r w:rsidR="00A21C33" w:rsidRPr="007D6210">
        <w:rPr>
          <w:rFonts w:ascii="Simplified Arabic" w:hAnsi="Simplified Arabic" w:cs="Simplified Arabic"/>
          <w:sz w:val="28"/>
          <w:szCs w:val="28"/>
          <w:rtl/>
          <w:lang w:bidi="ar-EG"/>
        </w:rPr>
        <w:t>إنفاق وسياسات توجية الإ</w:t>
      </w:r>
      <w:r w:rsidRPr="007D6210">
        <w:rPr>
          <w:rFonts w:ascii="Simplified Arabic" w:hAnsi="Simplified Arabic" w:cs="Simplified Arabic"/>
          <w:sz w:val="28"/>
          <w:szCs w:val="28"/>
          <w:rtl/>
          <w:lang w:bidi="ar-EG"/>
        </w:rPr>
        <w:t xml:space="preserve">نفاق ولكل منها تكلفتها . وقد قامت بعض الدراسات بقياس تكلفة التكيف على </w:t>
      </w:r>
      <w:r w:rsidR="00A21C3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ساس أن تكلفة التكيف هى عبارة عن التغير المطلوب فى الدخل لتخفيض الواردات بما يكفى لمعالجة الخلل فى ميزان المدفوعات ووصلت </w:t>
      </w:r>
      <w:r w:rsidR="00A21C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أنه كلما كانت التغييرات المطلوبة فى الدخل كبيرة للتأثيير على الخلل فى</w:t>
      </w:r>
      <w:r w:rsidR="00A21C33" w:rsidRPr="007D6210">
        <w:rPr>
          <w:rFonts w:ascii="Simplified Arabic" w:hAnsi="Simplified Arabic" w:cs="Simplified Arabic"/>
          <w:sz w:val="28"/>
          <w:szCs w:val="28"/>
          <w:rtl/>
          <w:lang w:bidi="ar-EG"/>
        </w:rPr>
        <w:t xml:space="preserve"> المدفوعات كلما كانت الأرصدة المطلوب الإح</w:t>
      </w:r>
      <w:r w:rsidRPr="007D6210">
        <w:rPr>
          <w:rFonts w:ascii="Simplified Arabic" w:hAnsi="Simplified Arabic" w:cs="Simplified Arabic"/>
          <w:sz w:val="28"/>
          <w:szCs w:val="28"/>
          <w:rtl/>
          <w:lang w:bidi="ar-EG"/>
        </w:rPr>
        <w:t>تفاظ بها من ال</w:t>
      </w:r>
      <w:r w:rsidR="00A21C3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حتياطيات </w:t>
      </w:r>
      <w:r w:rsidR="00A21C3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كبر والعكس . وتحاول الحكومات تلافى </w:t>
      </w:r>
      <w:r w:rsidR="00A21C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ستخدام سياسات تحويل ال</w:t>
      </w:r>
      <w:r w:rsidR="00A21C33" w:rsidRPr="007D6210">
        <w:rPr>
          <w:rFonts w:ascii="Simplified Arabic" w:hAnsi="Simplified Arabic" w:cs="Simplified Arabic"/>
          <w:sz w:val="28"/>
          <w:szCs w:val="28"/>
          <w:rtl/>
          <w:lang w:bidi="ar-EG"/>
        </w:rPr>
        <w:t>إنفاق وما لها من آ</w:t>
      </w:r>
      <w:r w:rsidRPr="007D6210">
        <w:rPr>
          <w:rFonts w:ascii="Simplified Arabic" w:hAnsi="Simplified Arabic" w:cs="Simplified Arabic"/>
          <w:sz w:val="28"/>
          <w:szCs w:val="28"/>
          <w:rtl/>
          <w:lang w:bidi="ar-EG"/>
        </w:rPr>
        <w:t>ثر سلب</w:t>
      </w:r>
      <w:r w:rsidR="00A21C33" w:rsidRPr="007D6210">
        <w:rPr>
          <w:rFonts w:ascii="Simplified Arabic" w:hAnsi="Simplified Arabic" w:cs="Simplified Arabic"/>
          <w:sz w:val="28"/>
          <w:szCs w:val="28"/>
          <w:rtl/>
          <w:lang w:bidi="ar-EG"/>
        </w:rPr>
        <w:t>ي على التجارة كلما وجدت  طريقة أخرى أ</w:t>
      </w:r>
      <w:r w:rsidRPr="007D6210">
        <w:rPr>
          <w:rFonts w:ascii="Simplified Arabic" w:hAnsi="Simplified Arabic" w:cs="Simplified Arabic"/>
          <w:sz w:val="28"/>
          <w:szCs w:val="28"/>
          <w:rtl/>
          <w:lang w:bidi="ar-EG"/>
        </w:rPr>
        <w:t>قل تكلفة .</w:t>
      </w:r>
    </w:p>
    <w:p w:rsidR="00276279" w:rsidRPr="005945E6" w:rsidRDefault="00276279" w:rsidP="00164E09">
      <w:pPr>
        <w:spacing w:before="240" w:after="0" w:line="240" w:lineRule="auto"/>
        <w:jc w:val="lowKashida"/>
        <w:rPr>
          <w:rFonts w:ascii="Simplified Arabic" w:hAnsi="Simplified Arabic" w:cs="Simplified Arabic"/>
          <w:b/>
          <w:bCs/>
          <w:sz w:val="28"/>
          <w:szCs w:val="28"/>
          <w:rtl/>
          <w:lang w:bidi="ar-EG"/>
        </w:rPr>
      </w:pPr>
      <w:r w:rsidRPr="005945E6">
        <w:rPr>
          <w:rFonts w:ascii="Simplified Arabic" w:hAnsi="Simplified Arabic" w:cs="Simplified Arabic"/>
          <w:b/>
          <w:bCs/>
          <w:sz w:val="28"/>
          <w:szCs w:val="28"/>
          <w:rtl/>
          <w:lang w:bidi="ar-EG"/>
        </w:rPr>
        <w:t>4- سرعة التكيف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كلما </w:t>
      </w:r>
      <w:r w:rsidR="00A21C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w:t>
      </w:r>
      <w:r w:rsidR="00A21C33" w:rsidRPr="007D6210">
        <w:rPr>
          <w:rFonts w:ascii="Simplified Arabic" w:hAnsi="Simplified Arabic" w:cs="Simplified Arabic"/>
          <w:sz w:val="28"/>
          <w:szCs w:val="28"/>
          <w:rtl/>
          <w:lang w:bidi="ar-EG"/>
        </w:rPr>
        <w:t>فظت الحكومات بمستوى مرتفع من الإ</w:t>
      </w:r>
      <w:r w:rsidRPr="007D6210">
        <w:rPr>
          <w:rFonts w:ascii="Simplified Arabic" w:hAnsi="Simplified Arabic" w:cs="Simplified Arabic"/>
          <w:sz w:val="28"/>
          <w:szCs w:val="28"/>
          <w:rtl/>
          <w:lang w:bidi="ar-EG"/>
        </w:rPr>
        <w:t>حتياطيات الدولية كلما مكنها ذلك من تطبيق سياسات التكيف الملائمة و</w:t>
      </w:r>
      <w:r w:rsidR="00830DD4" w:rsidRPr="007D6210">
        <w:rPr>
          <w:rFonts w:ascii="Simplified Arabic" w:hAnsi="Simplified Arabic" w:cs="Simplified Arabic"/>
          <w:sz w:val="28"/>
          <w:szCs w:val="28"/>
          <w:rtl/>
          <w:lang w:bidi="ar-EG"/>
        </w:rPr>
        <w:t>الأ</w:t>
      </w:r>
      <w:r w:rsidRPr="007D6210">
        <w:rPr>
          <w:rFonts w:ascii="Simplified Arabic" w:hAnsi="Simplified Arabic" w:cs="Simplified Arabic"/>
          <w:sz w:val="28"/>
          <w:szCs w:val="28"/>
          <w:rtl/>
          <w:lang w:bidi="ar-EG"/>
        </w:rPr>
        <w:t xml:space="preserve">قل تكلفة والتى تسمح بتصحيح الخلل فى ميزان المدفوعات فى فترة زمنية طويلة دون معاناة </w:t>
      </w:r>
      <w:r w:rsidR="00A21C33" w:rsidRPr="007D6210">
        <w:rPr>
          <w:rFonts w:ascii="Simplified Arabic" w:hAnsi="Simplified Arabic" w:cs="Simplified Arabic"/>
          <w:sz w:val="28"/>
          <w:szCs w:val="28"/>
          <w:rtl/>
          <w:lang w:bidi="ar-EG"/>
        </w:rPr>
        <w:t>أو بجهد أقل من الدول صاحبة مستوى الإ</w:t>
      </w:r>
      <w:r w:rsidRPr="007D6210">
        <w:rPr>
          <w:rFonts w:ascii="Simplified Arabic" w:hAnsi="Simplified Arabic" w:cs="Simplified Arabic"/>
          <w:sz w:val="28"/>
          <w:szCs w:val="28"/>
          <w:rtl/>
          <w:lang w:bidi="ar-EG"/>
        </w:rPr>
        <w:t>حتياطيات المنخف</w:t>
      </w:r>
      <w:r w:rsidR="00A21C33" w:rsidRPr="007D6210">
        <w:rPr>
          <w:rFonts w:ascii="Simplified Arabic" w:hAnsi="Simplified Arabic" w:cs="Simplified Arabic"/>
          <w:sz w:val="28"/>
          <w:szCs w:val="28"/>
          <w:rtl/>
          <w:lang w:bidi="ar-EG"/>
        </w:rPr>
        <w:t>ضة . وتؤثر بعض العوامل فى سرعة إ</w:t>
      </w:r>
      <w:r w:rsidRPr="007D6210">
        <w:rPr>
          <w:rFonts w:ascii="Simplified Arabic" w:hAnsi="Simplified Arabic" w:cs="Simplified Arabic"/>
          <w:sz w:val="28"/>
          <w:szCs w:val="28"/>
          <w:rtl/>
          <w:lang w:bidi="ar-EG"/>
        </w:rPr>
        <w:t>جراءات التكيف منها :</w:t>
      </w:r>
    </w:p>
    <w:p w:rsidR="00276279" w:rsidRPr="00084E56" w:rsidRDefault="00276279" w:rsidP="0040178B">
      <w:pPr>
        <w:pStyle w:val="ListParagraph"/>
        <w:numPr>
          <w:ilvl w:val="0"/>
          <w:numId w:val="87"/>
        </w:numPr>
        <w:spacing w:after="0" w:line="240" w:lineRule="auto"/>
        <w:jc w:val="lowKashida"/>
        <w:rPr>
          <w:rFonts w:ascii="Simplified Arabic" w:hAnsi="Simplified Arabic" w:cs="Simplified Arabic"/>
          <w:sz w:val="28"/>
          <w:szCs w:val="28"/>
          <w:rtl/>
          <w:lang w:bidi="ar-EG"/>
        </w:rPr>
      </w:pPr>
      <w:r w:rsidRPr="00084E56">
        <w:rPr>
          <w:rFonts w:ascii="Simplified Arabic" w:hAnsi="Simplified Arabic" w:cs="Simplified Arabic"/>
          <w:sz w:val="28"/>
          <w:szCs w:val="28"/>
          <w:rtl/>
          <w:lang w:bidi="ar-EG"/>
        </w:rPr>
        <w:t>خفض الواردات ك</w:t>
      </w:r>
      <w:r w:rsidR="00A21C33" w:rsidRPr="00084E56">
        <w:rPr>
          <w:rFonts w:ascii="Simplified Arabic" w:hAnsi="Simplified Arabic" w:cs="Simplified Arabic"/>
          <w:sz w:val="28"/>
          <w:szCs w:val="28"/>
          <w:rtl/>
          <w:lang w:bidi="ar-EG"/>
        </w:rPr>
        <w:t>إجراء سريع للتكيف يكون له آ</w:t>
      </w:r>
      <w:r w:rsidRPr="00084E56">
        <w:rPr>
          <w:rFonts w:ascii="Simplified Arabic" w:hAnsi="Simplified Arabic" w:cs="Simplified Arabic"/>
          <w:sz w:val="28"/>
          <w:szCs w:val="28"/>
          <w:rtl/>
          <w:lang w:bidi="ar-EG"/>
        </w:rPr>
        <w:t xml:space="preserve">ثر ضار وسلبى </w:t>
      </w:r>
      <w:r w:rsidR="00A21C33" w:rsidRPr="00084E56">
        <w:rPr>
          <w:rFonts w:ascii="Simplified Arabic" w:hAnsi="Simplified Arabic" w:cs="Simplified Arabic"/>
          <w:sz w:val="28"/>
          <w:szCs w:val="28"/>
          <w:rtl/>
          <w:lang w:bidi="ar-EG"/>
        </w:rPr>
        <w:t>إ</w:t>
      </w:r>
      <w:r w:rsidRPr="00084E56">
        <w:rPr>
          <w:rFonts w:ascii="Simplified Arabic" w:hAnsi="Simplified Arabic" w:cs="Simplified Arabic"/>
          <w:sz w:val="28"/>
          <w:szCs w:val="28"/>
          <w:rtl/>
          <w:lang w:bidi="ar-EG"/>
        </w:rPr>
        <w:t>ذا كانت معظم الواردات من السلع الوسيطة والر</w:t>
      </w:r>
      <w:r w:rsidR="00A21C33" w:rsidRPr="00084E56">
        <w:rPr>
          <w:rFonts w:ascii="Simplified Arabic" w:hAnsi="Simplified Arabic" w:cs="Simplified Arabic"/>
          <w:sz w:val="28"/>
          <w:szCs w:val="28"/>
          <w:rtl/>
          <w:lang w:bidi="ar-EG"/>
        </w:rPr>
        <w:t>أ</w:t>
      </w:r>
      <w:r w:rsidRPr="00084E56">
        <w:rPr>
          <w:rFonts w:ascii="Simplified Arabic" w:hAnsi="Simplified Arabic" w:cs="Simplified Arabic"/>
          <w:sz w:val="28"/>
          <w:szCs w:val="28"/>
          <w:rtl/>
          <w:lang w:bidi="ar-EG"/>
        </w:rPr>
        <w:t xml:space="preserve">سمالية بما لها من </w:t>
      </w:r>
      <w:r w:rsidR="00A21C33" w:rsidRPr="00084E56">
        <w:rPr>
          <w:rFonts w:ascii="Simplified Arabic" w:hAnsi="Simplified Arabic" w:cs="Simplified Arabic"/>
          <w:sz w:val="28"/>
          <w:szCs w:val="28"/>
          <w:rtl/>
          <w:lang w:bidi="ar-EG"/>
        </w:rPr>
        <w:t>آثر سلبي على الإ</w:t>
      </w:r>
      <w:r w:rsidRPr="00084E56">
        <w:rPr>
          <w:rFonts w:ascii="Simplified Arabic" w:hAnsi="Simplified Arabic" w:cs="Simplified Arabic"/>
          <w:sz w:val="28"/>
          <w:szCs w:val="28"/>
          <w:rtl/>
          <w:lang w:bidi="ar-EG"/>
        </w:rPr>
        <w:t>نت</w:t>
      </w:r>
      <w:r w:rsidR="00A21C33" w:rsidRPr="00084E56">
        <w:rPr>
          <w:rFonts w:ascii="Simplified Arabic" w:hAnsi="Simplified Arabic" w:cs="Simplified Arabic"/>
          <w:sz w:val="28"/>
          <w:szCs w:val="28"/>
          <w:rtl/>
          <w:lang w:bidi="ar-EG"/>
        </w:rPr>
        <w:t>اج المحلى وفى هذه الحالة وجب الإحتفاظ بمستوى إ</w:t>
      </w:r>
      <w:r w:rsidRPr="00084E56">
        <w:rPr>
          <w:rFonts w:ascii="Simplified Arabic" w:hAnsi="Simplified Arabic" w:cs="Simplified Arabic"/>
          <w:sz w:val="28"/>
          <w:szCs w:val="28"/>
          <w:rtl/>
          <w:lang w:bidi="ar-EG"/>
        </w:rPr>
        <w:t xml:space="preserve">حتياطى مرتفع لتلافى سرعة </w:t>
      </w:r>
      <w:r w:rsidR="00A21C33" w:rsidRPr="00084E56">
        <w:rPr>
          <w:rFonts w:ascii="Simplified Arabic" w:hAnsi="Simplified Arabic" w:cs="Simplified Arabic"/>
          <w:sz w:val="28"/>
          <w:szCs w:val="28"/>
          <w:rtl/>
          <w:lang w:bidi="ar-EG"/>
        </w:rPr>
        <w:t>إ</w:t>
      </w:r>
      <w:r w:rsidRPr="00084E56">
        <w:rPr>
          <w:rFonts w:ascii="Simplified Arabic" w:hAnsi="Simplified Arabic" w:cs="Simplified Arabic"/>
          <w:sz w:val="28"/>
          <w:szCs w:val="28"/>
          <w:rtl/>
          <w:lang w:bidi="ar-EG"/>
        </w:rPr>
        <w:t>ج</w:t>
      </w:r>
      <w:r w:rsidR="00F07A25" w:rsidRPr="00084E56">
        <w:rPr>
          <w:rFonts w:ascii="Simplified Arabic" w:hAnsi="Simplified Arabic" w:cs="Simplified Arabic"/>
          <w:sz w:val="28"/>
          <w:szCs w:val="28"/>
          <w:rtl/>
          <w:lang w:bidi="ar-EG"/>
        </w:rPr>
        <w:t>راءات التكيف</w:t>
      </w:r>
      <w:r w:rsidR="0079341F" w:rsidRPr="00084E56">
        <w:rPr>
          <w:rFonts w:ascii="Simplified Arabic" w:hAnsi="Simplified Arabic" w:cs="Simplified Arabic"/>
          <w:sz w:val="28"/>
          <w:szCs w:val="28"/>
          <w:rtl/>
          <w:lang w:bidi="ar-EG"/>
        </w:rPr>
        <w:t xml:space="preserve">، </w:t>
      </w:r>
      <w:r w:rsidR="00F07A25" w:rsidRPr="00084E56">
        <w:rPr>
          <w:rFonts w:ascii="Simplified Arabic" w:hAnsi="Simplified Arabic" w:cs="Simplified Arabic"/>
          <w:sz w:val="28"/>
          <w:szCs w:val="28"/>
          <w:rtl/>
          <w:lang w:bidi="ar-EG"/>
        </w:rPr>
        <w:t>والعكس فى حالة ما إ</w:t>
      </w:r>
      <w:r w:rsidRPr="00084E56">
        <w:rPr>
          <w:rFonts w:ascii="Simplified Arabic" w:hAnsi="Simplified Arabic" w:cs="Simplified Arabic"/>
          <w:sz w:val="28"/>
          <w:szCs w:val="28"/>
          <w:rtl/>
          <w:lang w:bidi="ar-EG"/>
        </w:rPr>
        <w:t>ذا كانت معظم الوار</w:t>
      </w:r>
      <w:r w:rsidR="00F07A25" w:rsidRPr="00084E56">
        <w:rPr>
          <w:rFonts w:ascii="Simplified Arabic" w:hAnsi="Simplified Arabic" w:cs="Simplified Arabic"/>
          <w:sz w:val="28"/>
          <w:szCs w:val="28"/>
          <w:rtl/>
          <w:lang w:bidi="ar-EG"/>
        </w:rPr>
        <w:t>دات من السلع الإ</w:t>
      </w:r>
      <w:r w:rsidRPr="00084E56">
        <w:rPr>
          <w:rFonts w:ascii="Simplified Arabic" w:hAnsi="Simplified Arabic" w:cs="Simplified Arabic"/>
          <w:sz w:val="28"/>
          <w:szCs w:val="28"/>
          <w:rtl/>
          <w:lang w:bidi="ar-EG"/>
        </w:rPr>
        <w:t>سته</w:t>
      </w:r>
      <w:r w:rsidR="00084E56">
        <w:rPr>
          <w:rFonts w:ascii="Simplified Arabic" w:hAnsi="Simplified Arabic" w:cs="Simplified Arabic"/>
          <w:sz w:val="28"/>
          <w:szCs w:val="28"/>
          <w:rtl/>
          <w:lang w:bidi="ar-EG"/>
        </w:rPr>
        <w:t>لاكية التى يوجد لها بدائل محلية</w:t>
      </w:r>
      <w:r w:rsidRPr="00084E56">
        <w:rPr>
          <w:rFonts w:ascii="Simplified Arabic" w:hAnsi="Simplified Arabic" w:cs="Simplified Arabic"/>
          <w:sz w:val="28"/>
          <w:szCs w:val="28"/>
          <w:rtl/>
          <w:lang w:bidi="ar-EG"/>
        </w:rPr>
        <w:t>.</w:t>
      </w:r>
    </w:p>
    <w:p w:rsidR="00F07A25" w:rsidRPr="00084E56" w:rsidRDefault="00276279" w:rsidP="0040178B">
      <w:pPr>
        <w:pStyle w:val="ListParagraph"/>
        <w:numPr>
          <w:ilvl w:val="0"/>
          <w:numId w:val="87"/>
        </w:numPr>
        <w:spacing w:after="0" w:line="240" w:lineRule="auto"/>
        <w:jc w:val="lowKashida"/>
        <w:rPr>
          <w:rFonts w:ascii="Simplified Arabic" w:hAnsi="Simplified Arabic" w:cs="Simplified Arabic"/>
          <w:sz w:val="28"/>
          <w:szCs w:val="28"/>
          <w:rtl/>
          <w:lang w:bidi="ar-EG"/>
        </w:rPr>
      </w:pPr>
      <w:r w:rsidRPr="00084E56">
        <w:rPr>
          <w:rFonts w:ascii="Simplified Arabic" w:hAnsi="Simplified Arabic" w:cs="Simplified Arabic"/>
          <w:sz w:val="28"/>
          <w:szCs w:val="28"/>
          <w:rtl/>
          <w:lang w:bidi="ar-EG"/>
        </w:rPr>
        <w:lastRenderedPageBreak/>
        <w:t xml:space="preserve">مرونة التصدير </w:t>
      </w:r>
      <w:r w:rsidR="00F07A25" w:rsidRPr="00084E56">
        <w:rPr>
          <w:rFonts w:ascii="Simplified Arabic" w:hAnsi="Simplified Arabic" w:cs="Simplified Arabic"/>
          <w:sz w:val="28"/>
          <w:szCs w:val="28"/>
          <w:rtl/>
          <w:lang w:bidi="ar-EG"/>
        </w:rPr>
        <w:t>ت</w:t>
      </w:r>
      <w:r w:rsidRPr="00084E56">
        <w:rPr>
          <w:rFonts w:ascii="Simplified Arabic" w:hAnsi="Simplified Arabic" w:cs="Simplified Arabic"/>
          <w:sz w:val="28"/>
          <w:szCs w:val="28"/>
          <w:rtl/>
          <w:lang w:bidi="ar-EG"/>
        </w:rPr>
        <w:t>جب</w:t>
      </w:r>
      <w:r w:rsidR="00F07A25" w:rsidRPr="00084E56">
        <w:rPr>
          <w:rFonts w:ascii="Simplified Arabic" w:hAnsi="Simplified Arabic" w:cs="Simplified Arabic"/>
          <w:sz w:val="28"/>
          <w:szCs w:val="28"/>
          <w:rtl/>
          <w:lang w:bidi="ar-EG"/>
        </w:rPr>
        <w:t xml:space="preserve"> على الدول التى تتصف صادراتها بإ</w:t>
      </w:r>
      <w:r w:rsidRPr="00084E56">
        <w:rPr>
          <w:rFonts w:ascii="Simplified Arabic" w:hAnsi="Simplified Arabic" w:cs="Simplified Arabic"/>
          <w:sz w:val="28"/>
          <w:szCs w:val="28"/>
          <w:rtl/>
          <w:lang w:bidi="ar-EG"/>
        </w:rPr>
        <w:t>نخفاض المرونة السعرية للطلب عليها أو تنخفض مرونة عرض هذه الصادرات ال</w:t>
      </w:r>
      <w:r w:rsidR="00F07A25" w:rsidRPr="00084E56">
        <w:rPr>
          <w:rFonts w:ascii="Simplified Arabic" w:hAnsi="Simplified Arabic" w:cs="Simplified Arabic"/>
          <w:sz w:val="28"/>
          <w:szCs w:val="28"/>
          <w:rtl/>
          <w:lang w:bidi="ar-EG"/>
        </w:rPr>
        <w:t>إحتفاظ برصيد مرتفع من الإحتياطيات الدولية</w:t>
      </w:r>
      <w:r w:rsidR="0079341F" w:rsidRPr="00084E56">
        <w:rPr>
          <w:rFonts w:ascii="Simplified Arabic" w:hAnsi="Simplified Arabic" w:cs="Simplified Arabic"/>
          <w:sz w:val="28"/>
          <w:szCs w:val="28"/>
          <w:rtl/>
          <w:lang w:bidi="ar-EG"/>
        </w:rPr>
        <w:t xml:space="preserve"> .</w:t>
      </w:r>
    </w:p>
    <w:p w:rsidR="00276279" w:rsidRPr="00084E56" w:rsidRDefault="00276279" w:rsidP="0040178B">
      <w:pPr>
        <w:pStyle w:val="ListParagraph"/>
        <w:numPr>
          <w:ilvl w:val="0"/>
          <w:numId w:val="87"/>
        </w:numPr>
        <w:spacing w:after="0" w:line="240" w:lineRule="auto"/>
        <w:jc w:val="lowKashida"/>
        <w:rPr>
          <w:rFonts w:ascii="Simplified Arabic" w:hAnsi="Simplified Arabic" w:cs="Simplified Arabic"/>
          <w:sz w:val="28"/>
          <w:szCs w:val="28"/>
          <w:rtl/>
          <w:lang w:bidi="ar-EG"/>
        </w:rPr>
      </w:pPr>
      <w:r w:rsidRPr="00084E56">
        <w:rPr>
          <w:rFonts w:ascii="Simplified Arabic" w:hAnsi="Simplified Arabic" w:cs="Simplified Arabic"/>
          <w:sz w:val="28"/>
          <w:szCs w:val="28"/>
          <w:rtl/>
          <w:lang w:bidi="ar-EG"/>
        </w:rPr>
        <w:t xml:space="preserve">نظام سعر الصرف المرن يؤدى </w:t>
      </w:r>
      <w:r w:rsidR="00F07A25" w:rsidRPr="00084E56">
        <w:rPr>
          <w:rFonts w:ascii="Simplified Arabic" w:hAnsi="Simplified Arabic" w:cs="Simplified Arabic"/>
          <w:sz w:val="28"/>
          <w:szCs w:val="28"/>
          <w:rtl/>
          <w:lang w:bidi="ar-EG"/>
        </w:rPr>
        <w:t>إ</w:t>
      </w:r>
      <w:r w:rsidRPr="00084E56">
        <w:rPr>
          <w:rFonts w:ascii="Simplified Arabic" w:hAnsi="Simplified Arabic" w:cs="Simplified Arabic"/>
          <w:sz w:val="28"/>
          <w:szCs w:val="28"/>
          <w:rtl/>
          <w:lang w:bidi="ar-EG"/>
        </w:rPr>
        <w:t>لى حدوث تكي</w:t>
      </w:r>
      <w:r w:rsidR="00F07A25" w:rsidRPr="00084E56">
        <w:rPr>
          <w:rFonts w:ascii="Simplified Arabic" w:hAnsi="Simplified Arabic" w:cs="Simplified Arabic"/>
          <w:sz w:val="28"/>
          <w:szCs w:val="28"/>
          <w:rtl/>
          <w:lang w:bidi="ar-EG"/>
        </w:rPr>
        <w:t>ف أ</w:t>
      </w:r>
      <w:r w:rsidRPr="00084E56">
        <w:rPr>
          <w:rFonts w:ascii="Simplified Arabic" w:hAnsi="Simplified Arabic" w:cs="Simplified Arabic"/>
          <w:sz w:val="28"/>
          <w:szCs w:val="28"/>
          <w:rtl/>
          <w:lang w:bidi="ar-EG"/>
        </w:rPr>
        <w:t xml:space="preserve">سرع بسبب تحسين الموقف التنافسي نتيجة </w:t>
      </w:r>
      <w:r w:rsidR="00F07A25" w:rsidRPr="00084E56">
        <w:rPr>
          <w:rFonts w:ascii="Simplified Arabic" w:hAnsi="Simplified Arabic" w:cs="Simplified Arabic"/>
          <w:sz w:val="28"/>
          <w:szCs w:val="28"/>
          <w:rtl/>
          <w:lang w:bidi="ar-EG"/>
        </w:rPr>
        <w:t>إ</w:t>
      </w:r>
      <w:r w:rsidRPr="00084E56">
        <w:rPr>
          <w:rFonts w:ascii="Simplified Arabic" w:hAnsi="Simplified Arabic" w:cs="Simplified Arabic"/>
          <w:sz w:val="28"/>
          <w:szCs w:val="28"/>
          <w:rtl/>
          <w:lang w:bidi="ar-EG"/>
        </w:rPr>
        <w:t xml:space="preserve">نخفاض قيمة العملة الذى يساعد على خفض الواردات وزيادة الصادرات </w:t>
      </w:r>
      <w:r w:rsidR="0079341F" w:rsidRPr="00084E56">
        <w:rPr>
          <w:rFonts w:ascii="Simplified Arabic" w:hAnsi="Simplified Arabic" w:cs="Simplified Arabic"/>
          <w:sz w:val="28"/>
          <w:szCs w:val="28"/>
          <w:rtl/>
          <w:lang w:bidi="ar-EG"/>
        </w:rPr>
        <w:t>،</w:t>
      </w:r>
      <w:r w:rsidRPr="00084E56">
        <w:rPr>
          <w:rFonts w:ascii="Simplified Arabic" w:hAnsi="Simplified Arabic" w:cs="Simplified Arabic"/>
          <w:sz w:val="28"/>
          <w:szCs w:val="28"/>
          <w:rtl/>
          <w:lang w:bidi="ar-EG"/>
        </w:rPr>
        <w:t xml:space="preserve"> وكذا يعمل على جذب رؤوس ال</w:t>
      </w:r>
      <w:r w:rsidR="00F07A25" w:rsidRPr="00084E56">
        <w:rPr>
          <w:rFonts w:ascii="Simplified Arabic" w:hAnsi="Simplified Arabic" w:cs="Simplified Arabic"/>
          <w:sz w:val="28"/>
          <w:szCs w:val="28"/>
          <w:rtl/>
          <w:lang w:bidi="ar-EG"/>
        </w:rPr>
        <w:t>أ</w:t>
      </w:r>
      <w:r w:rsidRPr="00084E56">
        <w:rPr>
          <w:rFonts w:ascii="Simplified Arabic" w:hAnsi="Simplified Arabic" w:cs="Simplified Arabic"/>
          <w:sz w:val="28"/>
          <w:szCs w:val="28"/>
          <w:rtl/>
          <w:lang w:bidi="ar-EG"/>
        </w:rPr>
        <w:t xml:space="preserve">موال مما يساعد على </w:t>
      </w:r>
      <w:r w:rsidR="00F07A25" w:rsidRPr="00084E56">
        <w:rPr>
          <w:rFonts w:ascii="Simplified Arabic" w:hAnsi="Simplified Arabic" w:cs="Simplified Arabic"/>
          <w:sz w:val="28"/>
          <w:szCs w:val="28"/>
          <w:rtl/>
          <w:lang w:bidi="ar-EG"/>
        </w:rPr>
        <w:t>ال</w:t>
      </w:r>
      <w:r w:rsidRPr="00084E56">
        <w:rPr>
          <w:rFonts w:ascii="Simplified Arabic" w:hAnsi="Simplified Arabic" w:cs="Simplified Arabic"/>
          <w:sz w:val="28"/>
          <w:szCs w:val="28"/>
          <w:rtl/>
          <w:lang w:bidi="ar-EG"/>
        </w:rPr>
        <w:t>تخفيف من عجز ميزات المدفوعات .</w:t>
      </w:r>
    </w:p>
    <w:p w:rsidR="00276279" w:rsidRPr="00084E56" w:rsidRDefault="00276279" w:rsidP="00164E09">
      <w:pPr>
        <w:spacing w:before="240" w:after="0" w:line="240" w:lineRule="auto"/>
        <w:jc w:val="lowKashida"/>
        <w:rPr>
          <w:rFonts w:ascii="Simplified Arabic" w:hAnsi="Simplified Arabic" w:cs="Simplified Arabic"/>
          <w:b/>
          <w:bCs/>
          <w:sz w:val="28"/>
          <w:szCs w:val="28"/>
          <w:rtl/>
          <w:lang w:bidi="ar-EG"/>
        </w:rPr>
      </w:pPr>
      <w:r w:rsidRPr="00084E56">
        <w:rPr>
          <w:rFonts w:ascii="Simplified Arabic" w:hAnsi="Simplified Arabic" w:cs="Simplified Arabic"/>
          <w:b/>
          <w:bCs/>
          <w:sz w:val="28"/>
          <w:szCs w:val="28"/>
          <w:rtl/>
          <w:lang w:bidi="ar-EG"/>
        </w:rPr>
        <w:t xml:space="preserve">5- </w:t>
      </w:r>
      <w:r w:rsidR="00F07A25" w:rsidRPr="00084E56">
        <w:rPr>
          <w:rFonts w:ascii="Simplified Arabic" w:hAnsi="Simplified Arabic" w:cs="Simplified Arabic"/>
          <w:b/>
          <w:bCs/>
          <w:sz w:val="28"/>
          <w:szCs w:val="28"/>
          <w:rtl/>
          <w:lang w:bidi="ar-EG"/>
        </w:rPr>
        <w:t>درجة الإ</w:t>
      </w:r>
      <w:r w:rsidRPr="00084E56">
        <w:rPr>
          <w:rFonts w:ascii="Simplified Arabic" w:hAnsi="Simplified Arabic" w:cs="Simplified Arabic"/>
          <w:b/>
          <w:bCs/>
          <w:sz w:val="28"/>
          <w:szCs w:val="28"/>
          <w:rtl/>
          <w:lang w:bidi="ar-EG"/>
        </w:rPr>
        <w:t>نفتاح على العالم الخارجى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كلما كان ال</w:t>
      </w:r>
      <w:r w:rsidR="00F07A2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 منفتح على العالم الخ</w:t>
      </w:r>
      <w:r w:rsidR="00F07A25" w:rsidRPr="007D6210">
        <w:rPr>
          <w:rFonts w:ascii="Simplified Arabic" w:hAnsi="Simplified Arabic" w:cs="Simplified Arabic"/>
          <w:sz w:val="28"/>
          <w:szCs w:val="28"/>
          <w:rtl/>
          <w:lang w:bidi="ar-EG"/>
        </w:rPr>
        <w:t>ارجى كلما كان أ</w:t>
      </w:r>
      <w:r w:rsidRPr="007D6210">
        <w:rPr>
          <w:rFonts w:ascii="Simplified Arabic" w:hAnsi="Simplified Arabic" w:cs="Simplified Arabic"/>
          <w:sz w:val="28"/>
          <w:szCs w:val="28"/>
          <w:rtl/>
          <w:lang w:bidi="ar-EG"/>
        </w:rPr>
        <w:t>كثر عرضة للتأثر بالظرو</w:t>
      </w:r>
      <w:r w:rsidR="00F07A25" w:rsidRPr="007D6210">
        <w:rPr>
          <w:rFonts w:ascii="Simplified Arabic" w:hAnsi="Simplified Arabic" w:cs="Simplified Arabic"/>
          <w:sz w:val="28"/>
          <w:szCs w:val="28"/>
          <w:rtl/>
          <w:lang w:bidi="ar-EG"/>
        </w:rPr>
        <w:t>ف الخارجية ، ومن ثم فأنه يحتاج إ</w:t>
      </w:r>
      <w:r w:rsidRPr="007D6210">
        <w:rPr>
          <w:rFonts w:ascii="Simplified Arabic" w:hAnsi="Simplified Arabic" w:cs="Simplified Arabic"/>
          <w:sz w:val="28"/>
          <w:szCs w:val="28"/>
          <w:rtl/>
          <w:lang w:bidi="ar-EG"/>
        </w:rPr>
        <w:t xml:space="preserve">لى حجم </w:t>
      </w:r>
      <w:r w:rsidR="0079341F" w:rsidRPr="007D6210">
        <w:rPr>
          <w:rFonts w:ascii="Simplified Arabic" w:hAnsi="Simplified Arabic" w:cs="Simplified Arabic"/>
          <w:sz w:val="28"/>
          <w:szCs w:val="28"/>
          <w:rtl/>
          <w:lang w:bidi="ar-EG"/>
        </w:rPr>
        <w:t>مناسب</w:t>
      </w:r>
      <w:r w:rsidRPr="007D6210">
        <w:rPr>
          <w:rFonts w:ascii="Simplified Arabic" w:hAnsi="Simplified Arabic" w:cs="Simplified Arabic"/>
          <w:sz w:val="28"/>
          <w:szCs w:val="28"/>
          <w:rtl/>
          <w:lang w:bidi="ar-EG"/>
        </w:rPr>
        <w:t xml:space="preserve"> من ال</w:t>
      </w:r>
      <w:r w:rsidR="00F07A25" w:rsidRPr="007D6210">
        <w:rPr>
          <w:rFonts w:ascii="Simplified Arabic" w:hAnsi="Simplified Arabic" w:cs="Simplified Arabic"/>
          <w:sz w:val="28"/>
          <w:szCs w:val="28"/>
          <w:rtl/>
          <w:lang w:bidi="ar-EG"/>
        </w:rPr>
        <w:t>إحتياطيات الدولية لمواجهة الأ</w:t>
      </w:r>
      <w:r w:rsidRPr="007D6210">
        <w:rPr>
          <w:rFonts w:ascii="Simplified Arabic" w:hAnsi="Simplified Arabic" w:cs="Simplified Arabic"/>
          <w:sz w:val="28"/>
          <w:szCs w:val="28"/>
          <w:rtl/>
          <w:lang w:bidi="ar-EG"/>
        </w:rPr>
        <w:t>ثار السلبية التى تترتب على هذه الظروف.</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وقد</w:t>
      </w:r>
      <w:r w:rsidR="00F07A25" w:rsidRPr="007D6210">
        <w:rPr>
          <w:rFonts w:ascii="Simplified Arabic" w:hAnsi="Simplified Arabic" w:cs="Simplified Arabic"/>
          <w:sz w:val="28"/>
          <w:szCs w:val="28"/>
          <w:rtl/>
          <w:lang w:bidi="ar-EG"/>
        </w:rPr>
        <w:t xml:space="preserve"> </w:t>
      </w:r>
      <w:r w:rsidR="0079341F" w:rsidRPr="007D6210">
        <w:rPr>
          <w:rFonts w:ascii="Simplified Arabic" w:hAnsi="Simplified Arabic" w:cs="Simplified Arabic"/>
          <w:sz w:val="28"/>
          <w:szCs w:val="28"/>
          <w:rtl/>
          <w:lang w:bidi="ar-EG"/>
        </w:rPr>
        <w:t>إ</w:t>
      </w:r>
      <w:r w:rsidR="00F07A25" w:rsidRPr="007D6210">
        <w:rPr>
          <w:rFonts w:ascii="Simplified Arabic" w:hAnsi="Simplified Arabic" w:cs="Simplified Arabic"/>
          <w:sz w:val="28"/>
          <w:szCs w:val="28"/>
          <w:rtl/>
          <w:lang w:bidi="ar-EG"/>
        </w:rPr>
        <w:t>تجهت معظم الدراسات التطبيقية إلى إ</w:t>
      </w:r>
      <w:r w:rsidRPr="007D6210">
        <w:rPr>
          <w:rFonts w:ascii="Simplified Arabic" w:hAnsi="Simplified Arabic" w:cs="Simplified Arabic"/>
          <w:sz w:val="28"/>
          <w:szCs w:val="28"/>
          <w:rtl/>
          <w:lang w:bidi="ar-EG"/>
        </w:rPr>
        <w:t>ستخدام الميل المتوسط للواردات كمؤشر</w:t>
      </w:r>
      <w:r w:rsidR="0079341F"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عن درجة </w:t>
      </w:r>
      <w:r w:rsidR="00F07A2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نفتاح ال</w:t>
      </w:r>
      <w:r w:rsidR="00F07A2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 على</w:t>
      </w:r>
      <w:r w:rsidR="00F07A25" w:rsidRPr="007D6210">
        <w:rPr>
          <w:rFonts w:ascii="Simplified Arabic" w:hAnsi="Simplified Arabic" w:cs="Simplified Arabic"/>
          <w:sz w:val="28"/>
          <w:szCs w:val="28"/>
          <w:rtl/>
          <w:lang w:bidi="ar-EG"/>
        </w:rPr>
        <w:t xml:space="preserve"> العالم الخارجى وتوصلت إ</w:t>
      </w:r>
      <w:r w:rsidRPr="007D6210">
        <w:rPr>
          <w:rFonts w:ascii="Simplified Arabic" w:hAnsi="Simplified Arabic" w:cs="Simplified Arabic"/>
          <w:sz w:val="28"/>
          <w:szCs w:val="28"/>
          <w:rtl/>
          <w:lang w:bidi="ar-EG"/>
        </w:rPr>
        <w:t>لى وجود علاقة طردية بين الميل</w:t>
      </w:r>
      <w:r w:rsidR="00F07A25" w:rsidRPr="007D6210">
        <w:rPr>
          <w:rFonts w:ascii="Simplified Arabic" w:hAnsi="Simplified Arabic" w:cs="Simplified Arabic"/>
          <w:sz w:val="28"/>
          <w:szCs w:val="28"/>
          <w:rtl/>
          <w:lang w:bidi="ar-EG"/>
        </w:rPr>
        <w:t xml:space="preserve"> المتوسط للواردات والطلب على الإحتياطيات الدولية بحيث أنه كلما إ</w:t>
      </w:r>
      <w:r w:rsidRPr="007D6210">
        <w:rPr>
          <w:rFonts w:ascii="Simplified Arabic" w:hAnsi="Simplified Arabic" w:cs="Simplified Arabic"/>
          <w:sz w:val="28"/>
          <w:szCs w:val="28"/>
          <w:rtl/>
          <w:lang w:bidi="ar-EG"/>
        </w:rPr>
        <w:t>ر</w:t>
      </w:r>
      <w:r w:rsidR="00F07A25" w:rsidRPr="007D6210">
        <w:rPr>
          <w:rFonts w:ascii="Simplified Arabic" w:hAnsi="Simplified Arabic" w:cs="Simplified Arabic"/>
          <w:sz w:val="28"/>
          <w:szCs w:val="28"/>
          <w:rtl/>
          <w:lang w:bidi="ar-EG"/>
        </w:rPr>
        <w:t>تفع الميل المتوسط للواردات إ</w:t>
      </w:r>
      <w:r w:rsidRPr="007D6210">
        <w:rPr>
          <w:rFonts w:ascii="Simplified Arabic" w:hAnsi="Simplified Arabic" w:cs="Simplified Arabic"/>
          <w:sz w:val="28"/>
          <w:szCs w:val="28"/>
          <w:rtl/>
          <w:lang w:bidi="ar-EG"/>
        </w:rPr>
        <w:t>رتفع نصيب الوارد</w:t>
      </w:r>
      <w:r w:rsidR="00E21BC2" w:rsidRPr="007D6210">
        <w:rPr>
          <w:rFonts w:ascii="Simplified Arabic" w:hAnsi="Simplified Arabic" w:cs="Simplified Arabic"/>
          <w:sz w:val="28"/>
          <w:szCs w:val="28"/>
          <w:rtl/>
          <w:lang w:bidi="ar-EG"/>
        </w:rPr>
        <w:t>ات من الدخل ومن ثم تزيد الحاجة إ</w:t>
      </w:r>
      <w:r w:rsidRPr="007D6210">
        <w:rPr>
          <w:rFonts w:ascii="Simplified Arabic" w:hAnsi="Simplified Arabic" w:cs="Simplified Arabic"/>
          <w:sz w:val="28"/>
          <w:szCs w:val="28"/>
          <w:rtl/>
          <w:lang w:bidi="ar-EG"/>
        </w:rPr>
        <w:t>لى الاحتياطيات الدولية لتمويل هذه الواردات .</w:t>
      </w:r>
    </w:p>
    <w:p w:rsidR="00276279" w:rsidRPr="00CD2DBA" w:rsidRDefault="00276279"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6- تكلفة الف</w:t>
      </w:r>
      <w:r w:rsidR="00E21BC2" w:rsidRPr="00CD2DBA">
        <w:rPr>
          <w:rFonts w:ascii="Simplified Arabic" w:hAnsi="Simplified Arabic" w:cs="Simplified Arabic"/>
          <w:b/>
          <w:bCs/>
          <w:sz w:val="28"/>
          <w:szCs w:val="28"/>
          <w:rtl/>
          <w:lang w:bidi="ar-EG"/>
        </w:rPr>
        <w:t>رصة البديلة للإحتفاظ بالإ</w:t>
      </w:r>
      <w:r w:rsidRPr="00CD2DBA">
        <w:rPr>
          <w:rFonts w:ascii="Simplified Arabic" w:hAnsi="Simplified Arabic" w:cs="Simplified Arabic"/>
          <w:b/>
          <w:bCs/>
          <w:sz w:val="28"/>
          <w:szCs w:val="28"/>
          <w:rtl/>
          <w:lang w:bidi="ar-EG"/>
        </w:rPr>
        <w:t xml:space="preserve">حتياطيات الدولية : </w:t>
      </w:r>
    </w:p>
    <w:p w:rsidR="00276279" w:rsidRPr="007D6210" w:rsidRDefault="00E21BC2"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إذا كان إحتفاظ الدولة برصيد من الإ</w:t>
      </w:r>
      <w:r w:rsidR="00276279" w:rsidRPr="007D6210">
        <w:rPr>
          <w:rFonts w:ascii="Simplified Arabic" w:hAnsi="Simplified Arabic" w:cs="Simplified Arabic"/>
          <w:sz w:val="28"/>
          <w:szCs w:val="28"/>
          <w:rtl/>
          <w:lang w:bidi="ar-EG"/>
        </w:rPr>
        <w:t>حتياطيات الدو</w:t>
      </w:r>
      <w:r w:rsidRPr="007D6210">
        <w:rPr>
          <w:rFonts w:ascii="Simplified Arabic" w:hAnsi="Simplified Arabic" w:cs="Simplified Arabic"/>
          <w:sz w:val="28"/>
          <w:szCs w:val="28"/>
          <w:rtl/>
          <w:lang w:bidi="ar-EG"/>
        </w:rPr>
        <w:t>لية يحقق لها العديد من المنافع</w:t>
      </w:r>
      <w:r w:rsidR="0079341F"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 إلا أنه يحملها تكلفة الإحتفاظ بأصول مالية يمكن إستخدامها إستخدامات بديلة </w:t>
      </w:r>
      <w:r w:rsidR="0079341F"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مثل زيادة إستيراد السلع الوسيطة والرأ</w:t>
      </w:r>
      <w:r w:rsidR="00276279" w:rsidRPr="007D6210">
        <w:rPr>
          <w:rFonts w:ascii="Simplified Arabic" w:hAnsi="Simplified Arabic" w:cs="Simplified Arabic"/>
          <w:sz w:val="28"/>
          <w:szCs w:val="28"/>
          <w:rtl/>
          <w:lang w:bidi="ar-EG"/>
        </w:rPr>
        <w:t>سمالية لتحسين معدل النمو ال</w:t>
      </w:r>
      <w:r w:rsidRPr="007D6210">
        <w:rPr>
          <w:rFonts w:ascii="Simplified Arabic" w:hAnsi="Simplified Arabic" w:cs="Simplified Arabic"/>
          <w:sz w:val="28"/>
          <w:szCs w:val="28"/>
          <w:rtl/>
          <w:lang w:bidi="ar-EG"/>
        </w:rPr>
        <w:t>إقتصادى ، أو إستيراد المزيد من السلع الإستهلاكية مما يؤدى إلى زيادة الإستهلاك وخفض الإدخار ، ويمكن أيضا</w:t>
      </w:r>
      <w:r w:rsidR="0079341F"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ستخدام هذه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صول فى سداد الدين الخارجى  للحفاظ على الجدارة الائتمانية </w:t>
      </w:r>
      <w:r w:rsidR="0079341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ويساعد على الحصول على قروض </w:t>
      </w:r>
      <w:r w:rsidR="00276279" w:rsidRPr="007D6210">
        <w:rPr>
          <w:rFonts w:ascii="Simplified Arabic" w:hAnsi="Simplified Arabic" w:cs="Simplified Arabic"/>
          <w:sz w:val="28"/>
          <w:szCs w:val="28"/>
          <w:rtl/>
          <w:lang w:bidi="ar-EG"/>
        </w:rPr>
        <w:lastRenderedPageBreak/>
        <w:t xml:space="preserve">خارجية مستقبلية بشروط ميسرة ، أو تكون تكلفة الفرصة البديلة هى الفرق بين </w:t>
      </w:r>
      <w:r w:rsidRPr="007D6210">
        <w:rPr>
          <w:rFonts w:ascii="Simplified Arabic" w:hAnsi="Simplified Arabic" w:cs="Simplified Arabic"/>
          <w:sz w:val="28"/>
          <w:szCs w:val="28"/>
          <w:rtl/>
          <w:lang w:bidi="ar-EG"/>
        </w:rPr>
        <w:t>أعلى إ</w:t>
      </w:r>
      <w:r w:rsidR="00276279" w:rsidRPr="007D6210">
        <w:rPr>
          <w:rFonts w:ascii="Simplified Arabic" w:hAnsi="Simplified Arabic" w:cs="Simplified Arabic"/>
          <w:sz w:val="28"/>
          <w:szCs w:val="28"/>
          <w:rtl/>
          <w:lang w:bidi="ar-EG"/>
        </w:rPr>
        <w:t>ن</w:t>
      </w:r>
      <w:r w:rsidRPr="007D6210">
        <w:rPr>
          <w:rFonts w:ascii="Simplified Arabic" w:hAnsi="Simplified Arabic" w:cs="Simplified Arabic"/>
          <w:sz w:val="28"/>
          <w:szCs w:val="28"/>
          <w:rtl/>
          <w:lang w:bidi="ar-EG"/>
        </w:rPr>
        <w:t>تاجية حدية ممكنه مضحى بها من الإ</w:t>
      </w:r>
      <w:r w:rsidR="00276279" w:rsidRPr="007D6210">
        <w:rPr>
          <w:rFonts w:ascii="Simplified Arabic" w:hAnsi="Simplified Arabic" w:cs="Simplified Arabic"/>
          <w:sz w:val="28"/>
          <w:szCs w:val="28"/>
          <w:rtl/>
          <w:lang w:bidi="ar-EG"/>
        </w:rPr>
        <w:t>ستثمار فى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صول الثابتة والعائد على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حتياطيات الدولية </w:t>
      </w:r>
      <w:r w:rsidR="0079341F"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كل ذلك من الناحية النظرية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ما من الناحية العمل</w:t>
      </w:r>
      <w:r w:rsidRPr="007D6210">
        <w:rPr>
          <w:rFonts w:ascii="Simplified Arabic" w:hAnsi="Simplified Arabic" w:cs="Simplified Arabic"/>
          <w:sz w:val="28"/>
          <w:szCs w:val="28"/>
          <w:rtl/>
          <w:lang w:bidi="ar-EG"/>
        </w:rPr>
        <w:t>ية فقد فشلت معظم الدراسات التى إ</w:t>
      </w:r>
      <w:r w:rsidR="00276279" w:rsidRPr="007D6210">
        <w:rPr>
          <w:rFonts w:ascii="Simplified Arabic" w:hAnsi="Simplified Arabic" w:cs="Simplified Arabic"/>
          <w:sz w:val="28"/>
          <w:szCs w:val="28"/>
          <w:rtl/>
          <w:lang w:bidi="ar-EG"/>
        </w:rPr>
        <w:t>ستخدمت متغير الفرصة البديلة لل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حتفاظ بال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حتياطيات الدولية فى الوصول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لى وجود علاقة ملموسة بين الطلب على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وتكلفة الفرصة البديلة .</w:t>
      </w:r>
    </w:p>
    <w:p w:rsidR="00276279" w:rsidRPr="00CD2DBA" w:rsidRDefault="00276279"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7-مرونة سعر الصرف :</w:t>
      </w:r>
    </w:p>
    <w:p w:rsidR="006F08EF" w:rsidRPr="007D6210" w:rsidRDefault="00E21BC2"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ن الغرض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ساسى من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حتفاظ ب</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حتياطيات دولية هى مساعدة الحكومة فى التدخل فى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سواق الصرف لتثبيت قيمة العملة </w:t>
      </w:r>
      <w:r w:rsidR="0079341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فكلما كان نشاط التثبيت الذى تقوم به</w:t>
      </w:r>
      <w:r w:rsidRPr="007D6210">
        <w:rPr>
          <w:rFonts w:ascii="Simplified Arabic" w:hAnsi="Simplified Arabic" w:cs="Simplified Arabic"/>
          <w:sz w:val="28"/>
          <w:szCs w:val="28"/>
          <w:rtl/>
          <w:lang w:bidi="ar-EG"/>
        </w:rPr>
        <w:t xml:space="preserve"> الحكومة أ</w:t>
      </w:r>
      <w:r w:rsidR="00276279" w:rsidRPr="007D6210">
        <w:rPr>
          <w:rFonts w:ascii="Simplified Arabic" w:hAnsi="Simplified Arabic" w:cs="Simplified Arabic"/>
          <w:sz w:val="28"/>
          <w:szCs w:val="28"/>
          <w:rtl/>
          <w:lang w:bidi="ar-EG"/>
        </w:rPr>
        <w:t>ك</w:t>
      </w:r>
      <w:r w:rsidRPr="007D6210">
        <w:rPr>
          <w:rFonts w:ascii="Simplified Arabic" w:hAnsi="Simplified Arabic" w:cs="Simplified Arabic"/>
          <w:sz w:val="28"/>
          <w:szCs w:val="28"/>
          <w:rtl/>
          <w:lang w:bidi="ar-EG"/>
        </w:rPr>
        <w:t>ب</w:t>
      </w:r>
      <w:r w:rsidR="00276279" w:rsidRPr="007D6210">
        <w:rPr>
          <w:rFonts w:ascii="Simplified Arabic" w:hAnsi="Simplified Arabic" w:cs="Simplified Arabic"/>
          <w:sz w:val="28"/>
          <w:szCs w:val="28"/>
          <w:rtl/>
          <w:lang w:bidi="ar-EG"/>
        </w:rPr>
        <w:t xml:space="preserve">ر  زادت الحاجة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لى ال</w:t>
      </w:r>
      <w:r w:rsidRPr="007D6210">
        <w:rPr>
          <w:rFonts w:ascii="Simplified Arabic" w:hAnsi="Simplified Arabic" w:cs="Simplified Arabic"/>
          <w:sz w:val="28"/>
          <w:szCs w:val="28"/>
          <w:rtl/>
          <w:lang w:bidi="ar-EG"/>
        </w:rPr>
        <w:t>إحتفاظ بالإ</w:t>
      </w:r>
      <w:r w:rsidR="00276279" w:rsidRPr="007D6210">
        <w:rPr>
          <w:rFonts w:ascii="Simplified Arabic" w:hAnsi="Simplified Arabic" w:cs="Simplified Arabic"/>
          <w:sz w:val="28"/>
          <w:szCs w:val="28"/>
          <w:rtl/>
          <w:lang w:bidi="ar-EG"/>
        </w:rPr>
        <w:t xml:space="preserve">حتياطيات الدولية </w:t>
      </w:r>
      <w:r w:rsidR="0079341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كما هو الحال فى حالة نظام سعر الصرف الثابت الذى يتطلب التدخل في سوق الصرف ببيع العملة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جنبية وشراء المحلية للمحافظة على سعر العملة المحلية </w:t>
      </w:r>
      <w:r w:rsidR="0079341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عندما يعانى ميزان المدفوعات من خلل أو عجز نتيجة زيادة المدفوعات عن المتحصلات .</w:t>
      </w:r>
      <w:r w:rsidR="006F08EF" w:rsidRPr="007D6210">
        <w:rPr>
          <w:rFonts w:ascii="Simplified Arabic" w:hAnsi="Simplified Arabic" w:cs="Simplified Arabic"/>
          <w:sz w:val="28"/>
          <w:szCs w:val="28"/>
          <w:rtl/>
          <w:lang w:bidi="ar-EG"/>
        </w:rPr>
        <w:t xml:space="preserve"> </w:t>
      </w:r>
    </w:p>
    <w:p w:rsidR="00CD2DBA" w:rsidRDefault="006F08EF" w:rsidP="00164E09">
      <w:pPr>
        <w:spacing w:after="0" w:line="240" w:lineRule="auto"/>
        <w:ind w:firstLine="720"/>
        <w:jc w:val="lowKashida"/>
        <w:rPr>
          <w:rFonts w:ascii="Simplified Arabic" w:hAnsi="Simplified Arabic" w:cs="Simplified Arabic" w:hint="cs"/>
          <w:sz w:val="28"/>
          <w:szCs w:val="28"/>
          <w:rtl/>
          <w:lang w:bidi="ar-EG"/>
        </w:rPr>
      </w:pPr>
      <w:r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وفى حالة نظام التعويم المدار فيكون ال</w:t>
      </w:r>
      <w:r w:rsidR="00E21BC2"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حتفاظ ب</w:t>
      </w:r>
      <w:r w:rsidR="00E21BC2" w:rsidRPr="007D6210">
        <w:rPr>
          <w:rFonts w:ascii="Simplified Arabic" w:hAnsi="Simplified Arabic" w:cs="Simplified Arabic"/>
          <w:sz w:val="28"/>
          <w:szCs w:val="28"/>
          <w:rtl/>
          <w:lang w:bidi="ar-EG"/>
        </w:rPr>
        <w:t>إحتياطيات بحجم أ</w:t>
      </w:r>
      <w:r w:rsidR="00276279" w:rsidRPr="007D6210">
        <w:rPr>
          <w:rFonts w:ascii="Simplified Arabic" w:hAnsi="Simplified Arabic" w:cs="Simplified Arabic"/>
          <w:sz w:val="28"/>
          <w:szCs w:val="28"/>
          <w:rtl/>
          <w:lang w:bidi="ar-EG"/>
        </w:rPr>
        <w:t>قل من المستخدمة في ظل سعر الصرف الثابت ح</w:t>
      </w:r>
      <w:r w:rsidR="00E21BC2" w:rsidRPr="007D6210">
        <w:rPr>
          <w:rFonts w:ascii="Simplified Arabic" w:hAnsi="Simplified Arabic" w:cs="Simplified Arabic"/>
          <w:sz w:val="28"/>
          <w:szCs w:val="28"/>
          <w:rtl/>
          <w:lang w:bidi="ar-EG"/>
        </w:rPr>
        <w:t>ي</w:t>
      </w:r>
      <w:r w:rsidR="00276279" w:rsidRPr="007D6210">
        <w:rPr>
          <w:rFonts w:ascii="Simplified Arabic" w:hAnsi="Simplified Arabic" w:cs="Simplified Arabic"/>
          <w:sz w:val="28"/>
          <w:szCs w:val="28"/>
          <w:rtl/>
          <w:lang w:bidi="ar-EG"/>
        </w:rPr>
        <w:t xml:space="preserve">ث يمكن </w:t>
      </w:r>
      <w:r w:rsidR="00E21BC2"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ستخدامها فى </w:t>
      </w:r>
      <w:r w:rsidR="00E21BC2" w:rsidRPr="007D6210">
        <w:rPr>
          <w:rFonts w:ascii="Simplified Arabic" w:hAnsi="Simplified Arabic" w:cs="Simplified Arabic"/>
          <w:sz w:val="28"/>
          <w:szCs w:val="28"/>
          <w:rtl/>
          <w:lang w:bidi="ar-EG"/>
        </w:rPr>
        <w:t xml:space="preserve">حدود </w:t>
      </w:r>
      <w:r w:rsidR="00CD2DBA">
        <w:rPr>
          <w:rFonts w:ascii="Simplified Arabic" w:hAnsi="Simplified Arabic" w:cs="Simplified Arabic" w:hint="cs"/>
          <w:sz w:val="28"/>
          <w:szCs w:val="28"/>
          <w:rtl/>
          <w:lang w:bidi="ar-EG"/>
        </w:rPr>
        <w:br/>
      </w:r>
      <w:r w:rsidR="00E21BC2" w:rsidRPr="007D6210">
        <w:rPr>
          <w:rFonts w:ascii="Simplified Arabic" w:hAnsi="Simplified Arabic" w:cs="Simplified Arabic"/>
          <w:sz w:val="28"/>
          <w:szCs w:val="28"/>
          <w:rtl/>
          <w:lang w:bidi="ar-EG"/>
        </w:rPr>
        <w:t>أو بهوامش محددة بما يسمح بإ</w:t>
      </w:r>
      <w:r w:rsidR="00276279" w:rsidRPr="007D6210">
        <w:rPr>
          <w:rFonts w:ascii="Simplified Arabic" w:hAnsi="Simplified Arabic" w:cs="Simplified Arabic"/>
          <w:sz w:val="28"/>
          <w:szCs w:val="28"/>
          <w:rtl/>
          <w:lang w:bidi="ar-EG"/>
        </w:rPr>
        <w:t xml:space="preserve">صلاح </w:t>
      </w:r>
      <w:r w:rsidR="00E21BC2" w:rsidRPr="007D6210">
        <w:rPr>
          <w:rFonts w:ascii="Simplified Arabic" w:hAnsi="Simplified Arabic" w:cs="Simplified Arabic"/>
          <w:sz w:val="28"/>
          <w:szCs w:val="28"/>
          <w:rtl/>
          <w:lang w:bidi="ar-EG"/>
        </w:rPr>
        <w:t>بعض الإ</w:t>
      </w:r>
      <w:r w:rsidR="00276279" w:rsidRPr="007D6210">
        <w:rPr>
          <w:rFonts w:ascii="Simplified Arabic" w:hAnsi="Simplified Arabic" w:cs="Simplified Arabic"/>
          <w:sz w:val="28"/>
          <w:szCs w:val="28"/>
          <w:rtl/>
          <w:lang w:bidi="ar-EG"/>
        </w:rPr>
        <w:t xml:space="preserve">ختلالات الصغيرة </w:t>
      </w:r>
      <w:r w:rsidR="00AD23D5" w:rsidRPr="007D6210">
        <w:rPr>
          <w:rFonts w:ascii="Simplified Arabic" w:hAnsi="Simplified Arabic" w:cs="Simplified Arabic"/>
          <w:sz w:val="28"/>
          <w:szCs w:val="28"/>
          <w:rtl/>
          <w:lang w:bidi="ar-EG"/>
        </w:rPr>
        <w:t>فى المدفوعات على أن يتم اللجوء إ</w:t>
      </w:r>
      <w:r w:rsidR="00276279" w:rsidRPr="007D6210">
        <w:rPr>
          <w:rFonts w:ascii="Simplified Arabic" w:hAnsi="Simplified Arabic" w:cs="Simplified Arabic"/>
          <w:sz w:val="28"/>
          <w:szCs w:val="28"/>
          <w:rtl/>
          <w:lang w:bidi="ar-EG"/>
        </w:rPr>
        <w:t xml:space="preserve">لى تطبيق </w:t>
      </w:r>
      <w:r w:rsidR="00AD23D5" w:rsidRPr="007D6210">
        <w:rPr>
          <w:rFonts w:ascii="Simplified Arabic" w:hAnsi="Simplified Arabic" w:cs="Simplified Arabic"/>
          <w:sz w:val="28"/>
          <w:szCs w:val="28"/>
          <w:rtl/>
          <w:lang w:bidi="ar-EG"/>
        </w:rPr>
        <w:t>إجراءات التكيف لمواجهة الإ</w:t>
      </w:r>
      <w:r w:rsidR="00276279" w:rsidRPr="007D6210">
        <w:rPr>
          <w:rFonts w:ascii="Simplified Arabic" w:hAnsi="Simplified Arabic" w:cs="Simplified Arabic"/>
          <w:sz w:val="28"/>
          <w:szCs w:val="28"/>
          <w:rtl/>
          <w:lang w:bidi="ar-EG"/>
        </w:rPr>
        <w:t>ختلالات الكبيرة والمستمرة .</w:t>
      </w:r>
    </w:p>
    <w:p w:rsidR="00276279" w:rsidRPr="007D6210" w:rsidRDefault="00AD23D5"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ما فى حالة سعر الصرف المرن أو التعويم الكامل</w:t>
      </w:r>
      <w:r w:rsidR="006F08EF"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فأن السلطات النقدية لا تتدخل فى سوق الصرف بالبيع أو الشراء فالتوازن يحدث بشكل تلقائى دون تدخل من السلطة النقدية </w:t>
      </w:r>
      <w:r w:rsidR="006F08E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فعندما يحدث عجز في ميزان المدفوعات نتيجة زيادة المدفو</w:t>
      </w:r>
      <w:r w:rsidR="006F08EF" w:rsidRPr="007D6210">
        <w:rPr>
          <w:rFonts w:ascii="Simplified Arabic" w:hAnsi="Simplified Arabic" w:cs="Simplified Arabic"/>
          <w:sz w:val="28"/>
          <w:szCs w:val="28"/>
          <w:rtl/>
          <w:lang w:bidi="ar-EG"/>
        </w:rPr>
        <w:t xml:space="preserve">عات عن المتحصلات </w:t>
      </w:r>
      <w:r w:rsidRPr="007D6210">
        <w:rPr>
          <w:rFonts w:ascii="Simplified Arabic" w:hAnsi="Simplified Arabic" w:cs="Simplified Arabic"/>
          <w:sz w:val="28"/>
          <w:szCs w:val="28"/>
          <w:rtl/>
          <w:lang w:bidi="ar-EG"/>
        </w:rPr>
        <w:t xml:space="preserve"> يؤدى ذلك إلى زيادة الطلب على العملة </w:t>
      </w:r>
      <w:r w:rsidRPr="007D6210">
        <w:rPr>
          <w:rFonts w:ascii="Simplified Arabic" w:hAnsi="Simplified Arabic" w:cs="Simplified Arabic"/>
          <w:sz w:val="28"/>
          <w:szCs w:val="28"/>
          <w:rtl/>
          <w:lang w:bidi="ar-EG"/>
        </w:rPr>
        <w:lastRenderedPageBreak/>
        <w:t>الأ</w:t>
      </w:r>
      <w:r w:rsidR="00276279" w:rsidRPr="007D6210">
        <w:rPr>
          <w:rFonts w:ascii="Simplified Arabic" w:hAnsi="Simplified Arabic" w:cs="Simplified Arabic"/>
          <w:sz w:val="28"/>
          <w:szCs w:val="28"/>
          <w:rtl/>
          <w:lang w:bidi="ar-EG"/>
        </w:rPr>
        <w:t xml:space="preserve">جنبية و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رتفاع سعرها فيؤدى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لى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رتفاع قيمة الواردات بالعملة المحلية و</w:t>
      </w:r>
      <w:r w:rsidRPr="007D6210">
        <w:rPr>
          <w:rFonts w:ascii="Simplified Arabic" w:hAnsi="Simplified Arabic" w:cs="Simplified Arabic"/>
          <w:sz w:val="28"/>
          <w:szCs w:val="28"/>
          <w:rtl/>
          <w:lang w:bidi="ar-EG"/>
        </w:rPr>
        <w:t xml:space="preserve"> إنخفاض أسعار الصادرات بالعملة الأجنبية </w:t>
      </w:r>
      <w:r w:rsidR="006F08EF" w:rsidRPr="007D6210">
        <w:rPr>
          <w:rFonts w:ascii="Simplified Arabic" w:hAnsi="Simplified Arabic" w:cs="Simplified Arabic"/>
          <w:sz w:val="28"/>
          <w:szCs w:val="28"/>
          <w:rtl/>
          <w:lang w:bidi="ar-EG"/>
        </w:rPr>
        <w:t>، و</w:t>
      </w:r>
      <w:r w:rsidRPr="007D6210">
        <w:rPr>
          <w:rFonts w:ascii="Simplified Arabic" w:hAnsi="Simplified Arabic" w:cs="Simplified Arabic"/>
          <w:sz w:val="28"/>
          <w:szCs w:val="28"/>
          <w:rtl/>
          <w:lang w:bidi="ar-EG"/>
        </w:rPr>
        <w:t xml:space="preserve"> يؤدى إ</w:t>
      </w:r>
      <w:r w:rsidR="00276279" w:rsidRPr="007D6210">
        <w:rPr>
          <w:rFonts w:ascii="Simplified Arabic" w:hAnsi="Simplified Arabic" w:cs="Simplified Arabic"/>
          <w:sz w:val="28"/>
          <w:szCs w:val="28"/>
          <w:rtl/>
          <w:lang w:bidi="ar-EG"/>
        </w:rPr>
        <w:t>لى خفض العجز فى ميزان المدفوعات وينتج عن ذلك زيادة المعروض من العملة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جنبية ومن </w:t>
      </w:r>
      <w:r w:rsidRPr="007D6210">
        <w:rPr>
          <w:rFonts w:ascii="Simplified Arabic" w:hAnsi="Simplified Arabic" w:cs="Simplified Arabic"/>
          <w:sz w:val="28"/>
          <w:szCs w:val="28"/>
          <w:rtl/>
          <w:lang w:bidi="ar-EG"/>
        </w:rPr>
        <w:t>ثم يحدث التوازن في سوق الصرف الأ</w:t>
      </w:r>
      <w:r w:rsidR="00276279" w:rsidRPr="007D6210">
        <w:rPr>
          <w:rFonts w:ascii="Simplified Arabic" w:hAnsi="Simplified Arabic" w:cs="Simplified Arabic"/>
          <w:sz w:val="28"/>
          <w:szCs w:val="28"/>
          <w:rtl/>
          <w:lang w:bidi="ar-EG"/>
        </w:rPr>
        <w:t>جنبي بين العرض والطلب على العملة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جنبية .</w:t>
      </w:r>
    </w:p>
    <w:p w:rsidR="00276279" w:rsidRPr="00CD2DBA" w:rsidRDefault="00276279"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8- السياسة التجارية الدولية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كلما</w:t>
      </w:r>
      <w:r w:rsidR="00AD23D5" w:rsidRPr="007D6210">
        <w:rPr>
          <w:rFonts w:ascii="Simplified Arabic" w:hAnsi="Simplified Arabic" w:cs="Simplified Arabic"/>
          <w:sz w:val="28"/>
          <w:szCs w:val="28"/>
          <w:rtl/>
          <w:lang w:bidi="ar-EG"/>
        </w:rPr>
        <w:t xml:space="preserve"> كانت</w:t>
      </w:r>
      <w:r w:rsidRPr="007D6210">
        <w:rPr>
          <w:rFonts w:ascii="Simplified Arabic" w:hAnsi="Simplified Arabic" w:cs="Simplified Arabic"/>
          <w:sz w:val="28"/>
          <w:szCs w:val="28"/>
          <w:rtl/>
          <w:lang w:bidi="ar-EG"/>
        </w:rPr>
        <w:t xml:space="preserve"> السياسة التجارية</w:t>
      </w:r>
      <w:r w:rsidR="00AD23D5" w:rsidRPr="007D6210">
        <w:rPr>
          <w:rFonts w:ascii="Simplified Arabic" w:hAnsi="Simplified Arabic" w:cs="Simplified Arabic"/>
          <w:sz w:val="28"/>
          <w:szCs w:val="28"/>
          <w:rtl/>
          <w:lang w:bidi="ar-EG"/>
        </w:rPr>
        <w:t xml:space="preserve"> للدولة قائمة على حرية التجارة أ</w:t>
      </w:r>
      <w:r w:rsidRPr="007D6210">
        <w:rPr>
          <w:rFonts w:ascii="Simplified Arabic" w:hAnsi="Simplified Arabic" w:cs="Simplified Arabic"/>
          <w:sz w:val="28"/>
          <w:szCs w:val="28"/>
          <w:rtl/>
          <w:lang w:bidi="ar-EG"/>
        </w:rPr>
        <w:t>ى دون فرض قيود تجارية على الواردات ف</w:t>
      </w:r>
      <w:r w:rsidR="00AD23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ن </w:t>
      </w:r>
      <w:r w:rsidR="00AD23D5" w:rsidRPr="007D6210">
        <w:rPr>
          <w:rFonts w:ascii="Simplified Arabic" w:hAnsi="Simplified Arabic" w:cs="Simplified Arabic"/>
          <w:sz w:val="28"/>
          <w:szCs w:val="28"/>
          <w:rtl/>
          <w:lang w:bidi="ar-EG"/>
        </w:rPr>
        <w:t>أى زيادة فى الدخل تؤدى إ</w:t>
      </w:r>
      <w:r w:rsidRPr="007D6210">
        <w:rPr>
          <w:rFonts w:ascii="Simplified Arabic" w:hAnsi="Simplified Arabic" w:cs="Simplified Arabic"/>
          <w:sz w:val="28"/>
          <w:szCs w:val="28"/>
          <w:rtl/>
          <w:lang w:bidi="ar-EG"/>
        </w:rPr>
        <w:t>لى زيادة فى الواردات ومن ثم تلج</w:t>
      </w:r>
      <w:r w:rsidR="008218E7"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 الدولة </w:t>
      </w:r>
      <w:r w:rsidR="00AD23D5" w:rsidRPr="007D6210">
        <w:rPr>
          <w:rFonts w:ascii="Simplified Arabic" w:hAnsi="Simplified Arabic" w:cs="Simplified Arabic"/>
          <w:sz w:val="28"/>
          <w:szCs w:val="28"/>
          <w:rtl/>
          <w:lang w:bidi="ar-EG"/>
        </w:rPr>
        <w:t>إلى الإحتفاظ بحجم أ</w:t>
      </w:r>
      <w:r w:rsidRPr="007D6210">
        <w:rPr>
          <w:rFonts w:ascii="Simplified Arabic" w:hAnsi="Simplified Arabic" w:cs="Simplified Arabic"/>
          <w:sz w:val="28"/>
          <w:szCs w:val="28"/>
          <w:rtl/>
          <w:lang w:bidi="ar-EG"/>
        </w:rPr>
        <w:t>كبر من ال</w:t>
      </w:r>
      <w:r w:rsidR="00AD23D5" w:rsidRPr="007D6210">
        <w:rPr>
          <w:rFonts w:ascii="Simplified Arabic" w:hAnsi="Simplified Arabic" w:cs="Simplified Arabic"/>
          <w:sz w:val="28"/>
          <w:szCs w:val="28"/>
          <w:rtl/>
          <w:lang w:bidi="ar-EG"/>
        </w:rPr>
        <w:t>إحتياطيات الدولية لمواجهة أ</w:t>
      </w:r>
      <w:r w:rsidRPr="007D6210">
        <w:rPr>
          <w:rFonts w:ascii="Simplified Arabic" w:hAnsi="Simplified Arabic" w:cs="Simplified Arabic"/>
          <w:sz w:val="28"/>
          <w:szCs w:val="28"/>
          <w:rtl/>
          <w:lang w:bidi="ar-EG"/>
        </w:rPr>
        <w:t>ى زيادة فى حجم الواردات ، والعكس فى حالة تطبيق سياسة تجارية قائمة على الحماية حيث لا يتطلب ال</w:t>
      </w:r>
      <w:r w:rsidR="00AD23D5"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مر ال</w:t>
      </w:r>
      <w:r w:rsidR="00AD23D5" w:rsidRPr="007D6210">
        <w:rPr>
          <w:rFonts w:ascii="Simplified Arabic" w:hAnsi="Simplified Arabic" w:cs="Simplified Arabic"/>
          <w:sz w:val="28"/>
          <w:szCs w:val="28"/>
          <w:rtl/>
          <w:lang w:bidi="ar-EG"/>
        </w:rPr>
        <w:t>إحتفاظ بكميات كبيرة من الإ</w:t>
      </w:r>
      <w:r w:rsidRPr="007D6210">
        <w:rPr>
          <w:rFonts w:ascii="Simplified Arabic" w:hAnsi="Simplified Arabic" w:cs="Simplified Arabic"/>
          <w:sz w:val="28"/>
          <w:szCs w:val="28"/>
          <w:rtl/>
          <w:lang w:bidi="ar-EG"/>
        </w:rPr>
        <w:t>حتياطيات الدولية ف</w:t>
      </w:r>
      <w:r w:rsidR="00AD23D5" w:rsidRPr="007D6210">
        <w:rPr>
          <w:rFonts w:ascii="Simplified Arabic" w:hAnsi="Simplified Arabic" w:cs="Simplified Arabic"/>
          <w:sz w:val="28"/>
          <w:szCs w:val="28"/>
          <w:rtl/>
          <w:lang w:bidi="ar-EG"/>
        </w:rPr>
        <w:t>ي</w:t>
      </w:r>
      <w:r w:rsidRPr="007D6210">
        <w:rPr>
          <w:rFonts w:ascii="Simplified Arabic" w:hAnsi="Simplified Arabic" w:cs="Simplified Arabic"/>
          <w:sz w:val="28"/>
          <w:szCs w:val="28"/>
          <w:rtl/>
          <w:lang w:bidi="ar-EG"/>
        </w:rPr>
        <w:t>ك</w:t>
      </w:r>
      <w:r w:rsidR="00AD23D5" w:rsidRPr="007D6210">
        <w:rPr>
          <w:rFonts w:ascii="Simplified Arabic" w:hAnsi="Simplified Arabic" w:cs="Simplified Arabic"/>
          <w:sz w:val="28"/>
          <w:szCs w:val="28"/>
          <w:rtl/>
          <w:lang w:bidi="ar-EG"/>
        </w:rPr>
        <w:t>ت</w:t>
      </w:r>
      <w:r w:rsidRPr="007D6210">
        <w:rPr>
          <w:rFonts w:ascii="Simplified Arabic" w:hAnsi="Simplified Arabic" w:cs="Simplified Arabic"/>
          <w:sz w:val="28"/>
          <w:szCs w:val="28"/>
          <w:rtl/>
          <w:lang w:bidi="ar-EG"/>
        </w:rPr>
        <w:t>فى بالقيود التجارية للتحكم فى حجم الواردات .</w:t>
      </w:r>
    </w:p>
    <w:p w:rsidR="00276279" w:rsidRPr="00CD2DBA" w:rsidRDefault="00276279"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 xml:space="preserve">9- وجود </w:t>
      </w:r>
      <w:r w:rsidR="00AD23D5" w:rsidRPr="00CD2DBA">
        <w:rPr>
          <w:rFonts w:ascii="Simplified Arabic" w:hAnsi="Simplified Arabic" w:cs="Simplified Arabic"/>
          <w:b/>
          <w:bCs/>
          <w:sz w:val="28"/>
          <w:szCs w:val="28"/>
          <w:rtl/>
          <w:lang w:bidi="ar-EG"/>
        </w:rPr>
        <w:t>أ</w:t>
      </w:r>
      <w:r w:rsidRPr="00CD2DBA">
        <w:rPr>
          <w:rFonts w:ascii="Simplified Arabic" w:hAnsi="Simplified Arabic" w:cs="Simplified Arabic"/>
          <w:b/>
          <w:bCs/>
          <w:sz w:val="28"/>
          <w:szCs w:val="28"/>
          <w:rtl/>
          <w:lang w:bidi="ar-EG"/>
        </w:rPr>
        <w:t>شباه النقود :</w:t>
      </w:r>
    </w:p>
    <w:p w:rsidR="00276279" w:rsidRPr="007D6210" w:rsidRDefault="00AD23D5"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وجود سوق كفء للصرف الأجنبى أو الائتمان الأجنبي يعنى وجود أرصدة كبيرة من النقد الأ</w:t>
      </w:r>
      <w:r w:rsidR="00276279" w:rsidRPr="007D6210">
        <w:rPr>
          <w:rFonts w:ascii="Simplified Arabic" w:hAnsi="Simplified Arabic" w:cs="Simplified Arabic"/>
          <w:sz w:val="28"/>
          <w:szCs w:val="28"/>
          <w:rtl/>
          <w:lang w:bidi="ar-EG"/>
        </w:rPr>
        <w:t>جنبي ومعاملات كبيرة بالنقد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جنبي</w:t>
      </w:r>
      <w:r w:rsidRPr="007D6210">
        <w:rPr>
          <w:rFonts w:ascii="Simplified Arabic" w:hAnsi="Simplified Arabic" w:cs="Simplified Arabic"/>
          <w:sz w:val="28"/>
          <w:szCs w:val="28"/>
          <w:rtl/>
          <w:lang w:bidi="ar-EG"/>
        </w:rPr>
        <w:t xml:space="preserve"> فى القطاع الخاص ، وتكون هذه الأ</w:t>
      </w:r>
      <w:r w:rsidR="00276279" w:rsidRPr="007D6210">
        <w:rPr>
          <w:rFonts w:ascii="Simplified Arabic" w:hAnsi="Simplified Arabic" w:cs="Simplified Arabic"/>
          <w:sz w:val="28"/>
          <w:szCs w:val="28"/>
          <w:rtl/>
          <w:lang w:bidi="ar-EG"/>
        </w:rPr>
        <w:t>رصدة متاحة للسلطة النقدية فى حالات الطوارئ مما يقلل من حاجتها لل</w:t>
      </w:r>
      <w:r w:rsidRPr="007D6210">
        <w:rPr>
          <w:rFonts w:ascii="Simplified Arabic" w:hAnsi="Simplified Arabic" w:cs="Simplified Arabic"/>
          <w:sz w:val="28"/>
          <w:szCs w:val="28"/>
          <w:rtl/>
          <w:lang w:bidi="ar-EG"/>
        </w:rPr>
        <w:t>إحتفاظ بإ</w:t>
      </w:r>
      <w:r w:rsidR="00276279" w:rsidRPr="007D6210">
        <w:rPr>
          <w:rFonts w:ascii="Simplified Arabic" w:hAnsi="Simplified Arabic" w:cs="Simplified Arabic"/>
          <w:sz w:val="28"/>
          <w:szCs w:val="28"/>
          <w:rtl/>
          <w:lang w:bidi="ar-EG"/>
        </w:rPr>
        <w:t>حتياطيات دولية .</w:t>
      </w:r>
    </w:p>
    <w:p w:rsidR="00276279" w:rsidRPr="00CD2DBA" w:rsidRDefault="00AD23D5"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10- قدرة الدولة على الإ</w:t>
      </w:r>
      <w:r w:rsidR="00276279" w:rsidRPr="00CD2DBA">
        <w:rPr>
          <w:rFonts w:ascii="Simplified Arabic" w:hAnsi="Simplified Arabic" w:cs="Simplified Arabic"/>
          <w:b/>
          <w:bCs/>
          <w:sz w:val="28"/>
          <w:szCs w:val="28"/>
          <w:rtl/>
          <w:lang w:bidi="ar-EG"/>
        </w:rPr>
        <w:t>قتراض الخارجى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تستطيع الدولة أن تمول عجز ميزان المدفوعات عن طريق الحصول </w:t>
      </w:r>
      <w:r w:rsidR="00AD23D5" w:rsidRPr="007D6210">
        <w:rPr>
          <w:rFonts w:ascii="Simplified Arabic" w:hAnsi="Simplified Arabic" w:cs="Simplified Arabic"/>
          <w:sz w:val="28"/>
          <w:szCs w:val="28"/>
          <w:rtl/>
          <w:lang w:bidi="ar-EG"/>
        </w:rPr>
        <w:t>على القروض الخارجية بالعملات الأ</w:t>
      </w:r>
      <w:r w:rsidRPr="007D6210">
        <w:rPr>
          <w:rFonts w:ascii="Simplified Arabic" w:hAnsi="Simplified Arabic" w:cs="Simplified Arabic"/>
          <w:sz w:val="28"/>
          <w:szCs w:val="28"/>
          <w:rtl/>
          <w:lang w:bidi="ar-EG"/>
        </w:rPr>
        <w:t xml:space="preserve">جنبية </w:t>
      </w:r>
      <w:r w:rsidR="008218E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وبال</w:t>
      </w:r>
      <w:r w:rsidR="00AD23D5" w:rsidRPr="007D6210">
        <w:rPr>
          <w:rFonts w:ascii="Simplified Arabic" w:hAnsi="Simplified Arabic" w:cs="Simplified Arabic"/>
          <w:sz w:val="28"/>
          <w:szCs w:val="28"/>
          <w:rtl/>
          <w:lang w:bidi="ar-EG"/>
        </w:rPr>
        <w:t>تالى تحل القروض الخارجية محل الإ</w:t>
      </w:r>
      <w:r w:rsidRPr="007D6210">
        <w:rPr>
          <w:rFonts w:ascii="Simplified Arabic" w:hAnsi="Simplified Arabic" w:cs="Simplified Arabic"/>
          <w:sz w:val="28"/>
          <w:szCs w:val="28"/>
          <w:rtl/>
          <w:lang w:bidi="ar-EG"/>
        </w:rPr>
        <w:t>حتياطيات ال</w:t>
      </w:r>
      <w:r w:rsidR="00AD23D5"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جنبية </w:t>
      </w:r>
      <w:r w:rsidR="008218E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فلايكون هناك حاجة </w:t>
      </w:r>
      <w:r w:rsidR="00AD23D5" w:rsidRPr="007D6210">
        <w:rPr>
          <w:rFonts w:ascii="Simplified Arabic" w:hAnsi="Simplified Arabic" w:cs="Simplified Arabic"/>
          <w:sz w:val="28"/>
          <w:szCs w:val="28"/>
          <w:rtl/>
          <w:lang w:bidi="ar-EG"/>
        </w:rPr>
        <w:t>إلى الإحتفاظ بكميات كبيرة من هذه ا</w:t>
      </w:r>
      <w:r w:rsidR="008218E7" w:rsidRPr="007D6210">
        <w:rPr>
          <w:rFonts w:ascii="Simplified Arabic" w:hAnsi="Simplified Arabic" w:cs="Simplified Arabic"/>
          <w:sz w:val="28"/>
          <w:szCs w:val="28"/>
          <w:rtl/>
          <w:lang w:bidi="ar-EG"/>
        </w:rPr>
        <w:t>لإ</w:t>
      </w:r>
      <w:r w:rsidR="00AD23D5" w:rsidRPr="007D6210">
        <w:rPr>
          <w:rFonts w:ascii="Simplified Arabic" w:hAnsi="Simplified Arabic" w:cs="Simplified Arabic"/>
          <w:sz w:val="28"/>
          <w:szCs w:val="28"/>
          <w:rtl/>
          <w:lang w:bidi="ar-EG"/>
        </w:rPr>
        <w:t>حتياطيات هذا من جانب ، أما على الجانب الأ</w:t>
      </w:r>
      <w:r w:rsidRPr="007D6210">
        <w:rPr>
          <w:rFonts w:ascii="Simplified Arabic" w:hAnsi="Simplified Arabic" w:cs="Simplified Arabic"/>
          <w:sz w:val="28"/>
          <w:szCs w:val="28"/>
          <w:rtl/>
          <w:lang w:bidi="ar-EG"/>
        </w:rPr>
        <w:t xml:space="preserve">خر حتى تستطيع </w:t>
      </w:r>
      <w:r w:rsidRPr="007D6210">
        <w:rPr>
          <w:rFonts w:ascii="Simplified Arabic" w:hAnsi="Simplified Arabic" w:cs="Simplified Arabic"/>
          <w:sz w:val="28"/>
          <w:szCs w:val="28"/>
          <w:rtl/>
          <w:lang w:bidi="ar-EG"/>
        </w:rPr>
        <w:lastRenderedPageBreak/>
        <w:t>الدولة الحصول على ما تريد من قروض خارجية بشروط ميسرة يجب أن تتمتع الدولة بقدر ك</w:t>
      </w:r>
      <w:r w:rsidR="00AD23D5" w:rsidRPr="007D6210">
        <w:rPr>
          <w:rFonts w:ascii="Simplified Arabic" w:hAnsi="Simplified Arabic" w:cs="Simplified Arabic"/>
          <w:sz w:val="28"/>
          <w:szCs w:val="28"/>
          <w:rtl/>
          <w:lang w:bidi="ar-EG"/>
        </w:rPr>
        <w:t>افى من الجدارة الائتمانية فى الأ</w:t>
      </w:r>
      <w:r w:rsidRPr="007D6210">
        <w:rPr>
          <w:rFonts w:ascii="Simplified Arabic" w:hAnsi="Simplified Arabic" w:cs="Simplified Arabic"/>
          <w:sz w:val="28"/>
          <w:szCs w:val="28"/>
          <w:rtl/>
          <w:lang w:bidi="ar-EG"/>
        </w:rPr>
        <w:t>سواق المالية الدولية و هذه الجدارة تعتمد على قدرة الدولة فى الوفاء ب</w:t>
      </w:r>
      <w:r w:rsidR="00AD23D5" w:rsidRPr="007D6210">
        <w:rPr>
          <w:rFonts w:ascii="Simplified Arabic" w:hAnsi="Simplified Arabic" w:cs="Simplified Arabic"/>
          <w:sz w:val="28"/>
          <w:szCs w:val="28"/>
          <w:rtl/>
          <w:lang w:bidi="ar-EG"/>
        </w:rPr>
        <w:t>إلتزاماتها من أ</w:t>
      </w:r>
      <w:r w:rsidRPr="007D6210">
        <w:rPr>
          <w:rFonts w:ascii="Simplified Arabic" w:hAnsi="Simplified Arabic" w:cs="Simplified Arabic"/>
          <w:sz w:val="28"/>
          <w:szCs w:val="28"/>
          <w:rtl/>
          <w:lang w:bidi="ar-EG"/>
        </w:rPr>
        <w:t>صل الدين وخدمة الدين فى ميعادها المحدد وهذه القدرة على الوفاء بال</w:t>
      </w:r>
      <w:r w:rsidR="00AD23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لتزما</w:t>
      </w:r>
      <w:r w:rsidR="00AD23D5" w:rsidRPr="007D6210">
        <w:rPr>
          <w:rFonts w:ascii="Simplified Arabic" w:hAnsi="Simplified Arabic" w:cs="Simplified Arabic"/>
          <w:sz w:val="28"/>
          <w:szCs w:val="28"/>
          <w:rtl/>
          <w:lang w:bidi="ar-EG"/>
        </w:rPr>
        <w:t>ت تعتمد على وجود قدر كافى من الإ</w:t>
      </w:r>
      <w:r w:rsidRPr="007D6210">
        <w:rPr>
          <w:rFonts w:ascii="Simplified Arabic" w:hAnsi="Simplified Arabic" w:cs="Simplified Arabic"/>
          <w:sz w:val="28"/>
          <w:szCs w:val="28"/>
          <w:rtl/>
          <w:lang w:bidi="ar-EG"/>
        </w:rPr>
        <w:t xml:space="preserve">حتياطيات الدولية </w:t>
      </w:r>
      <w:r w:rsidR="0059542C"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فكلما </w:t>
      </w:r>
      <w:r w:rsidR="006A2D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حتفظت الدولة بحجم كبير من ال</w:t>
      </w:r>
      <w:r w:rsidR="006A2D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  زادت قدرتها على السداد فى المواعيد المحددة ومن ثم تزداد جدارتها الائتمانية</w:t>
      </w:r>
      <w:r w:rsidR="0059542C"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وهناك العديد من الدول التى تفشل فى الحصول على القروض نتيجة للتشدد فى شروط الائتمان وخاصة التى يقدمها صندوق النقد الدولى نظرا</w:t>
      </w:r>
      <w:r w:rsidR="006A2D57"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ل</w:t>
      </w:r>
      <w:r w:rsidR="006A2D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نخفاض تصنيف قدرتها وجدارتها الائتمانية الدولية و</w:t>
      </w:r>
      <w:r w:rsidR="006A2D57" w:rsidRPr="007D6210">
        <w:rPr>
          <w:rFonts w:ascii="Simplified Arabic" w:hAnsi="Simplified Arabic" w:cs="Simplified Arabic"/>
          <w:sz w:val="28"/>
          <w:szCs w:val="28"/>
          <w:rtl/>
          <w:lang w:bidi="ar-EG"/>
        </w:rPr>
        <w:t>بالتالى وجب عليها تحمل تكلفة الإح</w:t>
      </w:r>
      <w:r w:rsidRPr="007D6210">
        <w:rPr>
          <w:rFonts w:ascii="Simplified Arabic" w:hAnsi="Simplified Arabic" w:cs="Simplified Arabic"/>
          <w:sz w:val="28"/>
          <w:szCs w:val="28"/>
          <w:rtl/>
          <w:lang w:bidi="ar-EG"/>
        </w:rPr>
        <w:t>تفاظ برصيد عالى من ال</w:t>
      </w:r>
      <w:r w:rsidR="006A2D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w:t>
      </w:r>
    </w:p>
    <w:p w:rsidR="00276279" w:rsidRPr="00CD2DBA" w:rsidRDefault="00276279"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11- أعباء الدين الخارجى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تؤثر </w:t>
      </w:r>
      <w:r w:rsidR="006A2D57"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عباء الدين الخارجى على حجم الطلب على ال</w:t>
      </w:r>
      <w:r w:rsidR="006A2D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 من خلال ثلاثة عناصر هى:</w:t>
      </w:r>
    </w:p>
    <w:p w:rsidR="00276279" w:rsidRPr="007D6210" w:rsidRDefault="00CD2DBA" w:rsidP="00164E09">
      <w:pPr>
        <w:pStyle w:val="ListParagraph"/>
        <w:spacing w:after="0" w:line="240" w:lineRule="auto"/>
        <w:ind w:left="394" w:hanging="394"/>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 هيكل </w:t>
      </w:r>
      <w:r w:rsidR="006A2D57" w:rsidRPr="007D6210">
        <w:rPr>
          <w:rFonts w:ascii="Simplified Arabic" w:hAnsi="Simplified Arabic" w:cs="Simplified Arabic"/>
          <w:sz w:val="28"/>
          <w:szCs w:val="28"/>
          <w:rtl/>
          <w:lang w:bidi="ar-EG"/>
        </w:rPr>
        <w:t>الدين الخارجى من حيث العملات الأ</w:t>
      </w:r>
      <w:r w:rsidR="00276279" w:rsidRPr="007D6210">
        <w:rPr>
          <w:rFonts w:ascii="Simplified Arabic" w:hAnsi="Simplified Arabic" w:cs="Simplified Arabic"/>
          <w:sz w:val="28"/>
          <w:szCs w:val="28"/>
          <w:rtl/>
          <w:lang w:bidi="ar-EG"/>
        </w:rPr>
        <w:t>جنبية :</w:t>
      </w:r>
      <w:r w:rsidR="006A2D57" w:rsidRPr="007D6210">
        <w:rPr>
          <w:rFonts w:ascii="Simplified Arabic" w:hAnsi="Simplified Arabic" w:cs="Simplified Arabic"/>
          <w:sz w:val="28"/>
          <w:szCs w:val="28"/>
          <w:rtl/>
          <w:lang w:bidi="ar-EG"/>
        </w:rPr>
        <w:t xml:space="preserve"> حيث أن الدولة التى تقترض بعملات أ</w:t>
      </w:r>
      <w:r w:rsidR="00276279" w:rsidRPr="007D6210">
        <w:rPr>
          <w:rFonts w:ascii="Simplified Arabic" w:hAnsi="Simplified Arabic" w:cs="Simplified Arabic"/>
          <w:sz w:val="28"/>
          <w:szCs w:val="28"/>
          <w:rtl/>
          <w:lang w:bidi="ar-EG"/>
        </w:rPr>
        <w:t>جنبية مختلفة وتكون مطالبة بالسداد بنفس هذه العملات ال</w:t>
      </w:r>
      <w:r w:rsidR="006A2D57"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مر الذين يؤثر على الهيكل العام لمحفظة ال</w:t>
      </w:r>
      <w:r w:rsidR="006A2D57"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w:t>
      </w:r>
    </w:p>
    <w:p w:rsidR="00276279" w:rsidRPr="007D6210" w:rsidRDefault="006A2D57" w:rsidP="00164E09">
      <w:pPr>
        <w:pStyle w:val="ListParagraph"/>
        <w:spacing w:after="0" w:line="240" w:lineRule="auto"/>
        <w:ind w:left="394" w:hanging="394"/>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ب</w:t>
      </w:r>
      <w:r w:rsidR="00276279" w:rsidRPr="007D6210">
        <w:rPr>
          <w:rFonts w:ascii="Simplified Arabic" w:hAnsi="Simplified Arabic" w:cs="Simplified Arabic"/>
          <w:sz w:val="28"/>
          <w:szCs w:val="28"/>
          <w:rtl/>
          <w:lang w:bidi="ar-EG"/>
        </w:rPr>
        <w:t>- هيكل الدين الخارجى من حيث</w:t>
      </w:r>
      <w:r w:rsidR="0059542C" w:rsidRPr="007D6210">
        <w:rPr>
          <w:rFonts w:ascii="Simplified Arabic" w:hAnsi="Simplified Arabic" w:cs="Simplified Arabic"/>
          <w:sz w:val="28"/>
          <w:szCs w:val="28"/>
          <w:rtl/>
          <w:lang w:bidi="ar-EG"/>
        </w:rPr>
        <w:t xml:space="preserve"> مدة</w:t>
      </w:r>
      <w:r w:rsidR="00276279" w:rsidRPr="007D6210">
        <w:rPr>
          <w:rFonts w:ascii="Simplified Arabic" w:hAnsi="Simplified Arabic" w:cs="Simplified Arabic"/>
          <w:sz w:val="28"/>
          <w:szCs w:val="28"/>
          <w:rtl/>
          <w:lang w:bidi="ar-EG"/>
        </w:rPr>
        <w:t xml:space="preserve"> الدين :</w:t>
      </w:r>
      <w:r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 ف</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ذا كان طبيعة الدين يغلب عليها  قصر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جل والتى تتسم ب</w:t>
      </w:r>
      <w:r w:rsidRPr="007D6210">
        <w:rPr>
          <w:rFonts w:ascii="Simplified Arabic" w:hAnsi="Simplified Arabic" w:cs="Simplified Arabic"/>
          <w:sz w:val="28"/>
          <w:szCs w:val="28"/>
          <w:rtl/>
          <w:lang w:bidi="ar-EG"/>
        </w:rPr>
        <w:t>إرتفاع التكلفة وجب على الدولة الإحتفاظ بقدر كبير من الإ</w:t>
      </w:r>
      <w:r w:rsidR="00276279" w:rsidRPr="007D6210">
        <w:rPr>
          <w:rFonts w:ascii="Simplified Arabic" w:hAnsi="Simplified Arabic" w:cs="Simplified Arabic"/>
          <w:sz w:val="28"/>
          <w:szCs w:val="28"/>
          <w:rtl/>
          <w:lang w:bidi="ar-EG"/>
        </w:rPr>
        <w:t xml:space="preserve">حتياطيات الدولية لمواجهة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عباء هذا الدين</w:t>
      </w:r>
      <w:r w:rsidR="0059542C"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والعكس فى حالة الديون طويلة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جل .</w:t>
      </w:r>
    </w:p>
    <w:p w:rsidR="00276279" w:rsidRPr="007D6210" w:rsidRDefault="00CD2DBA" w:rsidP="00164E09">
      <w:pPr>
        <w:pStyle w:val="ListParagraph"/>
        <w:spacing w:after="0" w:line="240" w:lineRule="auto"/>
        <w:ind w:left="394" w:hanging="394"/>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ج</w:t>
      </w:r>
      <w:r w:rsidR="00276279" w:rsidRPr="007D6210">
        <w:rPr>
          <w:rFonts w:ascii="Simplified Arabic" w:hAnsi="Simplified Arabic" w:cs="Simplified Arabic"/>
          <w:sz w:val="28"/>
          <w:szCs w:val="28"/>
          <w:rtl/>
          <w:lang w:bidi="ar-EG"/>
        </w:rPr>
        <w:t>- عبء خدمة الدين :</w:t>
      </w:r>
      <w:r w:rsidR="006A2D57" w:rsidRPr="007D6210">
        <w:rPr>
          <w:rFonts w:ascii="Simplified Arabic" w:hAnsi="Simplified Arabic" w:cs="Simplified Arabic"/>
          <w:sz w:val="28"/>
          <w:szCs w:val="28"/>
          <w:rtl/>
          <w:lang w:bidi="ar-EG"/>
        </w:rPr>
        <w:t xml:space="preserve"> كلما إ</w:t>
      </w:r>
      <w:r w:rsidR="00276279" w:rsidRPr="007D6210">
        <w:rPr>
          <w:rFonts w:ascii="Simplified Arabic" w:hAnsi="Simplified Arabic" w:cs="Simplified Arabic"/>
          <w:sz w:val="28"/>
          <w:szCs w:val="28"/>
          <w:rtl/>
          <w:lang w:bidi="ar-EG"/>
        </w:rPr>
        <w:t xml:space="preserve">رتفع حجم </w:t>
      </w:r>
      <w:r w:rsidR="006A2D57" w:rsidRPr="007D6210">
        <w:rPr>
          <w:rFonts w:ascii="Simplified Arabic" w:hAnsi="Simplified Arabic" w:cs="Simplified Arabic"/>
          <w:sz w:val="28"/>
          <w:szCs w:val="28"/>
          <w:rtl/>
          <w:lang w:bidi="ar-EG"/>
        </w:rPr>
        <w:t>عبء خدمة الدين تطلب ذلك الإ</w:t>
      </w:r>
      <w:r w:rsidR="00276279" w:rsidRPr="007D6210">
        <w:rPr>
          <w:rFonts w:ascii="Simplified Arabic" w:hAnsi="Simplified Arabic" w:cs="Simplified Arabic"/>
          <w:sz w:val="28"/>
          <w:szCs w:val="28"/>
          <w:rtl/>
          <w:lang w:bidi="ar-EG"/>
        </w:rPr>
        <w:t>حتفاظ برصيد كبير من ال</w:t>
      </w:r>
      <w:r w:rsidR="006A2D57"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لمواجهة هذا العبء .</w:t>
      </w:r>
    </w:p>
    <w:p w:rsidR="00CD2DBA" w:rsidRDefault="00CD2DBA" w:rsidP="00164E09">
      <w:pPr>
        <w:bidi w:val="0"/>
        <w:spacing w:after="160" w:line="240"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276279" w:rsidRPr="00CD2DBA" w:rsidRDefault="00276279" w:rsidP="00164E09">
      <w:pPr>
        <w:pStyle w:val="ListParagraph"/>
        <w:spacing w:after="0" w:line="240" w:lineRule="auto"/>
        <w:ind w:left="394" w:hanging="394"/>
        <w:contextualSpacing w:val="0"/>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lastRenderedPageBreak/>
        <w:t>12- التنسيق الدولى للسياسات الاقتصادية :</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وهو مايقصد به التنسيق بين السلطات النقدية والمالية بين الدول بما يعمل على خفض تكرار و</w:t>
      </w:r>
      <w:r w:rsidR="006A2D57" w:rsidRPr="007D6210">
        <w:rPr>
          <w:rFonts w:ascii="Simplified Arabic" w:hAnsi="Simplified Arabic" w:cs="Simplified Arabic"/>
          <w:sz w:val="28"/>
          <w:szCs w:val="28"/>
          <w:rtl/>
          <w:lang w:bidi="ar-EG"/>
        </w:rPr>
        <w:t xml:space="preserve"> إ</w:t>
      </w:r>
      <w:r w:rsidRPr="007D6210">
        <w:rPr>
          <w:rFonts w:ascii="Simplified Arabic" w:hAnsi="Simplified Arabic" w:cs="Simplified Arabic"/>
          <w:sz w:val="28"/>
          <w:szCs w:val="28"/>
          <w:rtl/>
          <w:lang w:bidi="ar-EG"/>
        </w:rPr>
        <w:t xml:space="preserve">ستمرار </w:t>
      </w:r>
      <w:r w:rsidR="006A2D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ختلال المدفوعات </w:t>
      </w:r>
      <w:r w:rsidR="0059542C"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كما هو الحال عند نشأ</w:t>
      </w:r>
      <w:r w:rsidR="006A2D57" w:rsidRPr="007D6210">
        <w:rPr>
          <w:rFonts w:ascii="Simplified Arabic" w:hAnsi="Simplified Arabic" w:cs="Simplified Arabic"/>
          <w:sz w:val="28"/>
          <w:szCs w:val="28"/>
          <w:rtl/>
          <w:lang w:bidi="ar-EG"/>
        </w:rPr>
        <w:t>ة</w:t>
      </w:r>
      <w:r w:rsidRPr="007D6210">
        <w:rPr>
          <w:rFonts w:ascii="Simplified Arabic" w:hAnsi="Simplified Arabic" w:cs="Simplified Arabic"/>
          <w:sz w:val="28"/>
          <w:szCs w:val="28"/>
          <w:rtl/>
          <w:lang w:bidi="ar-EG"/>
        </w:rPr>
        <w:t xml:space="preserve"> صندوق النقد الدولى بعد</w:t>
      </w:r>
      <w:r w:rsidR="006A2D57" w:rsidRPr="007D6210">
        <w:rPr>
          <w:rFonts w:ascii="Simplified Arabic" w:hAnsi="Simplified Arabic" w:cs="Simplified Arabic"/>
          <w:sz w:val="28"/>
          <w:szCs w:val="28"/>
          <w:rtl/>
          <w:lang w:bidi="ar-EG"/>
        </w:rPr>
        <w:t xml:space="preserve"> الحرب العالمية الثانية </w:t>
      </w:r>
      <w:r w:rsidR="0059542C" w:rsidRPr="007D6210">
        <w:rPr>
          <w:rFonts w:ascii="Simplified Arabic" w:hAnsi="Simplified Arabic" w:cs="Simplified Arabic"/>
          <w:sz w:val="28"/>
          <w:szCs w:val="28"/>
          <w:rtl/>
          <w:lang w:bidi="ar-EG"/>
        </w:rPr>
        <w:t>،</w:t>
      </w:r>
      <w:r w:rsidR="006A2D57" w:rsidRPr="007D6210">
        <w:rPr>
          <w:rFonts w:ascii="Simplified Arabic" w:hAnsi="Simplified Arabic" w:cs="Simplified Arabic"/>
          <w:sz w:val="28"/>
          <w:szCs w:val="28"/>
          <w:rtl/>
          <w:lang w:bidi="ar-EG"/>
        </w:rPr>
        <w:t>وكذا الإ</w:t>
      </w:r>
      <w:r w:rsidRPr="007D6210">
        <w:rPr>
          <w:rFonts w:ascii="Simplified Arabic" w:hAnsi="Simplified Arabic" w:cs="Simplified Arabic"/>
          <w:sz w:val="28"/>
          <w:szCs w:val="28"/>
          <w:rtl/>
          <w:lang w:bidi="ar-EG"/>
        </w:rPr>
        <w:t xml:space="preserve">تحاد النقدى الاوروبي والذى كان من </w:t>
      </w:r>
      <w:r w:rsidR="006A2D57" w:rsidRPr="007D6210">
        <w:rPr>
          <w:rFonts w:ascii="Simplified Arabic" w:hAnsi="Simplified Arabic" w:cs="Simplified Arabic"/>
          <w:sz w:val="28"/>
          <w:szCs w:val="28"/>
          <w:rtl/>
          <w:lang w:bidi="ar-EG"/>
        </w:rPr>
        <w:t>أهم أ</w:t>
      </w:r>
      <w:r w:rsidRPr="007D6210">
        <w:rPr>
          <w:rFonts w:ascii="Simplified Arabic" w:hAnsi="Simplified Arabic" w:cs="Simplified Arabic"/>
          <w:sz w:val="28"/>
          <w:szCs w:val="28"/>
          <w:rtl/>
          <w:lang w:bidi="ar-EG"/>
        </w:rPr>
        <w:t>هدافه تحقيق التكامل بين السياسات النقدية والمالية للدول ال</w:t>
      </w:r>
      <w:r w:rsidR="006A2D57"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عضاء فى ال</w:t>
      </w:r>
      <w:r w:rsidR="006A2D57" w:rsidRPr="007D6210">
        <w:rPr>
          <w:rFonts w:ascii="Simplified Arabic" w:hAnsi="Simplified Arabic" w:cs="Simplified Arabic"/>
          <w:sz w:val="28"/>
          <w:szCs w:val="28"/>
          <w:rtl/>
          <w:lang w:bidi="ar-EG"/>
        </w:rPr>
        <w:t>إتحاد وهو ما يساعد على تخفيض الإ</w:t>
      </w:r>
      <w:r w:rsidRPr="007D6210">
        <w:rPr>
          <w:rFonts w:ascii="Simplified Arabic" w:hAnsi="Simplified Arabic" w:cs="Simplified Arabic"/>
          <w:sz w:val="28"/>
          <w:szCs w:val="28"/>
          <w:rtl/>
          <w:lang w:bidi="ar-EG"/>
        </w:rPr>
        <w:t>ختلالات فى موازين مدفوعات هذه ال</w:t>
      </w:r>
      <w:r w:rsidR="006A2D57" w:rsidRPr="007D6210">
        <w:rPr>
          <w:rFonts w:ascii="Simplified Arabic" w:hAnsi="Simplified Arabic" w:cs="Simplified Arabic"/>
          <w:sz w:val="28"/>
          <w:szCs w:val="28"/>
          <w:rtl/>
          <w:lang w:bidi="ar-EG"/>
        </w:rPr>
        <w:t>دول ومن ثم يقلل من طلبها على الإ</w:t>
      </w:r>
      <w:r w:rsidRPr="007D6210">
        <w:rPr>
          <w:rFonts w:ascii="Simplified Arabic" w:hAnsi="Simplified Arabic" w:cs="Simplified Arabic"/>
          <w:sz w:val="28"/>
          <w:szCs w:val="28"/>
          <w:rtl/>
          <w:lang w:bidi="ar-EG"/>
        </w:rPr>
        <w:t>حتياطيات الدولية .</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وعندما تتعاون البنوك المركزية فيما بينها من خلال ترتيبات سواب </w:t>
      </w:r>
      <w:r w:rsidR="008F0A6C" w:rsidRPr="007D6210">
        <w:rPr>
          <w:rFonts w:ascii="Simplified Arabic" w:hAnsi="Simplified Arabic" w:cs="Simplified Arabic"/>
          <w:sz w:val="28"/>
          <w:szCs w:val="28"/>
          <w:lang w:bidi="ar-EG"/>
        </w:rPr>
        <w:t>Swap Arrangements</w:t>
      </w:r>
      <w:r w:rsidR="008F0A6C"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فأن ذلك يساعد على تجديد الثقة فى النظام النقدى كما يساعد على تخفيض حجم و</w:t>
      </w:r>
      <w:r w:rsidR="006A2D57" w:rsidRPr="007D6210">
        <w:rPr>
          <w:rFonts w:ascii="Simplified Arabic" w:hAnsi="Simplified Arabic" w:cs="Simplified Arabic"/>
          <w:sz w:val="28"/>
          <w:szCs w:val="28"/>
          <w:rtl/>
          <w:lang w:bidi="ar-EG"/>
        </w:rPr>
        <w:t xml:space="preserve"> إ</w:t>
      </w:r>
      <w:r w:rsidRPr="007D6210">
        <w:rPr>
          <w:rFonts w:ascii="Simplified Arabic" w:hAnsi="Simplified Arabic" w:cs="Simplified Arabic"/>
          <w:sz w:val="28"/>
          <w:szCs w:val="28"/>
          <w:rtl/>
          <w:lang w:bidi="ar-EG"/>
        </w:rPr>
        <w:t>ستمرار عدم ال</w:t>
      </w:r>
      <w:r w:rsidR="006A2D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ستقرار ، وبالتالى ينخفض الطلب على ال</w:t>
      </w:r>
      <w:r w:rsidR="006A2D5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04"/>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 xml:space="preserve"> .</w:t>
      </w:r>
    </w:p>
    <w:p w:rsidR="00276279" w:rsidRPr="00CD2DBA" w:rsidRDefault="00276279" w:rsidP="00164E09">
      <w:pPr>
        <w:pStyle w:val="ListParagraph"/>
        <w:spacing w:before="240" w:after="0" w:line="240" w:lineRule="auto"/>
        <w:ind w:left="0"/>
        <w:contextualSpacing w:val="0"/>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13-حجم ال</w:t>
      </w:r>
      <w:r w:rsidR="00145108" w:rsidRPr="00CD2DBA">
        <w:rPr>
          <w:rFonts w:ascii="Simplified Arabic" w:hAnsi="Simplified Arabic" w:cs="Simplified Arabic"/>
          <w:b/>
          <w:bCs/>
          <w:sz w:val="28"/>
          <w:szCs w:val="28"/>
          <w:rtl/>
          <w:lang w:bidi="ar-EG"/>
        </w:rPr>
        <w:t>إستثمارات الأ</w:t>
      </w:r>
      <w:r w:rsidRPr="00CD2DBA">
        <w:rPr>
          <w:rFonts w:ascii="Simplified Arabic" w:hAnsi="Simplified Arabic" w:cs="Simplified Arabic"/>
          <w:b/>
          <w:bCs/>
          <w:sz w:val="28"/>
          <w:szCs w:val="28"/>
          <w:rtl/>
          <w:lang w:bidi="ar-EG"/>
        </w:rPr>
        <w:t>جنبية والخارجية :</w:t>
      </w:r>
    </w:p>
    <w:p w:rsidR="00CD2DBA" w:rsidRDefault="00145108" w:rsidP="00164E09">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7D6210">
        <w:rPr>
          <w:rFonts w:ascii="Simplified Arabic" w:hAnsi="Simplified Arabic" w:cs="Simplified Arabic"/>
          <w:sz w:val="28"/>
          <w:szCs w:val="28"/>
          <w:rtl/>
          <w:lang w:bidi="ar-EG"/>
        </w:rPr>
        <w:t>يقصد بالإ</w:t>
      </w:r>
      <w:r w:rsidR="00276279" w:rsidRPr="007D6210">
        <w:rPr>
          <w:rFonts w:ascii="Simplified Arabic" w:hAnsi="Simplified Arabic" w:cs="Simplified Arabic"/>
          <w:sz w:val="28"/>
          <w:szCs w:val="28"/>
          <w:rtl/>
          <w:lang w:bidi="ar-EG"/>
        </w:rPr>
        <w:t>ستثمارات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جنبية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ستثمار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جنبي المباشر و</w:t>
      </w:r>
      <w:r w:rsidRPr="007D6210">
        <w:rPr>
          <w:rFonts w:ascii="Simplified Arabic" w:hAnsi="Simplified Arabic" w:cs="Simplified Arabic"/>
          <w:sz w:val="28"/>
          <w:szCs w:val="28"/>
          <w:rtl/>
          <w:lang w:bidi="ar-EG"/>
        </w:rPr>
        <w:t>الإستثمار فى سوق الأ</w:t>
      </w:r>
      <w:r w:rsidR="00276279" w:rsidRPr="007D6210">
        <w:rPr>
          <w:rFonts w:ascii="Simplified Arabic" w:hAnsi="Simplified Arabic" w:cs="Simplified Arabic"/>
          <w:sz w:val="28"/>
          <w:szCs w:val="28"/>
          <w:rtl/>
          <w:lang w:bidi="ar-EG"/>
        </w:rPr>
        <w:t xml:space="preserve">وراق المالية ،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ما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ستثمارات الخارجية فيقصد بها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ستثمارت الوطنية للدولة بالخارج </w:t>
      </w:r>
      <w:r w:rsidR="008F0A6C"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وبين</w:t>
      </w:r>
      <w:r w:rsidR="008F0A6C"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هذا وذاك يلعب دور نشط فى حركة رؤو</w:t>
      </w:r>
      <w:r w:rsidRPr="007D6210">
        <w:rPr>
          <w:rFonts w:ascii="Simplified Arabic" w:hAnsi="Simplified Arabic" w:cs="Simplified Arabic"/>
          <w:sz w:val="28"/>
          <w:szCs w:val="28"/>
          <w:rtl/>
          <w:lang w:bidi="ar-EG"/>
        </w:rPr>
        <w:t>س الأ</w:t>
      </w:r>
      <w:r w:rsidR="00276279" w:rsidRPr="007D6210">
        <w:rPr>
          <w:rFonts w:ascii="Simplified Arabic" w:hAnsi="Simplified Arabic" w:cs="Simplified Arabic"/>
          <w:sz w:val="28"/>
          <w:szCs w:val="28"/>
          <w:rtl/>
          <w:lang w:bidi="ar-EG"/>
        </w:rPr>
        <w:t>موال الداخلة والخارجة من و</w:t>
      </w:r>
      <w:r w:rsidRPr="007D6210">
        <w:rPr>
          <w:rFonts w:ascii="Simplified Arabic" w:hAnsi="Simplified Arabic" w:cs="Simplified Arabic"/>
          <w:sz w:val="28"/>
          <w:szCs w:val="28"/>
          <w:rtl/>
          <w:lang w:bidi="ar-EG"/>
        </w:rPr>
        <w:t xml:space="preserve"> إ</w:t>
      </w:r>
      <w:r w:rsidR="00276279" w:rsidRPr="007D6210">
        <w:rPr>
          <w:rFonts w:ascii="Simplified Arabic" w:hAnsi="Simplified Arabic" w:cs="Simplified Arabic"/>
          <w:sz w:val="28"/>
          <w:szCs w:val="28"/>
          <w:rtl/>
          <w:lang w:bidi="ar-EG"/>
        </w:rPr>
        <w:t>لى الدولة وبالتالى تأثيرها عل</w:t>
      </w:r>
      <w:r w:rsidRPr="007D6210">
        <w:rPr>
          <w:rFonts w:ascii="Simplified Arabic" w:hAnsi="Simplified Arabic" w:cs="Simplified Arabic"/>
          <w:sz w:val="28"/>
          <w:szCs w:val="28"/>
          <w:rtl/>
          <w:lang w:bidi="ar-EG"/>
        </w:rPr>
        <w:t>ى ميزان المدفوعات بالسلب أو بالإ</w:t>
      </w:r>
      <w:r w:rsidR="00276279" w:rsidRPr="007D6210">
        <w:rPr>
          <w:rFonts w:ascii="Simplified Arabic" w:hAnsi="Simplified Arabic" w:cs="Simplified Arabic"/>
          <w:sz w:val="28"/>
          <w:szCs w:val="28"/>
          <w:rtl/>
          <w:lang w:bidi="ar-EG"/>
        </w:rPr>
        <w:t>يجاب حسب حركة كل عملية وهو بالت</w:t>
      </w:r>
      <w:r w:rsidRPr="007D6210">
        <w:rPr>
          <w:rFonts w:ascii="Simplified Arabic" w:hAnsi="Simplified Arabic" w:cs="Simplified Arabic"/>
          <w:sz w:val="28"/>
          <w:szCs w:val="28"/>
          <w:rtl/>
          <w:lang w:bidi="ar-EG"/>
        </w:rPr>
        <w:t>الى ما يؤثر على الطلب من حجم الإ</w:t>
      </w:r>
      <w:r w:rsidR="00276279" w:rsidRPr="007D6210">
        <w:rPr>
          <w:rFonts w:ascii="Simplified Arabic" w:hAnsi="Simplified Arabic" w:cs="Simplified Arabic"/>
          <w:sz w:val="28"/>
          <w:szCs w:val="28"/>
          <w:rtl/>
          <w:lang w:bidi="ar-EG"/>
        </w:rPr>
        <w:t>حتياطات الدولية تبعا لتأثر ميزان المدفوعات .</w:t>
      </w:r>
    </w:p>
    <w:p w:rsidR="00276279" w:rsidRPr="007D6210" w:rsidRDefault="00145108"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ن</w:t>
      </w:r>
      <w:r w:rsidR="00F26926"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كا</w:t>
      </w:r>
      <w:r w:rsidRPr="007D6210">
        <w:rPr>
          <w:rFonts w:ascii="Simplified Arabic" w:hAnsi="Simplified Arabic" w:cs="Simplified Arabic"/>
          <w:sz w:val="28"/>
          <w:szCs w:val="28"/>
          <w:rtl/>
          <w:lang w:bidi="ar-EG"/>
        </w:rPr>
        <w:t>ن ما سلف ذكره هى المحددات الأ</w:t>
      </w:r>
      <w:r w:rsidR="00276279" w:rsidRPr="007D6210">
        <w:rPr>
          <w:rFonts w:ascii="Simplified Arabic" w:hAnsi="Simplified Arabic" w:cs="Simplified Arabic"/>
          <w:sz w:val="28"/>
          <w:szCs w:val="28"/>
          <w:rtl/>
          <w:lang w:bidi="ar-EG"/>
        </w:rPr>
        <w:t>ساسية للطلب على ال</w:t>
      </w:r>
      <w:r w:rsidRPr="007D6210">
        <w:rPr>
          <w:rFonts w:ascii="Simplified Arabic" w:hAnsi="Simplified Arabic" w:cs="Simplified Arabic"/>
          <w:sz w:val="28"/>
          <w:szCs w:val="28"/>
          <w:rtl/>
          <w:lang w:bidi="ar-EG"/>
        </w:rPr>
        <w:t xml:space="preserve">إحتياطيات الدولية </w:t>
      </w:r>
      <w:r w:rsidR="00F26926"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لا أن الدول النامية دا</w:t>
      </w:r>
      <w:r w:rsidRPr="007D6210">
        <w:rPr>
          <w:rFonts w:ascii="Simplified Arabic" w:hAnsi="Simplified Arabic" w:cs="Simplified Arabic"/>
          <w:sz w:val="28"/>
          <w:szCs w:val="28"/>
          <w:rtl/>
          <w:lang w:bidi="ar-EG"/>
        </w:rPr>
        <w:t>ئما</w:t>
      </w:r>
      <w:r w:rsidR="00F26926"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ما يكون لها بعض الخصائص والإشكاليات </w:t>
      </w:r>
      <w:r w:rsidRPr="007D6210">
        <w:rPr>
          <w:rFonts w:ascii="Simplified Arabic" w:hAnsi="Simplified Arabic" w:cs="Simplified Arabic"/>
          <w:sz w:val="28"/>
          <w:szCs w:val="28"/>
          <w:rtl/>
          <w:lang w:bidi="ar-EG"/>
        </w:rPr>
        <w:lastRenderedPageBreak/>
        <w:t>التى يترتب عليها إ</w:t>
      </w:r>
      <w:r w:rsidR="00276279" w:rsidRPr="007D6210">
        <w:rPr>
          <w:rFonts w:ascii="Simplified Arabic" w:hAnsi="Simplified Arabic" w:cs="Simplified Arabic"/>
          <w:sz w:val="28"/>
          <w:szCs w:val="28"/>
          <w:rtl/>
          <w:lang w:bidi="ar-EG"/>
        </w:rPr>
        <w:t>ضافة حالات خاصة لتحديد حجم الطلب على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ومنها:</w:t>
      </w:r>
    </w:p>
    <w:p w:rsidR="00276279" w:rsidRPr="00CD2DBA" w:rsidRDefault="00276279" w:rsidP="00164E09">
      <w:pPr>
        <w:pStyle w:val="ListParagraph"/>
        <w:numPr>
          <w:ilvl w:val="0"/>
          <w:numId w:val="4"/>
        </w:numPr>
        <w:spacing w:after="0" w:line="240" w:lineRule="auto"/>
        <w:contextualSpacing w:val="0"/>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 xml:space="preserve">عدم </w:t>
      </w:r>
      <w:r w:rsidR="00145108" w:rsidRPr="00CD2DBA">
        <w:rPr>
          <w:rFonts w:ascii="Simplified Arabic" w:hAnsi="Simplified Arabic" w:cs="Simplified Arabic"/>
          <w:b/>
          <w:bCs/>
          <w:sz w:val="28"/>
          <w:szCs w:val="28"/>
          <w:rtl/>
          <w:lang w:bidi="ar-EG"/>
        </w:rPr>
        <w:t>إ</w:t>
      </w:r>
      <w:r w:rsidRPr="00CD2DBA">
        <w:rPr>
          <w:rFonts w:ascii="Simplified Arabic" w:hAnsi="Simplified Arabic" w:cs="Simplified Arabic"/>
          <w:b/>
          <w:bCs/>
          <w:sz w:val="28"/>
          <w:szCs w:val="28"/>
          <w:rtl/>
          <w:lang w:bidi="ar-EG"/>
        </w:rPr>
        <w:t>ستقرار حصيلة الصادرات :</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ويرجع ذلك </w:t>
      </w:r>
      <w:r w:rsidR="00145108"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أن معظم صادرات الدول النامية عبارة عن سلع أولية محدود</w:t>
      </w:r>
      <w:r w:rsidR="00145108" w:rsidRPr="007D6210">
        <w:rPr>
          <w:rFonts w:ascii="Simplified Arabic" w:hAnsi="Simplified Arabic" w:cs="Simplified Arabic"/>
          <w:sz w:val="28"/>
          <w:szCs w:val="28"/>
          <w:rtl/>
          <w:lang w:bidi="ar-EG"/>
        </w:rPr>
        <w:t>ة</w:t>
      </w:r>
      <w:r w:rsidRPr="007D6210">
        <w:rPr>
          <w:rFonts w:ascii="Simplified Arabic" w:hAnsi="Simplified Arabic" w:cs="Simplified Arabic"/>
          <w:sz w:val="28"/>
          <w:szCs w:val="28"/>
          <w:rtl/>
          <w:lang w:bidi="ar-EG"/>
        </w:rPr>
        <w:t xml:space="preserve"> لا تتسم بالتنوع </w:t>
      </w:r>
      <w:r w:rsidR="00F26926"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وعرضة عادة للتاثر بالتقلبات المناخية والبيئية وهو ما يجعلها عرضة للتقلب فى حجم ال</w:t>
      </w:r>
      <w:r w:rsidR="00145108" w:rsidRPr="007D6210">
        <w:rPr>
          <w:rFonts w:ascii="Simplified Arabic" w:hAnsi="Simplified Arabic" w:cs="Simplified Arabic"/>
          <w:sz w:val="28"/>
          <w:szCs w:val="28"/>
          <w:rtl/>
          <w:lang w:bidi="ar-EG"/>
        </w:rPr>
        <w:t xml:space="preserve">إنتاج </w:t>
      </w:r>
      <w:r w:rsidR="00F26926" w:rsidRPr="007D6210">
        <w:rPr>
          <w:rFonts w:ascii="Simplified Arabic" w:hAnsi="Simplified Arabic" w:cs="Simplified Arabic"/>
          <w:sz w:val="28"/>
          <w:szCs w:val="28"/>
          <w:rtl/>
          <w:lang w:bidi="ar-EG"/>
        </w:rPr>
        <w:t xml:space="preserve">، </w:t>
      </w:r>
      <w:r w:rsidR="00145108" w:rsidRPr="007D6210">
        <w:rPr>
          <w:rFonts w:ascii="Simplified Arabic" w:hAnsi="Simplified Arabic" w:cs="Simplified Arabic"/>
          <w:sz w:val="28"/>
          <w:szCs w:val="28"/>
          <w:rtl/>
          <w:lang w:bidi="ar-EG"/>
        </w:rPr>
        <w:t>كما أن طول فترة الإ</w:t>
      </w:r>
      <w:r w:rsidRPr="007D6210">
        <w:rPr>
          <w:rFonts w:ascii="Simplified Arabic" w:hAnsi="Simplified Arabic" w:cs="Simplified Arabic"/>
          <w:sz w:val="28"/>
          <w:szCs w:val="28"/>
          <w:rtl/>
          <w:lang w:bidi="ar-EG"/>
        </w:rPr>
        <w:t xml:space="preserve">نتاج لتلك السلع قد تجعلها </w:t>
      </w:r>
      <w:r w:rsidR="00145108"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يضا عرضة للتقلبات الكمية والسعرية .</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تتسم هذه المنتجات ال</w:t>
      </w:r>
      <w:r w:rsidR="00145108"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ولية ب</w:t>
      </w:r>
      <w:r w:rsidR="00145108"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نخفاض المرونة السعرية للعرض لذلك ف</w:t>
      </w:r>
      <w:r w:rsidR="00400D5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ن حدوث أى تحولات قصيرة ال</w:t>
      </w:r>
      <w:r w:rsidR="00400D5A"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جل فى ظروف الطلب العالمى قد يؤدى </w:t>
      </w:r>
      <w:r w:rsidR="00400D5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حدوث تقلبات حادة فى </w:t>
      </w:r>
      <w:r w:rsidR="00400D5A"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سعار وحصيلة الصادرات لهذه المنتجات ، وكذلك تتسم هذه المنتجات ب</w:t>
      </w:r>
      <w:r w:rsidR="00400D5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نخ</w:t>
      </w:r>
      <w:r w:rsidR="00400D5A" w:rsidRPr="007D6210">
        <w:rPr>
          <w:rFonts w:ascii="Simplified Arabic" w:hAnsi="Simplified Arabic" w:cs="Simplified Arabic"/>
          <w:sz w:val="28"/>
          <w:szCs w:val="28"/>
          <w:rtl/>
          <w:lang w:bidi="ar-EG"/>
        </w:rPr>
        <w:t>فاض المرونة السعرية للطلب فى الإجل القصير الأم</w:t>
      </w:r>
      <w:r w:rsidRPr="007D6210">
        <w:rPr>
          <w:rFonts w:ascii="Simplified Arabic" w:hAnsi="Simplified Arabic" w:cs="Simplified Arabic"/>
          <w:sz w:val="28"/>
          <w:szCs w:val="28"/>
          <w:rtl/>
          <w:lang w:bidi="ar-EG"/>
        </w:rPr>
        <w:t xml:space="preserve">ر الذى يؤدى </w:t>
      </w:r>
      <w:r w:rsidR="00400D5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تغير السعر فى حالة التغير فى جانب العرض وبالتالى تغير فى حصيلة صادرات تلك المنتجات .</w:t>
      </w:r>
    </w:p>
    <w:p w:rsidR="00276279" w:rsidRPr="00CD2DBA" w:rsidRDefault="00276279" w:rsidP="00164E09">
      <w:pPr>
        <w:pStyle w:val="ListParagraph"/>
        <w:numPr>
          <w:ilvl w:val="0"/>
          <w:numId w:val="4"/>
        </w:numPr>
        <w:spacing w:after="0" w:line="240" w:lineRule="auto"/>
        <w:ind w:left="418"/>
        <w:contextualSpacing w:val="0"/>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صعوبة ضغط الواردات :</w:t>
      </w:r>
    </w:p>
    <w:p w:rsidR="00276279" w:rsidRPr="007D6210" w:rsidRDefault="00232BC3"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ذا كانت واردات الدول النامية معظمها من السلع الر</w:t>
      </w:r>
      <w:r w:rsidR="00AC008E"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سمالية والسلع الوسيطة فأنه فى حالة  حدوث عجز بميزان المدفوعات و </w:t>
      </w:r>
      <w:r w:rsidR="00AC008E"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تخاذ </w:t>
      </w:r>
      <w:r w:rsidR="00AC008E"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جراءات التكيف يكون من الصعب على تلك الدول ضغط حجم وارداتها الذى سيؤدى </w:t>
      </w:r>
      <w:r w:rsidR="00AC008E"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لى </w:t>
      </w:r>
      <w:r w:rsidR="00AC008E" w:rsidRPr="007D6210">
        <w:rPr>
          <w:rFonts w:ascii="Simplified Arabic" w:hAnsi="Simplified Arabic" w:cs="Simplified Arabic"/>
          <w:sz w:val="28"/>
          <w:szCs w:val="28"/>
          <w:rtl/>
          <w:lang w:bidi="ar-EG"/>
        </w:rPr>
        <w:t>آ</w:t>
      </w:r>
      <w:r w:rsidR="00276279" w:rsidRPr="007D6210">
        <w:rPr>
          <w:rFonts w:ascii="Simplified Arabic" w:hAnsi="Simplified Arabic" w:cs="Simplified Arabic"/>
          <w:sz w:val="28"/>
          <w:szCs w:val="28"/>
          <w:rtl/>
          <w:lang w:bidi="ar-EG"/>
        </w:rPr>
        <w:t xml:space="preserve">ثار سلبية على معدلات النمو </w:t>
      </w:r>
      <w:r w:rsidR="00B66247"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كما أنه يؤثر على الصناعات التى تحتاج </w:t>
      </w:r>
      <w:r w:rsidR="00AC008E"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لى مدخلات مستوردة ل</w:t>
      </w:r>
      <w:r w:rsidR="00AC008E"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نتاج سلع تو</w:t>
      </w:r>
      <w:r w:rsidR="00AC008E" w:rsidRPr="007D6210">
        <w:rPr>
          <w:rFonts w:ascii="Simplified Arabic" w:hAnsi="Simplified Arabic" w:cs="Simplified Arabic"/>
          <w:sz w:val="28"/>
          <w:szCs w:val="28"/>
          <w:rtl/>
          <w:lang w:bidi="ar-EG"/>
        </w:rPr>
        <w:t>جة للتصدير الأ</w:t>
      </w:r>
      <w:r w:rsidR="00276279" w:rsidRPr="007D6210">
        <w:rPr>
          <w:rFonts w:ascii="Simplified Arabic" w:hAnsi="Simplified Arabic" w:cs="Simplified Arabic"/>
          <w:sz w:val="28"/>
          <w:szCs w:val="28"/>
          <w:rtl/>
          <w:lang w:bidi="ar-EG"/>
        </w:rPr>
        <w:t>مر الذى يستلزم تكلف هذه الدول ب</w:t>
      </w:r>
      <w:r w:rsidR="00AC008E" w:rsidRPr="007D6210">
        <w:rPr>
          <w:rFonts w:ascii="Simplified Arabic" w:hAnsi="Simplified Arabic" w:cs="Simplified Arabic"/>
          <w:sz w:val="28"/>
          <w:szCs w:val="28"/>
          <w:rtl/>
          <w:lang w:bidi="ar-EG"/>
        </w:rPr>
        <w:t>أعباء الإح</w:t>
      </w:r>
      <w:r w:rsidR="00276279" w:rsidRPr="007D6210">
        <w:rPr>
          <w:rFonts w:ascii="Simplified Arabic" w:hAnsi="Simplified Arabic" w:cs="Simplified Arabic"/>
          <w:sz w:val="28"/>
          <w:szCs w:val="28"/>
          <w:rtl/>
          <w:lang w:bidi="ar-EG"/>
        </w:rPr>
        <w:t>تفاظ بمعدل عالى من ال</w:t>
      </w:r>
      <w:r w:rsidR="00AC008E"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لمواجهة ال</w:t>
      </w:r>
      <w:r w:rsidR="00AC008E"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ثار السلبية بتوفير النقد اللازم لتمويل الواردات لعملية التنمية .</w:t>
      </w:r>
    </w:p>
    <w:p w:rsidR="00276279" w:rsidRPr="00CD2DBA" w:rsidRDefault="00AC008E" w:rsidP="00164E09">
      <w:pPr>
        <w:pStyle w:val="ListParagraph"/>
        <w:numPr>
          <w:ilvl w:val="0"/>
          <w:numId w:val="4"/>
        </w:numPr>
        <w:spacing w:after="0" w:line="240" w:lineRule="auto"/>
        <w:ind w:left="418"/>
        <w:contextualSpacing w:val="0"/>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إ</w:t>
      </w:r>
      <w:r w:rsidR="00276279" w:rsidRPr="00CD2DBA">
        <w:rPr>
          <w:rFonts w:ascii="Simplified Arabic" w:hAnsi="Simplified Arabic" w:cs="Simplified Arabic"/>
          <w:b/>
          <w:bCs/>
          <w:sz w:val="28"/>
          <w:szCs w:val="28"/>
          <w:rtl/>
          <w:lang w:bidi="ar-EG"/>
        </w:rPr>
        <w:t>ختلاف الهياكل التمويلية :</w:t>
      </w:r>
    </w:p>
    <w:p w:rsidR="00CD2DBA" w:rsidRDefault="00AC008E" w:rsidP="00164E09">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7D6210">
        <w:rPr>
          <w:rFonts w:ascii="Simplified Arabic" w:hAnsi="Simplified Arabic" w:cs="Simplified Arabic"/>
          <w:sz w:val="28"/>
          <w:szCs w:val="28"/>
          <w:rtl/>
          <w:lang w:bidi="ar-EG"/>
        </w:rPr>
        <w:t>وتتمثل طبيعة الإ</w:t>
      </w:r>
      <w:r w:rsidR="00276279" w:rsidRPr="007D6210">
        <w:rPr>
          <w:rFonts w:ascii="Simplified Arabic" w:hAnsi="Simplified Arabic" w:cs="Simplified Arabic"/>
          <w:sz w:val="28"/>
          <w:szCs w:val="28"/>
          <w:rtl/>
          <w:lang w:bidi="ar-EG"/>
        </w:rPr>
        <w:t xml:space="preserve">ختلاف فى الهياكل التمويلية للدول النامية فى شقين الاول هو الائتمان الخارجى حيث تعانى الدول النامية من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نخفاض تص</w:t>
      </w:r>
      <w:r w:rsidRPr="007D6210">
        <w:rPr>
          <w:rFonts w:ascii="Simplified Arabic" w:hAnsi="Simplified Arabic" w:cs="Simplified Arabic"/>
          <w:sz w:val="28"/>
          <w:szCs w:val="28"/>
          <w:rtl/>
          <w:lang w:bidi="ar-EG"/>
        </w:rPr>
        <w:t xml:space="preserve">نيفها </w:t>
      </w:r>
      <w:r w:rsidRPr="007D6210">
        <w:rPr>
          <w:rFonts w:ascii="Simplified Arabic" w:hAnsi="Simplified Arabic" w:cs="Simplified Arabic"/>
          <w:sz w:val="28"/>
          <w:szCs w:val="28"/>
          <w:rtl/>
          <w:lang w:bidi="ar-EG"/>
        </w:rPr>
        <w:lastRenderedPageBreak/>
        <w:t>الائتمانى الناتج عن تضخم أ</w:t>
      </w:r>
      <w:r w:rsidR="00276279" w:rsidRPr="007D6210">
        <w:rPr>
          <w:rFonts w:ascii="Simplified Arabic" w:hAnsi="Simplified Arabic" w:cs="Simplified Arabic"/>
          <w:sz w:val="28"/>
          <w:szCs w:val="28"/>
          <w:rtl/>
          <w:lang w:bidi="ar-EG"/>
        </w:rPr>
        <w:t>عباء الديون الخارجية وخدمتها وصعوبة الوفاء بال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لتزامات فى ميعادها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لا فى حالة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حتفاظ بمستوى مرتفع من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حتياطيات الدولية لمواجهة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عباء تلك الديون ورفع تصنيفها الائتمانى (حال الوضع المصرى مؤخرا ) .</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الشق الثانى طبيعة المؤسسات المالية والنقدية للدول النامية التى تعمل فى </w:t>
      </w:r>
      <w:r w:rsidR="00AC0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سواق مالية ونقدية  غير كاملة النضوج منخفضة ال</w:t>
      </w:r>
      <w:r w:rsidR="00AC0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صول المالية يصعب </w:t>
      </w:r>
      <w:r w:rsidR="00AC0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ستبدالها بعملات </w:t>
      </w:r>
      <w:r w:rsidR="00AC0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جنبية أو حقوق دولية ولا تقبل عملتها المحلية التحويل مما يصعب عملية ال</w:t>
      </w:r>
      <w:r w:rsidR="00AC0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قتراض سواء الخاص أو الحكومى ح</w:t>
      </w:r>
      <w:r w:rsidR="00AC008E" w:rsidRPr="007D6210">
        <w:rPr>
          <w:rFonts w:ascii="Simplified Arabic" w:hAnsi="Simplified Arabic" w:cs="Simplified Arabic"/>
          <w:sz w:val="28"/>
          <w:szCs w:val="28"/>
          <w:rtl/>
          <w:lang w:bidi="ar-EG"/>
        </w:rPr>
        <w:t>يث يكون خاضع لشروط صعبة وتكلفة أ</w:t>
      </w:r>
      <w:r w:rsidRPr="007D6210">
        <w:rPr>
          <w:rFonts w:ascii="Simplified Arabic" w:hAnsi="Simplified Arabic" w:cs="Simplified Arabic"/>
          <w:sz w:val="28"/>
          <w:szCs w:val="28"/>
          <w:rtl/>
          <w:lang w:bidi="ar-EG"/>
        </w:rPr>
        <w:t>كبر ومن ثم وجب عل</w:t>
      </w:r>
      <w:r w:rsidR="00AC008E" w:rsidRPr="007D6210">
        <w:rPr>
          <w:rFonts w:ascii="Simplified Arabic" w:hAnsi="Simplified Arabic" w:cs="Simplified Arabic"/>
          <w:sz w:val="28"/>
          <w:szCs w:val="28"/>
          <w:rtl/>
          <w:lang w:bidi="ar-EG"/>
        </w:rPr>
        <w:t>ى</w:t>
      </w:r>
      <w:r w:rsidRPr="007D6210">
        <w:rPr>
          <w:rFonts w:ascii="Simplified Arabic" w:hAnsi="Simplified Arabic" w:cs="Simplified Arabic"/>
          <w:sz w:val="28"/>
          <w:szCs w:val="28"/>
          <w:rtl/>
          <w:lang w:bidi="ar-EG"/>
        </w:rPr>
        <w:t xml:space="preserve"> تلك الدول ال</w:t>
      </w:r>
      <w:r w:rsidR="007D07F6"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حتفاظ بحجم </w:t>
      </w:r>
      <w:r w:rsidR="007D07F6"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كبر من ال</w:t>
      </w:r>
      <w:r w:rsidR="007D07F6"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حتياطيات الدولية لمواجهة عدم نضوج </w:t>
      </w:r>
      <w:r w:rsidR="007D07F6"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سواقها المالية والنقدية .</w:t>
      </w:r>
    </w:p>
    <w:p w:rsidR="007D6210" w:rsidRPr="00CD2DBA" w:rsidRDefault="00276279" w:rsidP="00164E09">
      <w:pPr>
        <w:pStyle w:val="ListParagraph"/>
        <w:numPr>
          <w:ilvl w:val="0"/>
          <w:numId w:val="4"/>
        </w:numPr>
        <w:spacing w:after="0" w:line="240" w:lineRule="auto"/>
        <w:ind w:left="418"/>
        <w:contextualSpacing w:val="0"/>
        <w:jc w:val="lowKashida"/>
        <w:rPr>
          <w:rFonts w:ascii="Simplified Arabic" w:hAnsi="Simplified Arabic" w:cs="Simplified Arabic"/>
          <w:b/>
          <w:bCs/>
          <w:sz w:val="28"/>
          <w:szCs w:val="28"/>
          <w:lang w:bidi="ar-EG"/>
        </w:rPr>
      </w:pPr>
      <w:r w:rsidRPr="00CD2DBA">
        <w:rPr>
          <w:rFonts w:ascii="Simplified Arabic" w:hAnsi="Simplified Arabic" w:cs="Simplified Arabic"/>
          <w:b/>
          <w:bCs/>
          <w:sz w:val="28"/>
          <w:szCs w:val="28"/>
          <w:rtl/>
          <w:lang w:bidi="ar-EG"/>
        </w:rPr>
        <w:t>تكلفة الفرصة البديلة لل</w:t>
      </w:r>
      <w:r w:rsidR="007D07F6" w:rsidRPr="00CD2DBA">
        <w:rPr>
          <w:rFonts w:ascii="Simplified Arabic" w:hAnsi="Simplified Arabic" w:cs="Simplified Arabic"/>
          <w:b/>
          <w:bCs/>
          <w:sz w:val="28"/>
          <w:szCs w:val="28"/>
          <w:rtl/>
          <w:lang w:bidi="ar-EG"/>
        </w:rPr>
        <w:t>إحتفاظ بالإ</w:t>
      </w:r>
      <w:r w:rsidRPr="00CD2DBA">
        <w:rPr>
          <w:rFonts w:ascii="Simplified Arabic" w:hAnsi="Simplified Arabic" w:cs="Simplified Arabic"/>
          <w:b/>
          <w:bCs/>
          <w:sz w:val="28"/>
          <w:szCs w:val="28"/>
          <w:rtl/>
          <w:lang w:bidi="ar-EG"/>
        </w:rPr>
        <w:t>حتياطات الدولية:</w:t>
      </w:r>
    </w:p>
    <w:p w:rsidR="00276279" w:rsidRPr="007D6210" w:rsidRDefault="007D07F6"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إ</w:t>
      </w:r>
      <w:r w:rsidR="00276279" w:rsidRPr="007D6210">
        <w:rPr>
          <w:rFonts w:ascii="Simplified Arabic" w:hAnsi="Simplified Arabic" w:cs="Simplified Arabic"/>
          <w:sz w:val="28"/>
          <w:szCs w:val="28"/>
          <w:rtl/>
          <w:lang w:bidi="ar-EG"/>
        </w:rPr>
        <w:t>ن تكلفة الفرصة البديلية لل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حتفاظ بال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فى الدول النامية تكون مرتفعة حيث أن المنفعة الحدية للواردات سواء كانت لل</w:t>
      </w:r>
      <w:r w:rsidRPr="007D6210">
        <w:rPr>
          <w:rFonts w:ascii="Simplified Arabic" w:hAnsi="Simplified Arabic" w:cs="Simplified Arabic"/>
          <w:sz w:val="28"/>
          <w:szCs w:val="28"/>
          <w:rtl/>
          <w:lang w:bidi="ar-EG"/>
        </w:rPr>
        <w:t xml:space="preserve">إستهلاك </w:t>
      </w:r>
      <w:r w:rsidR="00CD2DBA">
        <w:rPr>
          <w:rFonts w:ascii="Simplified Arabic" w:hAnsi="Simplified Arabic" w:cs="Simplified Arabic" w:hint="cs"/>
          <w:sz w:val="28"/>
          <w:szCs w:val="28"/>
          <w:rtl/>
          <w:lang w:bidi="ar-EG"/>
        </w:rPr>
        <w:br/>
      </w:r>
      <w:r w:rsidRPr="007D6210">
        <w:rPr>
          <w:rFonts w:ascii="Simplified Arabic" w:hAnsi="Simplified Arabic" w:cs="Simplified Arabic"/>
          <w:sz w:val="28"/>
          <w:szCs w:val="28"/>
          <w:rtl/>
          <w:lang w:bidi="ar-EG"/>
        </w:rPr>
        <w:t>أو للإ</w:t>
      </w:r>
      <w:r w:rsidR="00276279" w:rsidRPr="007D6210">
        <w:rPr>
          <w:rFonts w:ascii="Simplified Arabic" w:hAnsi="Simplified Arabic" w:cs="Simplified Arabic"/>
          <w:sz w:val="28"/>
          <w:szCs w:val="28"/>
          <w:rtl/>
          <w:lang w:bidi="ar-EG"/>
        </w:rPr>
        <w:t xml:space="preserve">ستثمار تكون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على فى الدول النامية ذات مستوى الدخل المنخفض</w:t>
      </w:r>
      <w:r w:rsidR="00662456"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ويرجع ذلك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لى أن هذه الدول لديها </w:t>
      </w:r>
      <w:r w:rsidR="00662456"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رصدة نقدية و</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صول منخفضة</w:t>
      </w:r>
      <w:r w:rsidR="00662456" w:rsidRPr="007D6210">
        <w:rPr>
          <w:rFonts w:ascii="Simplified Arabic" w:hAnsi="Simplified Arabic" w:cs="Simplified Arabic"/>
          <w:sz w:val="28"/>
          <w:szCs w:val="28"/>
          <w:rtl/>
          <w:lang w:bidi="ar-EG"/>
        </w:rPr>
        <w:t>،</w:t>
      </w:r>
      <w:r w:rsidR="007D6210">
        <w:rPr>
          <w:rFonts w:ascii="Simplified Arabic" w:hAnsi="Simplified Arabic" w:cs="Simplified Arabic" w:hint="cs"/>
          <w:sz w:val="28"/>
          <w:szCs w:val="28"/>
          <w:rtl/>
          <w:lang w:bidi="ar-EG"/>
        </w:rPr>
        <w:t xml:space="preserve"> </w:t>
      </w:r>
      <w:r w:rsidR="00276279" w:rsidRPr="007D6210">
        <w:rPr>
          <w:rFonts w:ascii="Simplified Arabic" w:hAnsi="Simplified Arabic" w:cs="Simplified Arabic"/>
          <w:sz w:val="28"/>
          <w:szCs w:val="28"/>
          <w:rtl/>
          <w:lang w:bidi="ar-EG"/>
        </w:rPr>
        <w:t>وبالتالي فأن المنفعة الحدية لل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ستهلاك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ضافى تكون </w:t>
      </w:r>
      <w:r w:rsidRPr="007D6210">
        <w:rPr>
          <w:rFonts w:ascii="Simplified Arabic" w:hAnsi="Simplified Arabic" w:cs="Simplified Arabic"/>
          <w:sz w:val="28"/>
          <w:szCs w:val="28"/>
          <w:rtl/>
          <w:lang w:bidi="ar-EG"/>
        </w:rPr>
        <w:t>أعلى وتكلفة الفرصة البديلة للإ</w:t>
      </w:r>
      <w:r w:rsidR="00276279" w:rsidRPr="007D6210">
        <w:rPr>
          <w:rFonts w:ascii="Simplified Arabic" w:hAnsi="Simplified Arabic" w:cs="Simplified Arabic"/>
          <w:sz w:val="28"/>
          <w:szCs w:val="28"/>
          <w:rtl/>
          <w:lang w:bidi="ar-EG"/>
        </w:rPr>
        <w:t xml:space="preserve">حتفاظ بالنقد تكون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على .</w:t>
      </w:r>
    </w:p>
    <w:p w:rsidR="00276279" w:rsidRPr="00CD2DBA" w:rsidRDefault="00276279" w:rsidP="00164E09">
      <w:pPr>
        <w:pStyle w:val="ListParagraph"/>
        <w:spacing w:before="240" w:after="0" w:line="240" w:lineRule="auto"/>
        <w:ind w:left="0"/>
        <w:contextualSpacing w:val="0"/>
        <w:jc w:val="lowKashida"/>
        <w:rPr>
          <w:rFonts w:ascii="Simplified Arabic" w:hAnsi="Simplified Arabic" w:cs="MCS Taybah S_U normal."/>
          <w:sz w:val="34"/>
          <w:szCs w:val="34"/>
          <w:rtl/>
          <w:lang w:bidi="ar-EG"/>
        </w:rPr>
      </w:pPr>
      <w:r w:rsidRPr="00CD2DBA">
        <w:rPr>
          <w:rFonts w:ascii="Simplified Arabic" w:hAnsi="Simplified Arabic" w:cs="MCS Taybah S_U normal."/>
          <w:sz w:val="34"/>
          <w:szCs w:val="34"/>
          <w:rtl/>
          <w:lang w:bidi="ar-EG"/>
        </w:rPr>
        <w:t>خامسا</w:t>
      </w:r>
      <w:r w:rsidR="007D6210" w:rsidRPr="00CD2DBA">
        <w:rPr>
          <w:rFonts w:ascii="Simplified Arabic" w:hAnsi="Simplified Arabic" w:cs="MCS Taybah S_U normal." w:hint="cs"/>
          <w:sz w:val="34"/>
          <w:szCs w:val="34"/>
          <w:rtl/>
          <w:lang w:bidi="ar-EG"/>
        </w:rPr>
        <w:t>ً</w:t>
      </w:r>
      <w:r w:rsidRPr="00CD2DBA">
        <w:rPr>
          <w:rFonts w:ascii="Simplified Arabic" w:hAnsi="Simplified Arabic" w:cs="MCS Taybah S_U normal."/>
          <w:sz w:val="34"/>
          <w:szCs w:val="34"/>
          <w:rtl/>
          <w:lang w:bidi="ar-EG"/>
        </w:rPr>
        <w:t>: الحجم ال</w:t>
      </w:r>
      <w:r w:rsidR="007D07F6" w:rsidRPr="00CD2DBA">
        <w:rPr>
          <w:rFonts w:ascii="Simplified Arabic" w:hAnsi="Simplified Arabic" w:cs="MCS Taybah S_U normal."/>
          <w:sz w:val="34"/>
          <w:szCs w:val="34"/>
          <w:rtl/>
          <w:lang w:bidi="ar-EG"/>
        </w:rPr>
        <w:t>أ</w:t>
      </w:r>
      <w:r w:rsidRPr="00CD2DBA">
        <w:rPr>
          <w:rFonts w:ascii="Simplified Arabic" w:hAnsi="Simplified Arabic" w:cs="MCS Taybah S_U normal."/>
          <w:sz w:val="34"/>
          <w:szCs w:val="34"/>
          <w:rtl/>
          <w:lang w:bidi="ar-EG"/>
        </w:rPr>
        <w:t>مثل لل</w:t>
      </w:r>
      <w:r w:rsidR="007D07F6" w:rsidRPr="00CD2DBA">
        <w:rPr>
          <w:rFonts w:ascii="Simplified Arabic" w:hAnsi="Simplified Arabic" w:cs="MCS Taybah S_U normal."/>
          <w:sz w:val="34"/>
          <w:szCs w:val="34"/>
          <w:rtl/>
          <w:lang w:bidi="ar-EG"/>
        </w:rPr>
        <w:t>إ</w:t>
      </w:r>
      <w:r w:rsidRPr="00CD2DBA">
        <w:rPr>
          <w:rFonts w:ascii="Simplified Arabic" w:hAnsi="Simplified Arabic" w:cs="MCS Taybah S_U normal."/>
          <w:sz w:val="34"/>
          <w:szCs w:val="34"/>
          <w:rtl/>
          <w:lang w:bidi="ar-EG"/>
        </w:rPr>
        <w:t>حتياطيات الدولية :</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لقد كانت تلك هى المحددات والعوامل ذات الت</w:t>
      </w:r>
      <w:r w:rsidR="00741616" w:rsidRPr="007D6210">
        <w:rPr>
          <w:rFonts w:ascii="Simplified Arabic" w:hAnsi="Simplified Arabic" w:cs="Simplified Arabic"/>
          <w:sz w:val="28"/>
          <w:szCs w:val="28"/>
          <w:rtl/>
          <w:lang w:bidi="ar-EG"/>
        </w:rPr>
        <w:t xml:space="preserve">أثير على الطلب </w:t>
      </w:r>
      <w:r w:rsidR="0003629E" w:rsidRPr="007D6210">
        <w:rPr>
          <w:rFonts w:ascii="Simplified Arabic" w:hAnsi="Simplified Arabic" w:cs="Simplified Arabic"/>
          <w:sz w:val="28"/>
          <w:szCs w:val="28"/>
          <w:rtl/>
          <w:lang w:bidi="ar-EG"/>
        </w:rPr>
        <w:t>من</w:t>
      </w:r>
      <w:r w:rsidR="00741616" w:rsidRPr="007D6210">
        <w:rPr>
          <w:rFonts w:ascii="Simplified Arabic" w:hAnsi="Simplified Arabic" w:cs="Simplified Arabic"/>
          <w:sz w:val="28"/>
          <w:szCs w:val="28"/>
          <w:rtl/>
          <w:lang w:bidi="ar-EG"/>
        </w:rPr>
        <w:t xml:space="preserve"> الإحتياطيات الدولية سواء</w:t>
      </w:r>
      <w:r w:rsidRPr="007D6210">
        <w:rPr>
          <w:rFonts w:ascii="Simplified Arabic" w:hAnsi="Simplified Arabic" w:cs="Simplified Arabic"/>
          <w:sz w:val="28"/>
          <w:szCs w:val="28"/>
          <w:rtl/>
          <w:lang w:bidi="ar-EG"/>
        </w:rPr>
        <w:t xml:space="preserve"> فى ال</w:t>
      </w:r>
      <w:r w:rsidR="00741616"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 المتقدم أو ال</w:t>
      </w:r>
      <w:r w:rsidR="00741616"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قتصاد النامي ولكن السؤال الذى يأتى هنا ماهى نقطة التعادل </w:t>
      </w:r>
      <w:r w:rsidR="000E40DA" w:rsidRPr="007D6210">
        <w:rPr>
          <w:rFonts w:ascii="Simplified Arabic" w:hAnsi="Simplified Arabic" w:cs="Simplified Arabic"/>
          <w:sz w:val="28"/>
          <w:szCs w:val="28"/>
          <w:rtl/>
          <w:lang w:bidi="ar-EG"/>
        </w:rPr>
        <w:t>أونقطة التحوط الامثل ؟ التى ما أ</w:t>
      </w:r>
      <w:r w:rsidRPr="007D6210">
        <w:rPr>
          <w:rFonts w:ascii="Simplified Arabic" w:hAnsi="Simplified Arabic" w:cs="Simplified Arabic"/>
          <w:sz w:val="28"/>
          <w:szCs w:val="28"/>
          <w:rtl/>
          <w:lang w:bidi="ar-EG"/>
        </w:rPr>
        <w:t xml:space="preserve">ن </w:t>
      </w:r>
      <w:r w:rsidR="0003629E" w:rsidRPr="007D6210">
        <w:rPr>
          <w:rFonts w:ascii="Simplified Arabic" w:hAnsi="Simplified Arabic" w:cs="Simplified Arabic"/>
          <w:sz w:val="28"/>
          <w:szCs w:val="28"/>
          <w:rtl/>
          <w:lang w:bidi="ar-EG"/>
        </w:rPr>
        <w:t>ي</w:t>
      </w:r>
      <w:r w:rsidRPr="007D6210">
        <w:rPr>
          <w:rFonts w:ascii="Simplified Arabic" w:hAnsi="Simplified Arabic" w:cs="Simplified Arabic"/>
          <w:sz w:val="28"/>
          <w:szCs w:val="28"/>
          <w:rtl/>
          <w:lang w:bidi="ar-EG"/>
        </w:rPr>
        <w:t>نظر</w:t>
      </w:r>
      <w:r w:rsidR="000E40DA" w:rsidRPr="007D6210">
        <w:rPr>
          <w:rFonts w:ascii="Simplified Arabic" w:hAnsi="Simplified Arabic" w:cs="Simplified Arabic"/>
          <w:sz w:val="28"/>
          <w:szCs w:val="28"/>
          <w:rtl/>
          <w:lang w:bidi="ar-EG"/>
        </w:rPr>
        <w:t xml:space="preserve"> قبلها </w:t>
      </w:r>
      <w:r w:rsidR="0003629E" w:rsidRPr="007D6210">
        <w:rPr>
          <w:rFonts w:ascii="Simplified Arabic" w:hAnsi="Simplified Arabic" w:cs="Simplified Arabic"/>
          <w:sz w:val="28"/>
          <w:szCs w:val="28"/>
          <w:rtl/>
          <w:lang w:bidi="ar-EG"/>
        </w:rPr>
        <w:t>و</w:t>
      </w:r>
      <w:r w:rsidR="000E40DA" w:rsidRPr="007D6210">
        <w:rPr>
          <w:rFonts w:ascii="Simplified Arabic" w:hAnsi="Simplified Arabic" w:cs="Simplified Arabic"/>
          <w:sz w:val="28"/>
          <w:szCs w:val="28"/>
          <w:rtl/>
          <w:lang w:bidi="ar-EG"/>
        </w:rPr>
        <w:t>جد أن رصيد الإ</w:t>
      </w:r>
      <w:r w:rsidRPr="007D6210">
        <w:rPr>
          <w:rFonts w:ascii="Simplified Arabic" w:hAnsi="Simplified Arabic" w:cs="Simplified Arabic"/>
          <w:sz w:val="28"/>
          <w:szCs w:val="28"/>
          <w:rtl/>
          <w:lang w:bidi="ar-EG"/>
        </w:rPr>
        <w:t xml:space="preserve">حتياطيات الدولية </w:t>
      </w:r>
      <w:r w:rsidR="0003629E" w:rsidRPr="007D6210">
        <w:rPr>
          <w:rFonts w:ascii="Simplified Arabic" w:hAnsi="Simplified Arabic" w:cs="Simplified Arabic"/>
          <w:sz w:val="28"/>
          <w:szCs w:val="28"/>
          <w:rtl/>
          <w:lang w:bidi="ar-EG"/>
        </w:rPr>
        <w:t>لدولة ما</w:t>
      </w:r>
      <w:r w:rsidRPr="007D6210">
        <w:rPr>
          <w:rFonts w:ascii="Simplified Arabic" w:hAnsi="Simplified Arabic" w:cs="Simplified Arabic"/>
          <w:sz w:val="28"/>
          <w:szCs w:val="28"/>
          <w:rtl/>
          <w:lang w:bidi="ar-EG"/>
        </w:rPr>
        <w:t xml:space="preserve"> غير كافى أو غير أمن، وما </w:t>
      </w:r>
      <w:r w:rsidR="000E40DA"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ن</w:t>
      </w:r>
      <w:r w:rsidR="0003629E" w:rsidRPr="007D6210">
        <w:rPr>
          <w:rFonts w:ascii="Simplified Arabic" w:hAnsi="Simplified Arabic" w:cs="Simplified Arabic"/>
          <w:sz w:val="28"/>
          <w:szCs w:val="28"/>
          <w:rtl/>
          <w:lang w:bidi="ar-EG"/>
        </w:rPr>
        <w:t xml:space="preserve"> تم </w:t>
      </w:r>
      <w:r w:rsidRPr="007D6210">
        <w:rPr>
          <w:rFonts w:ascii="Simplified Arabic" w:hAnsi="Simplified Arabic" w:cs="Simplified Arabic"/>
          <w:sz w:val="28"/>
          <w:szCs w:val="28"/>
          <w:rtl/>
          <w:lang w:bidi="ar-EG"/>
        </w:rPr>
        <w:t xml:space="preserve"> تجاوزها و</w:t>
      </w:r>
      <w:r w:rsidR="000E40DA" w:rsidRPr="007D6210">
        <w:rPr>
          <w:rFonts w:ascii="Simplified Arabic" w:hAnsi="Simplified Arabic" w:cs="Simplified Arabic"/>
          <w:sz w:val="28"/>
          <w:szCs w:val="28"/>
          <w:rtl/>
          <w:lang w:bidi="ar-EG"/>
        </w:rPr>
        <w:t>جد أن رصيد الإح</w:t>
      </w:r>
      <w:r w:rsidRPr="007D6210">
        <w:rPr>
          <w:rFonts w:ascii="Simplified Arabic" w:hAnsi="Simplified Arabic" w:cs="Simplified Arabic"/>
          <w:sz w:val="28"/>
          <w:szCs w:val="28"/>
          <w:rtl/>
          <w:lang w:bidi="ar-EG"/>
        </w:rPr>
        <w:t xml:space="preserve">تياطيات الدولية مبالغ فيه و يفوق الحاجة </w:t>
      </w:r>
      <w:r w:rsidRPr="007D6210">
        <w:rPr>
          <w:rFonts w:ascii="Simplified Arabic" w:hAnsi="Simplified Arabic" w:cs="Simplified Arabic"/>
          <w:sz w:val="28"/>
          <w:szCs w:val="28"/>
          <w:rtl/>
          <w:lang w:bidi="ar-EG"/>
        </w:rPr>
        <w:lastRenderedPageBreak/>
        <w:t xml:space="preserve">وأن هذه الزيادة عن الحاجة تعتبر بمثابة عبء وخسارة </w:t>
      </w:r>
      <w:r w:rsidR="000E40D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قتصادية لموارد غير مالية مستغلة .</w:t>
      </w:r>
    </w:p>
    <w:p w:rsidR="00276279" w:rsidRPr="007D6210" w:rsidRDefault="000E40DA"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أن أ</w:t>
      </w:r>
      <w:r w:rsidR="00276279" w:rsidRPr="007D6210">
        <w:rPr>
          <w:rFonts w:ascii="Simplified Arabic" w:hAnsi="Simplified Arabic" w:cs="Simplified Arabic"/>
          <w:sz w:val="28"/>
          <w:szCs w:val="28"/>
          <w:rtl/>
          <w:lang w:bidi="ar-EG"/>
        </w:rPr>
        <w:t xml:space="preserve">ول </w:t>
      </w:r>
      <w:r w:rsidRPr="007D6210">
        <w:rPr>
          <w:rFonts w:ascii="Simplified Arabic" w:hAnsi="Simplified Arabic" w:cs="Simplified Arabic"/>
          <w:sz w:val="28"/>
          <w:szCs w:val="28"/>
          <w:rtl/>
          <w:lang w:bidi="ar-EG"/>
        </w:rPr>
        <w:t>من شرع فى الإجابة عن هذا السؤال كانت الأ</w:t>
      </w:r>
      <w:r w:rsidR="00276279" w:rsidRPr="007D6210">
        <w:rPr>
          <w:rFonts w:ascii="Simplified Arabic" w:hAnsi="Simplified Arabic" w:cs="Simplified Arabic"/>
          <w:sz w:val="28"/>
          <w:szCs w:val="28"/>
          <w:rtl/>
          <w:lang w:bidi="ar-EG"/>
        </w:rPr>
        <w:t>مم المتحدة عام 195</w:t>
      </w:r>
      <w:r w:rsidRPr="007D6210">
        <w:rPr>
          <w:rFonts w:ascii="Simplified Arabic" w:hAnsi="Simplified Arabic" w:cs="Simplified Arabic"/>
          <w:sz w:val="28"/>
          <w:szCs w:val="28"/>
          <w:rtl/>
          <w:lang w:bidi="ar-EG"/>
        </w:rPr>
        <w:t>3 بطلبها من  صندوق النقد الدولى إعداد دراسة عن كفاية الإ</w:t>
      </w:r>
      <w:r w:rsidR="00276279" w:rsidRPr="007D6210">
        <w:rPr>
          <w:rFonts w:ascii="Simplified Arabic" w:hAnsi="Simplified Arabic" w:cs="Simplified Arabic"/>
          <w:sz w:val="28"/>
          <w:szCs w:val="28"/>
          <w:rtl/>
          <w:lang w:bidi="ar-EG"/>
        </w:rPr>
        <w:t xml:space="preserve">حتياطيات الدولية </w:t>
      </w:r>
      <w:r w:rsidR="001F0A86"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والتى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نتهت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لى عدم القدرة على </w:t>
      </w:r>
      <w:r w:rsidRPr="007D6210">
        <w:rPr>
          <w:rFonts w:ascii="Simplified Arabic" w:hAnsi="Simplified Arabic" w:cs="Simplified Arabic"/>
          <w:sz w:val="28"/>
          <w:szCs w:val="28"/>
          <w:rtl/>
          <w:lang w:bidi="ar-EG"/>
        </w:rPr>
        <w:t>تحديد كفاية الإ</w:t>
      </w:r>
      <w:r w:rsidR="00276279" w:rsidRPr="007D6210">
        <w:rPr>
          <w:rFonts w:ascii="Simplified Arabic" w:hAnsi="Simplified Arabic" w:cs="Simplified Arabic"/>
          <w:sz w:val="28"/>
          <w:szCs w:val="28"/>
          <w:rtl/>
          <w:lang w:bidi="ar-EG"/>
        </w:rPr>
        <w:t xml:space="preserve">حتياطى بشكل حسابى </w:t>
      </w:r>
      <w:r w:rsidR="001F0A86"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إذ</w:t>
      </w:r>
      <w:r w:rsidR="00276279" w:rsidRPr="007D6210">
        <w:rPr>
          <w:rFonts w:ascii="Simplified Arabic" w:hAnsi="Simplified Arabic" w:cs="Simplified Arabic"/>
          <w:sz w:val="28"/>
          <w:szCs w:val="28"/>
          <w:rtl/>
          <w:lang w:bidi="ar-EG"/>
        </w:rPr>
        <w:t xml:space="preserve"> أن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مر يتدخل فيه مجموعة متشابكة من العلاقات والمتغيرات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قتصادية</w:t>
      </w:r>
      <w:r w:rsidR="001F0A86"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منها ك</w:t>
      </w:r>
      <w:r w:rsidRPr="007D6210">
        <w:rPr>
          <w:rFonts w:ascii="Simplified Arabic" w:hAnsi="Simplified Arabic" w:cs="Simplified Arabic"/>
          <w:sz w:val="28"/>
          <w:szCs w:val="28"/>
          <w:rtl/>
          <w:lang w:bidi="ar-EG"/>
        </w:rPr>
        <w:t>فاءة نظام الائتمان الدولى ونظم أ</w:t>
      </w:r>
      <w:r w:rsidR="00276279" w:rsidRPr="007D6210">
        <w:rPr>
          <w:rFonts w:ascii="Simplified Arabic" w:hAnsi="Simplified Arabic" w:cs="Simplified Arabic"/>
          <w:sz w:val="28"/>
          <w:szCs w:val="28"/>
          <w:rtl/>
          <w:lang w:bidi="ar-EG"/>
        </w:rPr>
        <w:t>سعار الصرف وال</w:t>
      </w:r>
      <w:r w:rsidR="001F0A86" w:rsidRPr="007D6210">
        <w:rPr>
          <w:rFonts w:ascii="Simplified Arabic" w:hAnsi="Simplified Arabic" w:cs="Simplified Arabic"/>
          <w:sz w:val="28"/>
          <w:szCs w:val="28"/>
          <w:rtl/>
          <w:lang w:bidi="ar-EG"/>
        </w:rPr>
        <w:t>سياسات النقدية والمالية المتبعة ،</w:t>
      </w:r>
      <w:r w:rsidR="00276279"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لى أن قرر خبراء الص</w:t>
      </w:r>
      <w:r w:rsidRPr="007D6210">
        <w:rPr>
          <w:rFonts w:ascii="Simplified Arabic" w:hAnsi="Simplified Arabic" w:cs="Simplified Arabic"/>
          <w:sz w:val="28"/>
          <w:szCs w:val="28"/>
          <w:rtl/>
          <w:lang w:bidi="ar-EG"/>
        </w:rPr>
        <w:t>ندوق فى العام 1958 ربط كفاية الإح</w:t>
      </w:r>
      <w:r w:rsidR="00276279" w:rsidRPr="007D6210">
        <w:rPr>
          <w:rFonts w:ascii="Simplified Arabic" w:hAnsi="Simplified Arabic" w:cs="Simplified Arabic"/>
          <w:sz w:val="28"/>
          <w:szCs w:val="28"/>
          <w:rtl/>
          <w:lang w:bidi="ar-EG"/>
        </w:rPr>
        <w:t>تياطيات الدولية بحجم التجارة الخارجية</w:t>
      </w:r>
      <w:r w:rsidR="001F0A86"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بعتبارها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كبر بنود ميزان المدفوعات ووصل</w:t>
      </w:r>
      <w:r w:rsidRPr="007D6210">
        <w:rPr>
          <w:rFonts w:ascii="Simplified Arabic" w:hAnsi="Simplified Arabic" w:cs="Simplified Arabic"/>
          <w:sz w:val="28"/>
          <w:szCs w:val="28"/>
          <w:rtl/>
          <w:lang w:bidi="ar-EG"/>
        </w:rPr>
        <w:t>ت الدراسة إ</w:t>
      </w:r>
      <w:r w:rsidR="00276279" w:rsidRPr="007D6210">
        <w:rPr>
          <w:rFonts w:ascii="Simplified Arabic" w:hAnsi="Simplified Arabic" w:cs="Simplified Arabic"/>
          <w:sz w:val="28"/>
          <w:szCs w:val="28"/>
          <w:rtl/>
          <w:lang w:bidi="ar-EG"/>
        </w:rPr>
        <w:t>لى أن القدر الكافى من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هو ما بين 30 : 50 % من حجم التجارة الخارجية و</w:t>
      </w:r>
      <w:r w:rsidRPr="007D6210">
        <w:rPr>
          <w:rFonts w:ascii="Simplified Arabic" w:hAnsi="Simplified Arabic" w:cs="Simplified Arabic"/>
          <w:sz w:val="28"/>
          <w:szCs w:val="28"/>
          <w:rtl/>
          <w:lang w:bidi="ar-EG"/>
        </w:rPr>
        <w:t xml:space="preserve"> إ</w:t>
      </w:r>
      <w:r w:rsidR="00276279" w:rsidRPr="007D6210">
        <w:rPr>
          <w:rFonts w:ascii="Simplified Arabic" w:hAnsi="Simplified Arabic" w:cs="Simplified Arabic"/>
          <w:sz w:val="28"/>
          <w:szCs w:val="28"/>
          <w:rtl/>
          <w:lang w:bidi="ar-EG"/>
        </w:rPr>
        <w:t xml:space="preserve">تفقوا فى العام 1960 على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لا تقل عن 35% من حجم التجارة الخارجية .</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ثم يأتى ال</w:t>
      </w:r>
      <w:r w:rsidR="000E40D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قتصادى هيلر فى العام 1966 ل</w:t>
      </w:r>
      <w:r w:rsidR="000E40DA" w:rsidRPr="007D6210">
        <w:rPr>
          <w:rFonts w:ascii="Simplified Arabic" w:hAnsi="Simplified Arabic" w:cs="Simplified Arabic"/>
          <w:sz w:val="28"/>
          <w:szCs w:val="28"/>
          <w:rtl/>
          <w:lang w:bidi="ar-EG"/>
        </w:rPr>
        <w:t>إيجاد مؤشر لكفاية الإ</w:t>
      </w:r>
      <w:r w:rsidRPr="007D6210">
        <w:rPr>
          <w:rFonts w:ascii="Simplified Arabic" w:hAnsi="Simplified Arabic" w:cs="Simplified Arabic"/>
          <w:sz w:val="28"/>
          <w:szCs w:val="28"/>
          <w:rtl/>
          <w:lang w:bidi="ar-EG"/>
        </w:rPr>
        <w:t>حتياطيات الدولية</w:t>
      </w:r>
      <w:r w:rsidR="000E40DA" w:rsidRPr="007D6210">
        <w:rPr>
          <w:rFonts w:ascii="Simplified Arabic" w:hAnsi="Simplified Arabic" w:cs="Simplified Arabic"/>
          <w:sz w:val="28"/>
          <w:szCs w:val="28"/>
          <w:rtl/>
          <w:lang w:bidi="ar-EG"/>
        </w:rPr>
        <w:t xml:space="preserve"> يقوم على المعادلة بين تكلفة الإحتفاظ بالإح</w:t>
      </w:r>
      <w:r w:rsidRPr="007D6210">
        <w:rPr>
          <w:rFonts w:ascii="Simplified Arabic" w:hAnsi="Simplified Arabic" w:cs="Simplified Arabic"/>
          <w:sz w:val="28"/>
          <w:szCs w:val="28"/>
          <w:rtl/>
          <w:lang w:bidi="ar-EG"/>
        </w:rPr>
        <w:t xml:space="preserve">تياطيات لتمويل العجز الطارئ في ميزان المدفوعات وتكاليف </w:t>
      </w:r>
      <w:r w:rsidR="000E40D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جراءات التكيف</w:t>
      </w:r>
      <w:r w:rsidR="006B7235"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w:t>
      </w:r>
      <w:r w:rsidR="006B7235" w:rsidRPr="007D6210">
        <w:rPr>
          <w:rFonts w:ascii="Simplified Arabic" w:hAnsi="Simplified Arabic" w:cs="Simplified Arabic"/>
          <w:sz w:val="28"/>
          <w:szCs w:val="28"/>
          <w:rtl/>
          <w:lang w:bidi="ar-EG"/>
        </w:rPr>
        <w:t>ا</w:t>
      </w:r>
      <w:r w:rsidR="000E40DA" w:rsidRPr="007D6210">
        <w:rPr>
          <w:rFonts w:ascii="Simplified Arabic" w:hAnsi="Simplified Arabic" w:cs="Simplified Arabic"/>
          <w:sz w:val="28"/>
          <w:szCs w:val="28"/>
          <w:rtl/>
          <w:lang w:bidi="ar-EG"/>
        </w:rPr>
        <w:t>عتبر أن الحد الادنى للإ</w:t>
      </w:r>
      <w:r w:rsidRPr="007D6210">
        <w:rPr>
          <w:rFonts w:ascii="Simplified Arabic" w:hAnsi="Simplified Arabic" w:cs="Simplified Arabic"/>
          <w:sz w:val="28"/>
          <w:szCs w:val="28"/>
          <w:rtl/>
          <w:lang w:bidi="ar-EG"/>
        </w:rPr>
        <w:t>حتياطيات الد</w:t>
      </w:r>
      <w:r w:rsidR="000E40DA" w:rsidRPr="007D6210">
        <w:rPr>
          <w:rFonts w:ascii="Simplified Arabic" w:hAnsi="Simplified Arabic" w:cs="Simplified Arabic"/>
          <w:sz w:val="28"/>
          <w:szCs w:val="28"/>
          <w:rtl/>
          <w:lang w:bidi="ar-EG"/>
        </w:rPr>
        <w:t>ولية هو عند أدنى حد للتكلفة الإج</w:t>
      </w:r>
      <w:r w:rsidRPr="007D6210">
        <w:rPr>
          <w:rFonts w:ascii="Simplified Arabic" w:hAnsi="Simplified Arabic" w:cs="Simplified Arabic"/>
          <w:sz w:val="28"/>
          <w:szCs w:val="28"/>
          <w:rtl/>
          <w:lang w:bidi="ar-EG"/>
        </w:rPr>
        <w:t>مالية للتكيف</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05"/>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w:t>
      </w:r>
    </w:p>
    <w:p w:rsidR="00276279" w:rsidRPr="007D6210" w:rsidRDefault="006B7235"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فى عام 1971 إتفق الإ</w:t>
      </w:r>
      <w:r w:rsidR="00276279" w:rsidRPr="007D6210">
        <w:rPr>
          <w:rFonts w:ascii="Simplified Arabic" w:hAnsi="Simplified Arabic" w:cs="Simplified Arabic"/>
          <w:sz w:val="28"/>
          <w:szCs w:val="28"/>
          <w:rtl/>
          <w:lang w:bidi="ar-EG"/>
        </w:rPr>
        <w:t>قتصاد</w:t>
      </w:r>
      <w:r w:rsidR="000E40DA" w:rsidRPr="007D6210">
        <w:rPr>
          <w:rFonts w:ascii="Simplified Arabic" w:hAnsi="Simplified Arabic" w:cs="Simplified Arabic"/>
          <w:sz w:val="28"/>
          <w:szCs w:val="28"/>
          <w:rtl/>
          <w:lang w:bidi="ar-EG"/>
        </w:rPr>
        <w:t>ى</w:t>
      </w:r>
      <w:r w:rsidR="00276279" w:rsidRPr="007D6210">
        <w:rPr>
          <w:rFonts w:ascii="Simplified Arabic" w:hAnsi="Simplified Arabic" w:cs="Simplified Arabic"/>
          <w:sz w:val="28"/>
          <w:szCs w:val="28"/>
          <w:rtl/>
          <w:lang w:bidi="ar-EG"/>
        </w:rPr>
        <w:t xml:space="preserve"> اجاروال مع ما توصل له هيلر من حيث المعادلة بين حجم ال</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وتكلفة التكيف ولكنه عبر عن منافع وتكلفة ال</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بكميات من الناتج المحلى ال</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جمالي وعرف تكل</w:t>
      </w:r>
      <w:r w:rsidR="000E40DA" w:rsidRPr="007D6210">
        <w:rPr>
          <w:rFonts w:ascii="Simplified Arabic" w:hAnsi="Simplified Arabic" w:cs="Simplified Arabic"/>
          <w:sz w:val="28"/>
          <w:szCs w:val="28"/>
          <w:rtl/>
          <w:lang w:bidi="ar-EG"/>
        </w:rPr>
        <w:t>ف</w:t>
      </w:r>
      <w:r w:rsidR="00276279" w:rsidRPr="007D6210">
        <w:rPr>
          <w:rFonts w:ascii="Simplified Arabic" w:hAnsi="Simplified Arabic" w:cs="Simplified Arabic"/>
          <w:sz w:val="28"/>
          <w:szCs w:val="28"/>
          <w:rtl/>
          <w:lang w:bidi="ar-EG"/>
        </w:rPr>
        <w:t>ة الفرصة البديلة لل</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حتباطيات الدولية ب</w:t>
      </w:r>
      <w:r w:rsidR="000E40DA"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نها ذلك الجزء من الناتج المحلى ال</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جمالى الذى كان من الممكن تحقيقه </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ذا ما </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ستخدمت العملات ال</w:t>
      </w:r>
      <w:r w:rsidR="000E40DA"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جنبية فى </w:t>
      </w:r>
      <w:r w:rsidR="000E40DA" w:rsidRPr="007D6210">
        <w:rPr>
          <w:rFonts w:ascii="Simplified Arabic" w:hAnsi="Simplified Arabic" w:cs="Simplified Arabic"/>
          <w:sz w:val="28"/>
          <w:szCs w:val="28"/>
          <w:rtl/>
          <w:lang w:bidi="ar-EG"/>
        </w:rPr>
        <w:lastRenderedPageBreak/>
        <w:t>إ</w:t>
      </w:r>
      <w:r w:rsidR="00276279" w:rsidRPr="007D6210">
        <w:rPr>
          <w:rFonts w:ascii="Simplified Arabic" w:hAnsi="Simplified Arabic" w:cs="Simplified Arabic"/>
          <w:sz w:val="28"/>
          <w:szCs w:val="28"/>
          <w:rtl/>
          <w:lang w:bidi="ar-EG"/>
        </w:rPr>
        <w:t>ستيراد المدخلات الضرورية لزيادة ال</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نتاج بدلا</w:t>
      </w:r>
      <w:r w:rsidR="000E40DA"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من ال</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حتفاظ بها ، </w:t>
      </w:r>
      <w:r w:rsidR="000E40DA" w:rsidRPr="007D6210">
        <w:rPr>
          <w:rFonts w:ascii="Simplified Arabic" w:hAnsi="Simplified Arabic" w:cs="Simplified Arabic"/>
          <w:sz w:val="28"/>
          <w:szCs w:val="28"/>
          <w:rtl/>
          <w:lang w:bidi="ar-EG"/>
        </w:rPr>
        <w:t>أما المنافع المحققة من الإحتفاظ بالإ</w:t>
      </w:r>
      <w:r w:rsidR="00276279" w:rsidRPr="007D6210">
        <w:rPr>
          <w:rFonts w:ascii="Simplified Arabic" w:hAnsi="Simplified Arabic" w:cs="Simplified Arabic"/>
          <w:sz w:val="28"/>
          <w:szCs w:val="28"/>
          <w:rtl/>
          <w:lang w:bidi="ar-EG"/>
        </w:rPr>
        <w:t>حتياطيات الدولية فهى عبارة عن ذ</w:t>
      </w:r>
      <w:r w:rsidR="000E40DA" w:rsidRPr="007D6210">
        <w:rPr>
          <w:rFonts w:ascii="Simplified Arabic" w:hAnsi="Simplified Arabic" w:cs="Simplified Arabic"/>
          <w:sz w:val="28"/>
          <w:szCs w:val="28"/>
          <w:rtl/>
          <w:lang w:bidi="ar-EG"/>
        </w:rPr>
        <w:t>لك الجزء من الناتج المحلى الإ</w:t>
      </w:r>
      <w:r w:rsidR="00276279" w:rsidRPr="007D6210">
        <w:rPr>
          <w:rFonts w:ascii="Simplified Arabic" w:hAnsi="Simplified Arabic" w:cs="Simplified Arabic"/>
          <w:sz w:val="28"/>
          <w:szCs w:val="28"/>
          <w:rtl/>
          <w:lang w:bidi="ar-EG"/>
        </w:rPr>
        <w:t>جمالى ال</w:t>
      </w:r>
      <w:r w:rsidRPr="007D6210">
        <w:rPr>
          <w:rFonts w:ascii="Simplified Arabic" w:hAnsi="Simplified Arabic" w:cs="Simplified Arabic"/>
          <w:sz w:val="28"/>
          <w:szCs w:val="28"/>
          <w:rtl/>
          <w:lang w:bidi="ar-EG"/>
        </w:rPr>
        <w:t>ذى كان من الممكن أن يضيع على الإق</w:t>
      </w:r>
      <w:r w:rsidR="00276279" w:rsidRPr="007D6210">
        <w:rPr>
          <w:rFonts w:ascii="Simplified Arabic" w:hAnsi="Simplified Arabic" w:cs="Simplified Arabic"/>
          <w:sz w:val="28"/>
          <w:szCs w:val="28"/>
          <w:rtl/>
          <w:lang w:bidi="ar-EG"/>
        </w:rPr>
        <w:t xml:space="preserve">تصاد القومى </w:t>
      </w:r>
      <w:r w:rsidR="000E40DA"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ذا اضطر </w:t>
      </w:r>
      <w:r w:rsidR="000E40DA" w:rsidRPr="007D6210">
        <w:rPr>
          <w:rFonts w:ascii="Simplified Arabic" w:hAnsi="Simplified Arabic" w:cs="Simplified Arabic"/>
          <w:sz w:val="28"/>
          <w:szCs w:val="28"/>
          <w:rtl/>
          <w:lang w:bidi="ar-EG"/>
        </w:rPr>
        <w:t>إ</w:t>
      </w:r>
      <w:r w:rsidR="00BF18B4" w:rsidRPr="007D6210">
        <w:rPr>
          <w:rFonts w:ascii="Simplified Arabic" w:hAnsi="Simplified Arabic" w:cs="Simplified Arabic"/>
          <w:sz w:val="28"/>
          <w:szCs w:val="28"/>
          <w:rtl/>
          <w:lang w:bidi="ar-EG"/>
        </w:rPr>
        <w:t>لى تطبيق سياسات الموائ</w:t>
      </w:r>
      <w:r w:rsidR="00276279" w:rsidRPr="007D6210">
        <w:rPr>
          <w:rFonts w:ascii="Simplified Arabic" w:hAnsi="Simplified Arabic" w:cs="Simplified Arabic"/>
          <w:sz w:val="28"/>
          <w:szCs w:val="28"/>
          <w:rtl/>
          <w:lang w:bidi="ar-EG"/>
        </w:rPr>
        <w:t>مة والتكيف لو لم تكن تلك ال</w:t>
      </w:r>
      <w:r w:rsidR="00BF18B4"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موجودة .</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ورغم هذه المحاولات وغيرها </w:t>
      </w:r>
      <w:r w:rsidR="00BF18B4"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لا </w:t>
      </w:r>
      <w:r w:rsidR="00BF18B4" w:rsidRPr="007D6210">
        <w:rPr>
          <w:rFonts w:ascii="Simplified Arabic" w:hAnsi="Simplified Arabic" w:cs="Simplified Arabic"/>
          <w:sz w:val="28"/>
          <w:szCs w:val="28"/>
          <w:rtl/>
          <w:lang w:bidi="ar-EG"/>
        </w:rPr>
        <w:t>أن صندوق النقد الدولى لم يهتم إ</w:t>
      </w:r>
      <w:r w:rsidRPr="007D6210">
        <w:rPr>
          <w:rFonts w:ascii="Simplified Arabic" w:hAnsi="Simplified Arabic" w:cs="Simplified Arabic"/>
          <w:sz w:val="28"/>
          <w:szCs w:val="28"/>
          <w:rtl/>
          <w:lang w:bidi="ar-EG"/>
        </w:rPr>
        <w:t>لا بمقياس حجم ال</w:t>
      </w:r>
      <w:r w:rsidR="00BF18B4" w:rsidRPr="007D6210">
        <w:rPr>
          <w:rFonts w:ascii="Simplified Arabic" w:hAnsi="Simplified Arabic" w:cs="Simplified Arabic"/>
          <w:sz w:val="28"/>
          <w:szCs w:val="28"/>
          <w:rtl/>
          <w:lang w:bidi="ar-EG"/>
        </w:rPr>
        <w:t>إ</w:t>
      </w:r>
      <w:r w:rsidR="006B7235" w:rsidRPr="007D6210">
        <w:rPr>
          <w:rFonts w:ascii="Simplified Arabic" w:hAnsi="Simplified Arabic" w:cs="Simplified Arabic"/>
          <w:sz w:val="28"/>
          <w:szCs w:val="28"/>
          <w:rtl/>
          <w:lang w:bidi="ar-EG"/>
        </w:rPr>
        <w:t>ح</w:t>
      </w:r>
      <w:r w:rsidR="00BF18B4" w:rsidRPr="007D6210">
        <w:rPr>
          <w:rFonts w:ascii="Simplified Arabic" w:hAnsi="Simplified Arabic" w:cs="Simplified Arabic"/>
          <w:sz w:val="28"/>
          <w:szCs w:val="28"/>
          <w:rtl/>
          <w:lang w:bidi="ar-EG"/>
        </w:rPr>
        <w:t>تياطيات الدولية إ</w:t>
      </w:r>
      <w:r w:rsidRPr="007D6210">
        <w:rPr>
          <w:rFonts w:ascii="Simplified Arabic" w:hAnsi="Simplified Arabic" w:cs="Simplified Arabic"/>
          <w:sz w:val="28"/>
          <w:szCs w:val="28"/>
          <w:rtl/>
          <w:lang w:bidi="ar-EG"/>
        </w:rPr>
        <w:t>لى حجم التجارة الخارجية يزيدا معا</w:t>
      </w:r>
      <w:r w:rsidR="006B7235"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أو ينخفضا معا</w:t>
      </w:r>
      <w:r w:rsidR="006B7235"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w:t>
      </w:r>
      <w:r w:rsidR="006B7235"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واعتبر أن الحد الادنى من ال</w:t>
      </w:r>
      <w:r w:rsidR="00BF18B4"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حتياطيات الدولية هو ما يغطى مدة ثلاثة </w:t>
      </w:r>
      <w:r w:rsidR="00BF18B4" w:rsidRPr="007D6210">
        <w:rPr>
          <w:rFonts w:ascii="Simplified Arabic" w:hAnsi="Simplified Arabic" w:cs="Simplified Arabic"/>
          <w:sz w:val="28"/>
          <w:szCs w:val="28"/>
          <w:rtl/>
          <w:lang w:bidi="ar-EG"/>
        </w:rPr>
        <w:t>أشهر من الواردات تحت أ</w:t>
      </w:r>
      <w:r w:rsidRPr="007D6210">
        <w:rPr>
          <w:rFonts w:ascii="Simplified Arabic" w:hAnsi="Simplified Arabic" w:cs="Simplified Arabic"/>
          <w:sz w:val="28"/>
          <w:szCs w:val="28"/>
          <w:rtl/>
          <w:lang w:bidi="ar-EG"/>
        </w:rPr>
        <w:t xml:space="preserve">ى ظرف </w:t>
      </w:r>
      <w:r w:rsidR="006B7235" w:rsidRPr="007D6210">
        <w:rPr>
          <w:rFonts w:ascii="Simplified Arabic" w:hAnsi="Simplified Arabic" w:cs="Simplified Arabic"/>
          <w:sz w:val="28"/>
          <w:szCs w:val="28"/>
          <w:rtl/>
          <w:lang w:bidi="ar-EG"/>
        </w:rPr>
        <w:t xml:space="preserve">، </w:t>
      </w:r>
      <w:r w:rsidR="00BF18B4"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لا أن هذا المقياس لم يأخذ فى ال</w:t>
      </w:r>
      <w:r w:rsidR="00BF18B4"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عتبار التقلبات الخار</w:t>
      </w:r>
      <w:r w:rsidR="00BF18B4" w:rsidRPr="007D6210">
        <w:rPr>
          <w:rFonts w:ascii="Simplified Arabic" w:hAnsi="Simplified Arabic" w:cs="Simplified Arabic"/>
          <w:sz w:val="28"/>
          <w:szCs w:val="28"/>
          <w:rtl/>
          <w:lang w:bidi="ar-EG"/>
        </w:rPr>
        <w:t>جية غير المتوقعة التى واجهها الإقتصاد الدولى فى الأ</w:t>
      </w:r>
      <w:r w:rsidRPr="007D6210">
        <w:rPr>
          <w:rFonts w:ascii="Simplified Arabic" w:hAnsi="Simplified Arabic" w:cs="Simplified Arabic"/>
          <w:sz w:val="28"/>
          <w:szCs w:val="28"/>
          <w:rtl/>
          <w:lang w:bidi="ar-EG"/>
        </w:rPr>
        <w:t>زمة المالية العالمية فى بداية الثمانينات</w:t>
      </w:r>
      <w:r w:rsidR="006B7235" w:rsidRPr="007D6210">
        <w:rPr>
          <w:rFonts w:ascii="Simplified Arabic" w:hAnsi="Simplified Arabic" w:cs="Simplified Arabic"/>
          <w:sz w:val="28"/>
          <w:szCs w:val="28"/>
          <w:rtl/>
          <w:lang w:bidi="ar-EG"/>
        </w:rPr>
        <w:t xml:space="preserve"> من القرن العشرين ،</w:t>
      </w:r>
      <w:r w:rsidRPr="007D6210">
        <w:rPr>
          <w:rFonts w:ascii="Simplified Arabic" w:hAnsi="Simplified Arabic" w:cs="Simplified Arabic"/>
          <w:sz w:val="28"/>
          <w:szCs w:val="28"/>
          <w:rtl/>
          <w:lang w:bidi="ar-EG"/>
        </w:rPr>
        <w:t xml:space="preserve"> التى </w:t>
      </w:r>
      <w:r w:rsidR="00BF18B4"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ضافة مؤشر </w:t>
      </w:r>
      <w:r w:rsidR="00BF18B4"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خر </w:t>
      </w:r>
      <w:r w:rsidR="00BF18B4"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كثر واقعية </w:t>
      </w:r>
      <w:r w:rsidR="00BF18B4"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هذا المقياس وهو عجز ميزان المدفو</w:t>
      </w:r>
      <w:r w:rsidR="00BF18B4" w:rsidRPr="007D6210">
        <w:rPr>
          <w:rFonts w:ascii="Simplified Arabic" w:hAnsi="Simplified Arabic" w:cs="Simplified Arabic"/>
          <w:sz w:val="28"/>
          <w:szCs w:val="28"/>
          <w:rtl/>
          <w:lang w:bidi="ar-EG"/>
        </w:rPr>
        <w:t xml:space="preserve">عات بجانب حجم الواردات </w:t>
      </w:r>
      <w:r w:rsidR="008C6C7A" w:rsidRPr="007D6210">
        <w:rPr>
          <w:rFonts w:ascii="Simplified Arabic" w:hAnsi="Simplified Arabic" w:cs="Simplified Arabic"/>
          <w:sz w:val="28"/>
          <w:szCs w:val="28"/>
          <w:rtl/>
          <w:lang w:bidi="ar-EG"/>
        </w:rPr>
        <w:t>،</w:t>
      </w:r>
      <w:r w:rsidR="00BF18B4" w:rsidRPr="007D6210">
        <w:rPr>
          <w:rFonts w:ascii="Simplified Arabic" w:hAnsi="Simplified Arabic" w:cs="Simplified Arabic"/>
          <w:sz w:val="28"/>
          <w:szCs w:val="28"/>
          <w:rtl/>
          <w:lang w:bidi="ar-EG"/>
        </w:rPr>
        <w:t xml:space="preserve"> فحجم الإ</w:t>
      </w:r>
      <w:r w:rsidRPr="007D6210">
        <w:rPr>
          <w:rFonts w:ascii="Simplified Arabic" w:hAnsi="Simplified Arabic" w:cs="Simplified Arabic"/>
          <w:sz w:val="28"/>
          <w:szCs w:val="28"/>
          <w:rtl/>
          <w:lang w:bidi="ar-EG"/>
        </w:rPr>
        <w:t>حتياطيات الدولية هنا يجب أن تغطى على ال</w:t>
      </w:r>
      <w:r w:rsidR="00BF18B4"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قل ثلاثة </w:t>
      </w:r>
      <w:r w:rsidR="00BF18B4"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شهر واردات بجانب  قدر مساوى لعجز ميزان المدفوعات مع ال</w:t>
      </w:r>
      <w:r w:rsidR="00BF18B4"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خذ فى الحسبان وبدراسة سلسلة زمنية معقولة ما قد يطر</w:t>
      </w:r>
      <w:r w:rsidR="008C6C7A"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 من تغيرات وتقلبات فى عجز ميزان المدفوعات .</w:t>
      </w:r>
    </w:p>
    <w:p w:rsidR="00276279" w:rsidRPr="007D6210" w:rsidRDefault="00BF18B4"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ومع حدوث الأزمة المالية الآ</w:t>
      </w:r>
      <w:r w:rsidR="00276279" w:rsidRPr="007D6210">
        <w:rPr>
          <w:rFonts w:ascii="Simplified Arabic" w:hAnsi="Simplified Arabic" w:cs="Simplified Arabic"/>
          <w:sz w:val="28"/>
          <w:szCs w:val="28"/>
          <w:rtl/>
          <w:lang w:bidi="ar-EG"/>
        </w:rPr>
        <w:t>سي</w:t>
      </w:r>
      <w:r w:rsidRPr="007D6210">
        <w:rPr>
          <w:rFonts w:ascii="Simplified Arabic" w:hAnsi="Simplified Arabic" w:cs="Simplified Arabic"/>
          <w:sz w:val="28"/>
          <w:szCs w:val="28"/>
          <w:rtl/>
          <w:lang w:bidi="ar-EG"/>
        </w:rPr>
        <w:t>وية فى التسعينيات</w:t>
      </w:r>
      <w:r w:rsidR="008C6C7A" w:rsidRPr="007D6210">
        <w:rPr>
          <w:rFonts w:ascii="Simplified Arabic" w:hAnsi="Simplified Arabic" w:cs="Simplified Arabic"/>
          <w:sz w:val="28"/>
          <w:szCs w:val="28"/>
          <w:rtl/>
          <w:lang w:bidi="ar-EG"/>
        </w:rPr>
        <w:t xml:space="preserve"> من القرن الماضى </w:t>
      </w:r>
      <w:r w:rsidRPr="007D6210">
        <w:rPr>
          <w:rFonts w:ascii="Simplified Arabic" w:hAnsi="Simplified Arabic" w:cs="Simplified Arabic"/>
          <w:sz w:val="28"/>
          <w:szCs w:val="28"/>
          <w:rtl/>
          <w:lang w:bidi="ar-EG"/>
        </w:rPr>
        <w:t xml:space="preserve"> وهروب رؤوس الأ</w:t>
      </w:r>
      <w:r w:rsidR="00276279" w:rsidRPr="007D6210">
        <w:rPr>
          <w:rFonts w:ascii="Simplified Arabic" w:hAnsi="Simplified Arabic" w:cs="Simplified Arabic"/>
          <w:sz w:val="28"/>
          <w:szCs w:val="28"/>
          <w:rtl/>
          <w:lang w:bidi="ar-EG"/>
        </w:rPr>
        <w:t>موال من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قتصادات الناشئة</w:t>
      </w:r>
      <w:r w:rsidR="008C6C7A"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 ظهر مؤشر جديد فى مقياس حجم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w:t>
      </w:r>
      <w:r w:rsidRPr="007D6210">
        <w:rPr>
          <w:rFonts w:ascii="Simplified Arabic" w:hAnsi="Simplified Arabic" w:cs="Simplified Arabic"/>
          <w:sz w:val="28"/>
          <w:szCs w:val="28"/>
          <w:rtl/>
          <w:lang w:bidi="ar-EG"/>
        </w:rPr>
        <w:t xml:space="preserve">طيات الدولية وهو تدفقات رؤوس الأموال الأجنبية </w:t>
      </w:r>
      <w:r w:rsidR="008C6C7A"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الأ</w:t>
      </w:r>
      <w:r w:rsidR="00276279" w:rsidRPr="007D6210">
        <w:rPr>
          <w:rFonts w:ascii="Simplified Arabic" w:hAnsi="Simplified Arabic" w:cs="Simplified Arabic"/>
          <w:sz w:val="28"/>
          <w:szCs w:val="28"/>
          <w:rtl/>
          <w:lang w:bidi="ar-EG"/>
        </w:rPr>
        <w:t>مر الذ</w:t>
      </w:r>
      <w:r w:rsidRPr="007D6210">
        <w:rPr>
          <w:rFonts w:ascii="Simplified Arabic" w:hAnsi="Simplified Arabic" w:cs="Simplified Arabic"/>
          <w:sz w:val="28"/>
          <w:szCs w:val="28"/>
          <w:rtl/>
          <w:lang w:bidi="ar-EG"/>
        </w:rPr>
        <w:t>ى دفع خبراء صندوق النقد الدولى إلى أنه عند تحديد كفاية الإ</w:t>
      </w:r>
      <w:r w:rsidR="00276279" w:rsidRPr="007D6210">
        <w:rPr>
          <w:rFonts w:ascii="Simplified Arabic" w:hAnsi="Simplified Arabic" w:cs="Simplified Arabic"/>
          <w:sz w:val="28"/>
          <w:szCs w:val="28"/>
          <w:rtl/>
          <w:lang w:bidi="ar-EG"/>
        </w:rPr>
        <w:t>حتياطيات الدو</w:t>
      </w:r>
      <w:r w:rsidRPr="007D6210">
        <w:rPr>
          <w:rFonts w:ascii="Simplified Arabic" w:hAnsi="Simplified Arabic" w:cs="Simplified Arabic"/>
          <w:sz w:val="28"/>
          <w:szCs w:val="28"/>
          <w:rtl/>
          <w:lang w:bidi="ar-EG"/>
        </w:rPr>
        <w:t>لية يجب أن تغطى الديون قصيرة الأ</w:t>
      </w:r>
      <w:r w:rsidR="00276279" w:rsidRPr="007D6210">
        <w:rPr>
          <w:rFonts w:ascii="Simplified Arabic" w:hAnsi="Simplified Arabic" w:cs="Simplified Arabic"/>
          <w:sz w:val="28"/>
          <w:szCs w:val="28"/>
          <w:rtl/>
          <w:lang w:bidi="ar-EG"/>
        </w:rPr>
        <w:t xml:space="preserve">جل بالكامل مع عدم وجود عجز فى الحساب الجارى لميزان المدفوعات وكذلك وجود سعر صرف حقيقي وفى حالة حدوث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ى تغير فى هذين الشرطين يتطلب ال</w:t>
      </w:r>
      <w:r w:rsidRPr="007D6210">
        <w:rPr>
          <w:rFonts w:ascii="Simplified Arabic" w:hAnsi="Simplified Arabic" w:cs="Simplified Arabic"/>
          <w:sz w:val="28"/>
          <w:szCs w:val="28"/>
          <w:rtl/>
          <w:lang w:bidi="ar-EG"/>
        </w:rPr>
        <w:t>أمر زيادة حجم الإ</w:t>
      </w:r>
      <w:r w:rsidR="00276279" w:rsidRPr="007D6210">
        <w:rPr>
          <w:rFonts w:ascii="Simplified Arabic" w:hAnsi="Simplified Arabic" w:cs="Simplified Arabic"/>
          <w:sz w:val="28"/>
          <w:szCs w:val="28"/>
          <w:rtl/>
          <w:lang w:bidi="ar-EG"/>
        </w:rPr>
        <w:t>حتياطيات الدولية .</w:t>
      </w:r>
      <w:r w:rsidR="006B7235" w:rsidRPr="007D6210">
        <w:rPr>
          <w:rFonts w:ascii="Simplified Arabic" w:hAnsi="Simplified Arabic" w:cs="Simplified Arabic"/>
          <w:sz w:val="28"/>
          <w:szCs w:val="28"/>
          <w:rtl/>
          <w:lang w:bidi="ar-EG"/>
        </w:rPr>
        <w:t>"</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 xml:space="preserve">ومن كل ماسبق عرضه يمكن تحديد </w:t>
      </w:r>
      <w:r w:rsidR="00BF18B4"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هم المؤشرات فى كفاية حجم ال</w:t>
      </w:r>
      <w:r w:rsidR="00EA39E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 فيما يلي</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06"/>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w:t>
      </w:r>
    </w:p>
    <w:p w:rsidR="00276279" w:rsidRPr="007D6210" w:rsidRDefault="00EA39EA" w:rsidP="00164E09">
      <w:pPr>
        <w:pStyle w:val="ListParagraph"/>
        <w:tabs>
          <w:tab w:val="left" w:pos="3004"/>
        </w:tabs>
        <w:spacing w:after="0" w:line="240" w:lineRule="auto"/>
        <w:ind w:left="380" w:hanging="38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1</w:t>
      </w:r>
      <w:r w:rsidR="00CD2DBA">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نسبة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حتياطيات الدولية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لى الدين الخارجى </w:t>
      </w:r>
      <w:r w:rsidR="008C6C7A" w:rsidRPr="007D6210">
        <w:rPr>
          <w:rFonts w:ascii="Simplified Arabic" w:hAnsi="Simplified Arabic" w:cs="Simplified Arabic"/>
          <w:sz w:val="28"/>
          <w:szCs w:val="28"/>
          <w:rtl/>
          <w:lang w:bidi="ar-EG"/>
        </w:rPr>
        <w:t xml:space="preserve">قصير </w:t>
      </w:r>
      <w:r w:rsidR="00276279" w:rsidRPr="007D6210">
        <w:rPr>
          <w:rFonts w:ascii="Simplified Arabic" w:hAnsi="Simplified Arabic" w:cs="Simplified Arabic"/>
          <w:sz w:val="28"/>
          <w:szCs w:val="28"/>
          <w:rtl/>
          <w:lang w:bidi="ar-EG"/>
        </w:rPr>
        <w:t>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جل ( </w:t>
      </w:r>
      <w:r w:rsidR="00DC2F0E" w:rsidRPr="007D6210">
        <w:rPr>
          <w:rFonts w:ascii="Simplified Arabic" w:hAnsi="Simplified Arabic" w:cs="Simplified Arabic"/>
          <w:sz w:val="28"/>
          <w:szCs w:val="28"/>
          <w:rtl/>
          <w:lang w:bidi="ar-EG"/>
        </w:rPr>
        <w:t>أ</w:t>
      </w:r>
      <w:r w:rsidR="00CD2DBA">
        <w:rPr>
          <w:rFonts w:ascii="Simplified Arabic" w:hAnsi="Simplified Arabic" w:cs="Simplified Arabic"/>
          <w:sz w:val="28"/>
          <w:szCs w:val="28"/>
          <w:rtl/>
          <w:lang w:bidi="ar-EG"/>
        </w:rPr>
        <w:t>قساط وفوائد</w:t>
      </w:r>
      <w:r w:rsidR="00276279" w:rsidRPr="007D6210">
        <w:rPr>
          <w:rFonts w:ascii="Simplified Arabic" w:hAnsi="Simplified Arabic" w:cs="Simplified Arabic"/>
          <w:sz w:val="28"/>
          <w:szCs w:val="28"/>
          <w:rtl/>
          <w:lang w:bidi="ar-EG"/>
        </w:rPr>
        <w:t xml:space="preserve">) </w:t>
      </w:r>
      <w:r w:rsidR="00DC2F0E" w:rsidRPr="007D6210">
        <w:rPr>
          <w:rFonts w:ascii="Simplified Arabic" w:hAnsi="Simplified Arabic" w:cs="Simplified Arabic"/>
          <w:sz w:val="28"/>
          <w:szCs w:val="28"/>
          <w:rtl/>
          <w:lang w:bidi="ar-EG"/>
        </w:rPr>
        <w:t xml:space="preserve">هو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كثر المؤشرات المرجعية شيوعا لقياس كفاية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حتياطيات الدولية وخاصة فى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سواق الناشئة . </w:t>
      </w:r>
      <w:r w:rsidR="00DC2F0E" w:rsidRPr="007D6210">
        <w:rPr>
          <w:rFonts w:ascii="Simplified Arabic" w:hAnsi="Simplified Arabic" w:cs="Simplified Arabic"/>
          <w:sz w:val="28"/>
          <w:szCs w:val="28"/>
          <w:rtl/>
          <w:lang w:bidi="ar-EG"/>
        </w:rPr>
        <w:t>حيث يعتبر</w:t>
      </w:r>
      <w:r w:rsidR="00276279" w:rsidRPr="007D6210">
        <w:rPr>
          <w:rFonts w:ascii="Simplified Arabic" w:hAnsi="Simplified Arabic" w:cs="Simplified Arabic"/>
          <w:sz w:val="28"/>
          <w:szCs w:val="28"/>
          <w:rtl/>
          <w:lang w:bidi="ar-EG"/>
        </w:rPr>
        <w:t xml:space="preserve"> هو ن</w:t>
      </w:r>
      <w:r w:rsidRPr="007D6210">
        <w:rPr>
          <w:rFonts w:ascii="Simplified Arabic" w:hAnsi="Simplified Arabic" w:cs="Simplified Arabic"/>
          <w:sz w:val="28"/>
          <w:szCs w:val="28"/>
          <w:rtl/>
          <w:lang w:bidi="ar-EG"/>
        </w:rPr>
        <w:t>قطة البداية لتحديد مدى كفاية الإ</w:t>
      </w:r>
      <w:r w:rsidR="00276279" w:rsidRPr="007D6210">
        <w:rPr>
          <w:rFonts w:ascii="Simplified Arabic" w:hAnsi="Simplified Arabic" w:cs="Simplified Arabic"/>
          <w:sz w:val="28"/>
          <w:szCs w:val="28"/>
          <w:rtl/>
          <w:lang w:bidi="ar-EG"/>
        </w:rPr>
        <w:t>حتياطيات الدولية</w:t>
      </w:r>
      <w:r w:rsidR="006070D6"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 والمقصود هنا بمستحق السداد فى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جل القصير هو كافة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لتزامات الخارجية واجبة السداد فى وقت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قل من عام لكل من القطاع </w:t>
      </w:r>
      <w:r w:rsidRPr="007D6210">
        <w:rPr>
          <w:rFonts w:ascii="Simplified Arabic" w:hAnsi="Simplified Arabic" w:cs="Simplified Arabic"/>
          <w:sz w:val="28"/>
          <w:szCs w:val="28"/>
          <w:rtl/>
          <w:lang w:bidi="ar-EG"/>
        </w:rPr>
        <w:t>العام والخاص</w:t>
      </w:r>
      <w:r w:rsidR="006070D6"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 وكافة المقيمين بالإ</w:t>
      </w:r>
      <w:r w:rsidR="00276279" w:rsidRPr="007D6210">
        <w:rPr>
          <w:rFonts w:ascii="Simplified Arabic" w:hAnsi="Simplified Arabic" w:cs="Simplified Arabic"/>
          <w:sz w:val="28"/>
          <w:szCs w:val="28"/>
          <w:rtl/>
          <w:lang w:bidi="ar-EG"/>
        </w:rPr>
        <w:t xml:space="preserve">قتصاد </w:t>
      </w:r>
      <w:r w:rsidR="006070D6"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وبكافة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شكال و</w:t>
      </w:r>
      <w:r w:rsidR="006070D6"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دوات الدين الخارجى حسب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جل </w:t>
      </w:r>
      <w:r w:rsidR="006070D6"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ستحقاقه الحقيقية</w:t>
      </w:r>
      <w:r w:rsidR="006070D6"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 بمعن</w:t>
      </w:r>
      <w:r w:rsidRPr="007D6210">
        <w:rPr>
          <w:rFonts w:ascii="Simplified Arabic" w:hAnsi="Simplified Arabic" w:cs="Simplified Arabic"/>
          <w:sz w:val="28"/>
          <w:szCs w:val="28"/>
          <w:rtl/>
          <w:lang w:bidi="ar-EG"/>
        </w:rPr>
        <w:t>ى</w:t>
      </w:r>
      <w:r w:rsidR="006070D6" w:rsidRPr="007D6210">
        <w:rPr>
          <w:rFonts w:ascii="Simplified Arabic" w:hAnsi="Simplified Arabic" w:cs="Simplified Arabic"/>
          <w:sz w:val="28"/>
          <w:szCs w:val="28"/>
          <w:rtl/>
          <w:lang w:bidi="ar-EG"/>
        </w:rPr>
        <w:t xml:space="preserve"> </w:t>
      </w:r>
      <w:r w:rsidR="00DC2F0E" w:rsidRPr="007D6210">
        <w:rPr>
          <w:rFonts w:ascii="Simplified Arabic" w:hAnsi="Simplified Arabic" w:cs="Simplified Arabic"/>
          <w:sz w:val="28"/>
          <w:szCs w:val="28"/>
          <w:rtl/>
          <w:lang w:bidi="ar-EG"/>
        </w:rPr>
        <w:t>حتى لو</w:t>
      </w:r>
      <w:r w:rsidRPr="007D6210">
        <w:rPr>
          <w:rFonts w:ascii="Simplified Arabic" w:hAnsi="Simplified Arabic" w:cs="Simplified Arabic"/>
          <w:sz w:val="28"/>
          <w:szCs w:val="28"/>
          <w:rtl/>
          <w:lang w:bidi="ar-EG"/>
        </w:rPr>
        <w:t xml:space="preserve"> كان هناك دين طويل الأ</w:t>
      </w:r>
      <w:r w:rsidR="00276279" w:rsidRPr="007D6210">
        <w:rPr>
          <w:rFonts w:ascii="Simplified Arabic" w:hAnsi="Simplified Arabic" w:cs="Simplified Arabic"/>
          <w:sz w:val="28"/>
          <w:szCs w:val="28"/>
          <w:rtl/>
          <w:lang w:bidi="ar-EG"/>
        </w:rPr>
        <w:t xml:space="preserve">جل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ستحقت فوائده أو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قساطه خلال السنة موضع الدراسة ففى هذه الحالة يجب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خذه فى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عتبار الدين مستحق السداد فى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جل القصير وليس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ستبعاده ب</w:t>
      </w:r>
      <w:r w:rsidRPr="007D6210">
        <w:rPr>
          <w:rFonts w:ascii="Simplified Arabic" w:hAnsi="Simplified Arabic" w:cs="Simplified Arabic"/>
          <w:sz w:val="28"/>
          <w:szCs w:val="28"/>
          <w:rtl/>
          <w:lang w:bidi="ar-EG"/>
        </w:rPr>
        <w:t>إع</w:t>
      </w:r>
      <w:r w:rsidR="00276279" w:rsidRPr="007D6210">
        <w:rPr>
          <w:rFonts w:ascii="Simplified Arabic" w:hAnsi="Simplified Arabic" w:cs="Simplified Arabic"/>
          <w:sz w:val="28"/>
          <w:szCs w:val="28"/>
          <w:rtl/>
          <w:lang w:bidi="ar-EG"/>
        </w:rPr>
        <w:t>تباره دين طويل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جل </w:t>
      </w:r>
      <w:r w:rsidR="006070D6"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ذلك فى ظل ميزان مدفوعات</w:t>
      </w:r>
      <w:r w:rsidR="00DC2F0E" w:rsidRPr="007D6210">
        <w:rPr>
          <w:rFonts w:ascii="Simplified Arabic" w:hAnsi="Simplified Arabic" w:cs="Simplified Arabic"/>
          <w:sz w:val="28"/>
          <w:szCs w:val="28"/>
          <w:rtl/>
          <w:lang w:bidi="ar-EG"/>
        </w:rPr>
        <w:t xml:space="preserve"> لا يعانى أى إختلالات </w:t>
      </w:r>
      <w:r w:rsidR="00F520F3" w:rsidRPr="007D6210">
        <w:rPr>
          <w:rFonts w:ascii="Simplified Arabic" w:hAnsi="Simplified Arabic" w:cs="Simplified Arabic"/>
          <w:sz w:val="28"/>
          <w:szCs w:val="28"/>
          <w:rtl/>
          <w:lang w:bidi="ar-EG"/>
        </w:rPr>
        <w:t>،</w:t>
      </w:r>
      <w:r w:rsidR="00DC2F0E" w:rsidRPr="007D6210">
        <w:rPr>
          <w:rFonts w:ascii="Simplified Arabic" w:hAnsi="Simplified Arabic" w:cs="Simplified Arabic"/>
          <w:sz w:val="28"/>
          <w:szCs w:val="28"/>
          <w:rtl/>
          <w:lang w:bidi="ar-EG"/>
        </w:rPr>
        <w:t xml:space="preserve"> حيث</w:t>
      </w:r>
      <w:r w:rsidR="00276279" w:rsidRPr="007D6210">
        <w:rPr>
          <w:rFonts w:ascii="Simplified Arabic" w:hAnsi="Simplified Arabic" w:cs="Simplified Arabic"/>
          <w:sz w:val="28"/>
          <w:szCs w:val="28"/>
          <w:rtl/>
          <w:lang w:bidi="ar-EG"/>
        </w:rPr>
        <w:t xml:space="preserve"> حسابه الجارى لا يحقق عجزا</w:t>
      </w:r>
      <w:r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و</w:t>
      </w:r>
      <w:r w:rsidR="00DC2F0E" w:rsidRPr="007D6210">
        <w:rPr>
          <w:rFonts w:ascii="Simplified Arabic" w:hAnsi="Simplified Arabic" w:cs="Simplified Arabic"/>
          <w:sz w:val="28"/>
          <w:szCs w:val="28"/>
          <w:rtl/>
          <w:lang w:bidi="ar-EG"/>
        </w:rPr>
        <w:t xml:space="preserve"> </w:t>
      </w:r>
      <w:r w:rsidR="00F520F3" w:rsidRPr="007D6210">
        <w:rPr>
          <w:rFonts w:ascii="Simplified Arabic" w:hAnsi="Simplified Arabic" w:cs="Simplified Arabic"/>
          <w:sz w:val="28"/>
          <w:szCs w:val="28"/>
          <w:rtl/>
          <w:lang w:bidi="ar-EG"/>
        </w:rPr>
        <w:t xml:space="preserve">لا </w:t>
      </w:r>
      <w:r w:rsidR="00DC2F0E" w:rsidRPr="007D6210">
        <w:rPr>
          <w:rFonts w:ascii="Simplified Arabic" w:hAnsi="Simplified Arabic" w:cs="Simplified Arabic"/>
          <w:sz w:val="28"/>
          <w:szCs w:val="28"/>
          <w:rtl/>
          <w:lang w:bidi="ar-EG"/>
        </w:rPr>
        <w:t>يوجد</w:t>
      </w:r>
      <w:r w:rsidR="00276279" w:rsidRPr="007D6210">
        <w:rPr>
          <w:rFonts w:ascii="Simplified Arabic" w:hAnsi="Simplified Arabic" w:cs="Simplified Arabic"/>
          <w:sz w:val="28"/>
          <w:szCs w:val="28"/>
          <w:rtl/>
          <w:lang w:bidi="ar-EG"/>
        </w:rPr>
        <w:t xml:space="preserve"> هروب </w:t>
      </w:r>
      <w:r w:rsidR="00DC2F0E" w:rsidRPr="007D6210">
        <w:rPr>
          <w:rFonts w:ascii="Simplified Arabic" w:hAnsi="Simplified Arabic" w:cs="Simplified Arabic"/>
          <w:sz w:val="28"/>
          <w:szCs w:val="28"/>
          <w:rtl/>
          <w:lang w:bidi="ar-EG"/>
        </w:rPr>
        <w:t>ل</w:t>
      </w:r>
      <w:r w:rsidR="00276279" w:rsidRPr="007D6210">
        <w:rPr>
          <w:rFonts w:ascii="Simplified Arabic" w:hAnsi="Simplified Arabic" w:cs="Simplified Arabic"/>
          <w:sz w:val="28"/>
          <w:szCs w:val="28"/>
          <w:rtl/>
          <w:lang w:bidi="ar-EG"/>
        </w:rPr>
        <w:t>رؤوس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موال للخ</w:t>
      </w:r>
      <w:r w:rsidRPr="007D6210">
        <w:rPr>
          <w:rFonts w:ascii="Simplified Arabic" w:hAnsi="Simplified Arabic" w:cs="Simplified Arabic"/>
          <w:sz w:val="28"/>
          <w:szCs w:val="28"/>
          <w:rtl/>
          <w:lang w:bidi="ar-EG"/>
        </w:rPr>
        <w:t>ارج ، وعلى ذلك يكون القدر من الإ</w:t>
      </w:r>
      <w:r w:rsidR="00276279" w:rsidRPr="007D6210">
        <w:rPr>
          <w:rFonts w:ascii="Simplified Arabic" w:hAnsi="Simplified Arabic" w:cs="Simplified Arabic"/>
          <w:sz w:val="28"/>
          <w:szCs w:val="28"/>
          <w:rtl/>
          <w:lang w:bidi="ar-EG"/>
        </w:rPr>
        <w:t>حتياطيات الدولية الذى يغطى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لتزامات الخارج</w:t>
      </w:r>
      <w:r w:rsidRPr="007D6210">
        <w:rPr>
          <w:rFonts w:ascii="Simplified Arabic" w:hAnsi="Simplified Arabic" w:cs="Simplified Arabic"/>
          <w:sz w:val="28"/>
          <w:szCs w:val="28"/>
          <w:rtl/>
          <w:lang w:bidi="ar-EG"/>
        </w:rPr>
        <w:t>ية قصيرة الأ</w:t>
      </w:r>
      <w:r w:rsidR="00276279" w:rsidRPr="007D6210">
        <w:rPr>
          <w:rFonts w:ascii="Simplified Arabic" w:hAnsi="Simplified Arabic" w:cs="Simplified Arabic"/>
          <w:sz w:val="28"/>
          <w:szCs w:val="28"/>
          <w:rtl/>
          <w:lang w:bidi="ar-EG"/>
        </w:rPr>
        <w:t>جل يضمن للدولة الوفاء ب</w:t>
      </w:r>
      <w:r w:rsidRPr="007D6210">
        <w:rPr>
          <w:rFonts w:ascii="Simplified Arabic" w:hAnsi="Simplified Arabic" w:cs="Simplified Arabic"/>
          <w:sz w:val="28"/>
          <w:szCs w:val="28"/>
          <w:rtl/>
          <w:lang w:bidi="ar-EG"/>
        </w:rPr>
        <w:t>إلتزاماتها الخارجية قصيرة الأ</w:t>
      </w:r>
      <w:r w:rsidR="00276279" w:rsidRPr="007D6210">
        <w:rPr>
          <w:rFonts w:ascii="Simplified Arabic" w:hAnsi="Simplified Arabic" w:cs="Simplified Arabic"/>
          <w:sz w:val="28"/>
          <w:szCs w:val="28"/>
          <w:rtl/>
          <w:lang w:bidi="ar-EG"/>
        </w:rPr>
        <w:t>جل وعدم تعرضها لعواقب عدم السداد .</w:t>
      </w:r>
    </w:p>
    <w:p w:rsidR="00276279" w:rsidRPr="007D6210" w:rsidRDefault="00EA39EA" w:rsidP="00164E09">
      <w:pPr>
        <w:pStyle w:val="ListParagraph"/>
        <w:spacing w:after="0" w:line="240" w:lineRule="auto"/>
        <w:ind w:left="380" w:hanging="38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w:t>
      </w:r>
      <w:r w:rsidR="00276279"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جراء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ختب</w:t>
      </w:r>
      <w:r w:rsidR="00CD2DBA">
        <w:rPr>
          <w:rFonts w:ascii="Simplified Arabic" w:hAnsi="Simplified Arabic" w:cs="Simplified Arabic"/>
          <w:sz w:val="28"/>
          <w:szCs w:val="28"/>
          <w:rtl/>
          <w:lang w:bidi="ar-EG"/>
        </w:rPr>
        <w:t>ارات التحمل على ميزان المدفوعات</w:t>
      </w:r>
      <w:r w:rsidR="00276279"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 وهو الإ</w:t>
      </w:r>
      <w:r w:rsidR="00276279" w:rsidRPr="007D6210">
        <w:rPr>
          <w:rFonts w:ascii="Simplified Arabic" w:hAnsi="Simplified Arabic" w:cs="Simplified Arabic"/>
          <w:sz w:val="28"/>
          <w:szCs w:val="28"/>
          <w:rtl/>
          <w:lang w:bidi="ar-EG"/>
        </w:rPr>
        <w:t>جراء التالي والمكمل للمؤشر السابق حيث تعكس بنود ميزان الم</w:t>
      </w:r>
      <w:r w:rsidRPr="007D6210">
        <w:rPr>
          <w:rFonts w:ascii="Simplified Arabic" w:hAnsi="Simplified Arabic" w:cs="Simplified Arabic"/>
          <w:sz w:val="28"/>
          <w:szCs w:val="28"/>
          <w:rtl/>
          <w:lang w:bidi="ar-EG"/>
        </w:rPr>
        <w:t>دفوعات كافة المعاملات بالنقد الأ</w:t>
      </w:r>
      <w:r w:rsidR="00276279" w:rsidRPr="007D6210">
        <w:rPr>
          <w:rFonts w:ascii="Simplified Arabic" w:hAnsi="Simplified Arabic" w:cs="Simplified Arabic"/>
          <w:sz w:val="28"/>
          <w:szCs w:val="28"/>
          <w:rtl/>
          <w:lang w:bidi="ar-EG"/>
        </w:rPr>
        <w:t xml:space="preserve">جنبي مع العالم الخارجى </w:t>
      </w:r>
      <w:r w:rsidR="003070F2"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بما فيها تدفقات رؤوس ال</w:t>
      </w:r>
      <w:r w:rsidRPr="007D6210">
        <w:rPr>
          <w:rFonts w:ascii="Simplified Arabic" w:hAnsi="Simplified Arabic" w:cs="Simplified Arabic"/>
          <w:sz w:val="28"/>
          <w:szCs w:val="28"/>
          <w:rtl/>
          <w:lang w:bidi="ar-EG"/>
        </w:rPr>
        <w:t>أموال الأجنبية وبذلك يمكن الإ</w:t>
      </w:r>
      <w:r w:rsidR="00276279" w:rsidRPr="007D6210">
        <w:rPr>
          <w:rFonts w:ascii="Simplified Arabic" w:hAnsi="Simplified Arabic" w:cs="Simplified Arabic"/>
          <w:sz w:val="28"/>
          <w:szCs w:val="28"/>
          <w:rtl/>
          <w:lang w:bidi="ar-EG"/>
        </w:rPr>
        <w:t xml:space="preserve">جابة على تساؤل </w:t>
      </w:r>
      <w:r w:rsidRPr="007D6210">
        <w:rPr>
          <w:rFonts w:ascii="Simplified Arabic" w:hAnsi="Simplified Arabic" w:cs="Simplified Arabic"/>
          <w:sz w:val="28"/>
          <w:szCs w:val="28"/>
          <w:rtl/>
          <w:lang w:bidi="ar-EG"/>
        </w:rPr>
        <w:t>إلى أى حد ممكن للدولة الوفاء بكافة إ</w:t>
      </w:r>
      <w:r w:rsidR="00276279" w:rsidRPr="007D6210">
        <w:rPr>
          <w:rFonts w:ascii="Simplified Arabic" w:hAnsi="Simplified Arabic" w:cs="Simplified Arabic"/>
          <w:sz w:val="28"/>
          <w:szCs w:val="28"/>
          <w:rtl/>
          <w:lang w:bidi="ar-EG"/>
        </w:rPr>
        <w:t xml:space="preserve">لتزاماتها الخارجية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ذا تعرضت التدفقات الداخلة من النقد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جنبي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لى </w:t>
      </w:r>
      <w:r w:rsidR="00276279" w:rsidRPr="007D6210">
        <w:rPr>
          <w:rFonts w:ascii="Simplified Arabic" w:hAnsi="Simplified Arabic" w:cs="Simplified Arabic"/>
          <w:sz w:val="28"/>
          <w:szCs w:val="28"/>
          <w:rtl/>
          <w:lang w:bidi="ar-EG"/>
        </w:rPr>
        <w:lastRenderedPageBreak/>
        <w:t>النقص الشديد كنتيجة لصافى تدفقات ال</w:t>
      </w:r>
      <w:r w:rsidRPr="007D6210">
        <w:rPr>
          <w:rFonts w:ascii="Simplified Arabic" w:hAnsi="Simplified Arabic" w:cs="Simplified Arabic"/>
          <w:sz w:val="28"/>
          <w:szCs w:val="28"/>
          <w:rtl/>
          <w:lang w:bidi="ar-EG"/>
        </w:rPr>
        <w:t>إستثمار الأ</w:t>
      </w:r>
      <w:r w:rsidR="00276279" w:rsidRPr="007D6210">
        <w:rPr>
          <w:rFonts w:ascii="Simplified Arabic" w:hAnsi="Simplified Arabic" w:cs="Simplified Arabic"/>
          <w:sz w:val="28"/>
          <w:szCs w:val="28"/>
          <w:rtl/>
          <w:lang w:bidi="ar-EG"/>
        </w:rPr>
        <w:t xml:space="preserve">جنبي المباشرة بالسالب ، صافى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ستثمارات الحافظة بالسالب ، و زيادة فى عجز الميزان التجارى ، عجز الحساب الجارى ، عجز الحساب المالى والر</w:t>
      </w:r>
      <w:r w:rsidR="003070F2" w:rsidRPr="007D6210">
        <w:rPr>
          <w:rFonts w:ascii="Simplified Arabic" w:hAnsi="Simplified Arabic" w:cs="Simplified Arabic"/>
          <w:sz w:val="28"/>
          <w:szCs w:val="28"/>
          <w:rtl/>
          <w:lang w:bidi="ar-EG"/>
        </w:rPr>
        <w:t>أسمالى ؟</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وبذلك تكون </w:t>
      </w:r>
      <w:r w:rsidR="00EA39EA" w:rsidRPr="007D6210">
        <w:rPr>
          <w:rFonts w:ascii="Simplified Arabic" w:hAnsi="Simplified Arabic" w:cs="Simplified Arabic"/>
          <w:sz w:val="28"/>
          <w:szCs w:val="28"/>
          <w:rtl/>
          <w:lang w:bidi="ar-EG"/>
        </w:rPr>
        <w:t>أفضل طريقة لتحديد مدى كفاية الإحتياطيات الدولية هى تحديد إ</w:t>
      </w:r>
      <w:r w:rsidRPr="007D6210">
        <w:rPr>
          <w:rFonts w:ascii="Simplified Arabic" w:hAnsi="Simplified Arabic" w:cs="Simplified Arabic"/>
          <w:sz w:val="28"/>
          <w:szCs w:val="28"/>
          <w:rtl/>
          <w:lang w:bidi="ar-EG"/>
        </w:rPr>
        <w:t>حتياجات الدولة من النقد ال</w:t>
      </w:r>
      <w:r w:rsidR="00EA39EA"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جنبي للوفاء بال</w:t>
      </w:r>
      <w:r w:rsidR="00EA39E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لتزامات قصيرة ال</w:t>
      </w:r>
      <w:r w:rsidR="00EA39EA" w:rsidRPr="007D6210">
        <w:rPr>
          <w:rFonts w:ascii="Simplified Arabic" w:hAnsi="Simplified Arabic" w:cs="Simplified Arabic"/>
          <w:sz w:val="28"/>
          <w:szCs w:val="28"/>
          <w:rtl/>
          <w:lang w:bidi="ar-EG"/>
        </w:rPr>
        <w:t>أجل</w:t>
      </w:r>
      <w:r w:rsidR="003070F2" w:rsidRPr="007D6210">
        <w:rPr>
          <w:rFonts w:ascii="Simplified Arabic" w:hAnsi="Simplified Arabic" w:cs="Simplified Arabic"/>
          <w:sz w:val="28"/>
          <w:szCs w:val="28"/>
          <w:rtl/>
          <w:lang w:bidi="ar-EG"/>
        </w:rPr>
        <w:t>،</w:t>
      </w:r>
      <w:r w:rsidR="00EA39EA" w:rsidRPr="007D6210">
        <w:rPr>
          <w:rFonts w:ascii="Simplified Arabic" w:hAnsi="Simplified Arabic" w:cs="Simplified Arabic"/>
          <w:sz w:val="28"/>
          <w:szCs w:val="28"/>
          <w:rtl/>
          <w:lang w:bidi="ar-EG"/>
        </w:rPr>
        <w:t xml:space="preserve"> بالإ</w:t>
      </w:r>
      <w:r w:rsidRPr="007D6210">
        <w:rPr>
          <w:rFonts w:ascii="Simplified Arabic" w:hAnsi="Simplified Arabic" w:cs="Simplified Arabic"/>
          <w:sz w:val="28"/>
          <w:szCs w:val="28"/>
          <w:rtl/>
          <w:lang w:bidi="ar-EG"/>
        </w:rPr>
        <w:t xml:space="preserve">ضافة </w:t>
      </w:r>
      <w:r w:rsidR="00EA39E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w:t>
      </w:r>
      <w:r w:rsidR="00EA39E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ج</w:t>
      </w:r>
      <w:r w:rsidR="00EA39EA" w:rsidRPr="007D6210">
        <w:rPr>
          <w:rFonts w:ascii="Simplified Arabic" w:hAnsi="Simplified Arabic" w:cs="Simplified Arabic"/>
          <w:sz w:val="28"/>
          <w:szCs w:val="28"/>
          <w:rtl/>
          <w:lang w:bidi="ar-EG"/>
        </w:rPr>
        <w:t>راء إ</w:t>
      </w:r>
      <w:r w:rsidRPr="007D6210">
        <w:rPr>
          <w:rFonts w:ascii="Simplified Arabic" w:hAnsi="Simplified Arabic" w:cs="Simplified Arabic"/>
          <w:sz w:val="28"/>
          <w:szCs w:val="28"/>
          <w:rtl/>
          <w:lang w:bidi="ar-EG"/>
        </w:rPr>
        <w:t xml:space="preserve">ختبارات التحمل على ميزان المدفوعات للوصول </w:t>
      </w:r>
      <w:r w:rsidR="00EA39E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نتائج تمكن من معرفة القدر</w:t>
      </w:r>
      <w:r w:rsidR="00EA39EA" w:rsidRPr="007D6210">
        <w:rPr>
          <w:rFonts w:ascii="Simplified Arabic" w:hAnsi="Simplified Arabic" w:cs="Simplified Arabic"/>
          <w:sz w:val="28"/>
          <w:szCs w:val="28"/>
          <w:rtl/>
          <w:lang w:bidi="ar-EG"/>
        </w:rPr>
        <w:t xml:space="preserve"> الذى تحتاجه الدولة من النقد الأ</w:t>
      </w:r>
      <w:r w:rsidRPr="007D6210">
        <w:rPr>
          <w:rFonts w:ascii="Simplified Arabic" w:hAnsi="Simplified Arabic" w:cs="Simplified Arabic"/>
          <w:sz w:val="28"/>
          <w:szCs w:val="28"/>
          <w:rtl/>
          <w:lang w:bidi="ar-EG"/>
        </w:rPr>
        <w:t xml:space="preserve">جنبي للوفاء بكافة </w:t>
      </w:r>
      <w:r w:rsidR="00EA39EA" w:rsidRPr="007D6210">
        <w:rPr>
          <w:rFonts w:ascii="Simplified Arabic" w:hAnsi="Simplified Arabic" w:cs="Simplified Arabic"/>
          <w:sz w:val="28"/>
          <w:szCs w:val="28"/>
          <w:rtl/>
          <w:lang w:bidi="ar-EG"/>
        </w:rPr>
        <w:t>إ</w:t>
      </w:r>
      <w:r w:rsidR="00B94068" w:rsidRPr="007D6210">
        <w:rPr>
          <w:rFonts w:ascii="Simplified Arabic" w:hAnsi="Simplified Arabic" w:cs="Simplified Arabic"/>
          <w:sz w:val="28"/>
          <w:szCs w:val="28"/>
          <w:rtl/>
          <w:lang w:bidi="ar-EG"/>
        </w:rPr>
        <w:t>لتزاماتها الخارجية سواء الديون قصيرة الأجل أو الإ</w:t>
      </w:r>
      <w:r w:rsidRPr="007D6210">
        <w:rPr>
          <w:rFonts w:ascii="Simplified Arabic" w:hAnsi="Simplified Arabic" w:cs="Simplified Arabic"/>
          <w:sz w:val="28"/>
          <w:szCs w:val="28"/>
          <w:rtl/>
          <w:lang w:bidi="ar-EG"/>
        </w:rPr>
        <w:t>لتزامات المرتبطة بتدفقات رؤوس ال</w:t>
      </w:r>
      <w:r w:rsidR="00B94068"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موال </w:t>
      </w:r>
      <w:r w:rsidR="003070F2"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وذل</w:t>
      </w:r>
      <w:r w:rsidR="00B94068" w:rsidRPr="007D6210">
        <w:rPr>
          <w:rFonts w:ascii="Simplified Arabic" w:hAnsi="Simplified Arabic" w:cs="Simplified Arabic"/>
          <w:sz w:val="28"/>
          <w:szCs w:val="28"/>
          <w:rtl/>
          <w:lang w:bidi="ar-EG"/>
        </w:rPr>
        <w:t>ك فى حالة تعرض ميزان المدفوعات إ</w:t>
      </w:r>
      <w:r w:rsidRPr="007D6210">
        <w:rPr>
          <w:rFonts w:ascii="Simplified Arabic" w:hAnsi="Simplified Arabic" w:cs="Simplified Arabic"/>
          <w:sz w:val="28"/>
          <w:szCs w:val="28"/>
          <w:rtl/>
          <w:lang w:bidi="ar-EG"/>
        </w:rPr>
        <w:t xml:space="preserve">لى صدمات خارجية غير متوقعة ، وعند ذلك يمكن الوصول </w:t>
      </w:r>
      <w:r w:rsidR="00B94068"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الحجم ال</w:t>
      </w:r>
      <w:r w:rsidR="00B94068" w:rsidRPr="007D6210">
        <w:rPr>
          <w:rFonts w:ascii="Simplified Arabic" w:hAnsi="Simplified Arabic" w:cs="Simplified Arabic"/>
          <w:sz w:val="28"/>
          <w:szCs w:val="28"/>
          <w:rtl/>
          <w:lang w:bidi="ar-EG"/>
        </w:rPr>
        <w:t>أمثل من الإ</w:t>
      </w:r>
      <w:r w:rsidRPr="007D6210">
        <w:rPr>
          <w:rFonts w:ascii="Simplified Arabic" w:hAnsi="Simplified Arabic" w:cs="Simplified Arabic"/>
          <w:sz w:val="28"/>
          <w:szCs w:val="28"/>
          <w:rtl/>
          <w:lang w:bidi="ar-EG"/>
        </w:rPr>
        <w:t>حتياطيات الدولية وهو الحجم الك</w:t>
      </w:r>
      <w:r w:rsidR="003070F2" w:rsidRPr="007D6210">
        <w:rPr>
          <w:rFonts w:ascii="Simplified Arabic" w:hAnsi="Simplified Arabic" w:cs="Simplified Arabic"/>
          <w:sz w:val="28"/>
          <w:szCs w:val="28"/>
          <w:rtl/>
          <w:lang w:bidi="ar-EG"/>
        </w:rPr>
        <w:t>ا</w:t>
      </w:r>
      <w:r w:rsidRPr="007D6210">
        <w:rPr>
          <w:rFonts w:ascii="Simplified Arabic" w:hAnsi="Simplified Arabic" w:cs="Simplified Arabic"/>
          <w:sz w:val="28"/>
          <w:szCs w:val="28"/>
          <w:rtl/>
          <w:lang w:bidi="ar-EG"/>
        </w:rPr>
        <w:t>فى للوفاء بأقساط وفوائد الديون الخارجية قصيرة ال</w:t>
      </w:r>
      <w:r w:rsidR="00B94068" w:rsidRPr="007D6210">
        <w:rPr>
          <w:rFonts w:ascii="Simplified Arabic" w:hAnsi="Simplified Arabic" w:cs="Simplified Arabic"/>
          <w:sz w:val="28"/>
          <w:szCs w:val="28"/>
          <w:rtl/>
          <w:lang w:bidi="ar-EG"/>
        </w:rPr>
        <w:t>أجل حسب آ</w:t>
      </w:r>
      <w:r w:rsidRPr="007D6210">
        <w:rPr>
          <w:rFonts w:ascii="Simplified Arabic" w:hAnsi="Simplified Arabic" w:cs="Simplified Arabic"/>
          <w:sz w:val="28"/>
          <w:szCs w:val="28"/>
          <w:rtl/>
          <w:lang w:bidi="ar-EG"/>
        </w:rPr>
        <w:t xml:space="preserve">جال </w:t>
      </w:r>
      <w:r w:rsidR="00B94068"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ستحقاقها الحقيقي</w:t>
      </w:r>
      <w:r w:rsidR="003070F2"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 وفى نفس الوقت يكفى لتمويل </w:t>
      </w:r>
      <w:r w:rsidR="00B94068"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ى عجز قد يحدث فى ميزان المدفوعات سواء بالحساب الجارى </w:t>
      </w:r>
      <w:r w:rsidR="00B94068"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و الراسمالى </w:t>
      </w:r>
      <w:r w:rsidR="003070F2"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w:t>
      </w:r>
      <w:r w:rsidR="00B94068" w:rsidRPr="007D6210">
        <w:rPr>
          <w:rFonts w:ascii="Simplified Arabic" w:hAnsi="Simplified Arabic" w:cs="Simplified Arabic"/>
          <w:sz w:val="28"/>
          <w:szCs w:val="28"/>
          <w:rtl/>
          <w:lang w:bidi="ar-EG"/>
        </w:rPr>
        <w:t xml:space="preserve"> إمتصاص أ</w:t>
      </w:r>
      <w:r w:rsidRPr="007D6210">
        <w:rPr>
          <w:rFonts w:ascii="Simplified Arabic" w:hAnsi="Simplified Arabic" w:cs="Simplified Arabic"/>
          <w:sz w:val="28"/>
          <w:szCs w:val="28"/>
          <w:rtl/>
          <w:lang w:bidi="ar-EG"/>
        </w:rPr>
        <w:t>ى صدمة غير متوقعة يمك</w:t>
      </w:r>
      <w:r w:rsidR="00B94068" w:rsidRPr="007D6210">
        <w:rPr>
          <w:rFonts w:ascii="Simplified Arabic" w:hAnsi="Simplified Arabic" w:cs="Simplified Arabic"/>
          <w:sz w:val="28"/>
          <w:szCs w:val="28"/>
          <w:rtl/>
          <w:lang w:bidi="ar-EG"/>
        </w:rPr>
        <w:t>ن أن يتعرض لها وذلك دون اللجوء إ</w:t>
      </w:r>
      <w:r w:rsidRPr="007D6210">
        <w:rPr>
          <w:rFonts w:ascii="Simplified Arabic" w:hAnsi="Simplified Arabic" w:cs="Simplified Arabic"/>
          <w:sz w:val="28"/>
          <w:szCs w:val="28"/>
          <w:rtl/>
          <w:lang w:bidi="ar-EG"/>
        </w:rPr>
        <w:t>لى ال</w:t>
      </w:r>
      <w:r w:rsidR="00B94068"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قتراض الخارجى </w:t>
      </w:r>
      <w:r w:rsidR="003070F2"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وبالكيفية التى تضمن عدم حدوث </w:t>
      </w:r>
      <w:r w:rsidR="00B94068"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ى تقلبات من شأنها التأثير على الطلب على النقد ال</w:t>
      </w:r>
      <w:r w:rsidR="00B94068"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جنبي وبالتالى حدوث </w:t>
      </w:r>
      <w:r w:rsidR="00B94068"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ضطراب فى سوق الصرف .</w:t>
      </w:r>
    </w:p>
    <w:p w:rsidR="00276279" w:rsidRPr="007D6210" w:rsidRDefault="00B94068"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ويفضل أن يكون مستوى الإ</w:t>
      </w:r>
      <w:r w:rsidR="00276279" w:rsidRPr="007D6210">
        <w:rPr>
          <w:rFonts w:ascii="Simplified Arabic" w:hAnsi="Simplified Arabic" w:cs="Simplified Arabic"/>
          <w:sz w:val="28"/>
          <w:szCs w:val="28"/>
          <w:rtl/>
          <w:lang w:bidi="ar-EG"/>
        </w:rPr>
        <w:t>حتياطيات الدولية م</w:t>
      </w:r>
      <w:r w:rsidRPr="007D6210">
        <w:rPr>
          <w:rFonts w:ascii="Simplified Arabic" w:hAnsi="Simplified Arabic" w:cs="Simplified Arabic"/>
          <w:sz w:val="28"/>
          <w:szCs w:val="28"/>
          <w:rtl/>
          <w:lang w:bidi="ar-EG"/>
        </w:rPr>
        <w:t>رتفع لدى الدول ذات المتغيرات الإ</w:t>
      </w:r>
      <w:r w:rsidR="00276279" w:rsidRPr="007D6210">
        <w:rPr>
          <w:rFonts w:ascii="Simplified Arabic" w:hAnsi="Simplified Arabic" w:cs="Simplified Arabic"/>
          <w:sz w:val="28"/>
          <w:szCs w:val="28"/>
          <w:rtl/>
          <w:lang w:bidi="ar-EG"/>
        </w:rPr>
        <w:t xml:space="preserve">قتصادية الضعيفة </w:t>
      </w:r>
      <w:r w:rsidR="003070F2"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و تلك التى تتميز بضعف مؤشرات الإ</w:t>
      </w:r>
      <w:r w:rsidR="00276279" w:rsidRPr="007D6210">
        <w:rPr>
          <w:rFonts w:ascii="Simplified Arabic" w:hAnsi="Simplified Arabic" w:cs="Simplified Arabic"/>
          <w:sz w:val="28"/>
          <w:szCs w:val="28"/>
          <w:rtl/>
          <w:lang w:bidi="ar-EG"/>
        </w:rPr>
        <w:t>قتصاد الكلى بوجه عام ،أو المستويات المر</w:t>
      </w:r>
      <w:r w:rsidRPr="007D6210">
        <w:rPr>
          <w:rFonts w:ascii="Simplified Arabic" w:hAnsi="Simplified Arabic" w:cs="Simplified Arabic"/>
          <w:sz w:val="28"/>
          <w:szCs w:val="28"/>
          <w:rtl/>
          <w:lang w:bidi="ar-EG"/>
        </w:rPr>
        <w:t>تفعة للدين العام المحلى قصير الأ</w:t>
      </w:r>
      <w:r w:rsidR="00276279" w:rsidRPr="007D6210">
        <w:rPr>
          <w:rFonts w:ascii="Simplified Arabic" w:hAnsi="Simplified Arabic" w:cs="Simplified Arabic"/>
          <w:sz w:val="28"/>
          <w:szCs w:val="28"/>
          <w:rtl/>
          <w:lang w:bidi="ar-EG"/>
        </w:rPr>
        <w:t>جل ،أ</w:t>
      </w:r>
      <w:r w:rsidRPr="007D6210">
        <w:rPr>
          <w:rFonts w:ascii="Simplified Arabic" w:hAnsi="Simplified Arabic" w:cs="Simplified Arabic"/>
          <w:sz w:val="28"/>
          <w:szCs w:val="28"/>
          <w:rtl/>
          <w:lang w:bidi="ar-EG"/>
        </w:rPr>
        <w:t>و ضعف النظام المصرفى الذى يؤدى إلى هروب رؤوس الأ</w:t>
      </w:r>
      <w:r w:rsidR="00276279" w:rsidRPr="007D6210">
        <w:rPr>
          <w:rFonts w:ascii="Simplified Arabic" w:hAnsi="Simplified Arabic" w:cs="Simplified Arabic"/>
          <w:sz w:val="28"/>
          <w:szCs w:val="28"/>
          <w:rtl/>
          <w:lang w:bidi="ar-EG"/>
        </w:rPr>
        <w:t xml:space="preserve">موال للخارج </w:t>
      </w:r>
      <w:r w:rsidR="0020137E"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 و</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ن كان من الصعب على تلك الدول</w:t>
      </w:r>
      <w:r w:rsidRPr="007D6210">
        <w:rPr>
          <w:rFonts w:ascii="Simplified Arabic" w:hAnsi="Simplified Arabic" w:cs="Simplified Arabic"/>
          <w:sz w:val="28"/>
          <w:szCs w:val="28"/>
          <w:rtl/>
          <w:lang w:bidi="ar-EG"/>
        </w:rPr>
        <w:t xml:space="preserve"> أن تحقق مستويات مرتفعة من الإحتياطيات الدولية فى ظل اداء إ</w:t>
      </w:r>
      <w:r w:rsidR="00276279" w:rsidRPr="007D6210">
        <w:rPr>
          <w:rFonts w:ascii="Simplified Arabic" w:hAnsi="Simplified Arabic" w:cs="Simplified Arabic"/>
          <w:sz w:val="28"/>
          <w:szCs w:val="28"/>
          <w:rtl/>
          <w:lang w:bidi="ar-EG"/>
        </w:rPr>
        <w:t>قتصادى ضعيف .</w:t>
      </w:r>
    </w:p>
    <w:p w:rsidR="00CD2DBA" w:rsidRDefault="00CD2DBA" w:rsidP="00164E09">
      <w:pPr>
        <w:bidi w:val="0"/>
        <w:spacing w:after="160" w:line="240" w:lineRule="auto"/>
        <w:jc w:val="lowKashida"/>
        <w:rPr>
          <w:rFonts w:ascii="Simplified Arabic" w:hAnsi="Simplified Arabic" w:cs="MCS Taybah S_U normal."/>
          <w:sz w:val="34"/>
          <w:szCs w:val="34"/>
          <w:rtl/>
          <w:lang w:bidi="ar-EG"/>
        </w:rPr>
      </w:pPr>
      <w:r>
        <w:rPr>
          <w:rFonts w:ascii="Simplified Arabic" w:hAnsi="Simplified Arabic" w:cs="MCS Taybah S_U normal."/>
          <w:sz w:val="34"/>
          <w:szCs w:val="34"/>
          <w:rtl/>
          <w:lang w:bidi="ar-EG"/>
        </w:rPr>
        <w:br w:type="page"/>
      </w:r>
    </w:p>
    <w:p w:rsidR="00276279" w:rsidRPr="00CD2DBA" w:rsidRDefault="00276279" w:rsidP="00164E09">
      <w:pPr>
        <w:pStyle w:val="ListParagraph"/>
        <w:spacing w:before="240" w:after="0" w:line="240" w:lineRule="auto"/>
        <w:ind w:left="0"/>
        <w:contextualSpacing w:val="0"/>
        <w:jc w:val="lowKashida"/>
        <w:rPr>
          <w:rFonts w:ascii="Simplified Arabic" w:hAnsi="Simplified Arabic" w:cs="MCS Taybah S_U normal."/>
          <w:sz w:val="34"/>
          <w:szCs w:val="34"/>
          <w:rtl/>
          <w:lang w:bidi="ar-EG"/>
        </w:rPr>
      </w:pPr>
      <w:r w:rsidRPr="00CD2DBA">
        <w:rPr>
          <w:rFonts w:ascii="Simplified Arabic" w:hAnsi="Simplified Arabic" w:cs="MCS Taybah S_U normal."/>
          <w:sz w:val="34"/>
          <w:szCs w:val="34"/>
          <w:rtl/>
          <w:lang w:bidi="ar-EG"/>
        </w:rPr>
        <w:lastRenderedPageBreak/>
        <w:t>سادسا</w:t>
      </w:r>
      <w:r w:rsidR="007D6210" w:rsidRPr="00CD2DBA">
        <w:rPr>
          <w:rFonts w:ascii="Simplified Arabic" w:hAnsi="Simplified Arabic" w:cs="MCS Taybah S_U normal." w:hint="cs"/>
          <w:sz w:val="34"/>
          <w:szCs w:val="34"/>
          <w:rtl/>
          <w:lang w:bidi="ar-EG"/>
        </w:rPr>
        <w:t>ً</w:t>
      </w:r>
      <w:r w:rsidRPr="00CD2DBA">
        <w:rPr>
          <w:rFonts w:ascii="Simplified Arabic" w:hAnsi="Simplified Arabic" w:cs="MCS Taybah S_U normal."/>
          <w:sz w:val="34"/>
          <w:szCs w:val="34"/>
          <w:rtl/>
          <w:lang w:bidi="ar-EG"/>
        </w:rPr>
        <w:t>: المبادئ ال</w:t>
      </w:r>
      <w:r w:rsidR="00E466F6" w:rsidRPr="00CD2DBA">
        <w:rPr>
          <w:rFonts w:ascii="Simplified Arabic" w:hAnsi="Simplified Arabic" w:cs="MCS Taybah S_U normal."/>
          <w:sz w:val="34"/>
          <w:szCs w:val="34"/>
          <w:rtl/>
          <w:lang w:bidi="ar-EG"/>
        </w:rPr>
        <w:t>أ</w:t>
      </w:r>
      <w:r w:rsidRPr="00CD2DBA">
        <w:rPr>
          <w:rFonts w:ascii="Simplified Arabic" w:hAnsi="Simplified Arabic" w:cs="MCS Taybah S_U normal."/>
          <w:sz w:val="34"/>
          <w:szCs w:val="34"/>
          <w:rtl/>
          <w:lang w:bidi="ar-EG"/>
        </w:rPr>
        <w:t>ساسية ل</w:t>
      </w:r>
      <w:r w:rsidR="00E466F6" w:rsidRPr="00CD2DBA">
        <w:rPr>
          <w:rFonts w:ascii="Simplified Arabic" w:hAnsi="Simplified Arabic" w:cs="MCS Taybah S_U normal."/>
          <w:sz w:val="34"/>
          <w:szCs w:val="34"/>
          <w:rtl/>
          <w:lang w:bidi="ar-EG"/>
        </w:rPr>
        <w:t>إدارة الإ</w:t>
      </w:r>
      <w:r w:rsidRPr="00CD2DBA">
        <w:rPr>
          <w:rFonts w:ascii="Simplified Arabic" w:hAnsi="Simplified Arabic" w:cs="MCS Taybah S_U normal."/>
          <w:sz w:val="34"/>
          <w:szCs w:val="34"/>
          <w:rtl/>
          <w:lang w:bidi="ar-EG"/>
        </w:rPr>
        <w:t>حتياطيات الدولية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هن</w:t>
      </w:r>
      <w:r w:rsidR="00E466F6" w:rsidRPr="007D6210">
        <w:rPr>
          <w:rFonts w:ascii="Simplified Arabic" w:hAnsi="Simplified Arabic" w:cs="Simplified Arabic"/>
          <w:sz w:val="28"/>
          <w:szCs w:val="28"/>
          <w:rtl/>
          <w:lang w:bidi="ar-EG"/>
        </w:rPr>
        <w:t>اك مبادىء أساسية هامة لإدارة الإ</w:t>
      </w:r>
      <w:r w:rsidRPr="007D6210">
        <w:rPr>
          <w:rFonts w:ascii="Simplified Arabic" w:hAnsi="Simplified Arabic" w:cs="Simplified Arabic"/>
          <w:sz w:val="28"/>
          <w:szCs w:val="28"/>
          <w:rtl/>
          <w:lang w:bidi="ar-EG"/>
        </w:rPr>
        <w:t xml:space="preserve">حتياطيات الدولية </w:t>
      </w:r>
      <w:r w:rsidR="00E466F6" w:rsidRPr="007D6210">
        <w:rPr>
          <w:rFonts w:ascii="Simplified Arabic" w:hAnsi="Simplified Arabic" w:cs="Simplified Arabic"/>
          <w:sz w:val="28"/>
          <w:szCs w:val="28"/>
          <w:rtl/>
          <w:lang w:bidi="ar-EG"/>
        </w:rPr>
        <w:t xml:space="preserve"> اعتمدها صندوق النقد الدولى </w:t>
      </w:r>
      <w:r w:rsidRPr="007D6210">
        <w:rPr>
          <w:rFonts w:ascii="Simplified Arabic" w:hAnsi="Simplified Arabic" w:cs="Simplified Arabic"/>
          <w:sz w:val="28"/>
          <w:szCs w:val="28"/>
          <w:rtl/>
          <w:lang w:bidi="ar-EG"/>
        </w:rPr>
        <w:t>حتى يتحقق الهدف المرجو من</w:t>
      </w:r>
      <w:r w:rsidR="00E466F6" w:rsidRPr="007D6210">
        <w:rPr>
          <w:rFonts w:ascii="Simplified Arabic" w:hAnsi="Simplified Arabic" w:cs="Simplified Arabic"/>
          <w:sz w:val="28"/>
          <w:szCs w:val="28"/>
          <w:rtl/>
          <w:lang w:bidi="ar-EG"/>
        </w:rPr>
        <w:t xml:space="preserve"> الإحتياطيات الدولية ، </w:t>
      </w:r>
      <w:r w:rsidRPr="007D6210">
        <w:rPr>
          <w:rFonts w:ascii="Simplified Arabic" w:hAnsi="Simplified Arabic" w:cs="Simplified Arabic"/>
          <w:sz w:val="28"/>
          <w:szCs w:val="28"/>
          <w:rtl/>
          <w:lang w:bidi="ar-EG"/>
        </w:rPr>
        <w:t>وفى هذا الخصوص نستطيع أن نستعرض هذه الأهداف كما يلى</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07"/>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 xml:space="preserve"> :</w:t>
      </w:r>
    </w:p>
    <w:p w:rsidR="00276279" w:rsidRPr="00CD2DBA" w:rsidRDefault="00276279"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1-التوافق بين إدارة ال</w:t>
      </w:r>
      <w:r w:rsidR="008D30EB" w:rsidRPr="00CD2DBA">
        <w:rPr>
          <w:rFonts w:ascii="Simplified Arabic" w:hAnsi="Simplified Arabic" w:cs="Simplified Arabic"/>
          <w:b/>
          <w:bCs/>
          <w:sz w:val="28"/>
          <w:szCs w:val="28"/>
          <w:rtl/>
          <w:lang w:bidi="ar-EG"/>
        </w:rPr>
        <w:t>إ</w:t>
      </w:r>
      <w:r w:rsidRPr="00CD2DBA">
        <w:rPr>
          <w:rFonts w:ascii="Simplified Arabic" w:hAnsi="Simplified Arabic" w:cs="Simplified Arabic"/>
          <w:b/>
          <w:bCs/>
          <w:sz w:val="28"/>
          <w:szCs w:val="28"/>
          <w:rtl/>
          <w:lang w:bidi="ar-EG"/>
        </w:rPr>
        <w:t>حتياط</w:t>
      </w:r>
      <w:r w:rsidR="008D30EB" w:rsidRPr="00CD2DBA">
        <w:rPr>
          <w:rFonts w:ascii="Simplified Arabic" w:hAnsi="Simplified Arabic" w:cs="Simplified Arabic"/>
          <w:b/>
          <w:bCs/>
          <w:sz w:val="28"/>
          <w:szCs w:val="28"/>
          <w:rtl/>
          <w:lang w:bidi="ar-EG"/>
        </w:rPr>
        <w:t>ي</w:t>
      </w:r>
      <w:r w:rsidRPr="00CD2DBA">
        <w:rPr>
          <w:rFonts w:ascii="Simplified Arabic" w:hAnsi="Simplified Arabic" w:cs="Simplified Arabic"/>
          <w:b/>
          <w:bCs/>
          <w:sz w:val="28"/>
          <w:szCs w:val="28"/>
          <w:rtl/>
          <w:lang w:bidi="ar-EG"/>
        </w:rPr>
        <w:t>ات والبيئة العامة للسياسات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w:t>
      </w:r>
      <w:r w:rsidR="008D30EB" w:rsidRPr="007D6210">
        <w:rPr>
          <w:rFonts w:ascii="Simplified Arabic" w:hAnsi="Simplified Arabic" w:cs="Simplified Arabic"/>
          <w:sz w:val="28"/>
          <w:szCs w:val="28"/>
          <w:rtl/>
          <w:lang w:bidi="ar-EG"/>
        </w:rPr>
        <w:t>جب</w:t>
      </w:r>
      <w:r w:rsidRPr="007D6210">
        <w:rPr>
          <w:rFonts w:ascii="Simplified Arabic" w:hAnsi="Simplified Arabic" w:cs="Simplified Arabic"/>
          <w:sz w:val="28"/>
          <w:szCs w:val="28"/>
          <w:rtl/>
          <w:lang w:bidi="ar-EG"/>
        </w:rPr>
        <w:t xml:space="preserve"> </w:t>
      </w:r>
      <w:r w:rsidR="003D58FC" w:rsidRPr="007D6210">
        <w:rPr>
          <w:rFonts w:ascii="Simplified Arabic" w:hAnsi="Simplified Arabic" w:cs="Simplified Arabic"/>
          <w:sz w:val="28"/>
          <w:szCs w:val="28"/>
          <w:rtl/>
          <w:lang w:bidi="ar-EG"/>
        </w:rPr>
        <w:t>على جهاز إدارة الإ</w:t>
      </w:r>
      <w:r w:rsidRPr="007D6210">
        <w:rPr>
          <w:rFonts w:ascii="Simplified Arabic" w:hAnsi="Simplified Arabic" w:cs="Simplified Arabic"/>
          <w:sz w:val="28"/>
          <w:szCs w:val="28"/>
          <w:rtl/>
          <w:lang w:bidi="ar-EG"/>
        </w:rPr>
        <w:t>حتياطيات الدولية أن ي</w:t>
      </w:r>
      <w:r w:rsidR="008D30EB" w:rsidRPr="007D6210">
        <w:rPr>
          <w:rFonts w:ascii="Simplified Arabic" w:hAnsi="Simplified Arabic" w:cs="Simplified Arabic"/>
          <w:sz w:val="28"/>
          <w:szCs w:val="28"/>
          <w:rtl/>
          <w:lang w:bidi="ar-EG"/>
        </w:rPr>
        <w:t xml:space="preserve">عمل فى </w:t>
      </w:r>
      <w:r w:rsidR="005F6C3B" w:rsidRPr="007D6210">
        <w:rPr>
          <w:rFonts w:ascii="Simplified Arabic" w:hAnsi="Simplified Arabic" w:cs="Simplified Arabic"/>
          <w:sz w:val="28"/>
          <w:szCs w:val="28"/>
          <w:rtl/>
          <w:lang w:bidi="ar-EG"/>
        </w:rPr>
        <w:t>إطار</w:t>
      </w:r>
      <w:r w:rsidR="008D30EB" w:rsidRPr="007D6210">
        <w:rPr>
          <w:rFonts w:ascii="Simplified Arabic" w:hAnsi="Simplified Arabic" w:cs="Simplified Arabic"/>
          <w:sz w:val="28"/>
          <w:szCs w:val="28"/>
          <w:rtl/>
          <w:lang w:bidi="ar-EG"/>
        </w:rPr>
        <w:t xml:space="preserve"> سياسة </w:t>
      </w:r>
      <w:r w:rsidR="003D58FC" w:rsidRPr="007D6210">
        <w:rPr>
          <w:rFonts w:ascii="Simplified Arabic" w:hAnsi="Simplified Arabic" w:cs="Simplified Arabic"/>
          <w:sz w:val="28"/>
          <w:szCs w:val="28"/>
          <w:rtl/>
          <w:lang w:bidi="ar-EG"/>
        </w:rPr>
        <w:t>إ</w:t>
      </w:r>
      <w:r w:rsidR="008D30EB" w:rsidRPr="007D6210">
        <w:rPr>
          <w:rFonts w:ascii="Simplified Arabic" w:hAnsi="Simplified Arabic" w:cs="Simplified Arabic"/>
          <w:sz w:val="28"/>
          <w:szCs w:val="28"/>
          <w:rtl/>
          <w:lang w:bidi="ar-EG"/>
        </w:rPr>
        <w:t>قتصادية عامة</w:t>
      </w:r>
      <w:r w:rsidR="003D58FC" w:rsidRPr="007D6210">
        <w:rPr>
          <w:rFonts w:ascii="Simplified Arabic" w:hAnsi="Simplified Arabic" w:cs="Simplified Arabic"/>
          <w:sz w:val="28"/>
          <w:szCs w:val="28"/>
          <w:rtl/>
          <w:lang w:bidi="ar-EG"/>
        </w:rPr>
        <w:t xml:space="preserve"> </w:t>
      </w:r>
      <w:r w:rsidR="008D30EB" w:rsidRPr="007D6210">
        <w:rPr>
          <w:rFonts w:ascii="Simplified Arabic" w:hAnsi="Simplified Arabic" w:cs="Simplified Arabic"/>
          <w:sz w:val="28"/>
          <w:szCs w:val="28"/>
          <w:rtl/>
          <w:lang w:bidi="ar-EG"/>
        </w:rPr>
        <w:t xml:space="preserve">تتوافق مع </w:t>
      </w:r>
      <w:r w:rsidR="005F6C3B" w:rsidRPr="007D6210">
        <w:rPr>
          <w:rFonts w:ascii="Simplified Arabic" w:hAnsi="Simplified Arabic" w:cs="Simplified Arabic"/>
          <w:sz w:val="28"/>
          <w:szCs w:val="28"/>
          <w:rtl/>
          <w:lang w:bidi="ar-EG"/>
        </w:rPr>
        <w:t>السياسات الإ</w:t>
      </w:r>
      <w:r w:rsidRPr="007D6210">
        <w:rPr>
          <w:rFonts w:ascii="Simplified Arabic" w:hAnsi="Simplified Arabic" w:cs="Simplified Arabic"/>
          <w:sz w:val="28"/>
          <w:szCs w:val="28"/>
          <w:rtl/>
          <w:lang w:bidi="ar-EG"/>
        </w:rPr>
        <w:t xml:space="preserve">قتصادية الأخرى فى الدولة </w:t>
      </w:r>
      <w:r w:rsidR="003D58FC"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وبصفة خاصة تلك السياسات المتعلقة بالنقد ال</w:t>
      </w:r>
      <w:r w:rsidR="005F6C3B"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جنبى والترتيبات النقدية </w:t>
      </w:r>
      <w:r w:rsidR="003D58FC"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مع إعطاء أهمية خاصة لنظام سعر الصرف ودرجة التحرر من قيود الصرف ال</w:t>
      </w:r>
      <w:r w:rsidR="00A55F7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جنبى ورأس المال </w:t>
      </w:r>
      <w:r w:rsidR="008D30EB" w:rsidRPr="007D6210">
        <w:rPr>
          <w:rFonts w:ascii="Simplified Arabic" w:hAnsi="Simplified Arabic" w:cs="Simplified Arabic"/>
          <w:sz w:val="28"/>
          <w:szCs w:val="28"/>
          <w:rtl/>
          <w:lang w:bidi="ar-EG"/>
        </w:rPr>
        <w:t xml:space="preserve">، وكذلك </w:t>
      </w:r>
      <w:r w:rsidR="00A55F7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ستراتيجية إدارة الدين الخارجى عند تحديد ال</w:t>
      </w:r>
      <w:r w:rsidR="00A55F7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هداف والاولويات </w:t>
      </w:r>
      <w:r w:rsidR="003D58FC"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فإذا كان الجهاز المعنى بإدارة ال</w:t>
      </w:r>
      <w:r w:rsidR="00A55F7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حتياطيات الدولية هو البنك المركزى وهو فى نفس الوقت مسئول عن إدارة السياسة النقدية فيجب </w:t>
      </w:r>
      <w:r w:rsidR="00A55F7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لا تكون إدارته لتل</w:t>
      </w:r>
      <w:r w:rsidR="00A55F73" w:rsidRPr="007D6210">
        <w:rPr>
          <w:rFonts w:ascii="Simplified Arabic" w:hAnsi="Simplified Arabic" w:cs="Simplified Arabic"/>
          <w:sz w:val="28"/>
          <w:szCs w:val="28"/>
          <w:rtl/>
          <w:lang w:bidi="ar-EG"/>
        </w:rPr>
        <w:t>ك السياسات معزولة عن السياسة الإ</w:t>
      </w:r>
      <w:r w:rsidRPr="007D6210">
        <w:rPr>
          <w:rFonts w:ascii="Simplified Arabic" w:hAnsi="Simplified Arabic" w:cs="Simplified Arabic"/>
          <w:sz w:val="28"/>
          <w:szCs w:val="28"/>
          <w:rtl/>
          <w:lang w:bidi="ar-EG"/>
        </w:rPr>
        <w:t>قتصادية العامة للدولة بل لابد</w:t>
      </w:r>
      <w:r w:rsidR="00A55F73" w:rsidRPr="007D6210">
        <w:rPr>
          <w:rFonts w:ascii="Simplified Arabic" w:hAnsi="Simplified Arabic" w:cs="Simplified Arabic"/>
          <w:sz w:val="28"/>
          <w:szCs w:val="28"/>
          <w:rtl/>
          <w:lang w:bidi="ar-EG"/>
        </w:rPr>
        <w:t xml:space="preserve"> من التنسيق مع باقى السياسات الإقتصادية الأخرى التى تتبناها الدولة </w:t>
      </w:r>
      <w:r w:rsidR="003D58FC" w:rsidRPr="007D6210">
        <w:rPr>
          <w:rFonts w:ascii="Simplified Arabic" w:hAnsi="Simplified Arabic" w:cs="Simplified Arabic"/>
          <w:sz w:val="28"/>
          <w:szCs w:val="28"/>
          <w:rtl/>
          <w:lang w:bidi="ar-EG"/>
        </w:rPr>
        <w:t xml:space="preserve">، </w:t>
      </w:r>
      <w:r w:rsidR="00A55F73" w:rsidRPr="007D6210">
        <w:rPr>
          <w:rFonts w:ascii="Simplified Arabic" w:hAnsi="Simplified Arabic" w:cs="Simplified Arabic"/>
          <w:sz w:val="28"/>
          <w:szCs w:val="28"/>
          <w:rtl/>
          <w:lang w:bidi="ar-EG"/>
        </w:rPr>
        <w:t>كما يجب الأخذ فى الإ</w:t>
      </w:r>
      <w:r w:rsidRPr="007D6210">
        <w:rPr>
          <w:rFonts w:ascii="Simplified Arabic" w:hAnsi="Simplified Arabic" w:cs="Simplified Arabic"/>
          <w:sz w:val="28"/>
          <w:szCs w:val="28"/>
          <w:rtl/>
          <w:lang w:bidi="ar-EG"/>
        </w:rPr>
        <w:t>عتبار عدة أمور كأهد</w:t>
      </w:r>
      <w:r w:rsidR="00A55F73" w:rsidRPr="007D6210">
        <w:rPr>
          <w:rFonts w:ascii="Simplified Arabic" w:hAnsi="Simplified Arabic" w:cs="Simplified Arabic"/>
          <w:sz w:val="28"/>
          <w:szCs w:val="28"/>
          <w:rtl/>
          <w:lang w:bidi="ar-EG"/>
        </w:rPr>
        <w:t>اف التنمية الإ</w:t>
      </w:r>
      <w:r w:rsidRPr="007D6210">
        <w:rPr>
          <w:rFonts w:ascii="Simplified Arabic" w:hAnsi="Simplified Arabic" w:cs="Simplified Arabic"/>
          <w:sz w:val="28"/>
          <w:szCs w:val="28"/>
          <w:rtl/>
          <w:lang w:bidi="ar-EG"/>
        </w:rPr>
        <w:t>قتصادية وحالة</w:t>
      </w:r>
      <w:r w:rsidR="00A55F73" w:rsidRPr="007D6210">
        <w:rPr>
          <w:rFonts w:ascii="Simplified Arabic" w:hAnsi="Simplified Arabic" w:cs="Simplified Arabic"/>
          <w:sz w:val="28"/>
          <w:szCs w:val="28"/>
          <w:rtl/>
          <w:lang w:bidi="ar-EG"/>
        </w:rPr>
        <w:t xml:space="preserve"> ميزان المدفوعات وسوق الصرف الأ</w:t>
      </w:r>
      <w:r w:rsidRPr="007D6210">
        <w:rPr>
          <w:rFonts w:ascii="Simplified Arabic" w:hAnsi="Simplified Arabic" w:cs="Simplified Arabic"/>
          <w:sz w:val="28"/>
          <w:szCs w:val="28"/>
          <w:rtl/>
          <w:lang w:bidi="ar-EG"/>
        </w:rPr>
        <w:t>جنبى وحجم السيولة لدى البنوك ودرجة تطور سوق المال ،</w:t>
      </w:r>
      <w:r w:rsidR="003D58FC" w:rsidRPr="007D6210">
        <w:rPr>
          <w:rFonts w:ascii="Simplified Arabic" w:hAnsi="Simplified Arabic" w:cs="Simplified Arabic"/>
          <w:sz w:val="28"/>
          <w:szCs w:val="28"/>
          <w:rtl/>
          <w:lang w:bidi="ar-EG"/>
        </w:rPr>
        <w:t xml:space="preserve"> حيث </w:t>
      </w:r>
      <w:r w:rsidRPr="007D6210">
        <w:rPr>
          <w:rFonts w:ascii="Simplified Arabic" w:hAnsi="Simplified Arabic" w:cs="Simplified Arabic"/>
          <w:sz w:val="28"/>
          <w:szCs w:val="28"/>
          <w:rtl/>
          <w:lang w:bidi="ar-EG"/>
        </w:rPr>
        <w:t>ت</w:t>
      </w:r>
      <w:r w:rsidR="006F2FFF" w:rsidRPr="007D6210">
        <w:rPr>
          <w:rFonts w:ascii="Simplified Arabic" w:hAnsi="Simplified Arabic" w:cs="Simplified Arabic"/>
          <w:sz w:val="28"/>
          <w:szCs w:val="28"/>
          <w:rtl/>
          <w:lang w:bidi="ar-EG"/>
        </w:rPr>
        <w:t xml:space="preserve">حدد سياسة سعر الصرف المعمول بها </w:t>
      </w:r>
      <w:r w:rsidR="00A55F7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ستراتيجية إدارة الاحتياطيات الدولية المتبعة وذلك على النحو التالى :</w:t>
      </w:r>
    </w:p>
    <w:p w:rsidR="00276279" w:rsidRDefault="006F2FFF" w:rsidP="00164E09">
      <w:pPr>
        <w:pStyle w:val="ListParagraph"/>
        <w:numPr>
          <w:ilvl w:val="1"/>
          <w:numId w:val="43"/>
        </w:numPr>
        <w:spacing w:after="0" w:line="240" w:lineRule="auto"/>
        <w:ind w:left="800" w:hanging="294"/>
        <w:jc w:val="lowKashida"/>
        <w:rPr>
          <w:rFonts w:ascii="Simplified Arabic" w:hAnsi="Simplified Arabic" w:cs="Simplified Arabic" w:hint="cs"/>
          <w:sz w:val="28"/>
          <w:szCs w:val="28"/>
          <w:lang w:bidi="ar-EG"/>
        </w:rPr>
      </w:pPr>
      <w:r w:rsidRPr="00CD2DBA">
        <w:rPr>
          <w:rFonts w:ascii="Simplified Arabic" w:hAnsi="Simplified Arabic" w:cs="Simplified Arabic"/>
          <w:sz w:val="28"/>
          <w:szCs w:val="28"/>
          <w:rtl/>
          <w:lang w:bidi="ar-EG"/>
        </w:rPr>
        <w:t>ن</w:t>
      </w:r>
      <w:r w:rsidR="00276279" w:rsidRPr="00CD2DBA">
        <w:rPr>
          <w:rFonts w:ascii="Simplified Arabic" w:hAnsi="Simplified Arabic" w:cs="Simplified Arabic"/>
          <w:sz w:val="28"/>
          <w:szCs w:val="28"/>
          <w:rtl/>
          <w:lang w:bidi="ar-EG"/>
        </w:rPr>
        <w:t>ظام سعر الصرف</w:t>
      </w:r>
      <w:r w:rsidRPr="00CD2DBA">
        <w:rPr>
          <w:rFonts w:ascii="Simplified Arabic" w:hAnsi="Simplified Arabic" w:cs="Simplified Arabic"/>
          <w:sz w:val="28"/>
          <w:szCs w:val="28"/>
          <w:rtl/>
          <w:lang w:bidi="ar-EG"/>
        </w:rPr>
        <w:t xml:space="preserve"> الحر لا يتطلب تدخل </w:t>
      </w:r>
      <w:r w:rsidR="00276279" w:rsidRPr="00CD2DBA">
        <w:rPr>
          <w:rFonts w:ascii="Simplified Arabic" w:hAnsi="Simplified Arabic" w:cs="Simplified Arabic"/>
          <w:sz w:val="28"/>
          <w:szCs w:val="28"/>
          <w:rtl/>
          <w:lang w:bidi="ar-EG"/>
        </w:rPr>
        <w:t>من الجهاز</w:t>
      </w:r>
      <w:r w:rsidR="00A55F73" w:rsidRPr="00CD2DBA">
        <w:rPr>
          <w:rFonts w:ascii="Simplified Arabic" w:hAnsi="Simplified Arabic" w:cs="Simplified Arabic"/>
          <w:sz w:val="28"/>
          <w:szCs w:val="28"/>
          <w:rtl/>
          <w:lang w:bidi="ar-EG"/>
        </w:rPr>
        <w:t xml:space="preserve"> المنوط بإدارة الإ</w:t>
      </w:r>
      <w:r w:rsidR="00276279" w:rsidRPr="00CD2DBA">
        <w:rPr>
          <w:rFonts w:ascii="Simplified Arabic" w:hAnsi="Simplified Arabic" w:cs="Simplified Arabic"/>
          <w:sz w:val="28"/>
          <w:szCs w:val="28"/>
          <w:rtl/>
          <w:lang w:bidi="ar-EG"/>
        </w:rPr>
        <w:t xml:space="preserve">حتياطيات الدولية </w:t>
      </w:r>
      <w:r w:rsidR="00A55F73" w:rsidRPr="00CD2DBA">
        <w:rPr>
          <w:rFonts w:ascii="Simplified Arabic" w:hAnsi="Simplified Arabic" w:cs="Simplified Arabic"/>
          <w:sz w:val="28"/>
          <w:szCs w:val="28"/>
          <w:rtl/>
          <w:lang w:bidi="ar-EG"/>
        </w:rPr>
        <w:t xml:space="preserve"> على الإطلاق فى سوق الصرف الأ</w:t>
      </w:r>
      <w:r w:rsidR="00276279" w:rsidRPr="00CD2DBA">
        <w:rPr>
          <w:rFonts w:ascii="Simplified Arabic" w:hAnsi="Simplified Arabic" w:cs="Simplified Arabic"/>
          <w:sz w:val="28"/>
          <w:szCs w:val="28"/>
          <w:rtl/>
          <w:lang w:bidi="ar-EG"/>
        </w:rPr>
        <w:t>جنبى</w:t>
      </w:r>
      <w:r w:rsidR="003D58FC" w:rsidRPr="00CD2DBA">
        <w:rPr>
          <w:rFonts w:ascii="Simplified Arabic" w:hAnsi="Simplified Arabic" w:cs="Simplified Arabic"/>
          <w:sz w:val="28"/>
          <w:szCs w:val="28"/>
          <w:rtl/>
          <w:lang w:bidi="ar-EG"/>
        </w:rPr>
        <w:t xml:space="preserve">، </w:t>
      </w:r>
      <w:r w:rsidR="00276279" w:rsidRPr="00CD2DBA">
        <w:rPr>
          <w:rFonts w:ascii="Simplified Arabic" w:hAnsi="Simplified Arabic" w:cs="Simplified Arabic"/>
          <w:sz w:val="28"/>
          <w:szCs w:val="28"/>
          <w:rtl/>
          <w:lang w:bidi="ar-EG"/>
        </w:rPr>
        <w:t>و</w:t>
      </w:r>
      <w:r w:rsidRPr="00CD2DBA">
        <w:rPr>
          <w:rFonts w:ascii="Simplified Arabic" w:hAnsi="Simplified Arabic" w:cs="Simplified Arabic"/>
          <w:sz w:val="28"/>
          <w:szCs w:val="28"/>
          <w:rtl/>
          <w:lang w:bidi="ar-EG"/>
        </w:rPr>
        <w:t>إن كان ذلك من الناحية النظرية</w:t>
      </w:r>
      <w:r w:rsidR="00A55F73" w:rsidRPr="00CD2DBA">
        <w:rPr>
          <w:rFonts w:ascii="Simplified Arabic" w:hAnsi="Simplified Arabic" w:cs="Simplified Arabic"/>
          <w:sz w:val="28"/>
          <w:szCs w:val="28"/>
          <w:rtl/>
          <w:lang w:bidi="ar-EG"/>
        </w:rPr>
        <w:t xml:space="preserve"> فقط ف</w:t>
      </w:r>
      <w:r w:rsidR="00DC3292" w:rsidRPr="00CD2DBA">
        <w:rPr>
          <w:rFonts w:ascii="Simplified Arabic" w:hAnsi="Simplified Arabic" w:cs="Simplified Arabic"/>
          <w:sz w:val="28"/>
          <w:szCs w:val="28"/>
          <w:rtl/>
          <w:lang w:bidi="ar-EG"/>
        </w:rPr>
        <w:t>ال</w:t>
      </w:r>
      <w:r w:rsidR="00A55F73" w:rsidRPr="00CD2DBA">
        <w:rPr>
          <w:rFonts w:ascii="Simplified Arabic" w:hAnsi="Simplified Arabic" w:cs="Simplified Arabic"/>
          <w:sz w:val="28"/>
          <w:szCs w:val="28"/>
          <w:rtl/>
          <w:lang w:bidi="ar-EG"/>
        </w:rPr>
        <w:t>حاجة إلى الإحتياطيات م</w:t>
      </w:r>
      <w:r w:rsidR="00DC3292" w:rsidRPr="00CD2DBA">
        <w:rPr>
          <w:rFonts w:ascii="Simplified Arabic" w:hAnsi="Simplified Arabic" w:cs="Simplified Arabic"/>
          <w:sz w:val="28"/>
          <w:szCs w:val="28"/>
          <w:rtl/>
          <w:lang w:bidi="ar-EG"/>
        </w:rPr>
        <w:t xml:space="preserve">ع وجود </w:t>
      </w:r>
      <w:r w:rsidR="00A55F73" w:rsidRPr="00CD2DBA">
        <w:rPr>
          <w:rFonts w:ascii="Simplified Arabic" w:hAnsi="Simplified Arabic" w:cs="Simplified Arabic"/>
          <w:sz w:val="28"/>
          <w:szCs w:val="28"/>
          <w:rtl/>
          <w:lang w:bidi="ar-EG"/>
        </w:rPr>
        <w:lastRenderedPageBreak/>
        <w:t>إ</w:t>
      </w:r>
      <w:r w:rsidR="00276279" w:rsidRPr="00CD2DBA">
        <w:rPr>
          <w:rFonts w:ascii="Simplified Arabic" w:hAnsi="Simplified Arabic" w:cs="Simplified Arabic"/>
          <w:sz w:val="28"/>
          <w:szCs w:val="28"/>
          <w:rtl/>
          <w:lang w:bidi="ar-EG"/>
        </w:rPr>
        <w:t>ستجابة</w:t>
      </w:r>
      <w:r w:rsidR="00DC3292" w:rsidRPr="00CD2DBA">
        <w:rPr>
          <w:rFonts w:ascii="Simplified Arabic" w:hAnsi="Simplified Arabic" w:cs="Simplified Arabic"/>
          <w:sz w:val="28"/>
          <w:szCs w:val="28"/>
          <w:rtl/>
          <w:lang w:bidi="ar-EG"/>
        </w:rPr>
        <w:t xml:space="preserve"> بطيئة ل</w:t>
      </w:r>
      <w:r w:rsidR="00276279" w:rsidRPr="00CD2DBA">
        <w:rPr>
          <w:rFonts w:ascii="Simplified Arabic" w:hAnsi="Simplified Arabic" w:cs="Simplified Arabic"/>
          <w:sz w:val="28"/>
          <w:szCs w:val="28"/>
          <w:rtl/>
          <w:lang w:bidi="ar-EG"/>
        </w:rPr>
        <w:t>لتدفقات الرأسمالية يتطلب</w:t>
      </w:r>
      <w:r w:rsidR="00DC3292" w:rsidRPr="00CD2DBA">
        <w:rPr>
          <w:rFonts w:ascii="Simplified Arabic" w:hAnsi="Simplified Arabic" w:cs="Simplified Arabic"/>
          <w:sz w:val="28"/>
          <w:szCs w:val="28"/>
          <w:rtl/>
          <w:lang w:bidi="ar-EG"/>
        </w:rPr>
        <w:t xml:space="preserve"> معه</w:t>
      </w:r>
      <w:r w:rsidR="00276279" w:rsidRPr="00CD2DBA">
        <w:rPr>
          <w:rFonts w:ascii="Simplified Arabic" w:hAnsi="Simplified Arabic" w:cs="Simplified Arabic"/>
          <w:sz w:val="28"/>
          <w:szCs w:val="28"/>
          <w:rtl/>
          <w:lang w:bidi="ar-EG"/>
        </w:rPr>
        <w:t xml:space="preserve"> القدرة على التدخل فى سوق الصرف لتجنب التقلبات الحادة فى سعر الصرف </w:t>
      </w:r>
      <w:r w:rsidR="00DC3292" w:rsidRPr="00CD2DBA">
        <w:rPr>
          <w:rFonts w:ascii="Simplified Arabic" w:hAnsi="Simplified Arabic" w:cs="Simplified Arabic"/>
          <w:sz w:val="28"/>
          <w:szCs w:val="28"/>
          <w:rtl/>
          <w:lang w:bidi="ar-EG"/>
        </w:rPr>
        <w:t xml:space="preserve">، </w:t>
      </w:r>
      <w:r w:rsidR="00276279" w:rsidRPr="00CD2DBA">
        <w:rPr>
          <w:rFonts w:ascii="Simplified Arabic" w:hAnsi="Simplified Arabic" w:cs="Simplified Arabic"/>
          <w:sz w:val="28"/>
          <w:szCs w:val="28"/>
          <w:rtl/>
          <w:lang w:bidi="ar-EG"/>
        </w:rPr>
        <w:t>و</w:t>
      </w:r>
      <w:r w:rsidR="00DC3292" w:rsidRPr="00CD2DBA">
        <w:rPr>
          <w:rFonts w:ascii="Simplified Arabic" w:hAnsi="Simplified Arabic" w:cs="Simplified Arabic"/>
          <w:sz w:val="28"/>
          <w:szCs w:val="28"/>
          <w:rtl/>
          <w:lang w:bidi="ar-EG"/>
        </w:rPr>
        <w:t xml:space="preserve"> يتميز</w:t>
      </w:r>
      <w:r w:rsidR="00276279" w:rsidRPr="00CD2DBA">
        <w:rPr>
          <w:rFonts w:ascii="Simplified Arabic" w:hAnsi="Simplified Arabic" w:cs="Simplified Arabic"/>
          <w:sz w:val="28"/>
          <w:szCs w:val="28"/>
          <w:rtl/>
          <w:lang w:bidi="ar-EG"/>
        </w:rPr>
        <w:t xml:space="preserve"> هذا النظام </w:t>
      </w:r>
      <w:r w:rsidR="00DC3292" w:rsidRPr="00CD2DBA">
        <w:rPr>
          <w:rFonts w:ascii="Simplified Arabic" w:hAnsi="Simplified Arabic" w:cs="Simplified Arabic"/>
          <w:sz w:val="28"/>
          <w:szCs w:val="28"/>
          <w:rtl/>
          <w:lang w:bidi="ar-EG"/>
        </w:rPr>
        <w:t>بإ</w:t>
      </w:r>
      <w:r w:rsidR="00276279" w:rsidRPr="00CD2DBA">
        <w:rPr>
          <w:rFonts w:ascii="Simplified Arabic" w:hAnsi="Simplified Arabic" w:cs="Simplified Arabic"/>
          <w:sz w:val="28"/>
          <w:szCs w:val="28"/>
          <w:rtl/>
          <w:lang w:bidi="ar-EG"/>
        </w:rPr>
        <w:t>مك</w:t>
      </w:r>
      <w:r w:rsidR="00DC3292" w:rsidRPr="00CD2DBA">
        <w:rPr>
          <w:rFonts w:ascii="Simplified Arabic" w:hAnsi="Simplified Arabic" w:cs="Simplified Arabic"/>
          <w:sz w:val="28"/>
          <w:szCs w:val="28"/>
          <w:rtl/>
          <w:lang w:bidi="ar-EG"/>
        </w:rPr>
        <w:t>ا</w:t>
      </w:r>
      <w:r w:rsidR="00276279" w:rsidRPr="00CD2DBA">
        <w:rPr>
          <w:rFonts w:ascii="Simplified Arabic" w:hAnsi="Simplified Arabic" w:cs="Simplified Arabic"/>
          <w:sz w:val="28"/>
          <w:szCs w:val="28"/>
          <w:rtl/>
          <w:lang w:bidi="ar-EG"/>
        </w:rPr>
        <w:t>ن</w:t>
      </w:r>
      <w:r w:rsidR="00DC3292" w:rsidRPr="00CD2DBA">
        <w:rPr>
          <w:rFonts w:ascii="Simplified Arabic" w:hAnsi="Simplified Arabic" w:cs="Simplified Arabic"/>
          <w:sz w:val="28"/>
          <w:szCs w:val="28"/>
          <w:rtl/>
          <w:lang w:bidi="ar-EG"/>
        </w:rPr>
        <w:t>ية</w:t>
      </w:r>
      <w:r w:rsidR="003D58FC" w:rsidRPr="00CD2DBA">
        <w:rPr>
          <w:rFonts w:ascii="Simplified Arabic" w:hAnsi="Simplified Arabic" w:cs="Simplified Arabic"/>
          <w:sz w:val="28"/>
          <w:szCs w:val="28"/>
          <w:rtl/>
          <w:lang w:bidi="ar-EG"/>
        </w:rPr>
        <w:t xml:space="preserve"> </w:t>
      </w:r>
      <w:r w:rsidR="00A55F73" w:rsidRPr="00CD2DBA">
        <w:rPr>
          <w:rFonts w:ascii="Simplified Arabic" w:hAnsi="Simplified Arabic" w:cs="Simplified Arabic"/>
          <w:sz w:val="28"/>
          <w:szCs w:val="28"/>
          <w:rtl/>
          <w:lang w:bidi="ar-EG"/>
        </w:rPr>
        <w:t>إستثمار جزء كبير من تلك الإ</w:t>
      </w:r>
      <w:r w:rsidR="00276279" w:rsidRPr="00CD2DBA">
        <w:rPr>
          <w:rFonts w:ascii="Simplified Arabic" w:hAnsi="Simplified Arabic" w:cs="Simplified Arabic"/>
          <w:sz w:val="28"/>
          <w:szCs w:val="28"/>
          <w:rtl/>
          <w:lang w:bidi="ar-EG"/>
        </w:rPr>
        <w:t xml:space="preserve">حتياطيات فى أدوات ذات أجال </w:t>
      </w:r>
      <w:r w:rsidR="00A55F73" w:rsidRPr="00CD2DBA">
        <w:rPr>
          <w:rFonts w:ascii="Simplified Arabic" w:hAnsi="Simplified Arabic" w:cs="Simplified Arabic"/>
          <w:sz w:val="28"/>
          <w:szCs w:val="28"/>
          <w:rtl/>
          <w:lang w:bidi="ar-EG"/>
        </w:rPr>
        <w:t>إ</w:t>
      </w:r>
      <w:r w:rsidR="00276279" w:rsidRPr="00CD2DBA">
        <w:rPr>
          <w:rFonts w:ascii="Simplified Arabic" w:hAnsi="Simplified Arabic" w:cs="Simplified Arabic"/>
          <w:sz w:val="28"/>
          <w:szCs w:val="28"/>
          <w:rtl/>
          <w:lang w:bidi="ar-EG"/>
        </w:rPr>
        <w:t>ستحقاق متوسطة أو طويلة ال</w:t>
      </w:r>
      <w:r w:rsidR="00A55F73" w:rsidRPr="00CD2DBA">
        <w:rPr>
          <w:rFonts w:ascii="Simplified Arabic" w:hAnsi="Simplified Arabic" w:cs="Simplified Arabic"/>
          <w:sz w:val="28"/>
          <w:szCs w:val="28"/>
          <w:rtl/>
          <w:lang w:bidi="ar-EG"/>
        </w:rPr>
        <w:t>أجل وذلك وفقاً للمتغيرات الأ</w:t>
      </w:r>
      <w:r w:rsidR="00276279" w:rsidRPr="00CD2DBA">
        <w:rPr>
          <w:rFonts w:ascii="Simplified Arabic" w:hAnsi="Simplified Arabic" w:cs="Simplified Arabic"/>
          <w:sz w:val="28"/>
          <w:szCs w:val="28"/>
          <w:rtl/>
          <w:lang w:bidi="ar-EG"/>
        </w:rPr>
        <w:t>خرى والهدف الذى يرغب فى تحقيقه الجهاز المعنى بإدارة الاحتياطيات.</w:t>
      </w:r>
    </w:p>
    <w:p w:rsidR="00276279" w:rsidRDefault="00276279" w:rsidP="00164E09">
      <w:pPr>
        <w:pStyle w:val="ListParagraph"/>
        <w:numPr>
          <w:ilvl w:val="1"/>
          <w:numId w:val="43"/>
        </w:numPr>
        <w:spacing w:after="0" w:line="240" w:lineRule="auto"/>
        <w:ind w:left="800" w:hanging="420"/>
        <w:jc w:val="lowKashida"/>
        <w:rPr>
          <w:rFonts w:ascii="Simplified Arabic" w:hAnsi="Simplified Arabic" w:cs="Simplified Arabic" w:hint="cs"/>
          <w:sz w:val="28"/>
          <w:szCs w:val="28"/>
          <w:lang w:bidi="ar-EG"/>
        </w:rPr>
      </w:pPr>
      <w:r w:rsidRPr="00CD2DBA">
        <w:rPr>
          <w:rFonts w:ascii="Simplified Arabic" w:hAnsi="Simplified Arabic" w:cs="Simplified Arabic"/>
          <w:sz w:val="28"/>
          <w:szCs w:val="28"/>
          <w:rtl/>
          <w:lang w:bidi="ar-EG"/>
        </w:rPr>
        <w:t xml:space="preserve">نظام سعر الصرف الثابت </w:t>
      </w:r>
      <w:r w:rsidR="003D58FC" w:rsidRPr="00CD2DBA">
        <w:rPr>
          <w:rFonts w:ascii="Simplified Arabic" w:hAnsi="Simplified Arabic" w:cs="Simplified Arabic"/>
          <w:sz w:val="28"/>
          <w:szCs w:val="28"/>
          <w:rtl/>
          <w:lang w:bidi="ar-EG"/>
        </w:rPr>
        <w:t>و</w:t>
      </w:r>
      <w:r w:rsidR="00DC3292" w:rsidRPr="00CD2DBA">
        <w:rPr>
          <w:rFonts w:ascii="Simplified Arabic" w:hAnsi="Simplified Arabic" w:cs="Simplified Arabic"/>
          <w:sz w:val="28"/>
          <w:szCs w:val="28"/>
          <w:rtl/>
          <w:lang w:bidi="ar-EG"/>
        </w:rPr>
        <w:t>الذى يتطلب وجود سيطرة و</w:t>
      </w:r>
      <w:r w:rsidRPr="00CD2DBA">
        <w:rPr>
          <w:rFonts w:ascii="Simplified Arabic" w:hAnsi="Simplified Arabic" w:cs="Simplified Arabic"/>
          <w:sz w:val="28"/>
          <w:szCs w:val="28"/>
          <w:rtl/>
          <w:lang w:bidi="ar-EG"/>
        </w:rPr>
        <w:t>تدخل ب</w:t>
      </w:r>
      <w:r w:rsidR="00DC3292" w:rsidRPr="00CD2DBA">
        <w:rPr>
          <w:rFonts w:ascii="Simplified Arabic" w:hAnsi="Simplified Arabic" w:cs="Simplified Arabic"/>
          <w:sz w:val="28"/>
          <w:szCs w:val="28"/>
          <w:rtl/>
          <w:lang w:bidi="ar-EG"/>
        </w:rPr>
        <w:t>قو</w:t>
      </w:r>
      <w:r w:rsidRPr="00CD2DBA">
        <w:rPr>
          <w:rFonts w:ascii="Simplified Arabic" w:hAnsi="Simplified Arabic" w:cs="Simplified Arabic"/>
          <w:sz w:val="28"/>
          <w:szCs w:val="28"/>
          <w:rtl/>
          <w:lang w:bidi="ar-EG"/>
        </w:rPr>
        <w:t xml:space="preserve">ة فى سوق الصرف </w:t>
      </w:r>
      <w:r w:rsidR="003D58FC" w:rsidRPr="00CD2DBA">
        <w:rPr>
          <w:rFonts w:ascii="Simplified Arabic" w:hAnsi="Simplified Arabic" w:cs="Simplified Arabic"/>
          <w:sz w:val="28"/>
          <w:szCs w:val="28"/>
          <w:rtl/>
          <w:lang w:bidi="ar-EG"/>
        </w:rPr>
        <w:t xml:space="preserve">، </w:t>
      </w:r>
      <w:r w:rsidRPr="00CD2DBA">
        <w:rPr>
          <w:rFonts w:ascii="Simplified Arabic" w:hAnsi="Simplified Arabic" w:cs="Simplified Arabic"/>
          <w:sz w:val="28"/>
          <w:szCs w:val="28"/>
          <w:rtl/>
          <w:lang w:bidi="ar-EG"/>
        </w:rPr>
        <w:t>وأن تزيد الحاجة إلى مستوى مرتفع من ال</w:t>
      </w:r>
      <w:r w:rsidR="00A55F73" w:rsidRPr="00CD2DBA">
        <w:rPr>
          <w:rFonts w:ascii="Simplified Arabic" w:hAnsi="Simplified Arabic" w:cs="Simplified Arabic"/>
          <w:sz w:val="28"/>
          <w:szCs w:val="28"/>
          <w:rtl/>
          <w:lang w:bidi="ar-EG"/>
        </w:rPr>
        <w:t>إ</w:t>
      </w:r>
      <w:r w:rsidRPr="00CD2DBA">
        <w:rPr>
          <w:rFonts w:ascii="Simplified Arabic" w:hAnsi="Simplified Arabic" w:cs="Simplified Arabic"/>
          <w:sz w:val="28"/>
          <w:szCs w:val="28"/>
          <w:rtl/>
          <w:lang w:bidi="ar-EG"/>
        </w:rPr>
        <w:t>حتياطيات الدولية السائلة حتى يمكن للجهاز المعنى بإدارة الاحتياطيات الدولية أن يتدخل  س</w:t>
      </w:r>
      <w:r w:rsidR="00A55F73" w:rsidRPr="00CD2DBA">
        <w:rPr>
          <w:rFonts w:ascii="Simplified Arabic" w:hAnsi="Simplified Arabic" w:cs="Simplified Arabic"/>
          <w:sz w:val="28"/>
          <w:szCs w:val="28"/>
          <w:rtl/>
          <w:lang w:bidi="ar-EG"/>
        </w:rPr>
        <w:t>واء مشترياً أو بائعاً للعملة الأ</w:t>
      </w:r>
      <w:r w:rsidRPr="00CD2DBA">
        <w:rPr>
          <w:rFonts w:ascii="Simplified Arabic" w:hAnsi="Simplified Arabic" w:cs="Simplified Arabic"/>
          <w:sz w:val="28"/>
          <w:szCs w:val="28"/>
          <w:rtl/>
          <w:lang w:bidi="ar-EG"/>
        </w:rPr>
        <w:t xml:space="preserve">جنبية للحفاظ على سعر صرف العملة الوطنية ثابتاً </w:t>
      </w:r>
      <w:r w:rsidR="003D58FC" w:rsidRPr="00CD2DBA">
        <w:rPr>
          <w:rFonts w:ascii="Simplified Arabic" w:hAnsi="Simplified Arabic" w:cs="Simplified Arabic"/>
          <w:sz w:val="28"/>
          <w:szCs w:val="28"/>
          <w:rtl/>
          <w:lang w:bidi="ar-EG"/>
        </w:rPr>
        <w:t xml:space="preserve">، </w:t>
      </w:r>
      <w:r w:rsidRPr="00CD2DBA">
        <w:rPr>
          <w:rFonts w:ascii="Simplified Arabic" w:hAnsi="Simplified Arabic" w:cs="Simplified Arabic"/>
          <w:sz w:val="28"/>
          <w:szCs w:val="28"/>
          <w:rtl/>
          <w:lang w:bidi="ar-EG"/>
        </w:rPr>
        <w:t>كما ي</w:t>
      </w:r>
      <w:r w:rsidR="00DC3292" w:rsidRPr="00CD2DBA">
        <w:rPr>
          <w:rFonts w:ascii="Simplified Arabic" w:hAnsi="Simplified Arabic" w:cs="Simplified Arabic"/>
          <w:sz w:val="28"/>
          <w:szCs w:val="28"/>
          <w:rtl/>
          <w:lang w:bidi="ar-EG"/>
        </w:rPr>
        <w:t>تم</w:t>
      </w:r>
      <w:r w:rsidR="003D58FC" w:rsidRPr="00CD2DBA">
        <w:rPr>
          <w:rFonts w:ascii="Simplified Arabic" w:hAnsi="Simplified Arabic" w:cs="Simplified Arabic"/>
          <w:sz w:val="28"/>
          <w:szCs w:val="28"/>
          <w:rtl/>
          <w:lang w:bidi="ar-EG"/>
        </w:rPr>
        <w:t xml:space="preserve"> </w:t>
      </w:r>
      <w:r w:rsidR="00A55F73" w:rsidRPr="00CD2DBA">
        <w:rPr>
          <w:rFonts w:ascii="Simplified Arabic" w:hAnsi="Simplified Arabic" w:cs="Simplified Arabic"/>
          <w:sz w:val="28"/>
          <w:szCs w:val="28"/>
          <w:rtl/>
          <w:lang w:bidi="ar-EG"/>
        </w:rPr>
        <w:t>إ</w:t>
      </w:r>
      <w:r w:rsidRPr="00CD2DBA">
        <w:rPr>
          <w:rFonts w:ascii="Simplified Arabic" w:hAnsi="Simplified Arabic" w:cs="Simplified Arabic"/>
          <w:sz w:val="28"/>
          <w:szCs w:val="28"/>
          <w:rtl/>
          <w:lang w:bidi="ar-EG"/>
        </w:rPr>
        <w:t>ستثمار ال</w:t>
      </w:r>
      <w:r w:rsidR="00A55F73" w:rsidRPr="00CD2DBA">
        <w:rPr>
          <w:rFonts w:ascii="Simplified Arabic" w:hAnsi="Simplified Arabic" w:cs="Simplified Arabic"/>
          <w:sz w:val="28"/>
          <w:szCs w:val="28"/>
          <w:rtl/>
          <w:lang w:bidi="ar-EG"/>
        </w:rPr>
        <w:t>إ</w:t>
      </w:r>
      <w:r w:rsidRPr="00CD2DBA">
        <w:rPr>
          <w:rFonts w:ascii="Simplified Arabic" w:hAnsi="Simplified Arabic" w:cs="Simplified Arabic"/>
          <w:sz w:val="28"/>
          <w:szCs w:val="28"/>
          <w:rtl/>
          <w:lang w:bidi="ar-EG"/>
        </w:rPr>
        <w:t xml:space="preserve">حتياطيات فى أدوات ذات </w:t>
      </w:r>
      <w:r w:rsidR="00A55F73" w:rsidRPr="00CD2DBA">
        <w:rPr>
          <w:rFonts w:ascii="Simplified Arabic" w:hAnsi="Simplified Arabic" w:cs="Simplified Arabic"/>
          <w:sz w:val="28"/>
          <w:szCs w:val="28"/>
          <w:rtl/>
          <w:lang w:bidi="ar-EG"/>
        </w:rPr>
        <w:t>آ</w:t>
      </w:r>
      <w:r w:rsidRPr="00CD2DBA">
        <w:rPr>
          <w:rFonts w:ascii="Simplified Arabic" w:hAnsi="Simplified Arabic" w:cs="Simplified Arabic"/>
          <w:sz w:val="28"/>
          <w:szCs w:val="28"/>
          <w:rtl/>
          <w:lang w:bidi="ar-EG"/>
        </w:rPr>
        <w:t xml:space="preserve">جال </w:t>
      </w:r>
      <w:r w:rsidR="00A55F73" w:rsidRPr="00CD2DBA">
        <w:rPr>
          <w:rFonts w:ascii="Simplified Arabic" w:hAnsi="Simplified Arabic" w:cs="Simplified Arabic"/>
          <w:sz w:val="28"/>
          <w:szCs w:val="28"/>
          <w:rtl/>
          <w:lang w:bidi="ar-EG"/>
        </w:rPr>
        <w:t>إ</w:t>
      </w:r>
      <w:r w:rsidRPr="00CD2DBA">
        <w:rPr>
          <w:rFonts w:ascii="Simplified Arabic" w:hAnsi="Simplified Arabic" w:cs="Simplified Arabic"/>
          <w:sz w:val="28"/>
          <w:szCs w:val="28"/>
          <w:rtl/>
          <w:lang w:bidi="ar-EG"/>
        </w:rPr>
        <w:t>ستحقاق بالغة القصر .</w:t>
      </w:r>
    </w:p>
    <w:p w:rsidR="00276279" w:rsidRPr="00CD2DBA" w:rsidRDefault="00276279" w:rsidP="00164E09">
      <w:pPr>
        <w:pStyle w:val="ListParagraph"/>
        <w:numPr>
          <w:ilvl w:val="1"/>
          <w:numId w:val="43"/>
        </w:numPr>
        <w:spacing w:after="0" w:line="240" w:lineRule="auto"/>
        <w:ind w:left="800" w:hanging="420"/>
        <w:jc w:val="lowKashida"/>
        <w:rPr>
          <w:rFonts w:ascii="Simplified Arabic" w:hAnsi="Simplified Arabic" w:cs="Simplified Arabic"/>
          <w:sz w:val="28"/>
          <w:szCs w:val="28"/>
          <w:rtl/>
          <w:lang w:bidi="ar-EG"/>
        </w:rPr>
      </w:pPr>
      <w:r w:rsidRPr="00CD2DBA">
        <w:rPr>
          <w:rFonts w:ascii="Simplified Arabic" w:hAnsi="Simplified Arabic" w:cs="Simplified Arabic"/>
          <w:sz w:val="28"/>
          <w:szCs w:val="28"/>
          <w:rtl/>
          <w:lang w:bidi="ar-EG"/>
        </w:rPr>
        <w:t>نظام التعويم الموجه لسعر الصرف</w:t>
      </w:r>
      <w:r w:rsidR="0052386D" w:rsidRPr="00CD2DBA">
        <w:rPr>
          <w:rFonts w:ascii="Simplified Arabic" w:hAnsi="Simplified Arabic" w:cs="Simplified Arabic"/>
          <w:sz w:val="28"/>
          <w:szCs w:val="28"/>
          <w:rtl/>
          <w:lang w:bidi="ar-EG"/>
        </w:rPr>
        <w:t xml:space="preserve"> هو النظام الأخذ بدمج النظامين السابقين حيث يتم تثبيت السعر</w:t>
      </w:r>
      <w:r w:rsidRPr="00CD2DBA">
        <w:rPr>
          <w:rFonts w:ascii="Simplified Arabic" w:hAnsi="Simplified Arabic" w:cs="Simplified Arabic"/>
          <w:sz w:val="28"/>
          <w:szCs w:val="28"/>
          <w:rtl/>
          <w:lang w:bidi="ar-EG"/>
        </w:rPr>
        <w:t xml:space="preserve"> مع وجود هامش للتذبذب</w:t>
      </w:r>
      <w:r w:rsidR="003D58FC" w:rsidRPr="00CD2DBA">
        <w:rPr>
          <w:rFonts w:ascii="Simplified Arabic" w:hAnsi="Simplified Arabic" w:cs="Simplified Arabic"/>
          <w:sz w:val="28"/>
          <w:szCs w:val="28"/>
          <w:rtl/>
          <w:lang w:bidi="ar-EG"/>
        </w:rPr>
        <w:t xml:space="preserve"> ،</w:t>
      </w:r>
      <w:r w:rsidRPr="00CD2DBA">
        <w:rPr>
          <w:rFonts w:ascii="Simplified Arabic" w:hAnsi="Simplified Arabic" w:cs="Simplified Arabic"/>
          <w:sz w:val="28"/>
          <w:szCs w:val="28"/>
          <w:rtl/>
          <w:lang w:bidi="ar-EG"/>
        </w:rPr>
        <w:t xml:space="preserve"> وه</w:t>
      </w:r>
      <w:r w:rsidR="0052386D" w:rsidRPr="00CD2DBA">
        <w:rPr>
          <w:rFonts w:ascii="Simplified Arabic" w:hAnsi="Simplified Arabic" w:cs="Simplified Arabic"/>
          <w:sz w:val="28"/>
          <w:szCs w:val="28"/>
          <w:rtl/>
          <w:lang w:bidi="ar-EG"/>
        </w:rPr>
        <w:t>و</w:t>
      </w:r>
      <w:r w:rsidRPr="00CD2DBA">
        <w:rPr>
          <w:rFonts w:ascii="Simplified Arabic" w:hAnsi="Simplified Arabic" w:cs="Simplified Arabic"/>
          <w:sz w:val="28"/>
          <w:szCs w:val="28"/>
          <w:rtl/>
          <w:lang w:bidi="ar-EG"/>
        </w:rPr>
        <w:t xml:space="preserve"> نظ</w:t>
      </w:r>
      <w:r w:rsidR="0052386D" w:rsidRPr="00CD2DBA">
        <w:rPr>
          <w:rFonts w:ascii="Simplified Arabic" w:hAnsi="Simplified Arabic" w:cs="Simplified Arabic"/>
          <w:sz w:val="28"/>
          <w:szCs w:val="28"/>
          <w:rtl/>
          <w:lang w:bidi="ar-EG"/>
        </w:rPr>
        <w:t>ا</w:t>
      </w:r>
      <w:r w:rsidR="003D58FC" w:rsidRPr="00CD2DBA">
        <w:rPr>
          <w:rFonts w:ascii="Simplified Arabic" w:hAnsi="Simplified Arabic" w:cs="Simplified Arabic"/>
          <w:sz w:val="28"/>
          <w:szCs w:val="28"/>
          <w:rtl/>
          <w:lang w:bidi="ar-EG"/>
        </w:rPr>
        <w:t xml:space="preserve">م وسيط </w:t>
      </w:r>
      <w:r w:rsidRPr="00CD2DBA">
        <w:rPr>
          <w:rFonts w:ascii="Simplified Arabic" w:hAnsi="Simplified Arabic" w:cs="Simplified Arabic"/>
          <w:sz w:val="28"/>
          <w:szCs w:val="28"/>
          <w:rtl/>
          <w:lang w:bidi="ar-EG"/>
        </w:rPr>
        <w:t xml:space="preserve"> </w:t>
      </w:r>
      <w:r w:rsidR="0052386D" w:rsidRPr="00CD2DBA">
        <w:rPr>
          <w:rFonts w:ascii="Simplified Arabic" w:hAnsi="Simplified Arabic" w:cs="Simplified Arabic"/>
          <w:sz w:val="28"/>
          <w:szCs w:val="28"/>
          <w:rtl/>
          <w:lang w:bidi="ar-EG"/>
        </w:rPr>
        <w:t>ي</w:t>
      </w:r>
      <w:r w:rsidRPr="00CD2DBA">
        <w:rPr>
          <w:rFonts w:ascii="Simplified Arabic" w:hAnsi="Simplified Arabic" w:cs="Simplified Arabic"/>
          <w:sz w:val="28"/>
          <w:szCs w:val="28"/>
          <w:rtl/>
          <w:lang w:bidi="ar-EG"/>
        </w:rPr>
        <w:t>ستلزم</w:t>
      </w:r>
      <w:r w:rsidR="00A55F73" w:rsidRPr="00CD2DBA">
        <w:rPr>
          <w:rFonts w:ascii="Simplified Arabic" w:hAnsi="Simplified Arabic" w:cs="Simplified Arabic"/>
          <w:sz w:val="28"/>
          <w:szCs w:val="28"/>
          <w:rtl/>
          <w:lang w:bidi="ar-EG"/>
        </w:rPr>
        <w:t xml:space="preserve"> بعض المرونة فى سياسة إدارة الإ</w:t>
      </w:r>
      <w:r w:rsidRPr="00CD2DBA">
        <w:rPr>
          <w:rFonts w:ascii="Simplified Arabic" w:hAnsi="Simplified Arabic" w:cs="Simplified Arabic"/>
          <w:sz w:val="28"/>
          <w:szCs w:val="28"/>
          <w:rtl/>
          <w:lang w:bidi="ar-EG"/>
        </w:rPr>
        <w:t>حتياطيات الدولية لتحقيق أقصى عائد ممكن من إدارتها وتحمل أقل مخاطر</w:t>
      </w:r>
      <w:r w:rsidR="00A55F73" w:rsidRPr="00CD2DBA">
        <w:rPr>
          <w:rFonts w:ascii="Simplified Arabic" w:hAnsi="Simplified Arabic" w:cs="Simplified Arabic"/>
          <w:sz w:val="28"/>
          <w:szCs w:val="28"/>
          <w:rtl/>
          <w:lang w:bidi="ar-EG"/>
        </w:rPr>
        <w:t xml:space="preserve">ة </w:t>
      </w:r>
      <w:r w:rsidR="003D58FC" w:rsidRPr="00CD2DBA">
        <w:rPr>
          <w:rFonts w:ascii="Simplified Arabic" w:hAnsi="Simplified Arabic" w:cs="Simplified Arabic"/>
          <w:sz w:val="28"/>
          <w:szCs w:val="28"/>
          <w:rtl/>
          <w:lang w:bidi="ar-EG"/>
        </w:rPr>
        <w:t xml:space="preserve">، </w:t>
      </w:r>
      <w:r w:rsidR="00A55F73" w:rsidRPr="00CD2DBA">
        <w:rPr>
          <w:rFonts w:ascii="Simplified Arabic" w:hAnsi="Simplified Arabic" w:cs="Simplified Arabic"/>
          <w:sz w:val="28"/>
          <w:szCs w:val="28"/>
          <w:rtl/>
          <w:lang w:bidi="ar-EG"/>
        </w:rPr>
        <w:t xml:space="preserve">وفى نفس الوقت الإحتفاظ بقدر كاف من الأصول السائلة </w:t>
      </w:r>
      <w:r w:rsidR="003D58FC" w:rsidRPr="00CD2DBA">
        <w:rPr>
          <w:rFonts w:ascii="Simplified Arabic" w:hAnsi="Simplified Arabic" w:cs="Simplified Arabic"/>
          <w:sz w:val="28"/>
          <w:szCs w:val="28"/>
          <w:rtl/>
          <w:lang w:bidi="ar-EG"/>
        </w:rPr>
        <w:t xml:space="preserve">، </w:t>
      </w:r>
      <w:r w:rsidR="00A55F73" w:rsidRPr="00CD2DBA">
        <w:rPr>
          <w:rFonts w:ascii="Simplified Arabic" w:hAnsi="Simplified Arabic" w:cs="Simplified Arabic"/>
          <w:sz w:val="28"/>
          <w:szCs w:val="28"/>
          <w:rtl/>
          <w:lang w:bidi="ar-EG"/>
        </w:rPr>
        <w:t>ويتطلب ذلك إ</w:t>
      </w:r>
      <w:r w:rsidRPr="00CD2DBA">
        <w:rPr>
          <w:rFonts w:ascii="Simplified Arabic" w:hAnsi="Simplified Arabic" w:cs="Simplified Arabic"/>
          <w:sz w:val="28"/>
          <w:szCs w:val="28"/>
          <w:rtl/>
          <w:lang w:bidi="ar-EG"/>
        </w:rPr>
        <w:t>تباع سي</w:t>
      </w:r>
      <w:r w:rsidR="00A55F73" w:rsidRPr="00CD2DBA">
        <w:rPr>
          <w:rFonts w:ascii="Simplified Arabic" w:hAnsi="Simplified Arabic" w:cs="Simplified Arabic"/>
          <w:sz w:val="28"/>
          <w:szCs w:val="28"/>
          <w:rtl/>
          <w:lang w:bidi="ar-EG"/>
        </w:rPr>
        <w:t>اسة للتدخل من قبل جهاز إدارة الإح</w:t>
      </w:r>
      <w:r w:rsidRPr="00CD2DBA">
        <w:rPr>
          <w:rFonts w:ascii="Simplified Arabic" w:hAnsi="Simplified Arabic" w:cs="Simplified Arabic"/>
          <w:sz w:val="28"/>
          <w:szCs w:val="28"/>
          <w:rtl/>
          <w:lang w:bidi="ar-EG"/>
        </w:rPr>
        <w:t xml:space="preserve">تياطيات تتسم بقدر كبير من الحكمة والمعرفة التامة بأوضاع السوق ووجود تدابير أخرى بديلة لمواجهة </w:t>
      </w:r>
      <w:r w:rsidR="00A55F73" w:rsidRPr="00CD2DBA">
        <w:rPr>
          <w:rFonts w:ascii="Simplified Arabic" w:hAnsi="Simplified Arabic" w:cs="Simplified Arabic"/>
          <w:sz w:val="28"/>
          <w:szCs w:val="28"/>
          <w:rtl/>
          <w:lang w:bidi="ar-EG"/>
        </w:rPr>
        <w:t>إ</w:t>
      </w:r>
      <w:r w:rsidRPr="00CD2DBA">
        <w:rPr>
          <w:rFonts w:ascii="Simplified Arabic" w:hAnsi="Simplified Arabic" w:cs="Simplified Arabic"/>
          <w:sz w:val="28"/>
          <w:szCs w:val="28"/>
          <w:rtl/>
          <w:lang w:bidi="ar-EG"/>
        </w:rPr>
        <w:t>تجاهات السوق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أما فيما يتعلق بتوافق </w:t>
      </w:r>
      <w:r w:rsidR="00A55F73" w:rsidRPr="007D6210">
        <w:rPr>
          <w:rFonts w:ascii="Simplified Arabic" w:hAnsi="Simplified Arabic" w:cs="Simplified Arabic"/>
          <w:sz w:val="28"/>
          <w:szCs w:val="28"/>
          <w:rtl/>
          <w:lang w:bidi="ar-EG"/>
        </w:rPr>
        <w:t>إستراتيجية إدارة الإ</w:t>
      </w:r>
      <w:r w:rsidRPr="007D6210">
        <w:rPr>
          <w:rFonts w:ascii="Simplified Arabic" w:hAnsi="Simplified Arabic" w:cs="Simplified Arabic"/>
          <w:sz w:val="28"/>
          <w:szCs w:val="28"/>
          <w:rtl/>
          <w:lang w:bidi="ar-EG"/>
        </w:rPr>
        <w:t>حتياطيات الدولية و</w:t>
      </w:r>
      <w:r w:rsidR="00A55F73" w:rsidRPr="007D6210">
        <w:rPr>
          <w:rFonts w:ascii="Simplified Arabic" w:hAnsi="Simplified Arabic" w:cs="Simplified Arabic"/>
          <w:sz w:val="28"/>
          <w:szCs w:val="28"/>
          <w:rtl/>
          <w:lang w:bidi="ar-EG"/>
        </w:rPr>
        <w:t xml:space="preserve"> إ</w:t>
      </w:r>
      <w:r w:rsidRPr="007D6210">
        <w:rPr>
          <w:rFonts w:ascii="Simplified Arabic" w:hAnsi="Simplified Arabic" w:cs="Simplified Arabic"/>
          <w:sz w:val="28"/>
          <w:szCs w:val="28"/>
          <w:rtl/>
          <w:lang w:bidi="ar-EG"/>
        </w:rPr>
        <w:t>ستراتيجية إدارة الدين الخارجى فيجب الأخذ فى ا</w:t>
      </w:r>
      <w:r w:rsidR="00B7607D" w:rsidRPr="007D6210">
        <w:rPr>
          <w:rFonts w:ascii="Simplified Arabic" w:hAnsi="Simplified Arabic" w:cs="Simplified Arabic"/>
          <w:sz w:val="28"/>
          <w:szCs w:val="28"/>
          <w:rtl/>
          <w:lang w:bidi="ar-EG"/>
        </w:rPr>
        <w:t>ل</w:t>
      </w:r>
      <w:r w:rsidR="00A55F7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عتبار ضرورة التوافق بينهما لتجنب التأثر بالتقلبات الخارجية وذلك من خلال </w:t>
      </w:r>
      <w:r w:rsidR="00B7607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تباع </w:t>
      </w:r>
      <w:r w:rsidR="00B7607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ستراتيجية منسقة لإدارة مخاطر</w:t>
      </w:r>
      <w:r w:rsidR="00B7607D" w:rsidRPr="007D6210">
        <w:rPr>
          <w:rFonts w:ascii="Simplified Arabic" w:hAnsi="Simplified Arabic" w:cs="Simplified Arabic"/>
          <w:sz w:val="28"/>
          <w:szCs w:val="28"/>
          <w:rtl/>
          <w:lang w:bidi="ar-EG"/>
        </w:rPr>
        <w:t>الأ</w:t>
      </w:r>
      <w:r w:rsidRPr="007D6210">
        <w:rPr>
          <w:rFonts w:ascii="Simplified Arabic" w:hAnsi="Simplified Arabic" w:cs="Simplified Arabic"/>
          <w:sz w:val="28"/>
          <w:szCs w:val="28"/>
          <w:rtl/>
          <w:lang w:bidi="ar-EG"/>
        </w:rPr>
        <w:t xml:space="preserve">صول والخصوم إذ أن </w:t>
      </w:r>
      <w:r w:rsidR="00B7607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تباع سياسات متوافقة لإدارة ال</w:t>
      </w:r>
      <w:r w:rsidR="00B7607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حتياطيات الدولية  وإدارة الدين الخارجى </w:t>
      </w:r>
      <w:r w:rsidR="00B7607D" w:rsidRPr="007D6210">
        <w:rPr>
          <w:rFonts w:ascii="Simplified Arabic" w:hAnsi="Simplified Arabic" w:cs="Simplified Arabic"/>
          <w:sz w:val="28"/>
          <w:szCs w:val="28"/>
          <w:rtl/>
          <w:lang w:bidi="ar-EG"/>
        </w:rPr>
        <w:t xml:space="preserve"> عناصر هامة تسهم فى منع وقوع الأ</w:t>
      </w:r>
      <w:r w:rsidRPr="007D6210">
        <w:rPr>
          <w:rFonts w:ascii="Simplified Arabic" w:hAnsi="Simplified Arabic" w:cs="Simplified Arabic"/>
          <w:sz w:val="28"/>
          <w:szCs w:val="28"/>
          <w:rtl/>
          <w:lang w:bidi="ar-EG"/>
        </w:rPr>
        <w:t xml:space="preserve">زمات خاصة إذا تم </w:t>
      </w:r>
      <w:r w:rsidRPr="007D6210">
        <w:rPr>
          <w:rFonts w:ascii="Simplified Arabic" w:hAnsi="Simplified Arabic" w:cs="Simplified Arabic"/>
          <w:sz w:val="28"/>
          <w:szCs w:val="28"/>
          <w:rtl/>
          <w:lang w:bidi="ar-EG"/>
        </w:rPr>
        <w:lastRenderedPageBreak/>
        <w:t>ذلك فى ظل مجموعة متناسقة من السياسات ال</w:t>
      </w:r>
      <w:r w:rsidR="00B7607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قتصادية الكلية الأخرى التى تتبعها الدولة وفى البل</w:t>
      </w:r>
      <w:r w:rsidR="00B7607D" w:rsidRPr="007D6210">
        <w:rPr>
          <w:rFonts w:ascii="Simplified Arabic" w:hAnsi="Simplified Arabic" w:cs="Simplified Arabic"/>
          <w:sz w:val="28"/>
          <w:szCs w:val="28"/>
          <w:rtl/>
          <w:lang w:bidi="ar-EG"/>
        </w:rPr>
        <w:t>دان التى تعهد بمسئولية إدارة الإ</w:t>
      </w:r>
      <w:r w:rsidRPr="007D6210">
        <w:rPr>
          <w:rFonts w:ascii="Simplified Arabic" w:hAnsi="Simplified Arabic" w:cs="Simplified Arabic"/>
          <w:sz w:val="28"/>
          <w:szCs w:val="28"/>
          <w:rtl/>
          <w:lang w:bidi="ar-EG"/>
        </w:rPr>
        <w:t>حتياطيات  الدولية وإدارة الدين الخارجى إلى سلطة واحدة يمكن أن يتحقق ذلك من خلال نهج جيد التنسيق لإدارة مخاطر الأصول و الخصوم وفى هذهالحالة يجب أن يكون هناك هيئة مستقلة تتولى التنسيق بين السلطتين أو أن الجهاز ا</w:t>
      </w:r>
      <w:r w:rsidR="00B7607D" w:rsidRPr="007D6210">
        <w:rPr>
          <w:rFonts w:ascii="Simplified Arabic" w:hAnsi="Simplified Arabic" w:cs="Simplified Arabic"/>
          <w:sz w:val="28"/>
          <w:szCs w:val="28"/>
          <w:rtl/>
          <w:lang w:bidi="ar-EG"/>
        </w:rPr>
        <w:t>لمسؤول عن أدارة الدين الخارجى يق</w:t>
      </w:r>
      <w:r w:rsidRPr="007D6210">
        <w:rPr>
          <w:rFonts w:ascii="Simplified Arabic" w:hAnsi="Simplified Arabic" w:cs="Simplified Arabic"/>
          <w:sz w:val="28"/>
          <w:szCs w:val="28"/>
          <w:rtl/>
          <w:lang w:bidi="ar-EG"/>
        </w:rPr>
        <w:t>وم بتنسيق برامج ال</w:t>
      </w:r>
      <w:r w:rsidR="00B7607D"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قتراض الخارجى مراعياً فى ذلك ما يبد</w:t>
      </w:r>
      <w:r w:rsidR="00B7607D" w:rsidRPr="007D6210">
        <w:rPr>
          <w:rFonts w:ascii="Simplified Arabic" w:hAnsi="Simplified Arabic" w:cs="Simplified Arabic"/>
          <w:sz w:val="28"/>
          <w:szCs w:val="28"/>
          <w:rtl/>
          <w:lang w:bidi="ar-EG"/>
        </w:rPr>
        <w:t>يه جهاز إدارة الإحتياطيات من رأى بشأن مستوى الإح</w:t>
      </w:r>
      <w:r w:rsidRPr="007D6210">
        <w:rPr>
          <w:rFonts w:ascii="Simplified Arabic" w:hAnsi="Simplified Arabic" w:cs="Simplified Arabic"/>
          <w:sz w:val="28"/>
          <w:szCs w:val="28"/>
          <w:rtl/>
          <w:lang w:bidi="ar-EG"/>
        </w:rPr>
        <w:t>تياطيات الم</w:t>
      </w:r>
      <w:r w:rsidR="00B7607D" w:rsidRPr="007D6210">
        <w:rPr>
          <w:rFonts w:ascii="Simplified Arabic" w:hAnsi="Simplified Arabic" w:cs="Simplified Arabic"/>
          <w:sz w:val="28"/>
          <w:szCs w:val="28"/>
          <w:rtl/>
          <w:lang w:bidi="ar-EG"/>
        </w:rPr>
        <w:t>طلو</w:t>
      </w:r>
      <w:r w:rsidRPr="007D6210">
        <w:rPr>
          <w:rFonts w:ascii="Simplified Arabic" w:hAnsi="Simplified Arabic" w:cs="Simplified Arabic"/>
          <w:sz w:val="28"/>
          <w:szCs w:val="28"/>
          <w:rtl/>
          <w:lang w:bidi="ar-EG"/>
        </w:rPr>
        <w:t>ب .</w:t>
      </w:r>
    </w:p>
    <w:p w:rsidR="00276279" w:rsidRPr="00CD2DBA" w:rsidRDefault="00276279"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2- شفافية الإفصاح عن إدارة الاحتياطيات الدولية :</w:t>
      </w:r>
    </w:p>
    <w:p w:rsidR="00276279" w:rsidRPr="007D6210" w:rsidRDefault="00B7607D"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حدد</w:t>
      </w:r>
      <w:r w:rsidR="00276279" w:rsidRPr="007D6210">
        <w:rPr>
          <w:rFonts w:ascii="Simplified Arabic" w:hAnsi="Simplified Arabic" w:cs="Simplified Arabic"/>
          <w:sz w:val="28"/>
          <w:szCs w:val="28"/>
          <w:rtl/>
          <w:lang w:bidi="ar-EG"/>
        </w:rPr>
        <w:t xml:space="preserve"> صندوق النقد الدولى </w:t>
      </w:r>
      <w:r w:rsidRPr="007D6210">
        <w:rPr>
          <w:rFonts w:ascii="Simplified Arabic" w:hAnsi="Simplified Arabic" w:cs="Simplified Arabic"/>
          <w:sz w:val="28"/>
          <w:szCs w:val="28"/>
          <w:rtl/>
          <w:lang w:bidi="ar-EG"/>
        </w:rPr>
        <w:t>مجموعة من المعايير تختص بال</w:t>
      </w:r>
      <w:r w:rsidR="00276279" w:rsidRPr="007D6210">
        <w:rPr>
          <w:rFonts w:ascii="Simplified Arabic" w:hAnsi="Simplified Arabic" w:cs="Simplified Arabic"/>
          <w:sz w:val="28"/>
          <w:szCs w:val="28"/>
          <w:rtl/>
          <w:lang w:bidi="ar-EG"/>
        </w:rPr>
        <w:t xml:space="preserve">شفافية </w:t>
      </w:r>
      <w:r w:rsidRPr="007D6210">
        <w:rPr>
          <w:rFonts w:ascii="Simplified Arabic" w:hAnsi="Simplified Arabic" w:cs="Simplified Arabic"/>
          <w:sz w:val="28"/>
          <w:szCs w:val="28"/>
          <w:rtl/>
          <w:lang w:bidi="ar-EG"/>
        </w:rPr>
        <w:t xml:space="preserve">و </w:t>
      </w:r>
      <w:r w:rsidR="00276279" w:rsidRPr="007D6210">
        <w:rPr>
          <w:rFonts w:ascii="Simplified Arabic" w:hAnsi="Simplified Arabic" w:cs="Simplified Arabic"/>
          <w:sz w:val="28"/>
          <w:szCs w:val="28"/>
          <w:rtl/>
          <w:lang w:bidi="ar-EG"/>
        </w:rPr>
        <w:t>الإفصاح</w:t>
      </w:r>
      <w:r w:rsidRPr="007D6210">
        <w:rPr>
          <w:rFonts w:ascii="Simplified Arabic" w:hAnsi="Simplified Arabic" w:cs="Simplified Arabic"/>
          <w:sz w:val="28"/>
          <w:szCs w:val="28"/>
          <w:rtl/>
          <w:lang w:bidi="ar-EG"/>
        </w:rPr>
        <w:t xml:space="preserve"> عند إدارة الإحتياطيات وهى </w:t>
      </w:r>
      <w:r w:rsidR="00276279" w:rsidRPr="007D6210">
        <w:rPr>
          <w:rFonts w:ascii="Simplified Arabic" w:hAnsi="Simplified Arabic" w:cs="Simplified Arabic"/>
          <w:sz w:val="28"/>
          <w:szCs w:val="28"/>
          <w:rtl/>
          <w:lang w:bidi="ar-EG"/>
        </w:rPr>
        <w:t xml:space="preserve"> : </w:t>
      </w:r>
    </w:p>
    <w:p w:rsidR="00276279" w:rsidRPr="00CD2DBA" w:rsidRDefault="00276279"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أ-المعيار الخاص لنشر البيانات :</w:t>
      </w:r>
    </w:p>
    <w:p w:rsidR="00330AA9" w:rsidRPr="007D6210" w:rsidRDefault="00330AA9" w:rsidP="00164E09">
      <w:pPr>
        <w:bidi w:val="0"/>
        <w:spacing w:after="0" w:line="240" w:lineRule="auto"/>
        <w:jc w:val="lowKashida"/>
        <w:rPr>
          <w:rFonts w:ascii="Simplified Arabic" w:hAnsi="Simplified Arabic" w:cs="Simplified Arabic"/>
          <w:sz w:val="28"/>
          <w:szCs w:val="28"/>
          <w:lang w:bidi="ar-EG"/>
        </w:rPr>
      </w:pPr>
      <w:r w:rsidRPr="007D6210">
        <w:rPr>
          <w:rFonts w:ascii="Simplified Arabic" w:hAnsi="Simplified Arabic" w:cs="Simplified Arabic"/>
          <w:sz w:val="28"/>
          <w:szCs w:val="28"/>
          <w:lang w:bidi="ar-EG"/>
        </w:rPr>
        <w:t>SDDS (Special Data Dissemination Standard)</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وضع صندوق النقد الدولى المعيار الخاص لنشر البيانات فى عام 1996 لإرشاد البلدان المتاح لها الوصول إلى أسواق رأس المال الدولية أو التى تسعى للوصول إلي</w:t>
      </w:r>
      <w:r w:rsidR="00330AA9" w:rsidRPr="007D6210">
        <w:rPr>
          <w:rFonts w:ascii="Simplified Arabic" w:hAnsi="Simplified Arabic" w:cs="Simplified Arabic"/>
          <w:sz w:val="28"/>
          <w:szCs w:val="28"/>
          <w:rtl/>
          <w:lang w:bidi="ar-EG"/>
        </w:rPr>
        <w:t>ها بشأن كيفية تقديم البيانات الإ</w:t>
      </w:r>
      <w:r w:rsidRPr="007D6210">
        <w:rPr>
          <w:rFonts w:ascii="Simplified Arabic" w:hAnsi="Simplified Arabic" w:cs="Simplified Arabic"/>
          <w:sz w:val="28"/>
          <w:szCs w:val="28"/>
          <w:rtl/>
          <w:lang w:bidi="ar-EG"/>
        </w:rPr>
        <w:t>قتصادية والمالية للجمهور ويتم ال</w:t>
      </w:r>
      <w:r w:rsidR="00330AA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شتراك فى المعيار الخاص لنشر البيانا</w:t>
      </w:r>
      <w:r w:rsidR="00330AA9" w:rsidRPr="007D6210">
        <w:rPr>
          <w:rFonts w:ascii="Simplified Arabic" w:hAnsi="Simplified Arabic" w:cs="Simplified Arabic"/>
          <w:sz w:val="28"/>
          <w:szCs w:val="28"/>
          <w:rtl/>
          <w:lang w:bidi="ar-EG"/>
        </w:rPr>
        <w:t>ت على أساس طوعى لكنه ينطوى على إ</w:t>
      </w:r>
      <w:r w:rsidRPr="007D6210">
        <w:rPr>
          <w:rFonts w:ascii="Simplified Arabic" w:hAnsi="Simplified Arabic" w:cs="Simplified Arabic"/>
          <w:sz w:val="28"/>
          <w:szCs w:val="28"/>
          <w:rtl/>
          <w:lang w:bidi="ar-EG"/>
        </w:rPr>
        <w:t>لتز</w:t>
      </w:r>
      <w:r w:rsidR="00330AA9" w:rsidRPr="007D6210">
        <w:rPr>
          <w:rFonts w:ascii="Simplified Arabic" w:hAnsi="Simplified Arabic" w:cs="Simplified Arabic"/>
          <w:sz w:val="28"/>
          <w:szCs w:val="28"/>
          <w:rtl/>
          <w:lang w:bidi="ar-EG"/>
        </w:rPr>
        <w:t>ام من جانب العضو المشترك بمراعاة</w:t>
      </w:r>
      <w:r w:rsidRPr="007D6210">
        <w:rPr>
          <w:rFonts w:ascii="Simplified Arabic" w:hAnsi="Simplified Arabic" w:cs="Simplified Arabic"/>
          <w:sz w:val="28"/>
          <w:szCs w:val="28"/>
          <w:rtl/>
          <w:lang w:bidi="ar-EG"/>
        </w:rPr>
        <w:t xml:space="preserve"> المعيار ا</w:t>
      </w:r>
      <w:r w:rsidR="00330AA9" w:rsidRPr="007D6210">
        <w:rPr>
          <w:rFonts w:ascii="Simplified Arabic" w:hAnsi="Simplified Arabic" w:cs="Simplified Arabic"/>
          <w:sz w:val="28"/>
          <w:szCs w:val="28"/>
          <w:rtl/>
          <w:lang w:bidi="ar-EG"/>
        </w:rPr>
        <w:t>لخاص بما فى ذلك نموذج بيانات الإ</w:t>
      </w:r>
      <w:r w:rsidRPr="007D6210">
        <w:rPr>
          <w:rFonts w:ascii="Simplified Arabic" w:hAnsi="Simplified Arabic" w:cs="Simplified Arabic"/>
          <w:sz w:val="28"/>
          <w:szCs w:val="28"/>
          <w:rtl/>
          <w:lang w:bidi="ar-EG"/>
        </w:rPr>
        <w:t xml:space="preserve">حتياطيات الدولية على النحو الذى </w:t>
      </w:r>
      <w:r w:rsidR="00330AA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عتمده المجلس التنفيذى للصندوق فى 23 من ما</w:t>
      </w:r>
      <w:r w:rsidR="00330AA9" w:rsidRPr="007D6210">
        <w:rPr>
          <w:rFonts w:ascii="Simplified Arabic" w:hAnsi="Simplified Arabic" w:cs="Simplified Arabic"/>
          <w:sz w:val="28"/>
          <w:szCs w:val="28"/>
          <w:rtl/>
          <w:lang w:bidi="ar-EG"/>
        </w:rPr>
        <w:t>رس 1999 وقد صمم نموذج بيانات الإ</w:t>
      </w:r>
      <w:r w:rsidRPr="007D6210">
        <w:rPr>
          <w:rFonts w:ascii="Simplified Arabic" w:hAnsi="Simplified Arabic" w:cs="Simplified Arabic"/>
          <w:sz w:val="28"/>
          <w:szCs w:val="28"/>
          <w:rtl/>
          <w:lang w:bidi="ar-EG"/>
        </w:rPr>
        <w:t>حتياطيات الدولية بحي</w:t>
      </w:r>
      <w:r w:rsidR="00330AA9" w:rsidRPr="007D6210">
        <w:rPr>
          <w:rFonts w:ascii="Simplified Arabic" w:hAnsi="Simplified Arabic" w:cs="Simplified Arabic"/>
          <w:sz w:val="28"/>
          <w:szCs w:val="28"/>
          <w:rtl/>
          <w:lang w:bidi="ar-EG"/>
        </w:rPr>
        <w:t>ث يوفر معلومات عن حجم وتكوين الأصول الإحتياطية والأصول الأجنبية الأ</w:t>
      </w:r>
      <w:r w:rsidRPr="007D6210">
        <w:rPr>
          <w:rFonts w:ascii="Simplified Arabic" w:hAnsi="Simplified Arabic" w:cs="Simplified Arabic"/>
          <w:sz w:val="28"/>
          <w:szCs w:val="28"/>
          <w:rtl/>
          <w:lang w:bidi="ar-EG"/>
        </w:rPr>
        <w:t>خرى التى فى حوزة ال</w:t>
      </w:r>
      <w:r w:rsidR="00330AA9" w:rsidRPr="007D6210">
        <w:rPr>
          <w:rFonts w:ascii="Simplified Arabic" w:hAnsi="Simplified Arabic" w:cs="Simplified Arabic"/>
          <w:sz w:val="28"/>
          <w:szCs w:val="28"/>
          <w:rtl/>
          <w:lang w:bidi="ar-EG"/>
        </w:rPr>
        <w:t>بنك المركزى والحكومة والخصوم الأ</w:t>
      </w:r>
      <w:r w:rsidRPr="007D6210">
        <w:rPr>
          <w:rFonts w:ascii="Simplified Arabic" w:hAnsi="Simplified Arabic" w:cs="Simplified Arabic"/>
          <w:sz w:val="28"/>
          <w:szCs w:val="28"/>
          <w:rtl/>
          <w:lang w:bidi="ar-EG"/>
        </w:rPr>
        <w:t xml:space="preserve">جنبية قصيرة الأجل وما يرتبط بذلك كله من أنشطة يمكن أن تؤدى </w:t>
      </w:r>
      <w:r w:rsidR="00330AA9" w:rsidRPr="007D6210">
        <w:rPr>
          <w:rFonts w:ascii="Simplified Arabic" w:hAnsi="Simplified Arabic" w:cs="Simplified Arabic"/>
          <w:sz w:val="28"/>
          <w:szCs w:val="28"/>
          <w:rtl/>
          <w:lang w:bidi="ar-EG"/>
        </w:rPr>
        <w:t xml:space="preserve">إلى نشوء طلب </w:t>
      </w:r>
      <w:r w:rsidR="00330AA9" w:rsidRPr="007D6210">
        <w:rPr>
          <w:rFonts w:ascii="Simplified Arabic" w:hAnsi="Simplified Arabic" w:cs="Simplified Arabic"/>
          <w:sz w:val="28"/>
          <w:szCs w:val="28"/>
          <w:rtl/>
          <w:lang w:bidi="ar-EG"/>
        </w:rPr>
        <w:lastRenderedPageBreak/>
        <w:t>على الإ</w:t>
      </w:r>
      <w:r w:rsidRPr="007D6210">
        <w:rPr>
          <w:rFonts w:ascii="Simplified Arabic" w:hAnsi="Simplified Arabic" w:cs="Simplified Arabic"/>
          <w:sz w:val="28"/>
          <w:szCs w:val="28"/>
          <w:rtl/>
          <w:lang w:bidi="ar-EG"/>
        </w:rPr>
        <w:t>حتياطيات (على سبيل المثال مراكز المشتقات المالية والض</w:t>
      </w:r>
      <w:r w:rsidR="00330AA9" w:rsidRPr="007D6210">
        <w:rPr>
          <w:rFonts w:ascii="Simplified Arabic" w:hAnsi="Simplified Arabic" w:cs="Simplified Arabic"/>
          <w:sz w:val="28"/>
          <w:szCs w:val="28"/>
          <w:rtl/>
          <w:lang w:bidi="ar-EG"/>
        </w:rPr>
        <w:t>مانات المقدمة من الحكومة على الإق</w:t>
      </w:r>
      <w:r w:rsidRPr="007D6210">
        <w:rPr>
          <w:rFonts w:ascii="Simplified Arabic" w:hAnsi="Simplified Arabic" w:cs="Simplified Arabic"/>
          <w:sz w:val="28"/>
          <w:szCs w:val="28"/>
          <w:rtl/>
          <w:lang w:bidi="ar-EG"/>
        </w:rPr>
        <w:t xml:space="preserve">تراض الخاص ). </w:t>
      </w:r>
    </w:p>
    <w:p w:rsidR="00276279" w:rsidRPr="00CD2DBA" w:rsidRDefault="00276279" w:rsidP="00164E09">
      <w:pPr>
        <w:spacing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ويتألف النموذج من أربعة أقسام هى</w:t>
      </w:r>
      <w:r w:rsidR="00375E43" w:rsidRPr="00CD2DBA">
        <w:rPr>
          <w:rFonts w:ascii="Simplified Arabic" w:hAnsi="Simplified Arabic" w:cs="Simplified Arabic"/>
          <w:b/>
          <w:bCs/>
          <w:sz w:val="28"/>
          <w:szCs w:val="28"/>
          <w:vertAlign w:val="superscript"/>
          <w:rtl/>
        </w:rPr>
        <w:t>(</w:t>
      </w:r>
      <w:r w:rsidR="00375E43" w:rsidRPr="00CD2DBA">
        <w:rPr>
          <w:rStyle w:val="FootnoteReference"/>
          <w:rFonts w:ascii="Simplified Arabic" w:hAnsi="Simplified Arabic" w:cs="Simplified Arabic"/>
          <w:b/>
          <w:bCs/>
          <w:sz w:val="28"/>
          <w:szCs w:val="28"/>
          <w:rtl/>
        </w:rPr>
        <w:footnoteReference w:id="108"/>
      </w:r>
      <w:r w:rsidR="00375E43" w:rsidRPr="00CD2DBA">
        <w:rPr>
          <w:rFonts w:ascii="Simplified Arabic" w:hAnsi="Simplified Arabic" w:cs="Simplified Arabic"/>
          <w:b/>
          <w:bCs/>
          <w:sz w:val="28"/>
          <w:szCs w:val="28"/>
          <w:vertAlign w:val="superscript"/>
          <w:rtl/>
        </w:rPr>
        <w:t>)</w:t>
      </w:r>
      <w:r w:rsidRPr="00CD2DBA">
        <w:rPr>
          <w:rFonts w:ascii="Simplified Arabic" w:hAnsi="Simplified Arabic" w:cs="Simplified Arabic"/>
          <w:b/>
          <w:bCs/>
          <w:sz w:val="28"/>
          <w:szCs w:val="28"/>
          <w:rtl/>
          <w:lang w:bidi="ar-EG"/>
        </w:rPr>
        <w:t xml:space="preserve"> :</w:t>
      </w:r>
    </w:p>
    <w:p w:rsidR="00276279" w:rsidRPr="00CD2DBA" w:rsidRDefault="00276279" w:rsidP="0040178B">
      <w:pPr>
        <w:pStyle w:val="ListParagraph"/>
        <w:numPr>
          <w:ilvl w:val="0"/>
          <w:numId w:val="88"/>
        </w:numPr>
        <w:spacing w:after="0" w:line="240" w:lineRule="auto"/>
        <w:jc w:val="lowKashida"/>
        <w:rPr>
          <w:rFonts w:ascii="Simplified Arabic" w:hAnsi="Simplified Arabic" w:cs="Simplified Arabic"/>
          <w:sz w:val="28"/>
          <w:szCs w:val="28"/>
          <w:rtl/>
          <w:lang w:bidi="ar-EG"/>
        </w:rPr>
      </w:pPr>
      <w:r w:rsidRPr="00CD2DBA">
        <w:rPr>
          <w:rFonts w:ascii="Simplified Arabic" w:hAnsi="Simplified Arabic" w:cs="Simplified Arabic"/>
          <w:sz w:val="28"/>
          <w:szCs w:val="28"/>
          <w:rtl/>
          <w:lang w:bidi="ar-EG"/>
        </w:rPr>
        <w:t>ال</w:t>
      </w:r>
      <w:r w:rsidR="009F7F5A" w:rsidRPr="00CD2DBA">
        <w:rPr>
          <w:rFonts w:ascii="Simplified Arabic" w:hAnsi="Simplified Arabic" w:cs="Simplified Arabic"/>
          <w:sz w:val="28"/>
          <w:szCs w:val="28"/>
          <w:rtl/>
          <w:lang w:bidi="ar-EG"/>
        </w:rPr>
        <w:t>إ</w:t>
      </w:r>
      <w:r w:rsidRPr="00CD2DBA">
        <w:rPr>
          <w:rFonts w:ascii="Simplified Arabic" w:hAnsi="Simplified Arabic" w:cs="Simplified Arabic"/>
          <w:sz w:val="28"/>
          <w:szCs w:val="28"/>
          <w:rtl/>
          <w:lang w:bidi="ar-EG"/>
        </w:rPr>
        <w:t>حتياطيات الرسمية وال</w:t>
      </w:r>
      <w:r w:rsidR="009F7F5A" w:rsidRPr="00CD2DBA">
        <w:rPr>
          <w:rFonts w:ascii="Simplified Arabic" w:hAnsi="Simplified Arabic" w:cs="Simplified Arabic"/>
          <w:sz w:val="28"/>
          <w:szCs w:val="28"/>
          <w:rtl/>
          <w:lang w:bidi="ar-EG"/>
        </w:rPr>
        <w:t>أ</w:t>
      </w:r>
      <w:r w:rsidRPr="00CD2DBA">
        <w:rPr>
          <w:rFonts w:ascii="Simplified Arabic" w:hAnsi="Simplified Arabic" w:cs="Simplified Arabic"/>
          <w:sz w:val="28"/>
          <w:szCs w:val="28"/>
          <w:rtl/>
          <w:lang w:bidi="ar-EG"/>
        </w:rPr>
        <w:t>صول ال</w:t>
      </w:r>
      <w:r w:rsidR="009F7F5A" w:rsidRPr="00CD2DBA">
        <w:rPr>
          <w:rFonts w:ascii="Simplified Arabic" w:hAnsi="Simplified Arabic" w:cs="Simplified Arabic"/>
          <w:sz w:val="28"/>
          <w:szCs w:val="28"/>
          <w:rtl/>
          <w:lang w:bidi="ar-EG"/>
        </w:rPr>
        <w:t>أ</w:t>
      </w:r>
      <w:r w:rsidR="00C678AA" w:rsidRPr="00CD2DBA">
        <w:rPr>
          <w:rFonts w:ascii="Simplified Arabic" w:hAnsi="Simplified Arabic" w:cs="Simplified Arabic"/>
          <w:sz w:val="28"/>
          <w:szCs w:val="28"/>
          <w:rtl/>
          <w:lang w:bidi="ar-EG"/>
        </w:rPr>
        <w:t>خرى</w:t>
      </w:r>
      <w:r w:rsidRPr="00CD2DBA">
        <w:rPr>
          <w:rFonts w:ascii="Simplified Arabic" w:hAnsi="Simplified Arabic" w:cs="Simplified Arabic"/>
          <w:sz w:val="28"/>
          <w:szCs w:val="28"/>
          <w:rtl/>
          <w:lang w:bidi="ar-EG"/>
        </w:rPr>
        <w:t xml:space="preserve"> </w:t>
      </w:r>
      <w:r w:rsidR="00D56522" w:rsidRPr="00CD2DBA">
        <w:rPr>
          <w:rFonts w:ascii="Simplified Arabic" w:hAnsi="Simplified Arabic" w:cs="Simplified Arabic"/>
          <w:sz w:val="28"/>
          <w:szCs w:val="28"/>
          <w:rtl/>
          <w:lang w:bidi="ar-EG"/>
        </w:rPr>
        <w:t xml:space="preserve">المقومة </w:t>
      </w:r>
      <w:r w:rsidRPr="00CD2DBA">
        <w:rPr>
          <w:rFonts w:ascii="Simplified Arabic" w:hAnsi="Simplified Arabic" w:cs="Simplified Arabic"/>
          <w:sz w:val="28"/>
          <w:szCs w:val="28"/>
          <w:rtl/>
          <w:lang w:bidi="ar-EG"/>
        </w:rPr>
        <w:t>بالعملة ال</w:t>
      </w:r>
      <w:r w:rsidR="009F7F5A" w:rsidRPr="00CD2DBA">
        <w:rPr>
          <w:rFonts w:ascii="Simplified Arabic" w:hAnsi="Simplified Arabic" w:cs="Simplified Arabic"/>
          <w:sz w:val="28"/>
          <w:szCs w:val="28"/>
          <w:rtl/>
          <w:lang w:bidi="ar-EG"/>
        </w:rPr>
        <w:t>أ</w:t>
      </w:r>
      <w:r w:rsidRPr="00CD2DBA">
        <w:rPr>
          <w:rFonts w:ascii="Simplified Arabic" w:hAnsi="Simplified Arabic" w:cs="Simplified Arabic"/>
          <w:sz w:val="28"/>
          <w:szCs w:val="28"/>
          <w:rtl/>
          <w:lang w:bidi="ar-EG"/>
        </w:rPr>
        <w:t>جنبية .</w:t>
      </w:r>
    </w:p>
    <w:p w:rsidR="00276279" w:rsidRPr="00CD2DBA" w:rsidRDefault="009F7F5A" w:rsidP="0040178B">
      <w:pPr>
        <w:pStyle w:val="ListParagraph"/>
        <w:numPr>
          <w:ilvl w:val="0"/>
          <w:numId w:val="88"/>
        </w:numPr>
        <w:spacing w:after="0" w:line="240" w:lineRule="auto"/>
        <w:jc w:val="lowKashida"/>
        <w:rPr>
          <w:rFonts w:ascii="Simplified Arabic" w:hAnsi="Simplified Arabic" w:cs="Simplified Arabic"/>
          <w:sz w:val="28"/>
          <w:szCs w:val="28"/>
          <w:rtl/>
          <w:lang w:bidi="ar-EG"/>
        </w:rPr>
      </w:pPr>
      <w:r w:rsidRPr="00CD2DBA">
        <w:rPr>
          <w:rFonts w:ascii="Simplified Arabic" w:hAnsi="Simplified Arabic" w:cs="Simplified Arabic"/>
          <w:sz w:val="28"/>
          <w:szCs w:val="28"/>
          <w:rtl/>
          <w:lang w:bidi="ar-EG"/>
        </w:rPr>
        <w:t>المسحوبات قصيرة الأ</w:t>
      </w:r>
      <w:r w:rsidR="00276279" w:rsidRPr="00CD2DBA">
        <w:rPr>
          <w:rFonts w:ascii="Simplified Arabic" w:hAnsi="Simplified Arabic" w:cs="Simplified Arabic"/>
          <w:sz w:val="28"/>
          <w:szCs w:val="28"/>
          <w:rtl/>
          <w:lang w:bidi="ar-EG"/>
        </w:rPr>
        <w:t>جل المقررة سلفاً</w:t>
      </w:r>
      <w:r w:rsidRPr="00CD2DBA">
        <w:rPr>
          <w:rFonts w:ascii="Simplified Arabic" w:hAnsi="Simplified Arabic" w:cs="Simplified Arabic"/>
          <w:sz w:val="28"/>
          <w:szCs w:val="28"/>
          <w:rtl/>
          <w:lang w:bidi="ar-EG"/>
        </w:rPr>
        <w:t xml:space="preserve"> من الأصول بالعملة الأ</w:t>
      </w:r>
      <w:r w:rsidR="00276279" w:rsidRPr="00CD2DBA">
        <w:rPr>
          <w:rFonts w:ascii="Simplified Arabic" w:hAnsi="Simplified Arabic" w:cs="Simplified Arabic"/>
          <w:sz w:val="28"/>
          <w:szCs w:val="28"/>
          <w:rtl/>
          <w:lang w:bidi="ar-EG"/>
        </w:rPr>
        <w:t xml:space="preserve">جنبية </w:t>
      </w:r>
      <w:r w:rsidRPr="00CD2DBA">
        <w:rPr>
          <w:rFonts w:ascii="Simplified Arabic" w:hAnsi="Simplified Arabic" w:cs="Simplified Arabic"/>
          <w:sz w:val="28"/>
          <w:szCs w:val="28"/>
          <w:rtl/>
          <w:lang w:bidi="ar-EG"/>
        </w:rPr>
        <w:t>.</w:t>
      </w:r>
    </w:p>
    <w:p w:rsidR="00276279" w:rsidRPr="00CD2DBA" w:rsidRDefault="009F7F5A" w:rsidP="0040178B">
      <w:pPr>
        <w:pStyle w:val="ListParagraph"/>
        <w:numPr>
          <w:ilvl w:val="0"/>
          <w:numId w:val="88"/>
        </w:numPr>
        <w:spacing w:after="0" w:line="240" w:lineRule="auto"/>
        <w:jc w:val="lowKashida"/>
        <w:rPr>
          <w:rFonts w:ascii="Simplified Arabic" w:hAnsi="Simplified Arabic" w:cs="Simplified Arabic"/>
          <w:sz w:val="28"/>
          <w:szCs w:val="28"/>
          <w:rtl/>
          <w:lang w:bidi="ar-EG"/>
        </w:rPr>
      </w:pPr>
      <w:r w:rsidRPr="00CD2DBA">
        <w:rPr>
          <w:rFonts w:ascii="Simplified Arabic" w:hAnsi="Simplified Arabic" w:cs="Simplified Arabic"/>
          <w:sz w:val="28"/>
          <w:szCs w:val="28"/>
          <w:rtl/>
          <w:lang w:bidi="ar-EG"/>
        </w:rPr>
        <w:t>صافى المسحوبات قصيرة الأ</w:t>
      </w:r>
      <w:r w:rsidR="00276279" w:rsidRPr="00CD2DBA">
        <w:rPr>
          <w:rFonts w:ascii="Simplified Arabic" w:hAnsi="Simplified Arabic" w:cs="Simplified Arabic"/>
          <w:sz w:val="28"/>
          <w:szCs w:val="28"/>
          <w:rtl/>
          <w:lang w:bidi="ar-EG"/>
        </w:rPr>
        <w:t>جل المحتملة من ال</w:t>
      </w:r>
      <w:r w:rsidRPr="00CD2DBA">
        <w:rPr>
          <w:rFonts w:ascii="Simplified Arabic" w:hAnsi="Simplified Arabic" w:cs="Simplified Arabic"/>
          <w:sz w:val="28"/>
          <w:szCs w:val="28"/>
          <w:rtl/>
          <w:lang w:bidi="ar-EG"/>
        </w:rPr>
        <w:t>أ</w:t>
      </w:r>
      <w:r w:rsidR="00276279" w:rsidRPr="00CD2DBA">
        <w:rPr>
          <w:rFonts w:ascii="Simplified Arabic" w:hAnsi="Simplified Arabic" w:cs="Simplified Arabic"/>
          <w:sz w:val="28"/>
          <w:szCs w:val="28"/>
          <w:rtl/>
          <w:lang w:bidi="ar-EG"/>
        </w:rPr>
        <w:t>صول بالعملة ال</w:t>
      </w:r>
      <w:r w:rsidRPr="00CD2DBA">
        <w:rPr>
          <w:rFonts w:ascii="Simplified Arabic" w:hAnsi="Simplified Arabic" w:cs="Simplified Arabic"/>
          <w:sz w:val="28"/>
          <w:szCs w:val="28"/>
          <w:rtl/>
          <w:lang w:bidi="ar-EG"/>
        </w:rPr>
        <w:t>أ</w:t>
      </w:r>
      <w:r w:rsidR="00CD2DBA">
        <w:rPr>
          <w:rFonts w:ascii="Simplified Arabic" w:hAnsi="Simplified Arabic" w:cs="Simplified Arabic"/>
          <w:sz w:val="28"/>
          <w:szCs w:val="28"/>
          <w:rtl/>
          <w:lang w:bidi="ar-EG"/>
        </w:rPr>
        <w:t>جنبية</w:t>
      </w:r>
    </w:p>
    <w:p w:rsidR="00276279" w:rsidRPr="00CD2DBA" w:rsidRDefault="00276279" w:rsidP="0040178B">
      <w:pPr>
        <w:pStyle w:val="ListParagraph"/>
        <w:numPr>
          <w:ilvl w:val="0"/>
          <w:numId w:val="88"/>
        </w:numPr>
        <w:spacing w:after="0" w:line="240" w:lineRule="auto"/>
        <w:jc w:val="lowKashida"/>
        <w:rPr>
          <w:rFonts w:ascii="Simplified Arabic" w:hAnsi="Simplified Arabic" w:cs="Simplified Arabic"/>
          <w:sz w:val="28"/>
          <w:szCs w:val="28"/>
          <w:rtl/>
          <w:lang w:bidi="ar-EG"/>
        </w:rPr>
      </w:pPr>
      <w:r w:rsidRPr="00CD2DBA">
        <w:rPr>
          <w:rFonts w:ascii="Simplified Arabic" w:hAnsi="Simplified Arabic" w:cs="Simplified Arabic"/>
          <w:sz w:val="28"/>
          <w:szCs w:val="28"/>
          <w:rtl/>
          <w:lang w:bidi="ar-EG"/>
        </w:rPr>
        <w:t>بنود للتذكرة ويعتبر نشر فئات البيانات الخمس والخمسين الواردة فى الجدول ملزماً للمشتركين فى المعيار الخاص لنشر البيانات .</w:t>
      </w:r>
    </w:p>
    <w:p w:rsidR="009F7F5A" w:rsidRPr="00CD2DBA" w:rsidRDefault="00200F33"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ب</w:t>
      </w:r>
      <w:r w:rsidR="009F7F5A" w:rsidRPr="00CD2DBA">
        <w:rPr>
          <w:rFonts w:ascii="Simplified Arabic" w:hAnsi="Simplified Arabic" w:cs="Simplified Arabic"/>
          <w:b/>
          <w:bCs/>
          <w:sz w:val="28"/>
          <w:szCs w:val="28"/>
          <w:rtl/>
          <w:lang w:bidi="ar-EG"/>
        </w:rPr>
        <w:t>- المعيار العام لنشر البيانات :</w:t>
      </w:r>
    </w:p>
    <w:p w:rsidR="009F7F5A" w:rsidRPr="007D6210" w:rsidRDefault="009F7F5A" w:rsidP="00164E09">
      <w:pPr>
        <w:bidi w:val="0"/>
        <w:spacing w:after="0" w:line="240" w:lineRule="auto"/>
        <w:jc w:val="lowKashida"/>
        <w:rPr>
          <w:rFonts w:ascii="Simplified Arabic" w:hAnsi="Simplified Arabic" w:cs="Simplified Arabic"/>
          <w:sz w:val="28"/>
          <w:szCs w:val="28"/>
          <w:lang w:bidi="ar-EG"/>
        </w:rPr>
      </w:pPr>
      <w:r w:rsidRPr="007D6210">
        <w:rPr>
          <w:rFonts w:ascii="Simplified Arabic" w:hAnsi="Simplified Arabic" w:cs="Simplified Arabic"/>
          <w:sz w:val="28"/>
          <w:szCs w:val="28"/>
          <w:lang w:bidi="ar-EG"/>
        </w:rPr>
        <w:t>GDDS( General Data Dissemination )</w:t>
      </w:r>
    </w:p>
    <w:p w:rsidR="009F7F5A" w:rsidRPr="007D6210" w:rsidRDefault="009F7F5A" w:rsidP="00164E09">
      <w:pPr>
        <w:spacing w:after="0" w:line="240" w:lineRule="auto"/>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والذى صدر عن صندوق النقد الدولى  عام 1997  والذى يعتبر نشر البيانات الإحصائية والمالية والإجتماعية الموثقة والشاملة أمراً أساسياُ لشفافية الاداء والسياسة العامة على الصعيد العالمى وتشمل المعايير التى يجب أن تلتزم بها الدول ما يلى :</w:t>
      </w:r>
    </w:p>
    <w:p w:rsidR="009F7F5A" w:rsidRPr="00CD2DBA" w:rsidRDefault="009F7F5A" w:rsidP="0040178B">
      <w:pPr>
        <w:pStyle w:val="ListParagraph"/>
        <w:numPr>
          <w:ilvl w:val="0"/>
          <w:numId w:val="89"/>
        </w:numPr>
        <w:spacing w:after="0" w:line="240" w:lineRule="auto"/>
        <w:jc w:val="lowKashida"/>
        <w:rPr>
          <w:rFonts w:ascii="Simplified Arabic" w:hAnsi="Simplified Arabic" w:cs="Simplified Arabic"/>
          <w:sz w:val="28"/>
          <w:szCs w:val="28"/>
          <w:rtl/>
          <w:lang w:bidi="ar-EG"/>
        </w:rPr>
      </w:pPr>
      <w:r w:rsidRPr="00CD2DBA">
        <w:rPr>
          <w:rFonts w:ascii="Simplified Arabic" w:hAnsi="Simplified Arabic" w:cs="Simplified Arabic"/>
          <w:sz w:val="28"/>
          <w:szCs w:val="28"/>
          <w:rtl/>
          <w:lang w:bidi="ar-EG"/>
        </w:rPr>
        <w:t xml:space="preserve">شمول البيانات ودوريتها بحيث تلتزم كل دولة بتقديم بيانات شاملة وفى توقيت منتظم وتتصف بالحداثة وتشمل بيانات الحسابات القومية وقطاع المالية العامة والقطاع </w:t>
      </w:r>
      <w:r w:rsidR="00792EEA" w:rsidRPr="00CD2DBA">
        <w:rPr>
          <w:rFonts w:ascii="Simplified Arabic" w:hAnsi="Simplified Arabic" w:cs="Simplified Arabic"/>
          <w:sz w:val="28"/>
          <w:szCs w:val="28"/>
          <w:rtl/>
          <w:lang w:bidi="ar-EG"/>
        </w:rPr>
        <w:t>المالى والقطاع الخارجى.</w:t>
      </w:r>
    </w:p>
    <w:p w:rsidR="009F7F5A" w:rsidRPr="00CD2DBA" w:rsidRDefault="009F7F5A" w:rsidP="0040178B">
      <w:pPr>
        <w:pStyle w:val="ListParagraph"/>
        <w:numPr>
          <w:ilvl w:val="0"/>
          <w:numId w:val="89"/>
        </w:numPr>
        <w:spacing w:after="0" w:line="240" w:lineRule="auto"/>
        <w:jc w:val="lowKashida"/>
        <w:rPr>
          <w:rFonts w:ascii="Simplified Arabic" w:hAnsi="Simplified Arabic" w:cs="Simplified Arabic"/>
          <w:sz w:val="28"/>
          <w:szCs w:val="28"/>
          <w:rtl/>
          <w:lang w:bidi="ar-EG"/>
        </w:rPr>
      </w:pPr>
      <w:r w:rsidRPr="00CD2DBA">
        <w:rPr>
          <w:rFonts w:ascii="Simplified Arabic" w:hAnsi="Simplified Arabic" w:cs="Simplified Arabic"/>
          <w:sz w:val="28"/>
          <w:szCs w:val="28"/>
          <w:rtl/>
          <w:lang w:bidi="ar-EG"/>
        </w:rPr>
        <w:t xml:space="preserve">تلتزم الدول بجودة البيانات المقدمة مع </w:t>
      </w:r>
      <w:r w:rsidR="00200F33" w:rsidRPr="00CD2DBA">
        <w:rPr>
          <w:rFonts w:ascii="Simplified Arabic" w:hAnsi="Simplified Arabic" w:cs="Simplified Arabic"/>
          <w:sz w:val="28"/>
          <w:szCs w:val="28"/>
          <w:rtl/>
          <w:lang w:bidi="ar-EG"/>
        </w:rPr>
        <w:t>أ</w:t>
      </w:r>
      <w:r w:rsidRPr="00CD2DBA">
        <w:rPr>
          <w:rFonts w:ascii="Simplified Arabic" w:hAnsi="Simplified Arabic" w:cs="Simplified Arabic"/>
          <w:sz w:val="28"/>
          <w:szCs w:val="28"/>
          <w:rtl/>
          <w:lang w:bidi="ar-EG"/>
        </w:rPr>
        <w:t>همية نشر ال</w:t>
      </w:r>
      <w:r w:rsidR="00200F33" w:rsidRPr="00CD2DBA">
        <w:rPr>
          <w:rFonts w:ascii="Simplified Arabic" w:hAnsi="Simplified Arabic" w:cs="Simplified Arabic"/>
          <w:sz w:val="28"/>
          <w:szCs w:val="28"/>
          <w:rtl/>
          <w:lang w:bidi="ar-EG"/>
        </w:rPr>
        <w:t>أ</w:t>
      </w:r>
      <w:r w:rsidRPr="00CD2DBA">
        <w:rPr>
          <w:rFonts w:ascii="Simplified Arabic" w:hAnsi="Simplified Arabic" w:cs="Simplified Arabic"/>
          <w:sz w:val="28"/>
          <w:szCs w:val="28"/>
          <w:rtl/>
          <w:lang w:bidi="ar-EG"/>
        </w:rPr>
        <w:t>سال</w:t>
      </w:r>
      <w:r w:rsidR="00200F33" w:rsidRPr="00CD2DBA">
        <w:rPr>
          <w:rFonts w:ascii="Simplified Arabic" w:hAnsi="Simplified Arabic" w:cs="Simplified Arabic"/>
          <w:sz w:val="28"/>
          <w:szCs w:val="28"/>
          <w:rtl/>
          <w:lang w:bidi="ar-EG"/>
        </w:rPr>
        <w:t>يب والمصادر المستخدمة لإعداد الإ</w:t>
      </w:r>
      <w:r w:rsidRPr="00CD2DBA">
        <w:rPr>
          <w:rFonts w:ascii="Simplified Arabic" w:hAnsi="Simplified Arabic" w:cs="Simplified Arabic"/>
          <w:sz w:val="28"/>
          <w:szCs w:val="28"/>
          <w:rtl/>
          <w:lang w:bidi="ar-EG"/>
        </w:rPr>
        <w:t>حصاءات المنشورة وكذلك نشر تفاصيل عناصر هذه البيانات والإطار الإحصائى الذى يدعم عملية مراجعة البيانات كما يوصى النظام بوضع خطط من شأنها تحسين البيانات .</w:t>
      </w:r>
    </w:p>
    <w:p w:rsidR="009F7F5A" w:rsidRPr="00CD2DBA" w:rsidRDefault="009F7F5A" w:rsidP="0040178B">
      <w:pPr>
        <w:pStyle w:val="ListParagraph"/>
        <w:numPr>
          <w:ilvl w:val="0"/>
          <w:numId w:val="89"/>
        </w:numPr>
        <w:spacing w:after="0" w:line="240" w:lineRule="auto"/>
        <w:jc w:val="lowKashida"/>
        <w:rPr>
          <w:rFonts w:ascii="Simplified Arabic" w:hAnsi="Simplified Arabic" w:cs="Simplified Arabic"/>
          <w:sz w:val="28"/>
          <w:szCs w:val="28"/>
          <w:rtl/>
          <w:lang w:bidi="ar-EG"/>
        </w:rPr>
      </w:pPr>
      <w:r w:rsidRPr="00CD2DBA">
        <w:rPr>
          <w:rFonts w:ascii="Simplified Arabic" w:hAnsi="Simplified Arabic" w:cs="Simplified Arabic"/>
          <w:sz w:val="28"/>
          <w:szCs w:val="28"/>
          <w:rtl/>
          <w:lang w:bidi="ar-EG"/>
        </w:rPr>
        <w:lastRenderedPageBreak/>
        <w:t>تكامل البيانات حيث أن الغر</w:t>
      </w:r>
      <w:r w:rsidR="00200F33" w:rsidRPr="00CD2DBA">
        <w:rPr>
          <w:rFonts w:ascii="Simplified Arabic" w:hAnsi="Simplified Arabic" w:cs="Simplified Arabic"/>
          <w:sz w:val="28"/>
          <w:szCs w:val="28"/>
          <w:rtl/>
          <w:lang w:bidi="ar-EG"/>
        </w:rPr>
        <w:t>ض من نشر البيانات هو إتاحتها للإ</w:t>
      </w:r>
      <w:r w:rsidRPr="00CD2DBA">
        <w:rPr>
          <w:rFonts w:ascii="Simplified Arabic" w:hAnsi="Simplified Arabic" w:cs="Simplified Arabic"/>
          <w:sz w:val="28"/>
          <w:szCs w:val="28"/>
          <w:rtl/>
          <w:lang w:bidi="ar-EG"/>
        </w:rPr>
        <w:t>ستخدام العام وعليه تلتزم الدول بأن تكون البيانات الرسمية موثوق فيها تحقيقا</w:t>
      </w:r>
      <w:r w:rsidR="00200F33" w:rsidRPr="00CD2DBA">
        <w:rPr>
          <w:rFonts w:ascii="Simplified Arabic" w:hAnsi="Simplified Arabic" w:cs="Simplified Arabic"/>
          <w:sz w:val="28"/>
          <w:szCs w:val="28"/>
          <w:rtl/>
          <w:lang w:bidi="ar-EG"/>
        </w:rPr>
        <w:t>ً</w:t>
      </w:r>
      <w:r w:rsidRPr="00CD2DBA">
        <w:rPr>
          <w:rFonts w:ascii="Simplified Arabic" w:hAnsi="Simplified Arabic" w:cs="Simplified Arabic"/>
          <w:sz w:val="28"/>
          <w:szCs w:val="28"/>
          <w:rtl/>
          <w:lang w:bidi="ar-EG"/>
        </w:rPr>
        <w:t xml:space="preserve"> للثقة فى ال</w:t>
      </w:r>
      <w:r w:rsidR="00200F33" w:rsidRPr="00CD2DBA">
        <w:rPr>
          <w:rFonts w:ascii="Simplified Arabic" w:hAnsi="Simplified Arabic" w:cs="Simplified Arabic"/>
          <w:sz w:val="28"/>
          <w:szCs w:val="28"/>
          <w:rtl/>
          <w:lang w:bidi="ar-EG"/>
        </w:rPr>
        <w:t>هيئة التى تتولى نشرها ويتطلب الأ</w:t>
      </w:r>
      <w:r w:rsidRPr="00CD2DBA">
        <w:rPr>
          <w:rFonts w:ascii="Simplified Arabic" w:hAnsi="Simplified Arabic" w:cs="Simplified Arabic"/>
          <w:sz w:val="28"/>
          <w:szCs w:val="28"/>
          <w:rtl/>
          <w:lang w:bidi="ar-EG"/>
        </w:rPr>
        <w:t>مر إعلان كافة الظروف التى يتم فى إطارها إعداد البيانات بما فيها شروط السرية  وتوضيح كيفية حصول الهيئات الحكومية على هذه البيانات والتعريف بأساليب المراجعة والتعديلات التى تجرى عليها .</w:t>
      </w:r>
    </w:p>
    <w:p w:rsidR="009F7F5A" w:rsidRPr="00CD2DBA" w:rsidRDefault="009F7F5A" w:rsidP="0040178B">
      <w:pPr>
        <w:pStyle w:val="ListParagraph"/>
        <w:numPr>
          <w:ilvl w:val="0"/>
          <w:numId w:val="89"/>
        </w:numPr>
        <w:spacing w:after="0" w:line="240" w:lineRule="auto"/>
        <w:jc w:val="lowKashida"/>
        <w:rPr>
          <w:rFonts w:ascii="Simplified Arabic" w:hAnsi="Simplified Arabic" w:cs="Simplified Arabic"/>
          <w:sz w:val="28"/>
          <w:szCs w:val="28"/>
          <w:rtl/>
          <w:lang w:bidi="ar-EG"/>
        </w:rPr>
      </w:pPr>
      <w:r w:rsidRPr="00CD2DBA">
        <w:rPr>
          <w:rFonts w:ascii="Simplified Arabic" w:hAnsi="Simplified Arabic" w:cs="Simplified Arabic"/>
          <w:sz w:val="28"/>
          <w:szCs w:val="28"/>
          <w:rtl/>
          <w:lang w:bidi="ar-EG"/>
        </w:rPr>
        <w:t>السماح للعامة بالإطلاع عل</w:t>
      </w:r>
      <w:r w:rsidR="00200F33" w:rsidRPr="00CD2DBA">
        <w:rPr>
          <w:rFonts w:ascii="Simplified Arabic" w:hAnsi="Simplified Arabic" w:cs="Simplified Arabic"/>
          <w:sz w:val="28"/>
          <w:szCs w:val="28"/>
          <w:rtl/>
          <w:lang w:bidi="ar-EG"/>
        </w:rPr>
        <w:t>يها حيث تطرح البيانات للعامة</w:t>
      </w:r>
      <w:r w:rsidRPr="00CD2DBA">
        <w:rPr>
          <w:rFonts w:ascii="Simplified Arabic" w:hAnsi="Simplified Arabic" w:cs="Simplified Arabic"/>
          <w:sz w:val="28"/>
          <w:szCs w:val="28"/>
          <w:rtl/>
          <w:lang w:bidi="ar-EG"/>
        </w:rPr>
        <w:t xml:space="preserve"> تواريخ </w:t>
      </w:r>
      <w:r w:rsidR="00200F33" w:rsidRPr="00CD2DBA">
        <w:rPr>
          <w:rFonts w:ascii="Simplified Arabic" w:hAnsi="Simplified Arabic" w:cs="Simplified Arabic"/>
          <w:sz w:val="28"/>
          <w:szCs w:val="28"/>
          <w:rtl/>
          <w:lang w:bidi="ar-EG"/>
        </w:rPr>
        <w:t xml:space="preserve"> محددة </w:t>
      </w:r>
      <w:r w:rsidRPr="00CD2DBA">
        <w:rPr>
          <w:rFonts w:ascii="Simplified Arabic" w:hAnsi="Simplified Arabic" w:cs="Simplified Arabic"/>
          <w:sz w:val="28"/>
          <w:szCs w:val="28"/>
          <w:rtl/>
          <w:lang w:bidi="ar-EG"/>
        </w:rPr>
        <w:t>يحظر إطلاق البيانات قبلها .</w:t>
      </w:r>
    </w:p>
    <w:p w:rsidR="00276279" w:rsidRPr="00CD2DBA" w:rsidRDefault="00200F33" w:rsidP="00164E09">
      <w:pPr>
        <w:spacing w:before="240" w:after="0" w:line="240" w:lineRule="auto"/>
        <w:jc w:val="lowKashida"/>
        <w:rPr>
          <w:rFonts w:ascii="Simplified Arabic" w:hAnsi="Simplified Arabic" w:cs="Simplified Arabic"/>
          <w:b/>
          <w:bCs/>
          <w:sz w:val="28"/>
          <w:szCs w:val="28"/>
          <w:rtl/>
          <w:lang w:bidi="ar-EG"/>
        </w:rPr>
      </w:pPr>
      <w:r w:rsidRPr="00CD2DBA">
        <w:rPr>
          <w:rFonts w:ascii="Simplified Arabic" w:hAnsi="Simplified Arabic" w:cs="Simplified Arabic"/>
          <w:b/>
          <w:bCs/>
          <w:sz w:val="28"/>
          <w:szCs w:val="28"/>
          <w:rtl/>
          <w:lang w:bidi="ar-EG"/>
        </w:rPr>
        <w:t>ج</w:t>
      </w:r>
      <w:r w:rsidR="00276279" w:rsidRPr="00CD2DBA">
        <w:rPr>
          <w:rFonts w:ascii="Simplified Arabic" w:hAnsi="Simplified Arabic" w:cs="Simplified Arabic"/>
          <w:b/>
          <w:bCs/>
          <w:sz w:val="28"/>
          <w:szCs w:val="28"/>
          <w:rtl/>
          <w:lang w:bidi="ar-EG"/>
        </w:rPr>
        <w:t>- ميثاق الممارسات السليمة لشفافية السياسات النقدية والمالية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يشترط ميثاق شفافية السياسات النقدية والمالية الذى اعتمدته اللجنة المؤقتة وصدر عن الصندوق فى سبتمبر 1999 , اتباع ممارسات مححدة للإفصاح العام تغطى ما يلى: </w:t>
      </w:r>
    </w:p>
    <w:p w:rsidR="00276279" w:rsidRPr="00C40AFD" w:rsidRDefault="00276279" w:rsidP="0040178B">
      <w:pPr>
        <w:pStyle w:val="ListParagraph"/>
        <w:numPr>
          <w:ilvl w:val="0"/>
          <w:numId w:val="90"/>
        </w:numPr>
        <w:spacing w:after="0" w:line="240" w:lineRule="auto"/>
        <w:jc w:val="lowKashida"/>
        <w:rPr>
          <w:rFonts w:ascii="Simplified Arabic" w:hAnsi="Simplified Arabic" w:cs="Simplified Arabic"/>
          <w:sz w:val="28"/>
          <w:szCs w:val="28"/>
          <w:rtl/>
          <w:lang w:bidi="ar-EG"/>
        </w:rPr>
      </w:pPr>
      <w:r w:rsidRPr="00C40AFD">
        <w:rPr>
          <w:rFonts w:ascii="Simplified Arabic" w:hAnsi="Simplified Arabic" w:cs="Simplified Arabic"/>
          <w:sz w:val="28"/>
          <w:szCs w:val="28"/>
          <w:rtl/>
          <w:lang w:bidi="ar-EG"/>
        </w:rPr>
        <w:t>المؤسسة المسؤلة عن</w:t>
      </w:r>
      <w:r w:rsidR="009F7F5A" w:rsidRPr="00C40AFD">
        <w:rPr>
          <w:rFonts w:ascii="Simplified Arabic" w:hAnsi="Simplified Arabic" w:cs="Simplified Arabic"/>
          <w:sz w:val="28"/>
          <w:szCs w:val="28"/>
          <w:rtl/>
          <w:lang w:bidi="ar-EG"/>
        </w:rPr>
        <w:t xml:space="preserve"> إدارة</w:t>
      </w:r>
      <w:r w:rsidRPr="00C40AFD">
        <w:rPr>
          <w:rFonts w:ascii="Simplified Arabic" w:hAnsi="Simplified Arabic" w:cs="Simplified Arabic"/>
          <w:sz w:val="28"/>
          <w:szCs w:val="28"/>
          <w:rtl/>
          <w:lang w:bidi="ar-EG"/>
        </w:rPr>
        <w:t xml:space="preserve"> سياسة النقد ال</w:t>
      </w:r>
      <w:r w:rsidR="009F7F5A" w:rsidRPr="00C40AFD">
        <w:rPr>
          <w:rFonts w:ascii="Simplified Arabic" w:hAnsi="Simplified Arabic" w:cs="Simplified Arabic"/>
          <w:sz w:val="28"/>
          <w:szCs w:val="28"/>
          <w:rtl/>
          <w:lang w:bidi="ar-EG"/>
        </w:rPr>
        <w:t>أ</w:t>
      </w:r>
      <w:r w:rsidRPr="00C40AFD">
        <w:rPr>
          <w:rFonts w:ascii="Simplified Arabic" w:hAnsi="Simplified Arabic" w:cs="Simplified Arabic"/>
          <w:sz w:val="28"/>
          <w:szCs w:val="28"/>
          <w:rtl/>
          <w:lang w:bidi="ar-EG"/>
        </w:rPr>
        <w:t>جنبى.</w:t>
      </w:r>
    </w:p>
    <w:p w:rsidR="00276279" w:rsidRPr="00C40AFD" w:rsidRDefault="00276279" w:rsidP="0040178B">
      <w:pPr>
        <w:pStyle w:val="ListParagraph"/>
        <w:numPr>
          <w:ilvl w:val="0"/>
          <w:numId w:val="90"/>
        </w:numPr>
        <w:spacing w:after="0" w:line="240" w:lineRule="auto"/>
        <w:jc w:val="lowKashida"/>
        <w:rPr>
          <w:rFonts w:ascii="Simplified Arabic" w:hAnsi="Simplified Arabic" w:cs="Simplified Arabic"/>
          <w:sz w:val="28"/>
          <w:szCs w:val="28"/>
          <w:rtl/>
          <w:lang w:bidi="ar-EG"/>
        </w:rPr>
      </w:pPr>
      <w:r w:rsidRPr="00C40AFD">
        <w:rPr>
          <w:rFonts w:ascii="Simplified Arabic" w:hAnsi="Simplified Arabic" w:cs="Simplified Arabic"/>
          <w:sz w:val="28"/>
          <w:szCs w:val="28"/>
          <w:rtl/>
          <w:lang w:bidi="ar-EG"/>
        </w:rPr>
        <w:t xml:space="preserve">مسؤوليات البنك المركزى عن </w:t>
      </w:r>
      <w:r w:rsidR="009F7F5A" w:rsidRPr="00C40AFD">
        <w:rPr>
          <w:rFonts w:ascii="Simplified Arabic" w:hAnsi="Simplified Arabic" w:cs="Simplified Arabic"/>
          <w:sz w:val="28"/>
          <w:szCs w:val="28"/>
          <w:rtl/>
          <w:lang w:bidi="ar-EG"/>
        </w:rPr>
        <w:t>إ</w:t>
      </w:r>
      <w:r w:rsidRPr="00C40AFD">
        <w:rPr>
          <w:rFonts w:ascii="Simplified Arabic" w:hAnsi="Simplified Arabic" w:cs="Simplified Arabic"/>
          <w:sz w:val="28"/>
          <w:szCs w:val="28"/>
          <w:rtl/>
          <w:lang w:bidi="ar-EG"/>
        </w:rPr>
        <w:t>حتياطيات النقد ال</w:t>
      </w:r>
      <w:r w:rsidR="009F7F5A" w:rsidRPr="00C40AFD">
        <w:rPr>
          <w:rFonts w:ascii="Simplified Arabic" w:hAnsi="Simplified Arabic" w:cs="Simplified Arabic"/>
          <w:sz w:val="28"/>
          <w:szCs w:val="28"/>
          <w:rtl/>
          <w:lang w:bidi="ar-EG"/>
        </w:rPr>
        <w:t>أ</w:t>
      </w:r>
      <w:r w:rsidRPr="00C40AFD">
        <w:rPr>
          <w:rFonts w:ascii="Simplified Arabic" w:hAnsi="Simplified Arabic" w:cs="Simplified Arabic"/>
          <w:sz w:val="28"/>
          <w:szCs w:val="28"/>
          <w:rtl/>
          <w:lang w:bidi="ar-EG"/>
        </w:rPr>
        <w:t>جنبى .</w:t>
      </w:r>
    </w:p>
    <w:p w:rsidR="00276279" w:rsidRPr="00C40AFD" w:rsidRDefault="00276279" w:rsidP="0040178B">
      <w:pPr>
        <w:pStyle w:val="ListParagraph"/>
        <w:numPr>
          <w:ilvl w:val="0"/>
          <w:numId w:val="90"/>
        </w:numPr>
        <w:spacing w:after="0" w:line="240" w:lineRule="auto"/>
        <w:jc w:val="lowKashida"/>
        <w:rPr>
          <w:rFonts w:ascii="Simplified Arabic" w:hAnsi="Simplified Arabic" w:cs="Simplified Arabic"/>
          <w:sz w:val="28"/>
          <w:szCs w:val="28"/>
          <w:rtl/>
          <w:lang w:bidi="ar-EG"/>
        </w:rPr>
      </w:pPr>
      <w:r w:rsidRPr="00C40AFD">
        <w:rPr>
          <w:rFonts w:ascii="Simplified Arabic" w:hAnsi="Simplified Arabic" w:cs="Simplified Arabic"/>
          <w:sz w:val="28"/>
          <w:szCs w:val="28"/>
          <w:rtl/>
          <w:lang w:bidi="ar-EG"/>
        </w:rPr>
        <w:t>القواعد وال</w:t>
      </w:r>
      <w:r w:rsidR="009F7F5A" w:rsidRPr="00C40AFD">
        <w:rPr>
          <w:rFonts w:ascii="Simplified Arabic" w:hAnsi="Simplified Arabic" w:cs="Simplified Arabic"/>
          <w:sz w:val="28"/>
          <w:szCs w:val="28"/>
          <w:rtl/>
          <w:lang w:bidi="ar-EG"/>
        </w:rPr>
        <w:t>إ</w:t>
      </w:r>
      <w:r w:rsidRPr="00C40AFD">
        <w:rPr>
          <w:rFonts w:ascii="Simplified Arabic" w:hAnsi="Simplified Arabic" w:cs="Simplified Arabic"/>
          <w:sz w:val="28"/>
          <w:szCs w:val="28"/>
          <w:rtl/>
          <w:lang w:bidi="ar-EG"/>
        </w:rPr>
        <w:t>جراءات الخاصة بعلاقات البنك المركزى مع ال</w:t>
      </w:r>
      <w:r w:rsidR="009F7F5A" w:rsidRPr="00C40AFD">
        <w:rPr>
          <w:rFonts w:ascii="Simplified Arabic" w:hAnsi="Simplified Arabic" w:cs="Simplified Arabic"/>
          <w:sz w:val="28"/>
          <w:szCs w:val="28"/>
          <w:rtl/>
          <w:lang w:bidi="ar-EG"/>
        </w:rPr>
        <w:t>أ</w:t>
      </w:r>
      <w:r w:rsidRPr="00C40AFD">
        <w:rPr>
          <w:rFonts w:ascii="Simplified Arabic" w:hAnsi="Simplified Arabic" w:cs="Simplified Arabic"/>
          <w:sz w:val="28"/>
          <w:szCs w:val="28"/>
          <w:rtl/>
          <w:lang w:bidi="ar-EG"/>
        </w:rPr>
        <w:t>طراف النظيرة فى ال</w:t>
      </w:r>
      <w:r w:rsidR="009F7F5A" w:rsidRPr="00C40AFD">
        <w:rPr>
          <w:rFonts w:ascii="Simplified Arabic" w:hAnsi="Simplified Arabic" w:cs="Simplified Arabic"/>
          <w:sz w:val="28"/>
          <w:szCs w:val="28"/>
          <w:rtl/>
          <w:lang w:bidi="ar-EG"/>
        </w:rPr>
        <w:t>أ</w:t>
      </w:r>
      <w:r w:rsidRPr="00C40AFD">
        <w:rPr>
          <w:rFonts w:ascii="Simplified Arabic" w:hAnsi="Simplified Arabic" w:cs="Simplified Arabic"/>
          <w:sz w:val="28"/>
          <w:szCs w:val="28"/>
          <w:rtl/>
          <w:lang w:bidi="ar-EG"/>
        </w:rPr>
        <w:t>سواق التى يمارس فيها نشاطه وكذلك القواعد التى تحكم عمل ال</w:t>
      </w:r>
      <w:r w:rsidR="009F7F5A" w:rsidRPr="00C40AFD">
        <w:rPr>
          <w:rFonts w:ascii="Simplified Arabic" w:hAnsi="Simplified Arabic" w:cs="Simplified Arabic"/>
          <w:sz w:val="28"/>
          <w:szCs w:val="28"/>
          <w:rtl/>
          <w:lang w:bidi="ar-EG"/>
        </w:rPr>
        <w:t>أ</w:t>
      </w:r>
      <w:r w:rsidRPr="00C40AFD">
        <w:rPr>
          <w:rFonts w:ascii="Simplified Arabic" w:hAnsi="Simplified Arabic" w:cs="Simplified Arabic"/>
          <w:sz w:val="28"/>
          <w:szCs w:val="28"/>
          <w:rtl/>
          <w:lang w:bidi="ar-EG"/>
        </w:rPr>
        <w:t>سواق المالية المنظمة .</w:t>
      </w:r>
    </w:p>
    <w:p w:rsidR="00276279" w:rsidRPr="00C40AFD" w:rsidRDefault="00276279" w:rsidP="0040178B">
      <w:pPr>
        <w:pStyle w:val="ListParagraph"/>
        <w:numPr>
          <w:ilvl w:val="0"/>
          <w:numId w:val="90"/>
        </w:numPr>
        <w:spacing w:after="0" w:line="240" w:lineRule="auto"/>
        <w:jc w:val="lowKashida"/>
        <w:rPr>
          <w:rFonts w:ascii="Simplified Arabic" w:hAnsi="Simplified Arabic" w:cs="Simplified Arabic"/>
          <w:sz w:val="28"/>
          <w:szCs w:val="28"/>
          <w:rtl/>
          <w:lang w:bidi="ar-EG"/>
        </w:rPr>
      </w:pPr>
      <w:r w:rsidRPr="00C40AFD">
        <w:rPr>
          <w:rFonts w:ascii="Simplified Arabic" w:hAnsi="Simplified Arabic" w:cs="Simplified Arabic"/>
          <w:sz w:val="28"/>
          <w:szCs w:val="28"/>
          <w:rtl/>
          <w:lang w:bidi="ar-EG"/>
        </w:rPr>
        <w:t>المعلومات المتعلقة بحيازة البلد من ال</w:t>
      </w:r>
      <w:r w:rsidR="009F7F5A" w:rsidRPr="00C40AFD">
        <w:rPr>
          <w:rFonts w:ascii="Simplified Arabic" w:hAnsi="Simplified Arabic" w:cs="Simplified Arabic"/>
          <w:sz w:val="28"/>
          <w:szCs w:val="28"/>
          <w:rtl/>
          <w:lang w:bidi="ar-EG"/>
        </w:rPr>
        <w:t>أصول الإ</w:t>
      </w:r>
      <w:r w:rsidRPr="00C40AFD">
        <w:rPr>
          <w:rFonts w:ascii="Simplified Arabic" w:hAnsi="Simplified Arabic" w:cs="Simplified Arabic"/>
          <w:sz w:val="28"/>
          <w:szCs w:val="28"/>
          <w:rtl/>
          <w:lang w:bidi="ar-EG"/>
        </w:rPr>
        <w:t xml:space="preserve">حتياطية المحررة </w:t>
      </w:r>
      <w:r w:rsidR="009F7F5A" w:rsidRPr="00C40AFD">
        <w:rPr>
          <w:rFonts w:ascii="Simplified Arabic" w:hAnsi="Simplified Arabic" w:cs="Simplified Arabic"/>
          <w:sz w:val="28"/>
          <w:szCs w:val="28"/>
          <w:rtl/>
          <w:lang w:bidi="ar-EG"/>
        </w:rPr>
        <w:t>بالنقد الأ</w:t>
      </w:r>
      <w:r w:rsidRPr="00C40AFD">
        <w:rPr>
          <w:rFonts w:ascii="Simplified Arabic" w:hAnsi="Simplified Arabic" w:cs="Simplified Arabic"/>
          <w:sz w:val="28"/>
          <w:szCs w:val="28"/>
          <w:rtl/>
          <w:lang w:bidi="ar-EG"/>
        </w:rPr>
        <w:t>جنبى وخصوم و</w:t>
      </w:r>
      <w:r w:rsidR="009F7F5A" w:rsidRPr="00C40AFD">
        <w:rPr>
          <w:rFonts w:ascii="Simplified Arabic" w:hAnsi="Simplified Arabic" w:cs="Simplified Arabic"/>
          <w:sz w:val="28"/>
          <w:szCs w:val="28"/>
          <w:rtl/>
          <w:lang w:bidi="ar-EG"/>
        </w:rPr>
        <w:t xml:space="preserve"> إ</w:t>
      </w:r>
      <w:r w:rsidRPr="00C40AFD">
        <w:rPr>
          <w:rFonts w:ascii="Simplified Arabic" w:hAnsi="Simplified Arabic" w:cs="Simplified Arabic"/>
          <w:sz w:val="28"/>
          <w:szCs w:val="28"/>
          <w:rtl/>
          <w:lang w:bidi="ar-EG"/>
        </w:rPr>
        <w:t>لتزامات السلطات النقدية على أن يكون الإعلان بناء على أساس جدول زمنى معلن مسبقاً .</w:t>
      </w:r>
    </w:p>
    <w:p w:rsidR="00276279" w:rsidRPr="00C40AFD" w:rsidRDefault="00276279" w:rsidP="0040178B">
      <w:pPr>
        <w:pStyle w:val="ListParagraph"/>
        <w:numPr>
          <w:ilvl w:val="0"/>
          <w:numId w:val="90"/>
        </w:numPr>
        <w:spacing w:after="0" w:line="240" w:lineRule="auto"/>
        <w:jc w:val="lowKashida"/>
        <w:rPr>
          <w:rFonts w:ascii="Simplified Arabic" w:hAnsi="Simplified Arabic" w:cs="Simplified Arabic"/>
          <w:sz w:val="28"/>
          <w:szCs w:val="28"/>
          <w:rtl/>
          <w:lang w:bidi="ar-EG"/>
        </w:rPr>
      </w:pPr>
      <w:r w:rsidRPr="00C40AFD">
        <w:rPr>
          <w:rFonts w:ascii="Simplified Arabic" w:hAnsi="Simplified Arabic" w:cs="Simplified Arabic"/>
          <w:sz w:val="28"/>
          <w:szCs w:val="28"/>
          <w:rtl/>
          <w:lang w:bidi="ar-EG"/>
        </w:rPr>
        <w:t>إعلان البنك المركزى عن معلوماته الكلية فى السوق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وثمة متطلبات أكثر ع</w:t>
      </w:r>
      <w:r w:rsidR="009F7F5A" w:rsidRPr="007D6210">
        <w:rPr>
          <w:rFonts w:ascii="Simplified Arabic" w:hAnsi="Simplified Arabic" w:cs="Simplified Arabic"/>
          <w:sz w:val="28"/>
          <w:szCs w:val="28"/>
          <w:rtl/>
          <w:lang w:bidi="ar-EG"/>
        </w:rPr>
        <w:t>مومية تتضمن معلومات عن إدارة الإ</w:t>
      </w:r>
      <w:r w:rsidRPr="007D6210">
        <w:rPr>
          <w:rFonts w:ascii="Simplified Arabic" w:hAnsi="Simplified Arabic" w:cs="Simplified Arabic"/>
          <w:sz w:val="28"/>
          <w:szCs w:val="28"/>
          <w:rtl/>
          <w:lang w:bidi="ar-EG"/>
        </w:rPr>
        <w:t>حتياطيات وتشمل ما يلى :</w:t>
      </w:r>
    </w:p>
    <w:p w:rsidR="00276279" w:rsidRPr="00C40AFD" w:rsidRDefault="00276279" w:rsidP="0040178B">
      <w:pPr>
        <w:pStyle w:val="ListParagraph"/>
        <w:numPr>
          <w:ilvl w:val="0"/>
          <w:numId w:val="91"/>
        </w:numPr>
        <w:spacing w:after="0" w:line="240" w:lineRule="auto"/>
        <w:jc w:val="lowKashida"/>
        <w:rPr>
          <w:rFonts w:ascii="Simplified Arabic" w:hAnsi="Simplified Arabic" w:cs="Simplified Arabic"/>
          <w:sz w:val="28"/>
          <w:szCs w:val="28"/>
          <w:rtl/>
          <w:lang w:bidi="ar-EG"/>
        </w:rPr>
      </w:pPr>
      <w:r w:rsidRPr="00C40AFD">
        <w:rPr>
          <w:rFonts w:ascii="Simplified Arabic" w:hAnsi="Simplified Arabic" w:cs="Simplified Arabic"/>
          <w:sz w:val="28"/>
          <w:szCs w:val="28"/>
          <w:rtl/>
          <w:lang w:bidi="ar-EG"/>
        </w:rPr>
        <w:lastRenderedPageBreak/>
        <w:t>إصدار ملخص للميزانية العمومية للبنك المركزى على أساس متكرر وجدول زمنى معلن مسبقا .</w:t>
      </w:r>
    </w:p>
    <w:p w:rsidR="00276279" w:rsidRPr="00C40AFD" w:rsidRDefault="00276279" w:rsidP="0040178B">
      <w:pPr>
        <w:pStyle w:val="ListParagraph"/>
        <w:numPr>
          <w:ilvl w:val="0"/>
          <w:numId w:val="91"/>
        </w:numPr>
        <w:spacing w:after="0" w:line="240" w:lineRule="auto"/>
        <w:jc w:val="lowKashida"/>
        <w:rPr>
          <w:rFonts w:ascii="Simplified Arabic" w:hAnsi="Simplified Arabic" w:cs="Simplified Arabic"/>
          <w:sz w:val="28"/>
          <w:szCs w:val="28"/>
          <w:rtl/>
          <w:lang w:bidi="ar-EG"/>
        </w:rPr>
      </w:pPr>
      <w:r w:rsidRPr="00C40AFD">
        <w:rPr>
          <w:rFonts w:ascii="Simplified Arabic" w:hAnsi="Simplified Arabic" w:cs="Simplified Arabic"/>
          <w:sz w:val="28"/>
          <w:szCs w:val="28"/>
          <w:rtl/>
          <w:lang w:bidi="ar-EG"/>
        </w:rPr>
        <w:t>إعداد ميزانية عمومية مفصلة للبنك المركزى بناء على معايير محاسبية سليمة وموثقة .</w:t>
      </w:r>
    </w:p>
    <w:p w:rsidR="00276279" w:rsidRPr="00C40AFD" w:rsidRDefault="00276279" w:rsidP="0040178B">
      <w:pPr>
        <w:pStyle w:val="ListParagraph"/>
        <w:numPr>
          <w:ilvl w:val="0"/>
          <w:numId w:val="91"/>
        </w:numPr>
        <w:spacing w:after="0" w:line="240" w:lineRule="auto"/>
        <w:jc w:val="lowKashida"/>
        <w:rPr>
          <w:rFonts w:ascii="Simplified Arabic" w:hAnsi="Simplified Arabic" w:cs="Simplified Arabic"/>
          <w:sz w:val="28"/>
          <w:szCs w:val="28"/>
          <w:rtl/>
          <w:lang w:bidi="ar-EG"/>
        </w:rPr>
      </w:pPr>
      <w:r w:rsidRPr="00C40AFD">
        <w:rPr>
          <w:rFonts w:ascii="Simplified Arabic" w:hAnsi="Simplified Arabic" w:cs="Simplified Arabic"/>
          <w:sz w:val="28"/>
          <w:szCs w:val="28"/>
          <w:rtl/>
          <w:lang w:bidi="ar-EG"/>
        </w:rPr>
        <w:t>الإفصاح للجمهور عن الكشوف المالية بناء على جدول زمنى معلن مسبقا بعد أن تقوم جهة مستقلة بمراجعتها محاسبيا.</w:t>
      </w:r>
    </w:p>
    <w:p w:rsidR="00276279" w:rsidRPr="00C40AFD" w:rsidRDefault="00276279" w:rsidP="0040178B">
      <w:pPr>
        <w:pStyle w:val="ListParagraph"/>
        <w:numPr>
          <w:ilvl w:val="0"/>
          <w:numId w:val="91"/>
        </w:numPr>
        <w:spacing w:after="0" w:line="240" w:lineRule="auto"/>
        <w:jc w:val="lowKashida"/>
        <w:rPr>
          <w:rFonts w:ascii="Simplified Arabic" w:hAnsi="Simplified Arabic" w:cs="Simplified Arabic"/>
          <w:sz w:val="28"/>
          <w:szCs w:val="28"/>
          <w:rtl/>
          <w:lang w:bidi="ar-EG"/>
        </w:rPr>
      </w:pPr>
      <w:r w:rsidRPr="00C40AFD">
        <w:rPr>
          <w:rFonts w:ascii="Simplified Arabic" w:hAnsi="Simplified Arabic" w:cs="Simplified Arabic"/>
          <w:sz w:val="28"/>
          <w:szCs w:val="28"/>
          <w:rtl/>
          <w:lang w:bidi="ar-EG"/>
        </w:rPr>
        <w:t>الإعلان عن إجراءات التنظيم والإدارة المعمول بها داخليا لضمان نزاهة العمليات بما فى ذلك ترتيبات المراجعة المحاسبية الداخلية .</w:t>
      </w:r>
    </w:p>
    <w:p w:rsidR="00276279" w:rsidRPr="00C40AFD" w:rsidRDefault="00C40AFD" w:rsidP="00164E09">
      <w:pPr>
        <w:spacing w:before="240"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3- الإطار المؤسسى الجيد</w:t>
      </w:r>
      <w:r w:rsidR="00276279" w:rsidRPr="00C40AFD">
        <w:rPr>
          <w:rFonts w:ascii="Simplified Arabic" w:hAnsi="Simplified Arabic" w:cs="Simplified Arabic"/>
          <w:b/>
          <w:bCs/>
          <w:sz w:val="28"/>
          <w:szCs w:val="28"/>
          <w:rtl/>
          <w:lang w:bidi="ar-EG"/>
        </w:rPr>
        <w:t>:</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لكى تحقق إدارة ال</w:t>
      </w:r>
      <w:r w:rsidR="00200F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 الأهداف المطلوب</w:t>
      </w:r>
      <w:r w:rsidR="007977F7" w:rsidRPr="007D6210">
        <w:rPr>
          <w:rFonts w:ascii="Simplified Arabic" w:hAnsi="Simplified Arabic" w:cs="Simplified Arabic"/>
          <w:sz w:val="28"/>
          <w:szCs w:val="28"/>
          <w:rtl/>
          <w:lang w:bidi="ar-EG"/>
        </w:rPr>
        <w:t>ه</w:t>
      </w:r>
      <w:r w:rsidRPr="007D6210">
        <w:rPr>
          <w:rFonts w:ascii="Simplified Arabic" w:hAnsi="Simplified Arabic" w:cs="Simplified Arabic"/>
          <w:sz w:val="28"/>
          <w:szCs w:val="28"/>
          <w:rtl/>
          <w:lang w:bidi="ar-EG"/>
        </w:rPr>
        <w:t xml:space="preserve"> لابد أن يتوافر لها الترتيبات المؤسسية و</w:t>
      </w:r>
      <w:r w:rsidR="00200F33" w:rsidRPr="007D6210">
        <w:rPr>
          <w:rFonts w:ascii="Simplified Arabic" w:hAnsi="Simplified Arabic" w:cs="Simplified Arabic"/>
          <w:sz w:val="28"/>
          <w:szCs w:val="28"/>
          <w:rtl/>
          <w:lang w:bidi="ar-EG"/>
        </w:rPr>
        <w:t xml:space="preserve"> الهياكل </w:t>
      </w:r>
      <w:r w:rsidRPr="007D6210">
        <w:rPr>
          <w:rFonts w:ascii="Simplified Arabic" w:hAnsi="Simplified Arabic" w:cs="Simplified Arabic"/>
          <w:sz w:val="28"/>
          <w:szCs w:val="28"/>
          <w:rtl/>
          <w:lang w:bidi="ar-EG"/>
        </w:rPr>
        <w:t xml:space="preserve">التنظيمية والإدارية السليمة </w:t>
      </w:r>
      <w:r w:rsidR="007977F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من خلال إطار تشريعى يحدد بوضوح ص</w:t>
      </w:r>
      <w:r w:rsidR="00200F33" w:rsidRPr="007D6210">
        <w:rPr>
          <w:rFonts w:ascii="Simplified Arabic" w:hAnsi="Simplified Arabic" w:cs="Simplified Arabic"/>
          <w:sz w:val="28"/>
          <w:szCs w:val="28"/>
          <w:rtl/>
          <w:lang w:bidi="ar-EG"/>
        </w:rPr>
        <w:t>لاحيات الهيئة المختصة بإدارة الإ</w:t>
      </w:r>
      <w:r w:rsidRPr="007D6210">
        <w:rPr>
          <w:rFonts w:ascii="Simplified Arabic" w:hAnsi="Simplified Arabic" w:cs="Simplified Arabic"/>
          <w:sz w:val="28"/>
          <w:szCs w:val="28"/>
          <w:rtl/>
          <w:lang w:bidi="ar-EG"/>
        </w:rPr>
        <w:t>حتياطيات الدولية ومسؤولياتها</w:t>
      </w:r>
      <w:r w:rsidR="007977F7"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فاعتماد إطار مؤسسى  يحتوى على تحديد واضح ومحدد للمسؤوليات يساعد على ضمان سلامة التنظيم والإدارة وبالت</w:t>
      </w:r>
      <w:r w:rsidR="00200F33" w:rsidRPr="007D6210">
        <w:rPr>
          <w:rFonts w:ascii="Simplified Arabic" w:hAnsi="Simplified Arabic" w:cs="Simplified Arabic"/>
          <w:sz w:val="28"/>
          <w:szCs w:val="28"/>
          <w:rtl/>
          <w:lang w:bidi="ar-EG"/>
        </w:rPr>
        <w:t xml:space="preserve">الى المساءلة </w:t>
      </w:r>
      <w:r w:rsidR="007977F7" w:rsidRPr="007D6210">
        <w:rPr>
          <w:rFonts w:ascii="Simplified Arabic" w:hAnsi="Simplified Arabic" w:cs="Simplified Arabic"/>
          <w:sz w:val="28"/>
          <w:szCs w:val="28"/>
          <w:rtl/>
          <w:lang w:bidi="ar-EG"/>
        </w:rPr>
        <w:t xml:space="preserve">، </w:t>
      </w:r>
      <w:r w:rsidR="00200F33" w:rsidRPr="007D6210">
        <w:rPr>
          <w:rFonts w:ascii="Simplified Arabic" w:hAnsi="Simplified Arabic" w:cs="Simplified Arabic"/>
          <w:sz w:val="28"/>
          <w:szCs w:val="28"/>
          <w:rtl/>
          <w:lang w:bidi="ar-EG"/>
        </w:rPr>
        <w:t>كما يضمن  إدارة الإ</w:t>
      </w:r>
      <w:r w:rsidRPr="007D6210">
        <w:rPr>
          <w:rFonts w:ascii="Simplified Arabic" w:hAnsi="Simplified Arabic" w:cs="Simplified Arabic"/>
          <w:sz w:val="28"/>
          <w:szCs w:val="28"/>
          <w:rtl/>
          <w:lang w:bidi="ar-EG"/>
        </w:rPr>
        <w:t xml:space="preserve">حتياطيات على نحو فعال وكفء وبما يتلاءم مع احتياجات البلد ، فهيكل الإدارة الداخلية للجهاز المعنى بإدارة الاحتياطيات الدولية يجب أن يعكس التوزيع والفصل الواضح فى المسؤوليات </w:t>
      </w:r>
      <w:r w:rsidR="007977F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ووجود هيكل تنظيمى دقيق التحديد بدءا</w:t>
      </w:r>
      <w:r w:rsidR="00200F33"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من القمة </w:t>
      </w:r>
      <w:r w:rsidR="00200F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مستويات التنفيذ هو الذى يحقق الفصل الواضح بين المسؤوليات والصلاحيات </w:t>
      </w:r>
      <w:r w:rsidR="007977F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وبذلك يت</w:t>
      </w:r>
      <w:r w:rsidR="00200F33" w:rsidRPr="007D6210">
        <w:rPr>
          <w:rFonts w:ascii="Simplified Arabic" w:hAnsi="Simplified Arabic" w:cs="Simplified Arabic"/>
          <w:sz w:val="28"/>
          <w:szCs w:val="28"/>
          <w:rtl/>
          <w:lang w:bidi="ar-EG"/>
        </w:rPr>
        <w:t>كون</w:t>
      </w:r>
      <w:r w:rsidRPr="007D6210">
        <w:rPr>
          <w:rFonts w:ascii="Simplified Arabic" w:hAnsi="Simplified Arabic" w:cs="Simplified Arabic"/>
          <w:sz w:val="28"/>
          <w:szCs w:val="28"/>
          <w:rtl/>
          <w:lang w:bidi="ar-EG"/>
        </w:rPr>
        <w:t xml:space="preserve"> التسلسل </w:t>
      </w:r>
      <w:r w:rsidR="00200F33" w:rsidRPr="007D6210">
        <w:rPr>
          <w:rFonts w:ascii="Simplified Arabic" w:hAnsi="Simplified Arabic" w:cs="Simplified Arabic"/>
          <w:sz w:val="28"/>
          <w:szCs w:val="28"/>
          <w:rtl/>
          <w:lang w:bidi="ar-EG"/>
        </w:rPr>
        <w:t>الهرمى فى عملية صنع القرار كما أ</w:t>
      </w:r>
      <w:r w:rsidRPr="007D6210">
        <w:rPr>
          <w:rFonts w:ascii="Simplified Arabic" w:hAnsi="Simplified Arabic" w:cs="Simplified Arabic"/>
          <w:sz w:val="28"/>
          <w:szCs w:val="28"/>
          <w:rtl/>
          <w:lang w:bidi="ar-EG"/>
        </w:rPr>
        <w:t>نه فى بعض الدول التى يوجد بها نظام سائد يوزع تفويضات السلطة وحدودها بأسلوب جيد التوثيق وواضح فى تعري</w:t>
      </w:r>
      <w:r w:rsidR="00200F33" w:rsidRPr="007D6210">
        <w:rPr>
          <w:rFonts w:ascii="Simplified Arabic" w:hAnsi="Simplified Arabic" w:cs="Simplified Arabic"/>
          <w:sz w:val="28"/>
          <w:szCs w:val="28"/>
          <w:rtl/>
          <w:lang w:bidi="ar-EG"/>
        </w:rPr>
        <w:t>ف الأشخاص القائمين على إدارة الإ</w:t>
      </w:r>
      <w:r w:rsidRPr="007D6210">
        <w:rPr>
          <w:rFonts w:ascii="Simplified Arabic" w:hAnsi="Simplified Arabic" w:cs="Simplified Arabic"/>
          <w:sz w:val="28"/>
          <w:szCs w:val="28"/>
          <w:rtl/>
          <w:lang w:bidi="ar-EG"/>
        </w:rPr>
        <w:t xml:space="preserve">حتياطيات الدولية بشأن مسئولياتهم الفردية وحدود صلاحياتهم فان ذلك يؤدى </w:t>
      </w:r>
      <w:r w:rsidR="00200F33" w:rsidRPr="007D6210">
        <w:rPr>
          <w:rFonts w:ascii="Simplified Arabic" w:hAnsi="Simplified Arabic" w:cs="Simplified Arabic"/>
          <w:sz w:val="28"/>
          <w:szCs w:val="28"/>
          <w:rtl/>
          <w:lang w:bidi="ar-EG"/>
        </w:rPr>
        <w:lastRenderedPageBreak/>
        <w:t>إ</w:t>
      </w:r>
      <w:r w:rsidRPr="007D6210">
        <w:rPr>
          <w:rFonts w:ascii="Simplified Arabic" w:hAnsi="Simplified Arabic" w:cs="Simplified Arabic"/>
          <w:sz w:val="28"/>
          <w:szCs w:val="28"/>
          <w:rtl/>
          <w:lang w:bidi="ar-EG"/>
        </w:rPr>
        <w:t>لى سهولة تحديد المسؤوليات وبالتالى تحقيق الر</w:t>
      </w:r>
      <w:r w:rsidR="00200F33" w:rsidRPr="007D6210">
        <w:rPr>
          <w:rFonts w:ascii="Simplified Arabic" w:hAnsi="Simplified Arabic" w:cs="Simplified Arabic"/>
          <w:sz w:val="28"/>
          <w:szCs w:val="28"/>
          <w:rtl/>
          <w:lang w:bidi="ar-EG"/>
        </w:rPr>
        <w:t>قابة الفعالة على عملية إدارة الإ</w:t>
      </w:r>
      <w:r w:rsidRPr="007D6210">
        <w:rPr>
          <w:rFonts w:ascii="Simplified Arabic" w:hAnsi="Simplified Arabic" w:cs="Simplified Arabic"/>
          <w:sz w:val="28"/>
          <w:szCs w:val="28"/>
          <w:rtl/>
          <w:lang w:bidi="ar-EG"/>
        </w:rPr>
        <w:t>حتياطيات الدولية .</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وعادة ما يعهد </w:t>
      </w:r>
      <w:r w:rsidR="00200F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مجلس الإدارة </w:t>
      </w:r>
      <w:r w:rsidR="00200F3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و لجنة مشابهة </w:t>
      </w:r>
      <w:r w:rsidR="00200F33" w:rsidRPr="007D6210">
        <w:rPr>
          <w:rFonts w:ascii="Simplified Arabic" w:hAnsi="Simplified Arabic" w:cs="Simplified Arabic"/>
          <w:sz w:val="28"/>
          <w:szCs w:val="28"/>
          <w:rtl/>
          <w:lang w:bidi="ar-EG"/>
        </w:rPr>
        <w:t>على قمة الجهاز المعنى بإدارة الإ</w:t>
      </w:r>
      <w:r w:rsidRPr="007D6210">
        <w:rPr>
          <w:rFonts w:ascii="Simplified Arabic" w:hAnsi="Simplified Arabic" w:cs="Simplified Arabic"/>
          <w:sz w:val="28"/>
          <w:szCs w:val="28"/>
          <w:rtl/>
          <w:lang w:bidi="ar-EG"/>
        </w:rPr>
        <w:t>حتياطيات الدولية بوضع ال</w:t>
      </w:r>
      <w:r w:rsidR="00200F33" w:rsidRPr="007D6210">
        <w:rPr>
          <w:rFonts w:ascii="Simplified Arabic" w:hAnsi="Simplified Arabic" w:cs="Simplified Arabic"/>
          <w:sz w:val="28"/>
          <w:szCs w:val="28"/>
          <w:rtl/>
          <w:lang w:bidi="ar-EG"/>
        </w:rPr>
        <w:t>إستراتيجية المناسبة لإدارة الإ</w:t>
      </w:r>
      <w:r w:rsidRPr="007D6210">
        <w:rPr>
          <w:rFonts w:ascii="Simplified Arabic" w:hAnsi="Simplified Arabic" w:cs="Simplified Arabic"/>
          <w:sz w:val="28"/>
          <w:szCs w:val="28"/>
          <w:rtl/>
          <w:lang w:bidi="ar-EG"/>
        </w:rPr>
        <w:t>حتياطيات ومراقبة المخاطر المختلفة ومدى تحمل تل</w:t>
      </w:r>
      <w:r w:rsidR="00200F33" w:rsidRPr="007D6210">
        <w:rPr>
          <w:rFonts w:ascii="Simplified Arabic" w:hAnsi="Simplified Arabic" w:cs="Simplified Arabic"/>
          <w:sz w:val="28"/>
          <w:szCs w:val="28"/>
          <w:rtl/>
          <w:lang w:bidi="ar-EG"/>
        </w:rPr>
        <w:t>ك المخاطر ومتابعة أداء محافظ الإ</w:t>
      </w:r>
      <w:r w:rsidRPr="007D6210">
        <w:rPr>
          <w:rFonts w:ascii="Simplified Arabic" w:hAnsi="Simplified Arabic" w:cs="Simplified Arabic"/>
          <w:sz w:val="28"/>
          <w:szCs w:val="28"/>
          <w:rtl/>
          <w:lang w:bidi="ar-EG"/>
        </w:rPr>
        <w:t xml:space="preserve">ستثمار </w:t>
      </w:r>
      <w:r w:rsidR="007977F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كما يعهد  بمسؤلية </w:t>
      </w:r>
      <w:r w:rsidR="00200F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تخاذ القرارات المتعلقة بتنفيذ تلك ال</w:t>
      </w:r>
      <w:r w:rsidR="00200F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ستراتيجية إلى لجنة معنية بال</w:t>
      </w:r>
      <w:r w:rsidR="00200F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ستثمار وتكون تلك اللجنة مسؤلة عن وضع </w:t>
      </w:r>
      <w:r w:rsidR="00200F33" w:rsidRPr="007D6210">
        <w:rPr>
          <w:rFonts w:ascii="Simplified Arabic" w:hAnsi="Simplified Arabic" w:cs="Simplified Arabic"/>
          <w:sz w:val="28"/>
          <w:szCs w:val="28"/>
          <w:rtl/>
          <w:lang w:bidi="ar-EG"/>
        </w:rPr>
        <w:t>الإطار التشغيلى لأنشطة إدارة الإ</w:t>
      </w:r>
      <w:r w:rsidRPr="007D6210">
        <w:rPr>
          <w:rFonts w:ascii="Simplified Arabic" w:hAnsi="Simplified Arabic" w:cs="Simplified Arabic"/>
          <w:sz w:val="28"/>
          <w:szCs w:val="28"/>
          <w:rtl/>
          <w:lang w:bidi="ar-EG"/>
        </w:rPr>
        <w:t xml:space="preserve">حتياطيات الدولية بما فى ذلك </w:t>
      </w:r>
      <w:r w:rsidR="00200F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ستراتيجية ال</w:t>
      </w:r>
      <w:r w:rsidR="00200F33"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ستثمار والمستويات المعيارية للحافظة واستعراض العمليات وال</w:t>
      </w:r>
      <w:r w:rsidR="00200F33"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داء بصورة منتظمة</w:t>
      </w:r>
      <w:r w:rsidR="00444383" w:rsidRPr="007D6210">
        <w:rPr>
          <w:rFonts w:ascii="Simplified Arabic" w:hAnsi="Simplified Arabic" w:cs="Simplified Arabic"/>
          <w:sz w:val="28"/>
          <w:szCs w:val="28"/>
          <w:rtl/>
          <w:lang w:bidi="ar-EG"/>
        </w:rPr>
        <w:t>.</w:t>
      </w:r>
      <w:r w:rsidR="007D6210">
        <w:rPr>
          <w:rFonts w:ascii="Simplified Arabic" w:hAnsi="Simplified Arabic" w:cs="Simplified Arabic" w:hint="cs"/>
          <w:sz w:val="28"/>
          <w:szCs w:val="28"/>
          <w:rtl/>
          <w:lang w:bidi="ar-EG"/>
        </w:rPr>
        <w:t xml:space="preserve"> </w:t>
      </w:r>
      <w:r w:rsidRPr="007D6210">
        <w:rPr>
          <w:rFonts w:ascii="Simplified Arabic" w:hAnsi="Simplified Arabic" w:cs="Simplified Arabic"/>
          <w:sz w:val="28"/>
          <w:szCs w:val="28"/>
          <w:rtl/>
          <w:lang w:bidi="ar-EG"/>
        </w:rPr>
        <w:t>وعلى مستوى</w:t>
      </w:r>
      <w:r w:rsidR="007977F7" w:rsidRPr="007D6210">
        <w:rPr>
          <w:rFonts w:ascii="Simplified Arabic" w:hAnsi="Simplified Arabic" w:cs="Simplified Arabic"/>
          <w:sz w:val="28"/>
          <w:szCs w:val="28"/>
          <w:rtl/>
          <w:lang w:bidi="ar-EG"/>
        </w:rPr>
        <w:t xml:space="preserve"> تقسيم </w:t>
      </w:r>
      <w:r w:rsidRPr="007D6210">
        <w:rPr>
          <w:rFonts w:ascii="Simplified Arabic" w:hAnsi="Simplified Arabic" w:cs="Simplified Arabic"/>
          <w:sz w:val="28"/>
          <w:szCs w:val="28"/>
          <w:rtl/>
          <w:lang w:bidi="ar-EG"/>
        </w:rPr>
        <w:t>ال</w:t>
      </w:r>
      <w:r w:rsidR="00FF3844" w:rsidRPr="007D6210">
        <w:rPr>
          <w:rFonts w:ascii="Simplified Arabic" w:hAnsi="Simplified Arabic" w:cs="Simplified Arabic"/>
          <w:sz w:val="28"/>
          <w:szCs w:val="28"/>
          <w:rtl/>
          <w:lang w:bidi="ar-EG"/>
        </w:rPr>
        <w:t>أ</w:t>
      </w:r>
      <w:r w:rsidR="007977F7" w:rsidRPr="007D6210">
        <w:rPr>
          <w:rFonts w:ascii="Simplified Arabic" w:hAnsi="Simplified Arabic" w:cs="Simplified Arabic"/>
          <w:sz w:val="28"/>
          <w:szCs w:val="28"/>
          <w:rtl/>
          <w:lang w:bidi="ar-EG"/>
        </w:rPr>
        <w:t>عمال</w:t>
      </w:r>
      <w:r w:rsidRPr="007D6210">
        <w:rPr>
          <w:rFonts w:ascii="Simplified Arabic" w:hAnsi="Simplified Arabic" w:cs="Simplified Arabic"/>
          <w:sz w:val="28"/>
          <w:szCs w:val="28"/>
          <w:rtl/>
          <w:lang w:bidi="ar-EG"/>
        </w:rPr>
        <w:t xml:space="preserve"> فعادة م</w:t>
      </w:r>
      <w:r w:rsidR="007977F7" w:rsidRPr="007D6210">
        <w:rPr>
          <w:rFonts w:ascii="Simplified Arabic" w:hAnsi="Simplified Arabic" w:cs="Simplified Arabic"/>
          <w:sz w:val="28"/>
          <w:szCs w:val="28"/>
          <w:rtl/>
          <w:lang w:bidi="ar-EG"/>
        </w:rPr>
        <w:t>ا توزع عملية الإدارة اليومية للإ</w:t>
      </w:r>
      <w:r w:rsidRPr="007D6210">
        <w:rPr>
          <w:rFonts w:ascii="Simplified Arabic" w:hAnsi="Simplified Arabic" w:cs="Simplified Arabic"/>
          <w:sz w:val="28"/>
          <w:szCs w:val="28"/>
          <w:rtl/>
          <w:lang w:bidi="ar-EG"/>
        </w:rPr>
        <w:t>حتياطيات بين ثلاث مكاتب هى:</w:t>
      </w:r>
    </w:p>
    <w:p w:rsidR="00276279" w:rsidRPr="007D6210" w:rsidRDefault="00276279" w:rsidP="00164E09">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المك</w:t>
      </w:r>
      <w:r w:rsidR="008A0D55" w:rsidRPr="007D6210">
        <w:rPr>
          <w:rFonts w:ascii="Simplified Arabic" w:hAnsi="Simplified Arabic" w:cs="Simplified Arabic"/>
          <w:sz w:val="28"/>
          <w:szCs w:val="28"/>
          <w:rtl/>
          <w:lang w:bidi="ar-EG"/>
        </w:rPr>
        <w:t>اتب الأ</w:t>
      </w:r>
      <w:r w:rsidRPr="007D6210">
        <w:rPr>
          <w:rFonts w:ascii="Simplified Arabic" w:hAnsi="Simplified Arabic" w:cs="Simplified Arabic"/>
          <w:sz w:val="28"/>
          <w:szCs w:val="28"/>
          <w:rtl/>
          <w:lang w:bidi="ar-EG"/>
        </w:rPr>
        <w:t>مام</w:t>
      </w:r>
      <w:r w:rsidR="008A0D55" w:rsidRPr="007D6210">
        <w:rPr>
          <w:rFonts w:ascii="Simplified Arabic" w:hAnsi="Simplified Arabic" w:cs="Simplified Arabic"/>
          <w:sz w:val="28"/>
          <w:szCs w:val="28"/>
          <w:rtl/>
          <w:lang w:bidi="ar-EG"/>
        </w:rPr>
        <w:t>ية</w:t>
      </w:r>
      <w:r w:rsidR="007977F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w:t>
      </w:r>
      <w:r w:rsidR="008A0D55" w:rsidRPr="007D6210">
        <w:rPr>
          <w:rFonts w:ascii="Simplified Arabic" w:hAnsi="Simplified Arabic" w:cs="Simplified Arabic"/>
          <w:sz w:val="28"/>
          <w:szCs w:val="28"/>
          <w:rtl/>
          <w:lang w:bidi="ar-EG"/>
        </w:rPr>
        <w:t>تكون مسؤلة</w:t>
      </w:r>
      <w:r w:rsidRPr="007D6210">
        <w:rPr>
          <w:rFonts w:ascii="Simplified Arabic" w:hAnsi="Simplified Arabic" w:cs="Simplified Arabic"/>
          <w:sz w:val="28"/>
          <w:szCs w:val="28"/>
          <w:rtl/>
          <w:lang w:bidi="ar-EG"/>
        </w:rPr>
        <w:t xml:space="preserve"> عن الخ</w:t>
      </w:r>
      <w:r w:rsidR="008A0D55" w:rsidRPr="007D6210">
        <w:rPr>
          <w:rFonts w:ascii="Simplified Arabic" w:hAnsi="Simplified Arabic" w:cs="Simplified Arabic"/>
          <w:sz w:val="28"/>
          <w:szCs w:val="28"/>
          <w:rtl/>
          <w:lang w:bidi="ar-EG"/>
        </w:rPr>
        <w:t>طوات الأولى فى معاملات إدارة الإ</w:t>
      </w:r>
      <w:r w:rsidRPr="007D6210">
        <w:rPr>
          <w:rFonts w:ascii="Simplified Arabic" w:hAnsi="Simplified Arabic" w:cs="Simplified Arabic"/>
          <w:sz w:val="28"/>
          <w:szCs w:val="28"/>
          <w:rtl/>
          <w:lang w:bidi="ar-EG"/>
        </w:rPr>
        <w:t xml:space="preserve">حتياطيات </w:t>
      </w:r>
      <w:r w:rsidR="00FF3844" w:rsidRPr="007D6210">
        <w:rPr>
          <w:rFonts w:ascii="Simplified Arabic" w:hAnsi="Simplified Arabic" w:cs="Simplified Arabic"/>
          <w:sz w:val="28"/>
          <w:szCs w:val="28"/>
          <w:rtl/>
          <w:lang w:bidi="ar-EG"/>
        </w:rPr>
        <w:t>، و</w:t>
      </w:r>
      <w:r w:rsidRPr="007D6210">
        <w:rPr>
          <w:rFonts w:ascii="Simplified Arabic" w:hAnsi="Simplified Arabic" w:cs="Simplified Arabic"/>
          <w:sz w:val="28"/>
          <w:szCs w:val="28"/>
          <w:rtl/>
          <w:lang w:bidi="ar-EG"/>
        </w:rPr>
        <w:t>المك</w:t>
      </w:r>
      <w:r w:rsidR="008A0D55" w:rsidRPr="007D6210">
        <w:rPr>
          <w:rFonts w:ascii="Simplified Arabic" w:hAnsi="Simplified Arabic" w:cs="Simplified Arabic"/>
          <w:sz w:val="28"/>
          <w:szCs w:val="28"/>
          <w:rtl/>
          <w:lang w:bidi="ar-EG"/>
        </w:rPr>
        <w:t>ا</w:t>
      </w:r>
      <w:r w:rsidRPr="007D6210">
        <w:rPr>
          <w:rFonts w:ascii="Simplified Arabic" w:hAnsi="Simplified Arabic" w:cs="Simplified Arabic"/>
          <w:sz w:val="28"/>
          <w:szCs w:val="28"/>
          <w:rtl/>
          <w:lang w:bidi="ar-EG"/>
        </w:rPr>
        <w:t>ت</w:t>
      </w:r>
      <w:r w:rsidR="008A0D55" w:rsidRPr="007D6210">
        <w:rPr>
          <w:rFonts w:ascii="Simplified Arabic" w:hAnsi="Simplified Arabic" w:cs="Simplified Arabic"/>
          <w:sz w:val="28"/>
          <w:szCs w:val="28"/>
          <w:rtl/>
          <w:lang w:bidi="ar-EG"/>
        </w:rPr>
        <w:t>ب ال</w:t>
      </w:r>
      <w:r w:rsidRPr="007D6210">
        <w:rPr>
          <w:rFonts w:ascii="Simplified Arabic" w:hAnsi="Simplified Arabic" w:cs="Simplified Arabic"/>
          <w:sz w:val="28"/>
          <w:szCs w:val="28"/>
          <w:rtl/>
          <w:lang w:bidi="ar-EG"/>
        </w:rPr>
        <w:t>وسط</w:t>
      </w:r>
      <w:r w:rsidR="008A0D55" w:rsidRPr="007D6210">
        <w:rPr>
          <w:rFonts w:ascii="Simplified Arabic" w:hAnsi="Simplified Arabic" w:cs="Simplified Arabic"/>
          <w:sz w:val="28"/>
          <w:szCs w:val="28"/>
          <w:rtl/>
          <w:lang w:bidi="ar-EG"/>
        </w:rPr>
        <w:t>ى</w:t>
      </w:r>
      <w:r w:rsidRPr="007D6210">
        <w:rPr>
          <w:rFonts w:ascii="Simplified Arabic" w:hAnsi="Simplified Arabic" w:cs="Simplified Arabic"/>
          <w:sz w:val="28"/>
          <w:szCs w:val="28"/>
          <w:rtl/>
          <w:lang w:bidi="ar-EG"/>
        </w:rPr>
        <w:t xml:space="preserve"> و</w:t>
      </w:r>
      <w:r w:rsidR="008A0D55" w:rsidRPr="007D6210">
        <w:rPr>
          <w:rFonts w:ascii="Simplified Arabic" w:hAnsi="Simplified Arabic" w:cs="Simplified Arabic"/>
          <w:sz w:val="28"/>
          <w:szCs w:val="28"/>
          <w:rtl/>
          <w:lang w:bidi="ar-EG"/>
        </w:rPr>
        <w:t>ت</w:t>
      </w:r>
      <w:r w:rsidRPr="007D6210">
        <w:rPr>
          <w:rFonts w:ascii="Simplified Arabic" w:hAnsi="Simplified Arabic" w:cs="Simplified Arabic"/>
          <w:sz w:val="28"/>
          <w:szCs w:val="28"/>
          <w:rtl/>
          <w:lang w:bidi="ar-EG"/>
        </w:rPr>
        <w:t>كون مسؤل</w:t>
      </w:r>
      <w:r w:rsidR="008A0D55" w:rsidRPr="007D6210">
        <w:rPr>
          <w:rFonts w:ascii="Simplified Arabic" w:hAnsi="Simplified Arabic" w:cs="Simplified Arabic"/>
          <w:sz w:val="28"/>
          <w:szCs w:val="28"/>
          <w:rtl/>
          <w:lang w:bidi="ar-EG"/>
        </w:rPr>
        <w:t>ة عن المراقبة والتأكد من مراعاة</w:t>
      </w:r>
      <w:r w:rsidRPr="007D6210">
        <w:rPr>
          <w:rFonts w:ascii="Simplified Arabic" w:hAnsi="Simplified Arabic" w:cs="Simplified Arabic"/>
          <w:sz w:val="28"/>
          <w:szCs w:val="28"/>
          <w:rtl/>
          <w:lang w:bidi="ar-EG"/>
        </w:rPr>
        <w:t xml:space="preserve"> حدود المخاطر وتقييم الأداء وتقديم التقارير للإدارة </w:t>
      </w:r>
      <w:r w:rsidR="00FF3844" w:rsidRPr="007D6210">
        <w:rPr>
          <w:rFonts w:ascii="Simplified Arabic" w:hAnsi="Simplified Arabic" w:cs="Simplified Arabic"/>
          <w:sz w:val="28"/>
          <w:szCs w:val="28"/>
          <w:rtl/>
          <w:lang w:bidi="ar-EG"/>
        </w:rPr>
        <w:t>، و</w:t>
      </w:r>
      <w:r w:rsidRPr="007D6210">
        <w:rPr>
          <w:rFonts w:ascii="Simplified Arabic" w:hAnsi="Simplified Arabic" w:cs="Simplified Arabic"/>
          <w:sz w:val="28"/>
          <w:szCs w:val="28"/>
          <w:rtl/>
          <w:lang w:bidi="ar-EG"/>
        </w:rPr>
        <w:t>المك</w:t>
      </w:r>
      <w:r w:rsidR="008A0D55" w:rsidRPr="007D6210">
        <w:rPr>
          <w:rFonts w:ascii="Simplified Arabic" w:hAnsi="Simplified Arabic" w:cs="Simplified Arabic"/>
          <w:sz w:val="28"/>
          <w:szCs w:val="28"/>
          <w:rtl/>
          <w:lang w:bidi="ar-EG"/>
        </w:rPr>
        <w:t>ا</w:t>
      </w:r>
      <w:r w:rsidRPr="007D6210">
        <w:rPr>
          <w:rFonts w:ascii="Simplified Arabic" w:hAnsi="Simplified Arabic" w:cs="Simplified Arabic"/>
          <w:sz w:val="28"/>
          <w:szCs w:val="28"/>
          <w:rtl/>
          <w:lang w:bidi="ar-EG"/>
        </w:rPr>
        <w:t>تب الخلف</w:t>
      </w:r>
      <w:r w:rsidR="008A0D55" w:rsidRPr="007D6210">
        <w:rPr>
          <w:rFonts w:ascii="Simplified Arabic" w:hAnsi="Simplified Arabic" w:cs="Simplified Arabic"/>
          <w:sz w:val="28"/>
          <w:szCs w:val="28"/>
          <w:rtl/>
          <w:lang w:bidi="ar-EG"/>
        </w:rPr>
        <w:t>ية</w:t>
      </w:r>
      <w:r w:rsidRPr="007D6210">
        <w:rPr>
          <w:rFonts w:ascii="Simplified Arabic" w:hAnsi="Simplified Arabic" w:cs="Simplified Arabic"/>
          <w:sz w:val="28"/>
          <w:szCs w:val="28"/>
          <w:rtl/>
          <w:lang w:bidi="ar-EG"/>
        </w:rPr>
        <w:t xml:space="preserve"> و</w:t>
      </w:r>
      <w:r w:rsidR="008A0D55" w:rsidRPr="007D6210">
        <w:rPr>
          <w:rFonts w:ascii="Simplified Arabic" w:hAnsi="Simplified Arabic" w:cs="Simplified Arabic"/>
          <w:sz w:val="28"/>
          <w:szCs w:val="28"/>
          <w:rtl/>
          <w:lang w:bidi="ar-EG"/>
        </w:rPr>
        <w:t>ت</w:t>
      </w:r>
      <w:r w:rsidRPr="007D6210">
        <w:rPr>
          <w:rFonts w:ascii="Simplified Arabic" w:hAnsi="Simplified Arabic" w:cs="Simplified Arabic"/>
          <w:sz w:val="28"/>
          <w:szCs w:val="28"/>
          <w:rtl/>
          <w:lang w:bidi="ar-EG"/>
        </w:rPr>
        <w:t>كون مسؤل</w:t>
      </w:r>
      <w:r w:rsidR="008A0D55" w:rsidRPr="007D6210">
        <w:rPr>
          <w:rFonts w:ascii="Simplified Arabic" w:hAnsi="Simplified Arabic" w:cs="Simplified Arabic"/>
          <w:sz w:val="28"/>
          <w:szCs w:val="28"/>
          <w:rtl/>
          <w:lang w:bidi="ar-EG"/>
        </w:rPr>
        <w:t>ة</w:t>
      </w:r>
      <w:r w:rsidRPr="007D6210">
        <w:rPr>
          <w:rFonts w:ascii="Simplified Arabic" w:hAnsi="Simplified Arabic" w:cs="Simplified Arabic"/>
          <w:sz w:val="28"/>
          <w:szCs w:val="28"/>
          <w:rtl/>
          <w:lang w:bidi="ar-EG"/>
        </w:rPr>
        <w:t xml:space="preserve"> عن ترتيب تسويات المعاملات </w:t>
      </w:r>
      <w:r w:rsidR="00FF384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بالإضافة </w:t>
      </w:r>
      <w:r w:rsidR="008A0D5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ذلك يجب أن يكون هناك إدارة أو مك</w:t>
      </w:r>
      <w:r w:rsidR="008A0D55" w:rsidRPr="007D6210">
        <w:rPr>
          <w:rFonts w:ascii="Simplified Arabic" w:hAnsi="Simplified Arabic" w:cs="Simplified Arabic"/>
          <w:sz w:val="28"/>
          <w:szCs w:val="28"/>
          <w:rtl/>
          <w:lang w:bidi="ar-EG"/>
        </w:rPr>
        <w:t>ا</w:t>
      </w:r>
      <w:r w:rsidRPr="007D6210">
        <w:rPr>
          <w:rFonts w:ascii="Simplified Arabic" w:hAnsi="Simplified Arabic" w:cs="Simplified Arabic"/>
          <w:sz w:val="28"/>
          <w:szCs w:val="28"/>
          <w:rtl/>
          <w:lang w:bidi="ar-EG"/>
        </w:rPr>
        <w:t xml:space="preserve">تب </w:t>
      </w:r>
      <w:r w:rsidR="008A0D55" w:rsidRPr="007D6210">
        <w:rPr>
          <w:rFonts w:ascii="Simplified Arabic" w:hAnsi="Simplified Arabic" w:cs="Simplified Arabic"/>
          <w:sz w:val="28"/>
          <w:szCs w:val="28"/>
          <w:rtl/>
          <w:lang w:bidi="ar-EG"/>
        </w:rPr>
        <w:t xml:space="preserve">إدارية </w:t>
      </w:r>
      <w:r w:rsidRPr="007D6210">
        <w:rPr>
          <w:rFonts w:ascii="Simplified Arabic" w:hAnsi="Simplified Arabic" w:cs="Simplified Arabic"/>
          <w:sz w:val="28"/>
          <w:szCs w:val="28"/>
          <w:rtl/>
          <w:lang w:bidi="ar-EG"/>
        </w:rPr>
        <w:t>مسؤل</w:t>
      </w:r>
      <w:r w:rsidR="008A0D55" w:rsidRPr="007D6210">
        <w:rPr>
          <w:rFonts w:ascii="Simplified Arabic" w:hAnsi="Simplified Arabic" w:cs="Simplified Arabic"/>
          <w:sz w:val="28"/>
          <w:szCs w:val="28"/>
          <w:rtl/>
          <w:lang w:bidi="ar-EG"/>
        </w:rPr>
        <w:t>ة</w:t>
      </w:r>
      <w:r w:rsidRPr="007D6210">
        <w:rPr>
          <w:rFonts w:ascii="Simplified Arabic" w:hAnsi="Simplified Arabic" w:cs="Simplified Arabic"/>
          <w:sz w:val="28"/>
          <w:szCs w:val="28"/>
          <w:rtl/>
          <w:lang w:bidi="ar-EG"/>
        </w:rPr>
        <w:t xml:space="preserve"> عن إمساك سجلات المحاسبة المالية التى تشكل أساس عملية الإفصاح العام عن البيانات بالإضافة </w:t>
      </w:r>
      <w:r w:rsidR="008A0D5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ما سبق ولضمان الإدارة السليمة للعمليات الداخلية والمخاطر يجب وجود موظفين مؤهلين ومدربين تدريبا</w:t>
      </w:r>
      <w:r w:rsidR="008A0D55"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جيدا</w:t>
      </w:r>
      <w:r w:rsidR="008A0D55"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فى جميع مراحل عملية إدارة ال</w:t>
      </w:r>
      <w:r w:rsidR="008A0D5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 على سبيل المثال يجب أن يكون الموظفين على دراية تامة بممارسات وأدوات السوق المختلفة والمخاطر المرتبطة بها وكذلك بيئة الرقابة التى يعملون فى ظلها إذ يمكن أن يؤدى عدم مراعاة الموظفين للضوابط المقررة و</w:t>
      </w:r>
      <w:r w:rsidR="008A0D55" w:rsidRPr="007D6210">
        <w:rPr>
          <w:rFonts w:ascii="Simplified Arabic" w:hAnsi="Simplified Arabic" w:cs="Simplified Arabic"/>
          <w:sz w:val="28"/>
          <w:szCs w:val="28"/>
          <w:rtl/>
          <w:lang w:bidi="ar-EG"/>
        </w:rPr>
        <w:t xml:space="preserve"> إ</w:t>
      </w:r>
      <w:r w:rsidRPr="007D6210">
        <w:rPr>
          <w:rFonts w:ascii="Simplified Arabic" w:hAnsi="Simplified Arabic" w:cs="Simplified Arabic"/>
          <w:sz w:val="28"/>
          <w:szCs w:val="28"/>
          <w:rtl/>
          <w:lang w:bidi="ar-EG"/>
        </w:rPr>
        <w:t xml:space="preserve">نهيار بيئة الرقابة إلى خسائر مالية </w:t>
      </w:r>
      <w:r w:rsidR="008A0D55" w:rsidRPr="007D6210">
        <w:rPr>
          <w:rFonts w:ascii="Simplified Arabic" w:hAnsi="Simplified Arabic" w:cs="Simplified Arabic"/>
          <w:sz w:val="28"/>
          <w:szCs w:val="28"/>
          <w:rtl/>
          <w:lang w:bidi="ar-EG"/>
        </w:rPr>
        <w:t>كبيرة وفى ذات الخصوص يجب على الأجهزة المعنية بإدارة الإ</w:t>
      </w:r>
      <w:r w:rsidRPr="007D6210">
        <w:rPr>
          <w:rFonts w:ascii="Simplified Arabic" w:hAnsi="Simplified Arabic" w:cs="Simplified Arabic"/>
          <w:sz w:val="28"/>
          <w:szCs w:val="28"/>
          <w:rtl/>
          <w:lang w:bidi="ar-EG"/>
        </w:rPr>
        <w:t xml:space="preserve">حتياطيات الدولية </w:t>
      </w:r>
      <w:r w:rsidRPr="007D6210">
        <w:rPr>
          <w:rFonts w:ascii="Simplified Arabic" w:hAnsi="Simplified Arabic" w:cs="Simplified Arabic"/>
          <w:sz w:val="28"/>
          <w:szCs w:val="28"/>
          <w:rtl/>
          <w:lang w:bidi="ar-EG"/>
        </w:rPr>
        <w:lastRenderedPageBreak/>
        <w:t xml:space="preserve">العمل المستمر على رفع كفاءة العاملين </w:t>
      </w:r>
      <w:r w:rsidR="008A0D55" w:rsidRPr="007D6210">
        <w:rPr>
          <w:rFonts w:ascii="Simplified Arabic" w:hAnsi="Simplified Arabic" w:cs="Simplified Arabic"/>
          <w:sz w:val="28"/>
          <w:szCs w:val="28"/>
          <w:rtl/>
          <w:lang w:bidi="ar-EG"/>
        </w:rPr>
        <w:t>لديها عن طريق توفير التدريب والإ</w:t>
      </w:r>
      <w:r w:rsidRPr="007D6210">
        <w:rPr>
          <w:rFonts w:ascii="Simplified Arabic" w:hAnsi="Simplified Arabic" w:cs="Simplified Arabic"/>
          <w:sz w:val="28"/>
          <w:szCs w:val="28"/>
          <w:rtl/>
          <w:lang w:bidi="ar-EG"/>
        </w:rPr>
        <w:t>عداد الجيد .</w:t>
      </w:r>
    </w:p>
    <w:p w:rsidR="00276279" w:rsidRPr="00C40AFD" w:rsidRDefault="00276279" w:rsidP="00164E09">
      <w:pPr>
        <w:pStyle w:val="ListParagraph"/>
        <w:spacing w:before="240" w:after="0" w:line="240" w:lineRule="auto"/>
        <w:ind w:left="0"/>
        <w:contextualSpacing w:val="0"/>
        <w:jc w:val="lowKashida"/>
        <w:rPr>
          <w:rFonts w:ascii="Simplified Arabic" w:hAnsi="Simplified Arabic" w:cs="MCS Taybah S_U normal."/>
          <w:sz w:val="34"/>
          <w:szCs w:val="34"/>
          <w:rtl/>
          <w:lang w:bidi="ar-EG"/>
        </w:rPr>
      </w:pPr>
      <w:r w:rsidRPr="00C40AFD">
        <w:rPr>
          <w:rFonts w:ascii="Simplified Arabic" w:hAnsi="Simplified Arabic" w:cs="MCS Taybah S_U normal."/>
          <w:sz w:val="34"/>
          <w:szCs w:val="34"/>
          <w:rtl/>
          <w:lang w:bidi="ar-EG"/>
        </w:rPr>
        <w:t>سابعا</w:t>
      </w:r>
      <w:r w:rsidR="007D6210" w:rsidRPr="00C40AFD">
        <w:rPr>
          <w:rFonts w:ascii="Simplified Arabic" w:hAnsi="Simplified Arabic" w:cs="MCS Taybah S_U normal." w:hint="cs"/>
          <w:sz w:val="34"/>
          <w:szCs w:val="34"/>
          <w:rtl/>
          <w:lang w:bidi="ar-EG"/>
        </w:rPr>
        <w:t>ً</w:t>
      </w:r>
      <w:r w:rsidRPr="00C40AFD">
        <w:rPr>
          <w:rFonts w:ascii="Simplified Arabic" w:hAnsi="Simplified Arabic" w:cs="MCS Taybah S_U normal."/>
          <w:sz w:val="34"/>
          <w:szCs w:val="34"/>
          <w:rtl/>
          <w:lang w:bidi="ar-EG"/>
        </w:rPr>
        <w:t xml:space="preserve">: </w:t>
      </w:r>
      <w:r w:rsidR="002514C8" w:rsidRPr="00C40AFD">
        <w:rPr>
          <w:rFonts w:ascii="Simplified Arabic" w:hAnsi="Simplified Arabic" w:cs="MCS Taybah S_U normal."/>
          <w:sz w:val="34"/>
          <w:szCs w:val="34"/>
          <w:rtl/>
          <w:lang w:bidi="ar-EG"/>
        </w:rPr>
        <w:t>أ</w:t>
      </w:r>
      <w:r w:rsidRPr="00C40AFD">
        <w:rPr>
          <w:rFonts w:ascii="Simplified Arabic" w:hAnsi="Simplified Arabic" w:cs="MCS Taybah S_U normal."/>
          <w:sz w:val="34"/>
          <w:szCs w:val="34"/>
          <w:rtl/>
          <w:lang w:bidi="ar-EG"/>
        </w:rPr>
        <w:t xml:space="preserve">هداف </w:t>
      </w:r>
      <w:r w:rsidR="007E6E6D" w:rsidRPr="00C40AFD">
        <w:rPr>
          <w:rFonts w:ascii="Simplified Arabic" w:hAnsi="Simplified Arabic" w:cs="MCS Taybah S_U normal."/>
          <w:sz w:val="34"/>
          <w:szCs w:val="34"/>
          <w:rtl/>
          <w:lang w:bidi="ar-EG"/>
        </w:rPr>
        <w:t>إ</w:t>
      </w:r>
      <w:r w:rsidRPr="00C40AFD">
        <w:rPr>
          <w:rFonts w:ascii="Simplified Arabic" w:hAnsi="Simplified Arabic" w:cs="MCS Taybah S_U normal."/>
          <w:sz w:val="34"/>
          <w:szCs w:val="34"/>
          <w:rtl/>
          <w:lang w:bidi="ar-EG"/>
        </w:rPr>
        <w:t>دارة ال</w:t>
      </w:r>
      <w:r w:rsidR="007E6E6D" w:rsidRPr="00C40AFD">
        <w:rPr>
          <w:rFonts w:ascii="Simplified Arabic" w:hAnsi="Simplified Arabic" w:cs="MCS Taybah S_U normal."/>
          <w:sz w:val="34"/>
          <w:szCs w:val="34"/>
          <w:rtl/>
          <w:lang w:bidi="ar-EG"/>
        </w:rPr>
        <w:t>إ</w:t>
      </w:r>
      <w:r w:rsidRPr="00C40AFD">
        <w:rPr>
          <w:rFonts w:ascii="Simplified Arabic" w:hAnsi="Simplified Arabic" w:cs="MCS Taybah S_U normal."/>
          <w:sz w:val="34"/>
          <w:szCs w:val="34"/>
          <w:rtl/>
          <w:lang w:bidi="ar-EG"/>
        </w:rPr>
        <w:t>حتياطيات الدولية:</w:t>
      </w:r>
    </w:p>
    <w:p w:rsidR="00276279" w:rsidRPr="007D6210" w:rsidRDefault="00B27F53"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تهتم السلطات النقدية بإدارة الإ</w:t>
      </w:r>
      <w:r w:rsidR="00276279" w:rsidRPr="007D6210">
        <w:rPr>
          <w:rFonts w:ascii="Simplified Arabic" w:hAnsi="Simplified Arabic" w:cs="Simplified Arabic"/>
          <w:sz w:val="28"/>
          <w:szCs w:val="28"/>
          <w:rtl/>
          <w:lang w:bidi="ar-EG"/>
        </w:rPr>
        <w:t>حتياطيات الدولية بالصورة التى تحقق</w:t>
      </w:r>
      <w:r w:rsidRPr="007D6210">
        <w:rPr>
          <w:rFonts w:ascii="Simplified Arabic" w:hAnsi="Simplified Arabic" w:cs="Simplified Arabic"/>
          <w:sz w:val="28"/>
          <w:szCs w:val="28"/>
          <w:rtl/>
          <w:lang w:bidi="ar-EG"/>
        </w:rPr>
        <w:t xml:space="preserve"> مجموعة من الأ</w:t>
      </w:r>
      <w:r w:rsidR="00276279" w:rsidRPr="007D6210">
        <w:rPr>
          <w:rFonts w:ascii="Simplified Arabic" w:hAnsi="Simplified Arabic" w:cs="Simplified Arabic"/>
          <w:sz w:val="28"/>
          <w:szCs w:val="28"/>
          <w:rtl/>
          <w:lang w:bidi="ar-EG"/>
        </w:rPr>
        <w:t>هداف التى من بينها</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09"/>
      </w:r>
      <w:r w:rsidR="00375E43">
        <w:rPr>
          <w:rFonts w:ascii="Simplified Arabic" w:hAnsi="Simplified Arabic" w:cs="Simplified Arabic"/>
          <w:sz w:val="28"/>
          <w:szCs w:val="28"/>
          <w:vertAlign w:val="superscript"/>
          <w:rtl/>
        </w:rPr>
        <w:t>)</w:t>
      </w:r>
      <w:r w:rsidR="00276279" w:rsidRPr="007D6210">
        <w:rPr>
          <w:rFonts w:ascii="Simplified Arabic" w:hAnsi="Simplified Arabic" w:cs="Simplified Arabic"/>
          <w:sz w:val="28"/>
          <w:szCs w:val="28"/>
          <w:rtl/>
          <w:lang w:bidi="ar-EG"/>
        </w:rPr>
        <w:t>:</w:t>
      </w:r>
    </w:p>
    <w:p w:rsidR="00276279" w:rsidRPr="007D6210" w:rsidRDefault="00B27F53" w:rsidP="00164E09">
      <w:pPr>
        <w:pStyle w:val="ListParagraph"/>
        <w:spacing w:after="0" w:line="240" w:lineRule="auto"/>
        <w:ind w:left="380" w:hanging="38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1- دعم الثقة فى سياسات إ</w:t>
      </w:r>
      <w:r w:rsidR="00276279" w:rsidRPr="007D6210">
        <w:rPr>
          <w:rFonts w:ascii="Simplified Arabic" w:hAnsi="Simplified Arabic" w:cs="Simplified Arabic"/>
          <w:sz w:val="28"/>
          <w:szCs w:val="28"/>
          <w:rtl/>
          <w:lang w:bidi="ar-EG"/>
        </w:rPr>
        <w:t>دارة النقد وسعر الصرف بما في ذلك التدخل لدعم العملة الوطنية</w:t>
      </w:r>
      <w:r w:rsidRPr="007D6210">
        <w:rPr>
          <w:rFonts w:ascii="Simplified Arabic" w:hAnsi="Simplified Arabic" w:cs="Simplified Arabic"/>
          <w:sz w:val="28"/>
          <w:szCs w:val="28"/>
          <w:rtl/>
          <w:lang w:bidi="ar-EG"/>
        </w:rPr>
        <w:t xml:space="preserve"> . حيث يعطى وجود قدر كافى من الإ</w:t>
      </w:r>
      <w:r w:rsidR="00276279" w:rsidRPr="007D6210">
        <w:rPr>
          <w:rFonts w:ascii="Simplified Arabic" w:hAnsi="Simplified Arabic" w:cs="Simplified Arabic"/>
          <w:sz w:val="28"/>
          <w:szCs w:val="28"/>
          <w:rtl/>
          <w:lang w:bidi="ar-EG"/>
        </w:rPr>
        <w:t xml:space="preserve">حتياطيات الدولية الثقة لدى المتعاملين بسوق الصرف فى قدرة السلطة النقدية </w:t>
      </w:r>
      <w:r w:rsidRPr="007D6210">
        <w:rPr>
          <w:rFonts w:ascii="Simplified Arabic" w:hAnsi="Simplified Arabic" w:cs="Simplified Arabic"/>
          <w:sz w:val="28"/>
          <w:szCs w:val="28"/>
          <w:rtl/>
          <w:lang w:bidi="ar-EG"/>
        </w:rPr>
        <w:t>على</w:t>
      </w:r>
      <w:r w:rsidR="00276279" w:rsidRPr="007D6210">
        <w:rPr>
          <w:rFonts w:ascii="Simplified Arabic" w:hAnsi="Simplified Arabic" w:cs="Simplified Arabic"/>
          <w:sz w:val="28"/>
          <w:szCs w:val="28"/>
          <w:rtl/>
          <w:lang w:bidi="ar-EG"/>
        </w:rPr>
        <w:t xml:space="preserve"> التدخل فى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ي وقت لحماية العملة المحلية والمحافظة على سعر الصرف </w:t>
      </w:r>
      <w:r w:rsidR="00D87FE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كما يعطى الثقة فى السياسات النقدية التى تراها السلطة النقدية فى صالح ال</w:t>
      </w:r>
      <w:r w:rsidRPr="007D6210">
        <w:rPr>
          <w:rFonts w:ascii="Simplified Arabic" w:hAnsi="Simplified Arabic" w:cs="Simplified Arabic"/>
          <w:sz w:val="28"/>
          <w:szCs w:val="28"/>
          <w:rtl/>
          <w:lang w:bidi="ar-EG"/>
        </w:rPr>
        <w:t>إقتصاد فى حالة تعرضه لأ</w:t>
      </w:r>
      <w:r w:rsidR="00276279" w:rsidRPr="007D6210">
        <w:rPr>
          <w:rFonts w:ascii="Simplified Arabic" w:hAnsi="Simplified Arabic" w:cs="Simplified Arabic"/>
          <w:sz w:val="28"/>
          <w:szCs w:val="28"/>
          <w:rtl/>
          <w:lang w:bidi="ar-EG"/>
        </w:rPr>
        <w:t>ى صدمات سواء داخلية أو خارجية .</w:t>
      </w:r>
    </w:p>
    <w:p w:rsidR="00276279" w:rsidRPr="007D6210" w:rsidRDefault="00B27F53" w:rsidP="00164E09">
      <w:pPr>
        <w:pStyle w:val="ListParagraph"/>
        <w:spacing w:after="0" w:line="240" w:lineRule="auto"/>
        <w:ind w:left="380" w:hanging="38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 الحد من التعرض لأو</w:t>
      </w:r>
      <w:r w:rsidR="00276279" w:rsidRPr="007D6210">
        <w:rPr>
          <w:rFonts w:ascii="Simplified Arabic" w:hAnsi="Simplified Arabic" w:cs="Simplified Arabic"/>
          <w:sz w:val="28"/>
          <w:szCs w:val="28"/>
          <w:rtl/>
          <w:lang w:bidi="ar-EG"/>
        </w:rPr>
        <w:t>ضاع خارجية معاكسة بال</w:t>
      </w:r>
      <w:r w:rsidRPr="007D6210">
        <w:rPr>
          <w:rFonts w:ascii="Simplified Arabic" w:hAnsi="Simplified Arabic" w:cs="Simplified Arabic"/>
          <w:sz w:val="28"/>
          <w:szCs w:val="28"/>
          <w:rtl/>
          <w:lang w:bidi="ar-EG"/>
        </w:rPr>
        <w:t>إحتفاظ بقدر من العملات الأ</w:t>
      </w:r>
      <w:r w:rsidR="00276279" w:rsidRPr="007D6210">
        <w:rPr>
          <w:rFonts w:ascii="Simplified Arabic" w:hAnsi="Simplified Arabic" w:cs="Simplified Arabic"/>
          <w:sz w:val="28"/>
          <w:szCs w:val="28"/>
          <w:rtl/>
          <w:lang w:bidi="ar-EG"/>
        </w:rPr>
        <w:t>جنبية 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متصاص الصدمات فى </w:t>
      </w:r>
      <w:r w:rsidRPr="007D6210">
        <w:rPr>
          <w:rFonts w:ascii="Simplified Arabic" w:hAnsi="Simplified Arabic" w:cs="Simplified Arabic"/>
          <w:sz w:val="28"/>
          <w:szCs w:val="28"/>
          <w:rtl/>
          <w:lang w:bidi="ar-EG"/>
        </w:rPr>
        <w:t>أوقات الأ</w:t>
      </w:r>
      <w:r w:rsidR="00276279" w:rsidRPr="007D6210">
        <w:rPr>
          <w:rFonts w:ascii="Simplified Arabic" w:hAnsi="Simplified Arabic" w:cs="Simplified Arabic"/>
          <w:sz w:val="28"/>
          <w:szCs w:val="28"/>
          <w:rtl/>
          <w:lang w:bidi="ar-EG"/>
        </w:rPr>
        <w:t xml:space="preserve">زمات مثل العجز </w:t>
      </w:r>
      <w:r w:rsidRPr="007D6210">
        <w:rPr>
          <w:rFonts w:ascii="Simplified Arabic" w:hAnsi="Simplified Arabic" w:cs="Simplified Arabic"/>
          <w:sz w:val="28"/>
          <w:szCs w:val="28"/>
          <w:rtl/>
          <w:lang w:bidi="ar-EG"/>
        </w:rPr>
        <w:t xml:space="preserve">المفاجئ فى ميزان المدفوعات </w:t>
      </w:r>
      <w:r w:rsidR="00D87FEF"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أو إ</w:t>
      </w:r>
      <w:r w:rsidR="00276279" w:rsidRPr="007D6210">
        <w:rPr>
          <w:rFonts w:ascii="Simplified Arabic" w:hAnsi="Simplified Arabic" w:cs="Simplified Arabic"/>
          <w:sz w:val="28"/>
          <w:szCs w:val="28"/>
          <w:rtl/>
          <w:lang w:bidi="ar-EG"/>
        </w:rPr>
        <w:t>نخفاض تدفق رؤوس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موال</w:t>
      </w:r>
      <w:r w:rsidR="00FF3844" w:rsidRPr="007D6210">
        <w:rPr>
          <w:rFonts w:ascii="Simplified Arabic" w:hAnsi="Simplified Arabic" w:cs="Simplified Arabic"/>
          <w:sz w:val="28"/>
          <w:szCs w:val="28"/>
          <w:rtl/>
          <w:lang w:bidi="ar-EG"/>
        </w:rPr>
        <w:t xml:space="preserve"> إلى الداخل</w:t>
      </w:r>
      <w:r w:rsidR="00276279" w:rsidRPr="007D6210">
        <w:rPr>
          <w:rFonts w:ascii="Simplified Arabic" w:hAnsi="Simplified Arabic" w:cs="Simplified Arabic"/>
          <w:sz w:val="28"/>
          <w:szCs w:val="28"/>
          <w:rtl/>
          <w:lang w:bidi="ar-EG"/>
        </w:rPr>
        <w:t xml:space="preserve"> وبالتالى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شاعة درجة من الثقة لدى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سواق الدولية فى قدرة البلد المعنى على الوفاء ب</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لتزاماته الخارجية .</w:t>
      </w:r>
    </w:p>
    <w:p w:rsidR="00276279" w:rsidRPr="007D6210" w:rsidRDefault="00B27F53" w:rsidP="00164E09">
      <w:pPr>
        <w:pStyle w:val="ListParagraph"/>
        <w:spacing w:after="0" w:line="240" w:lineRule="auto"/>
        <w:ind w:left="380" w:hanging="38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3- تلبية إ</w:t>
      </w:r>
      <w:r w:rsidR="00276279" w:rsidRPr="007D6210">
        <w:rPr>
          <w:rFonts w:ascii="Simplified Arabic" w:hAnsi="Simplified Arabic" w:cs="Simplified Arabic"/>
          <w:sz w:val="28"/>
          <w:szCs w:val="28"/>
          <w:rtl/>
          <w:lang w:bidi="ar-EG"/>
        </w:rPr>
        <w:t>حتي</w:t>
      </w:r>
      <w:r w:rsidRPr="007D6210">
        <w:rPr>
          <w:rFonts w:ascii="Simplified Arabic" w:hAnsi="Simplified Arabic" w:cs="Simplified Arabic"/>
          <w:sz w:val="28"/>
          <w:szCs w:val="28"/>
          <w:rtl/>
          <w:lang w:bidi="ar-EG"/>
        </w:rPr>
        <w:t>اجات الحكومة من النقد الأجنبي والحفاظ على إ</w:t>
      </w:r>
      <w:r w:rsidR="00276279" w:rsidRPr="007D6210">
        <w:rPr>
          <w:rFonts w:ascii="Simplified Arabic" w:hAnsi="Simplified Arabic" w:cs="Simplified Arabic"/>
          <w:sz w:val="28"/>
          <w:szCs w:val="28"/>
          <w:rtl/>
          <w:lang w:bidi="ar-EG"/>
        </w:rPr>
        <w:t>حتياطى لمواجهة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زمات والطوارئ القومية </w:t>
      </w:r>
      <w:r w:rsidRPr="007D6210">
        <w:rPr>
          <w:rFonts w:ascii="Simplified Arabic" w:hAnsi="Simplified Arabic" w:cs="Simplified Arabic"/>
          <w:sz w:val="28"/>
          <w:szCs w:val="28"/>
          <w:rtl/>
          <w:lang w:bidi="ar-EG"/>
        </w:rPr>
        <w:t xml:space="preserve">حيث </w:t>
      </w:r>
      <w:r w:rsidR="00276279" w:rsidRPr="007D6210">
        <w:rPr>
          <w:rFonts w:ascii="Simplified Arabic" w:hAnsi="Simplified Arabic" w:cs="Simplified Arabic"/>
          <w:sz w:val="28"/>
          <w:szCs w:val="28"/>
          <w:rtl/>
          <w:lang w:bidi="ar-EG"/>
        </w:rPr>
        <w:t>تحتاج الحكومات شأنها شأن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 xml:space="preserve">فراد والمؤسسات </w:t>
      </w:r>
      <w:r w:rsidRPr="007D6210">
        <w:rPr>
          <w:rFonts w:ascii="Simplified Arabic" w:hAnsi="Simplified Arabic" w:cs="Simplified Arabic"/>
          <w:sz w:val="28"/>
          <w:szCs w:val="28"/>
          <w:rtl/>
          <w:lang w:bidi="ar-EG"/>
        </w:rPr>
        <w:t>إلى قدر من العملات الأ</w:t>
      </w:r>
      <w:r w:rsidR="00276279" w:rsidRPr="007D6210">
        <w:rPr>
          <w:rFonts w:ascii="Simplified Arabic" w:hAnsi="Simplified Arabic" w:cs="Simplified Arabic"/>
          <w:sz w:val="28"/>
          <w:szCs w:val="28"/>
          <w:rtl/>
          <w:lang w:bidi="ar-EG"/>
        </w:rPr>
        <w:t xml:space="preserve">جنبية فى تعاملها </w:t>
      </w:r>
      <w:r w:rsidRPr="007D6210">
        <w:rPr>
          <w:rFonts w:ascii="Simplified Arabic" w:hAnsi="Simplified Arabic" w:cs="Simplified Arabic"/>
          <w:sz w:val="28"/>
          <w:szCs w:val="28"/>
          <w:rtl/>
          <w:lang w:bidi="ar-EG"/>
        </w:rPr>
        <w:t>مع الجهات الخارجية مثل تغطية الإ</w:t>
      </w:r>
      <w:r w:rsidR="007F05D5" w:rsidRPr="007D6210">
        <w:rPr>
          <w:rFonts w:ascii="Simplified Arabic" w:hAnsi="Simplified Arabic" w:cs="Simplified Arabic"/>
          <w:sz w:val="28"/>
          <w:szCs w:val="28"/>
          <w:rtl/>
          <w:lang w:bidi="ar-EG"/>
        </w:rPr>
        <w:t>عتمادات للإ</w:t>
      </w:r>
      <w:r w:rsidR="00276279" w:rsidRPr="007D6210">
        <w:rPr>
          <w:rFonts w:ascii="Simplified Arabic" w:hAnsi="Simplified Arabic" w:cs="Simplified Arabic"/>
          <w:sz w:val="28"/>
          <w:szCs w:val="28"/>
          <w:rtl/>
          <w:lang w:bidi="ar-EG"/>
        </w:rPr>
        <w:t xml:space="preserve">ستيراد </w:t>
      </w:r>
      <w:r w:rsidR="00D87FEF" w:rsidRPr="007D6210">
        <w:rPr>
          <w:rFonts w:ascii="Simplified Arabic" w:hAnsi="Simplified Arabic" w:cs="Simplified Arabic"/>
          <w:sz w:val="28"/>
          <w:szCs w:val="28"/>
          <w:rtl/>
          <w:lang w:bidi="ar-EG"/>
        </w:rPr>
        <w:t>،</w:t>
      </w:r>
      <w:r w:rsidR="00276279" w:rsidRPr="007D6210">
        <w:rPr>
          <w:rFonts w:ascii="Simplified Arabic" w:hAnsi="Simplified Arabic" w:cs="Simplified Arabic"/>
          <w:sz w:val="28"/>
          <w:szCs w:val="28"/>
          <w:rtl/>
          <w:lang w:bidi="ar-EG"/>
        </w:rPr>
        <w:t xml:space="preserve">أو مصروفات البعثات الدبلوماسية والموفدين للخارج </w:t>
      </w:r>
      <w:r w:rsidR="00D87FE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أو المساهمات فى المنظمات الدولية</w:t>
      </w:r>
      <w:r w:rsidR="00D87FE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 أو المساعدات والهبات التى تقدمها </w:t>
      </w:r>
      <w:r w:rsidR="007F05D5" w:rsidRPr="007D6210">
        <w:rPr>
          <w:rFonts w:ascii="Simplified Arabic" w:hAnsi="Simplified Arabic" w:cs="Simplified Arabic"/>
          <w:sz w:val="28"/>
          <w:szCs w:val="28"/>
          <w:rtl/>
          <w:lang w:bidi="ar-EG"/>
        </w:rPr>
        <w:t>إلى دول أ</w:t>
      </w:r>
      <w:r w:rsidR="00276279" w:rsidRPr="007D6210">
        <w:rPr>
          <w:rFonts w:ascii="Simplified Arabic" w:hAnsi="Simplified Arabic" w:cs="Simplified Arabic"/>
          <w:sz w:val="28"/>
          <w:szCs w:val="28"/>
          <w:rtl/>
          <w:lang w:bidi="ar-EG"/>
        </w:rPr>
        <w:t xml:space="preserve">خرى </w:t>
      </w:r>
      <w:r w:rsidR="00D87FE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 xml:space="preserve">فتعمل </w:t>
      </w:r>
      <w:r w:rsidR="007F05D5" w:rsidRPr="007D6210">
        <w:rPr>
          <w:rFonts w:ascii="Simplified Arabic" w:hAnsi="Simplified Arabic" w:cs="Simplified Arabic"/>
          <w:sz w:val="28"/>
          <w:szCs w:val="28"/>
          <w:rtl/>
          <w:lang w:bidi="ar-EG"/>
        </w:rPr>
        <w:t>إدارة الإحتياطى على تأ</w:t>
      </w:r>
      <w:r w:rsidR="00276279" w:rsidRPr="007D6210">
        <w:rPr>
          <w:rFonts w:ascii="Simplified Arabic" w:hAnsi="Simplified Arabic" w:cs="Simplified Arabic"/>
          <w:sz w:val="28"/>
          <w:szCs w:val="28"/>
          <w:rtl/>
          <w:lang w:bidi="ar-EG"/>
        </w:rPr>
        <w:t xml:space="preserve">مين </w:t>
      </w:r>
      <w:r w:rsidR="00276279" w:rsidRPr="007D6210">
        <w:rPr>
          <w:rFonts w:ascii="Simplified Arabic" w:hAnsi="Simplified Arabic" w:cs="Simplified Arabic"/>
          <w:sz w:val="28"/>
          <w:szCs w:val="28"/>
          <w:rtl/>
          <w:lang w:bidi="ar-EG"/>
        </w:rPr>
        <w:lastRenderedPageBreak/>
        <w:t>طلب الحكومة من تلك العملات بال</w:t>
      </w:r>
      <w:r w:rsidR="007F05D5" w:rsidRPr="007D6210">
        <w:rPr>
          <w:rFonts w:ascii="Simplified Arabic" w:hAnsi="Simplified Arabic" w:cs="Simplified Arabic"/>
          <w:sz w:val="28"/>
          <w:szCs w:val="28"/>
          <w:rtl/>
          <w:lang w:bidi="ar-EG"/>
        </w:rPr>
        <w:t>إضافة إ</w:t>
      </w:r>
      <w:r w:rsidR="00276279" w:rsidRPr="007D6210">
        <w:rPr>
          <w:rFonts w:ascii="Simplified Arabic" w:hAnsi="Simplified Arabic" w:cs="Simplified Arabic"/>
          <w:sz w:val="28"/>
          <w:szCs w:val="28"/>
          <w:rtl/>
          <w:lang w:bidi="ar-EG"/>
        </w:rPr>
        <w:t xml:space="preserve">لى ما تحتاجة لتلافى </w:t>
      </w:r>
      <w:r w:rsidR="007F05D5" w:rsidRPr="007D6210">
        <w:rPr>
          <w:rFonts w:ascii="Simplified Arabic" w:hAnsi="Simplified Arabic" w:cs="Simplified Arabic"/>
          <w:sz w:val="28"/>
          <w:szCs w:val="28"/>
          <w:rtl/>
          <w:lang w:bidi="ar-EG"/>
        </w:rPr>
        <w:t>أثار الأ</w:t>
      </w:r>
      <w:r w:rsidR="00276279" w:rsidRPr="007D6210">
        <w:rPr>
          <w:rFonts w:ascii="Simplified Arabic" w:hAnsi="Simplified Arabic" w:cs="Simplified Arabic"/>
          <w:sz w:val="28"/>
          <w:szCs w:val="28"/>
          <w:rtl/>
          <w:lang w:bidi="ar-EG"/>
        </w:rPr>
        <w:t>زمات والطوارئ كما فى حالة</w:t>
      </w:r>
      <w:r w:rsidR="007F05D5" w:rsidRPr="007D6210">
        <w:rPr>
          <w:rFonts w:ascii="Simplified Arabic" w:hAnsi="Simplified Arabic" w:cs="Simplified Arabic"/>
          <w:sz w:val="28"/>
          <w:szCs w:val="28"/>
          <w:rtl/>
          <w:lang w:bidi="ar-EG"/>
        </w:rPr>
        <w:t xml:space="preserve"> الكوارث الطبيعة كالزلازل أو الأ</w:t>
      </w:r>
      <w:r w:rsidR="00276279" w:rsidRPr="007D6210">
        <w:rPr>
          <w:rFonts w:ascii="Simplified Arabic" w:hAnsi="Simplified Arabic" w:cs="Simplified Arabic"/>
          <w:sz w:val="28"/>
          <w:szCs w:val="28"/>
          <w:rtl/>
          <w:lang w:bidi="ar-EG"/>
        </w:rPr>
        <w:t xml:space="preserve">عاصير التى تجبر الحكومة على </w:t>
      </w:r>
      <w:r w:rsidR="007F05D5"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ستيراد ال</w:t>
      </w:r>
      <w:r w:rsidR="007F05D5" w:rsidRPr="007D6210">
        <w:rPr>
          <w:rFonts w:ascii="Simplified Arabic" w:hAnsi="Simplified Arabic" w:cs="Simplified Arabic"/>
          <w:sz w:val="28"/>
          <w:szCs w:val="28"/>
          <w:rtl/>
          <w:lang w:bidi="ar-EG"/>
        </w:rPr>
        <w:t>ألا</w:t>
      </w:r>
      <w:r w:rsidR="00276279" w:rsidRPr="007D6210">
        <w:rPr>
          <w:rFonts w:ascii="Simplified Arabic" w:hAnsi="Simplified Arabic" w:cs="Simplified Arabic"/>
          <w:sz w:val="28"/>
          <w:szCs w:val="28"/>
          <w:rtl/>
          <w:lang w:bidi="ar-EG"/>
        </w:rPr>
        <w:t>ت ومعدات أو ال</w:t>
      </w:r>
      <w:r w:rsidR="007F05D5" w:rsidRPr="007D6210">
        <w:rPr>
          <w:rFonts w:ascii="Simplified Arabic" w:hAnsi="Simplified Arabic" w:cs="Simplified Arabic"/>
          <w:sz w:val="28"/>
          <w:szCs w:val="28"/>
          <w:rtl/>
          <w:lang w:bidi="ar-EG"/>
        </w:rPr>
        <w:t>إستعانة ببعض الخبراء الأجانب لإ</w:t>
      </w:r>
      <w:r w:rsidR="00276279" w:rsidRPr="007D6210">
        <w:rPr>
          <w:rFonts w:ascii="Simplified Arabic" w:hAnsi="Simplified Arabic" w:cs="Simplified Arabic"/>
          <w:sz w:val="28"/>
          <w:szCs w:val="28"/>
          <w:rtl/>
          <w:lang w:bidi="ar-EG"/>
        </w:rPr>
        <w:t xml:space="preserve">عادة الوضع </w:t>
      </w:r>
      <w:r w:rsidR="007F05D5"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لى ما قبل الكارثة</w:t>
      </w:r>
      <w:r w:rsidR="007F05D5" w:rsidRPr="007D6210">
        <w:rPr>
          <w:rFonts w:ascii="Simplified Arabic" w:hAnsi="Simplified Arabic" w:cs="Simplified Arabic"/>
          <w:sz w:val="28"/>
          <w:szCs w:val="28"/>
          <w:rtl/>
          <w:lang w:bidi="ar-EG"/>
        </w:rPr>
        <w:t>.</w:t>
      </w:r>
    </w:p>
    <w:p w:rsidR="00276279" w:rsidRPr="007D6210" w:rsidRDefault="00276279" w:rsidP="00164E09">
      <w:pPr>
        <w:pStyle w:val="ListParagraph"/>
        <w:spacing w:after="0" w:line="240" w:lineRule="auto"/>
        <w:ind w:left="380" w:hanging="38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4- </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يجاد عائد مقبول من </w:t>
      </w:r>
      <w:r w:rsidR="007F05D5" w:rsidRPr="007D6210">
        <w:rPr>
          <w:rFonts w:ascii="Simplified Arabic" w:hAnsi="Simplified Arabic" w:cs="Simplified Arabic"/>
          <w:sz w:val="28"/>
          <w:szCs w:val="28"/>
          <w:rtl/>
          <w:lang w:bidi="ar-EG"/>
        </w:rPr>
        <w:t xml:space="preserve"> الإستثمار فى الأجل المتوسط والطويل فى إ</w:t>
      </w:r>
      <w:r w:rsidRPr="007D6210">
        <w:rPr>
          <w:rFonts w:ascii="Simplified Arabic" w:hAnsi="Simplified Arabic" w:cs="Simplified Arabic"/>
          <w:sz w:val="28"/>
          <w:szCs w:val="28"/>
          <w:rtl/>
          <w:lang w:bidi="ar-EG"/>
        </w:rPr>
        <w:t xml:space="preserve">طار المفاضلة بين السيولة </w:t>
      </w:r>
      <w:r w:rsidR="00D87FEF" w:rsidRPr="007D6210">
        <w:rPr>
          <w:rFonts w:ascii="Simplified Arabic" w:hAnsi="Simplified Arabic" w:cs="Simplified Arabic"/>
          <w:sz w:val="28"/>
          <w:szCs w:val="28"/>
          <w:rtl/>
          <w:lang w:bidi="ar-EG"/>
        </w:rPr>
        <w:t xml:space="preserve">والربحية </w:t>
      </w:r>
      <w:r w:rsidRPr="007D6210">
        <w:rPr>
          <w:rFonts w:ascii="Simplified Arabic" w:hAnsi="Simplified Arabic" w:cs="Simplified Arabic"/>
          <w:sz w:val="28"/>
          <w:szCs w:val="28"/>
          <w:rtl/>
          <w:lang w:bidi="ar-EG"/>
        </w:rPr>
        <w:t xml:space="preserve">والمخاطرة ، وهنا تجد </w:t>
      </w:r>
      <w:r w:rsidR="007F05D5" w:rsidRPr="007D6210">
        <w:rPr>
          <w:rFonts w:ascii="Simplified Arabic" w:hAnsi="Simplified Arabic" w:cs="Simplified Arabic"/>
          <w:sz w:val="28"/>
          <w:szCs w:val="28"/>
          <w:rtl/>
          <w:lang w:bidi="ar-EG"/>
        </w:rPr>
        <w:t>إدارة الإ</w:t>
      </w:r>
      <w:r w:rsidRPr="007D6210">
        <w:rPr>
          <w:rFonts w:ascii="Simplified Arabic" w:hAnsi="Simplified Arabic" w:cs="Simplified Arabic"/>
          <w:sz w:val="28"/>
          <w:szCs w:val="28"/>
          <w:rtl/>
          <w:lang w:bidi="ar-EG"/>
        </w:rPr>
        <w:t>حت</w:t>
      </w:r>
      <w:r w:rsidR="007F05D5" w:rsidRPr="007D6210">
        <w:rPr>
          <w:rFonts w:ascii="Simplified Arabic" w:hAnsi="Simplified Arabic" w:cs="Simplified Arabic"/>
          <w:sz w:val="28"/>
          <w:szCs w:val="28"/>
          <w:rtl/>
          <w:lang w:bidi="ar-EG"/>
        </w:rPr>
        <w:t>ياطيات الدولية نفسها شأنها شأن أ</w:t>
      </w:r>
      <w:r w:rsidRPr="007D6210">
        <w:rPr>
          <w:rFonts w:ascii="Simplified Arabic" w:hAnsi="Simplified Arabic" w:cs="Simplified Arabic"/>
          <w:sz w:val="28"/>
          <w:szCs w:val="28"/>
          <w:rtl/>
          <w:lang w:bidi="ar-EG"/>
        </w:rPr>
        <w:t>ى مستثمر فى مق</w:t>
      </w:r>
      <w:r w:rsidR="007F05D5" w:rsidRPr="007D6210">
        <w:rPr>
          <w:rFonts w:ascii="Simplified Arabic" w:hAnsi="Simplified Arabic" w:cs="Simplified Arabic"/>
          <w:sz w:val="28"/>
          <w:szCs w:val="28"/>
          <w:rtl/>
          <w:lang w:bidi="ar-EG"/>
        </w:rPr>
        <w:t>ارنة بين العائد الأ</w:t>
      </w:r>
      <w:r w:rsidRPr="007D6210">
        <w:rPr>
          <w:rFonts w:ascii="Simplified Arabic" w:hAnsi="Simplified Arabic" w:cs="Simplified Arabic"/>
          <w:sz w:val="28"/>
          <w:szCs w:val="28"/>
          <w:rtl/>
          <w:lang w:bidi="ar-EG"/>
        </w:rPr>
        <w:t>على</w:t>
      </w:r>
      <w:r w:rsidR="00D87FEF" w:rsidRPr="007D6210">
        <w:rPr>
          <w:rFonts w:ascii="Simplified Arabic" w:hAnsi="Simplified Arabic" w:cs="Simplified Arabic"/>
          <w:sz w:val="28"/>
          <w:szCs w:val="28"/>
          <w:rtl/>
          <w:lang w:bidi="ar-EG"/>
        </w:rPr>
        <w:t xml:space="preserve"> والامان و السيولة ،</w:t>
      </w:r>
      <w:r w:rsidR="007F05D5" w:rsidRPr="007D6210">
        <w:rPr>
          <w:rFonts w:ascii="Simplified Arabic" w:hAnsi="Simplified Arabic" w:cs="Simplified Arabic"/>
          <w:sz w:val="28"/>
          <w:szCs w:val="28"/>
          <w:rtl/>
          <w:lang w:bidi="ar-EG"/>
        </w:rPr>
        <w:t xml:space="preserve"> فالعائد الأ</w:t>
      </w:r>
      <w:r w:rsidRPr="007D6210">
        <w:rPr>
          <w:rFonts w:ascii="Simplified Arabic" w:hAnsi="Simplified Arabic" w:cs="Simplified Arabic"/>
          <w:sz w:val="28"/>
          <w:szCs w:val="28"/>
          <w:rtl/>
          <w:lang w:bidi="ar-EG"/>
        </w:rPr>
        <w:t xml:space="preserve">على يتطلب </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ستثمار فى </w:t>
      </w:r>
      <w:r w:rsidR="007F05D5"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دوات </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ستثمارية متوسطة وطويلة ال</w:t>
      </w:r>
      <w:r w:rsidR="007F05D5"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جل والتى تتطلب التنازل عن السيولة الحاضرة كما أنه يتضمن قدر مرتفع من ال</w:t>
      </w:r>
      <w:r w:rsidR="00D87FEF" w:rsidRPr="007D6210">
        <w:rPr>
          <w:rFonts w:ascii="Simplified Arabic" w:hAnsi="Simplified Arabic" w:cs="Simplified Arabic"/>
          <w:sz w:val="28"/>
          <w:szCs w:val="28"/>
          <w:rtl/>
          <w:lang w:bidi="ar-EG"/>
        </w:rPr>
        <w:t>مخاطرة ، وللحصول على الأ</w:t>
      </w:r>
      <w:r w:rsidR="007F05D5" w:rsidRPr="007D6210">
        <w:rPr>
          <w:rFonts w:ascii="Simplified Arabic" w:hAnsi="Simplified Arabic" w:cs="Simplified Arabic"/>
          <w:sz w:val="28"/>
          <w:szCs w:val="28"/>
          <w:rtl/>
          <w:lang w:bidi="ar-EG"/>
        </w:rPr>
        <w:t>مان والإب</w:t>
      </w:r>
      <w:r w:rsidRPr="007D6210">
        <w:rPr>
          <w:rFonts w:ascii="Simplified Arabic" w:hAnsi="Simplified Arabic" w:cs="Simplified Arabic"/>
          <w:sz w:val="28"/>
          <w:szCs w:val="28"/>
          <w:rtl/>
          <w:lang w:bidi="ar-EG"/>
        </w:rPr>
        <w:t>تعاد عن المخاطرة يتم ال</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ستثمار ب</w:t>
      </w:r>
      <w:r w:rsidR="007F05D5"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دوات </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ستثمارية تقليدية ومضمونة ولكنها تعطى عائد  منخفض على ال</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ستثمار ، و</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ن كان الهدف هو التمتع بقدر عالى من السيولة فيتم اللجوء </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w:t>
      </w:r>
      <w:r w:rsidR="007F05D5" w:rsidRPr="007D6210">
        <w:rPr>
          <w:rFonts w:ascii="Simplified Arabic" w:hAnsi="Simplified Arabic" w:cs="Simplified Arabic"/>
          <w:sz w:val="28"/>
          <w:szCs w:val="28"/>
          <w:rtl/>
          <w:lang w:bidi="ar-EG"/>
        </w:rPr>
        <w:t>أدوات الإ</w:t>
      </w:r>
      <w:r w:rsidRPr="007D6210">
        <w:rPr>
          <w:rFonts w:ascii="Simplified Arabic" w:hAnsi="Simplified Arabic" w:cs="Simplified Arabic"/>
          <w:sz w:val="28"/>
          <w:szCs w:val="28"/>
          <w:rtl/>
          <w:lang w:bidi="ar-EG"/>
        </w:rPr>
        <w:t>ستثمار قصيرة ال</w:t>
      </w:r>
      <w:r w:rsidR="007F05D5"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جل ذات العائد المنخفض جدا</w:t>
      </w:r>
      <w:r w:rsidR="007F05D5"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سريعة التحول </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السيولة، وهو ما تميل </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لي</w:t>
      </w:r>
      <w:r w:rsidR="007D6210">
        <w:rPr>
          <w:rFonts w:ascii="Simplified Arabic" w:hAnsi="Simplified Arabic" w:cs="Simplified Arabic" w:hint="cs"/>
          <w:sz w:val="28"/>
          <w:szCs w:val="28"/>
          <w:rtl/>
          <w:lang w:bidi="ar-EG"/>
        </w:rPr>
        <w:t>ه</w:t>
      </w:r>
      <w:r w:rsidRPr="007D6210">
        <w:rPr>
          <w:rFonts w:ascii="Simplified Arabic" w:hAnsi="Simplified Arabic" w:cs="Simplified Arabic"/>
          <w:sz w:val="28"/>
          <w:szCs w:val="28"/>
          <w:rtl/>
          <w:lang w:bidi="ar-EG"/>
        </w:rPr>
        <w:t xml:space="preserve"> </w:t>
      </w:r>
      <w:r w:rsidR="007F05D5"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غلب </w:t>
      </w:r>
      <w:r w:rsidR="007F05D5" w:rsidRPr="007D6210">
        <w:rPr>
          <w:rFonts w:ascii="Simplified Arabic" w:hAnsi="Simplified Arabic" w:cs="Simplified Arabic"/>
          <w:sz w:val="28"/>
          <w:szCs w:val="28"/>
          <w:rtl/>
          <w:lang w:bidi="ar-EG"/>
        </w:rPr>
        <w:t>إدارات محافظ الإ</w:t>
      </w:r>
      <w:r w:rsidRPr="007D6210">
        <w:rPr>
          <w:rFonts w:ascii="Simplified Arabic" w:hAnsi="Simplified Arabic" w:cs="Simplified Arabic"/>
          <w:sz w:val="28"/>
          <w:szCs w:val="28"/>
          <w:rtl/>
          <w:lang w:bidi="ar-EG"/>
        </w:rPr>
        <w:t>حتياطيات الدولية لكى يكون لديها الفرصة فى مواجهة ال</w:t>
      </w:r>
      <w:r w:rsidR="007F05D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ختلالات الطارئة حتى و</w:t>
      </w:r>
      <w:r w:rsidR="007F05D5" w:rsidRPr="007D6210">
        <w:rPr>
          <w:rFonts w:ascii="Simplified Arabic" w:hAnsi="Simplified Arabic" w:cs="Simplified Arabic"/>
          <w:sz w:val="28"/>
          <w:szCs w:val="28"/>
          <w:rtl/>
          <w:lang w:bidi="ar-EG"/>
        </w:rPr>
        <w:t>إن كان يفقدها ميزة العائد الإستثمارى الأ</w:t>
      </w:r>
      <w:r w:rsidRPr="007D6210">
        <w:rPr>
          <w:rFonts w:ascii="Simplified Arabic" w:hAnsi="Simplified Arabic" w:cs="Simplified Arabic"/>
          <w:sz w:val="28"/>
          <w:szCs w:val="28"/>
          <w:rtl/>
          <w:lang w:bidi="ar-EG"/>
        </w:rPr>
        <w:t>على .</w:t>
      </w:r>
    </w:p>
    <w:p w:rsidR="00276279" w:rsidRPr="007D6210" w:rsidRDefault="007F05D5"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لا أن بعض الدول تقوم بالموائمة بين العناصر الثلاث بتقسيم محافظ ال</w:t>
      </w:r>
      <w:r w:rsidRPr="007D6210">
        <w:rPr>
          <w:rFonts w:ascii="Simplified Arabic" w:hAnsi="Simplified Arabic" w:cs="Simplified Arabic"/>
          <w:sz w:val="28"/>
          <w:szCs w:val="28"/>
          <w:rtl/>
          <w:lang w:bidi="ar-EG"/>
        </w:rPr>
        <w:t>إحتياطيات إ</w:t>
      </w:r>
      <w:r w:rsidR="00276279" w:rsidRPr="007D6210">
        <w:rPr>
          <w:rFonts w:ascii="Simplified Arabic" w:hAnsi="Simplified Arabic" w:cs="Simplified Arabic"/>
          <w:sz w:val="28"/>
          <w:szCs w:val="28"/>
          <w:rtl/>
          <w:lang w:bidi="ar-EG"/>
        </w:rPr>
        <w:t xml:space="preserve">لى شرائح حسب </w:t>
      </w:r>
      <w:r w:rsidRPr="007D6210">
        <w:rPr>
          <w:rFonts w:ascii="Simplified Arabic" w:hAnsi="Simplified Arabic" w:cs="Simplified Arabic"/>
          <w:sz w:val="28"/>
          <w:szCs w:val="28"/>
          <w:rtl/>
          <w:lang w:bidi="ar-EG"/>
        </w:rPr>
        <w:t>أهداف السيولة والإ</w:t>
      </w:r>
      <w:r w:rsidR="00276279" w:rsidRPr="007D6210">
        <w:rPr>
          <w:rFonts w:ascii="Simplified Arabic" w:hAnsi="Simplified Arabic" w:cs="Simplified Arabic"/>
          <w:sz w:val="28"/>
          <w:szCs w:val="28"/>
          <w:rtl/>
          <w:lang w:bidi="ar-EG"/>
        </w:rPr>
        <w:t xml:space="preserve">ستثمار ومتطلبات السياسة العامة </w:t>
      </w:r>
      <w:r w:rsidR="00D87FEF" w:rsidRPr="007D6210">
        <w:rPr>
          <w:rFonts w:ascii="Simplified Arabic" w:hAnsi="Simplified Arabic" w:cs="Simplified Arabic"/>
          <w:sz w:val="28"/>
          <w:szCs w:val="28"/>
          <w:rtl/>
          <w:lang w:bidi="ar-EG"/>
        </w:rPr>
        <w:t xml:space="preserve">، </w:t>
      </w:r>
      <w:r w:rsidR="00276279" w:rsidRPr="007D6210">
        <w:rPr>
          <w:rFonts w:ascii="Simplified Arabic" w:hAnsi="Simplified Arabic" w:cs="Simplified Arabic"/>
          <w:sz w:val="28"/>
          <w:szCs w:val="28"/>
          <w:rtl/>
          <w:lang w:bidi="ar-EG"/>
        </w:rPr>
        <w:t>حيث تعكس شريحة السيولة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ستثمار فى ال</w:t>
      </w:r>
      <w:r w:rsidRPr="007D6210">
        <w:rPr>
          <w:rFonts w:ascii="Simplified Arabic" w:hAnsi="Simplified Arabic" w:cs="Simplified Arabic"/>
          <w:sz w:val="28"/>
          <w:szCs w:val="28"/>
          <w:rtl/>
          <w:lang w:bidi="ar-EG"/>
        </w:rPr>
        <w:t>أدوات الأ</w:t>
      </w:r>
      <w:r w:rsidR="00276279" w:rsidRPr="007D6210">
        <w:rPr>
          <w:rFonts w:ascii="Simplified Arabic" w:hAnsi="Simplified Arabic" w:cs="Simplified Arabic"/>
          <w:sz w:val="28"/>
          <w:szCs w:val="28"/>
          <w:rtl/>
          <w:lang w:bidi="ar-EG"/>
        </w:rPr>
        <w:t>كثر سيولة منعدمة المخاطر لمواجهة</w:t>
      </w:r>
      <w:r w:rsidRPr="007D6210">
        <w:rPr>
          <w:rFonts w:ascii="Simplified Arabic" w:hAnsi="Simplified Arabic" w:cs="Simplified Arabic"/>
          <w:sz w:val="28"/>
          <w:szCs w:val="28"/>
          <w:rtl/>
          <w:lang w:bidi="ar-EG"/>
        </w:rPr>
        <w:t xml:space="preserve"> إ</w:t>
      </w:r>
      <w:r w:rsidR="00276279" w:rsidRPr="007D6210">
        <w:rPr>
          <w:rFonts w:ascii="Simplified Arabic" w:hAnsi="Simplified Arabic" w:cs="Simplified Arabic"/>
          <w:sz w:val="28"/>
          <w:szCs w:val="28"/>
          <w:rtl/>
          <w:lang w:bidi="ar-EG"/>
        </w:rPr>
        <w:t>حتياجات المعاملات الجارية أو</w:t>
      </w:r>
      <w:r w:rsidRPr="007D6210">
        <w:rPr>
          <w:rFonts w:ascii="Simplified Arabic" w:hAnsi="Simplified Arabic" w:cs="Simplified Arabic"/>
          <w:sz w:val="28"/>
          <w:szCs w:val="28"/>
          <w:rtl/>
          <w:lang w:bidi="ar-EG"/>
        </w:rPr>
        <w:t xml:space="preserve"> التدخل السريع فى سوق الصرف بالإ</w:t>
      </w:r>
      <w:r w:rsidR="00276279" w:rsidRPr="007D6210">
        <w:rPr>
          <w:rFonts w:ascii="Simplified Arabic" w:hAnsi="Simplified Arabic" w:cs="Simplified Arabic"/>
          <w:sz w:val="28"/>
          <w:szCs w:val="28"/>
          <w:rtl/>
          <w:lang w:bidi="ar-EG"/>
        </w:rPr>
        <w:t xml:space="preserve">عتماد على تقييم الحاجات الممكنة للسيولة ، </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ما شريحة ال</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 xml:space="preserve">ستثمار فيتم </w:t>
      </w:r>
      <w:r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ستثمارها فى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دوات ال</w:t>
      </w:r>
      <w:r w:rsidRPr="007D6210">
        <w:rPr>
          <w:rFonts w:ascii="Simplified Arabic" w:hAnsi="Simplified Arabic" w:cs="Simplified Arabic"/>
          <w:sz w:val="28"/>
          <w:szCs w:val="28"/>
          <w:rtl/>
          <w:lang w:bidi="ar-EG"/>
        </w:rPr>
        <w:t>أ</w:t>
      </w:r>
      <w:r w:rsidR="00276279" w:rsidRPr="007D6210">
        <w:rPr>
          <w:rFonts w:ascii="Simplified Arabic" w:hAnsi="Simplified Arabic" w:cs="Simplified Arabic"/>
          <w:sz w:val="28"/>
          <w:szCs w:val="28"/>
          <w:rtl/>
          <w:lang w:bidi="ar-EG"/>
        </w:rPr>
        <w:t>على من حيث العائد مع مراعاة قدر من المخاطرة المقبول ، ويتم تحديد الحجم النسبي ل</w:t>
      </w:r>
      <w:r w:rsidRPr="007D6210">
        <w:rPr>
          <w:rFonts w:ascii="Simplified Arabic" w:hAnsi="Simplified Arabic" w:cs="Simplified Arabic"/>
          <w:sz w:val="28"/>
          <w:szCs w:val="28"/>
          <w:rtl/>
          <w:lang w:bidi="ar-EG"/>
        </w:rPr>
        <w:t>كل شريحة حسب تقييم مدى كفاية الإ</w:t>
      </w:r>
      <w:r w:rsidR="00276279" w:rsidRPr="007D6210">
        <w:rPr>
          <w:rFonts w:ascii="Simplified Arabic" w:hAnsi="Simplified Arabic" w:cs="Simplified Arabic"/>
          <w:sz w:val="28"/>
          <w:szCs w:val="28"/>
          <w:rtl/>
          <w:lang w:bidi="ar-EG"/>
        </w:rPr>
        <w:t xml:space="preserve">حتياطيات الدولية والهدف من </w:t>
      </w:r>
      <w:r w:rsidR="0048608E" w:rsidRPr="007D6210">
        <w:rPr>
          <w:rFonts w:ascii="Simplified Arabic" w:hAnsi="Simplified Arabic" w:cs="Simplified Arabic"/>
          <w:sz w:val="28"/>
          <w:szCs w:val="28"/>
          <w:rtl/>
          <w:lang w:bidi="ar-EG"/>
        </w:rPr>
        <w:t>إ</w:t>
      </w:r>
      <w:r w:rsidR="00276279" w:rsidRPr="007D6210">
        <w:rPr>
          <w:rFonts w:ascii="Simplified Arabic" w:hAnsi="Simplified Arabic" w:cs="Simplified Arabic"/>
          <w:sz w:val="28"/>
          <w:szCs w:val="28"/>
          <w:rtl/>
          <w:lang w:bidi="ar-EG"/>
        </w:rPr>
        <w:t>دارتها.</w:t>
      </w:r>
    </w:p>
    <w:p w:rsidR="00276279" w:rsidRPr="007D6210" w:rsidRDefault="00276279" w:rsidP="00164E0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و</w:t>
      </w:r>
      <w:r w:rsidR="00486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ذا كانت </w:t>
      </w:r>
      <w:r w:rsidR="0048608E" w:rsidRPr="007D6210">
        <w:rPr>
          <w:rFonts w:ascii="Simplified Arabic" w:hAnsi="Simplified Arabic" w:cs="Simplified Arabic"/>
          <w:sz w:val="28"/>
          <w:szCs w:val="28"/>
          <w:rtl/>
          <w:lang w:bidi="ar-EG"/>
        </w:rPr>
        <w:t>إدارة الإ</w:t>
      </w:r>
      <w:r w:rsidRPr="007D6210">
        <w:rPr>
          <w:rFonts w:ascii="Simplified Arabic" w:hAnsi="Simplified Arabic" w:cs="Simplified Arabic"/>
          <w:sz w:val="28"/>
          <w:szCs w:val="28"/>
          <w:rtl/>
          <w:lang w:bidi="ar-EG"/>
        </w:rPr>
        <w:t>حتياطيات الدولية تبحث عن العائد ال</w:t>
      </w:r>
      <w:r w:rsidR="0048608E" w:rsidRPr="007D6210">
        <w:rPr>
          <w:rFonts w:ascii="Simplified Arabic" w:hAnsi="Simplified Arabic" w:cs="Simplified Arabic"/>
          <w:sz w:val="28"/>
          <w:szCs w:val="28"/>
          <w:rtl/>
          <w:lang w:bidi="ar-EG"/>
        </w:rPr>
        <w:t>إستثمارى الأ</w:t>
      </w:r>
      <w:r w:rsidRPr="007D6210">
        <w:rPr>
          <w:rFonts w:ascii="Simplified Arabic" w:hAnsi="Simplified Arabic" w:cs="Simplified Arabic"/>
          <w:sz w:val="28"/>
          <w:szCs w:val="28"/>
          <w:rtl/>
          <w:lang w:bidi="ar-EG"/>
        </w:rPr>
        <w:t>على  ففى النهاية تجد نفسها</w:t>
      </w:r>
      <w:r w:rsidR="0048608E" w:rsidRPr="007D6210">
        <w:rPr>
          <w:rFonts w:ascii="Simplified Arabic" w:hAnsi="Simplified Arabic" w:cs="Simplified Arabic"/>
          <w:sz w:val="28"/>
          <w:szCs w:val="28"/>
          <w:rtl/>
          <w:lang w:bidi="ar-EG"/>
        </w:rPr>
        <w:t xml:space="preserve"> مسئولة عن إدارة المخاطر التى ترتبط</w:t>
      </w:r>
      <w:r w:rsidR="00D87FEF" w:rsidRPr="007D6210">
        <w:rPr>
          <w:rFonts w:ascii="Simplified Arabic" w:hAnsi="Simplified Arabic" w:cs="Simplified Arabic"/>
          <w:sz w:val="28"/>
          <w:szCs w:val="28"/>
          <w:rtl/>
          <w:lang w:bidi="ar-EG"/>
        </w:rPr>
        <w:t xml:space="preserve"> </w:t>
      </w:r>
      <w:r w:rsidR="0048608E" w:rsidRPr="007D6210">
        <w:rPr>
          <w:rFonts w:ascii="Simplified Arabic" w:hAnsi="Simplified Arabic" w:cs="Simplified Arabic"/>
          <w:sz w:val="28"/>
          <w:szCs w:val="28"/>
          <w:rtl/>
          <w:lang w:bidi="ar-EG"/>
        </w:rPr>
        <w:t>ب</w:t>
      </w:r>
      <w:r w:rsidRPr="007D6210">
        <w:rPr>
          <w:rFonts w:ascii="Simplified Arabic" w:hAnsi="Simplified Arabic" w:cs="Simplified Arabic"/>
          <w:sz w:val="28"/>
          <w:szCs w:val="28"/>
          <w:rtl/>
          <w:lang w:bidi="ar-EG"/>
        </w:rPr>
        <w:t xml:space="preserve">ذلك العائد </w:t>
      </w:r>
      <w:r w:rsidR="00D87FEF"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وهنا يجب التفرقة بين نوعين من المخاطر ال</w:t>
      </w:r>
      <w:r w:rsidR="00486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ول مخاطر خارجية تتعلق بال</w:t>
      </w:r>
      <w:r w:rsidR="00486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سواق والثانى مخاطر داخلية تتعلق بنظام التشغيل.</w:t>
      </w:r>
      <w:r w:rsidR="007D6210">
        <w:rPr>
          <w:rFonts w:ascii="Simplified Arabic" w:hAnsi="Simplified Arabic" w:cs="Simplified Arabic" w:hint="cs"/>
          <w:sz w:val="28"/>
          <w:szCs w:val="28"/>
          <w:rtl/>
          <w:lang w:bidi="ar-EG"/>
        </w:rPr>
        <w:t xml:space="preserve"> </w:t>
      </w:r>
      <w:r w:rsidRPr="007D6210">
        <w:rPr>
          <w:rFonts w:ascii="Simplified Arabic" w:hAnsi="Simplified Arabic" w:cs="Simplified Arabic"/>
          <w:sz w:val="28"/>
          <w:szCs w:val="28"/>
          <w:rtl/>
          <w:lang w:bidi="ar-EG"/>
        </w:rPr>
        <w:t>والمخاطر الخارجية هى:</w:t>
      </w:r>
    </w:p>
    <w:p w:rsidR="00276279" w:rsidRPr="007D6210" w:rsidRDefault="00276279" w:rsidP="0040178B">
      <w:pPr>
        <w:pStyle w:val="ListParagraph"/>
        <w:numPr>
          <w:ilvl w:val="0"/>
          <w:numId w:val="93"/>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مخاطر العملة: حيث يتم </w:t>
      </w:r>
      <w:r w:rsidR="0048608E" w:rsidRPr="007D6210">
        <w:rPr>
          <w:rFonts w:ascii="Simplified Arabic" w:hAnsi="Simplified Arabic" w:cs="Simplified Arabic"/>
          <w:sz w:val="28"/>
          <w:szCs w:val="28"/>
          <w:rtl/>
          <w:lang w:bidi="ar-EG"/>
        </w:rPr>
        <w:t>إستثمار قدر كبير من الإحتياطيات فى عملة أ</w:t>
      </w:r>
      <w:r w:rsidRPr="007D6210">
        <w:rPr>
          <w:rFonts w:ascii="Simplified Arabic" w:hAnsi="Simplified Arabic" w:cs="Simplified Arabic"/>
          <w:sz w:val="28"/>
          <w:szCs w:val="28"/>
          <w:rtl/>
          <w:lang w:bidi="ar-EG"/>
        </w:rPr>
        <w:t>جنبية معينة توقعا لحدوث تحسن فى سعر صرف تلك العملة أو العملات ال</w:t>
      </w:r>
      <w:r w:rsidR="0048608E" w:rsidRPr="007D6210">
        <w:rPr>
          <w:rFonts w:ascii="Simplified Arabic" w:hAnsi="Simplified Arabic" w:cs="Simplified Arabic"/>
          <w:sz w:val="28"/>
          <w:szCs w:val="28"/>
          <w:rtl/>
          <w:lang w:bidi="ar-EG"/>
        </w:rPr>
        <w:t xml:space="preserve">مرتبطة بها </w:t>
      </w:r>
      <w:r w:rsidR="00D87FEF" w:rsidRPr="007D6210">
        <w:rPr>
          <w:rFonts w:ascii="Simplified Arabic" w:hAnsi="Simplified Arabic" w:cs="Simplified Arabic"/>
          <w:sz w:val="28"/>
          <w:szCs w:val="28"/>
          <w:rtl/>
          <w:lang w:bidi="ar-EG"/>
        </w:rPr>
        <w:t xml:space="preserve">، </w:t>
      </w:r>
      <w:r w:rsidR="00486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لا </w:t>
      </w:r>
      <w:r w:rsidR="00486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نه قد يحدث العكس وينتج عن ذلك خسائر مالية ومعنوية نظرا</w:t>
      </w:r>
      <w:r w:rsidR="0048608E"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لفقد المصداقية .</w:t>
      </w:r>
    </w:p>
    <w:p w:rsidR="00276279" w:rsidRPr="007D6210" w:rsidRDefault="00276279" w:rsidP="0040178B">
      <w:pPr>
        <w:pStyle w:val="ListParagraph"/>
        <w:numPr>
          <w:ilvl w:val="0"/>
          <w:numId w:val="93"/>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مخاطر الائتمان: قد يحدث </w:t>
      </w:r>
      <w:r w:rsidR="00486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قراض لبعض البنوك من رصيد ال</w:t>
      </w:r>
      <w:r w:rsidR="00486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 ال</w:t>
      </w:r>
      <w:r w:rsidR="0048608E" w:rsidRPr="007D6210">
        <w:rPr>
          <w:rFonts w:ascii="Simplified Arabic" w:hAnsi="Simplified Arabic" w:cs="Simplified Arabic"/>
          <w:sz w:val="28"/>
          <w:szCs w:val="28"/>
          <w:rtl/>
          <w:lang w:bidi="ar-EG"/>
        </w:rPr>
        <w:t>تى قد تعجز عن السداد،</w:t>
      </w:r>
      <w:r w:rsidR="007D6210">
        <w:rPr>
          <w:rFonts w:ascii="Simplified Arabic" w:hAnsi="Simplified Arabic" w:cs="Simplified Arabic" w:hint="cs"/>
          <w:sz w:val="28"/>
          <w:szCs w:val="28"/>
          <w:rtl/>
          <w:lang w:bidi="ar-EG"/>
        </w:rPr>
        <w:t xml:space="preserve"> </w:t>
      </w:r>
      <w:r w:rsidR="0048608E" w:rsidRPr="007D6210">
        <w:rPr>
          <w:rFonts w:ascii="Simplified Arabic" w:hAnsi="Simplified Arabic" w:cs="Simplified Arabic"/>
          <w:sz w:val="28"/>
          <w:szCs w:val="28"/>
          <w:rtl/>
          <w:lang w:bidi="ar-EG"/>
        </w:rPr>
        <w:t>أو يتم الإ</w:t>
      </w:r>
      <w:r w:rsidRPr="007D6210">
        <w:rPr>
          <w:rFonts w:ascii="Simplified Arabic" w:hAnsi="Simplified Arabic" w:cs="Simplified Arabic"/>
          <w:sz w:val="28"/>
          <w:szCs w:val="28"/>
          <w:rtl/>
          <w:lang w:bidi="ar-EG"/>
        </w:rPr>
        <w:t xml:space="preserve">ستثمار فى </w:t>
      </w:r>
      <w:r w:rsidR="00486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وراق مالية وسندات دون التحقق من الملاءة  المالية ل</w:t>
      </w:r>
      <w:r w:rsidR="0048608E" w:rsidRPr="007D6210">
        <w:rPr>
          <w:rFonts w:ascii="Simplified Arabic" w:hAnsi="Simplified Arabic" w:cs="Simplified Arabic"/>
          <w:sz w:val="28"/>
          <w:szCs w:val="28"/>
          <w:rtl/>
          <w:lang w:bidi="ar-EG"/>
        </w:rPr>
        <w:t>لجهات المصدرة لتلك الأ</w:t>
      </w:r>
      <w:r w:rsidRPr="007D6210">
        <w:rPr>
          <w:rFonts w:ascii="Simplified Arabic" w:hAnsi="Simplified Arabic" w:cs="Simplified Arabic"/>
          <w:sz w:val="28"/>
          <w:szCs w:val="28"/>
          <w:rtl/>
          <w:lang w:bidi="ar-EG"/>
        </w:rPr>
        <w:t>وراق .</w:t>
      </w:r>
    </w:p>
    <w:p w:rsidR="00276279" w:rsidRPr="007D6210" w:rsidRDefault="00276279" w:rsidP="0040178B">
      <w:pPr>
        <w:pStyle w:val="ListParagraph"/>
        <w:numPr>
          <w:ilvl w:val="0"/>
          <w:numId w:val="93"/>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مخاطر </w:t>
      </w:r>
      <w:r w:rsidR="0048608E" w:rsidRPr="007D6210">
        <w:rPr>
          <w:rFonts w:ascii="Simplified Arabic" w:hAnsi="Simplified Arabic" w:cs="Simplified Arabic"/>
          <w:sz w:val="28"/>
          <w:szCs w:val="28"/>
          <w:rtl/>
          <w:lang w:bidi="ar-EG"/>
        </w:rPr>
        <w:t>أسعار الفائدة : يحدث أن يتم إستثمار جزء كبير من الإ</w:t>
      </w:r>
      <w:r w:rsidRPr="007D6210">
        <w:rPr>
          <w:rFonts w:ascii="Simplified Arabic" w:hAnsi="Simplified Arabic" w:cs="Simplified Arabic"/>
          <w:sz w:val="28"/>
          <w:szCs w:val="28"/>
          <w:rtl/>
          <w:lang w:bidi="ar-EG"/>
        </w:rPr>
        <w:t xml:space="preserve">حتياطيات الدولية فى </w:t>
      </w:r>
      <w:r w:rsidR="00486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دوات طويلة ال</w:t>
      </w:r>
      <w:r w:rsidR="00486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جل وتتجة </w:t>
      </w:r>
      <w:r w:rsidR="00486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سعار </w:t>
      </w:r>
      <w:r w:rsidR="0048608E" w:rsidRPr="007D6210">
        <w:rPr>
          <w:rFonts w:ascii="Simplified Arabic" w:hAnsi="Simplified Arabic" w:cs="Simplified Arabic"/>
          <w:sz w:val="28"/>
          <w:szCs w:val="28"/>
          <w:rtl/>
          <w:lang w:bidi="ar-EG"/>
        </w:rPr>
        <w:t xml:space="preserve">الفائدة فى السوق بعد ذلك </w:t>
      </w:r>
      <w:r w:rsidR="00D87FEF" w:rsidRPr="007D6210">
        <w:rPr>
          <w:rFonts w:ascii="Simplified Arabic" w:hAnsi="Simplified Arabic" w:cs="Simplified Arabic"/>
          <w:sz w:val="28"/>
          <w:szCs w:val="28"/>
          <w:rtl/>
          <w:lang w:bidi="ar-EG"/>
        </w:rPr>
        <w:t>إ</w:t>
      </w:r>
      <w:r w:rsidR="0048608E" w:rsidRPr="007D6210">
        <w:rPr>
          <w:rFonts w:ascii="Simplified Arabic" w:hAnsi="Simplified Arabic" w:cs="Simplified Arabic"/>
          <w:sz w:val="28"/>
          <w:szCs w:val="28"/>
          <w:rtl/>
          <w:lang w:bidi="ar-EG"/>
        </w:rPr>
        <w:t>لى الإ</w:t>
      </w:r>
      <w:r w:rsidRPr="007D6210">
        <w:rPr>
          <w:rFonts w:ascii="Simplified Arabic" w:hAnsi="Simplified Arabic" w:cs="Simplified Arabic"/>
          <w:sz w:val="28"/>
          <w:szCs w:val="28"/>
          <w:rtl/>
          <w:lang w:bidi="ar-EG"/>
        </w:rPr>
        <w:t>رتفاع ولا</w:t>
      </w:r>
      <w:r w:rsidR="0048608E" w:rsidRPr="007D6210">
        <w:rPr>
          <w:rFonts w:ascii="Simplified Arabic" w:hAnsi="Simplified Arabic" w:cs="Simplified Arabic"/>
          <w:sz w:val="28"/>
          <w:szCs w:val="28"/>
          <w:rtl/>
          <w:lang w:bidi="ar-EG"/>
        </w:rPr>
        <w:t>تستطيع الإ</w:t>
      </w:r>
      <w:r w:rsidRPr="007D6210">
        <w:rPr>
          <w:rFonts w:ascii="Simplified Arabic" w:hAnsi="Simplified Arabic" w:cs="Simplified Arabic"/>
          <w:sz w:val="28"/>
          <w:szCs w:val="28"/>
          <w:rtl/>
          <w:lang w:bidi="ar-EG"/>
        </w:rPr>
        <w:t xml:space="preserve">دارة سحب </w:t>
      </w:r>
      <w:r w:rsidR="00486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سثمارتها و</w:t>
      </w:r>
      <w:r w:rsidR="0048608E" w:rsidRPr="007D6210">
        <w:rPr>
          <w:rFonts w:ascii="Simplified Arabic" w:hAnsi="Simplified Arabic" w:cs="Simplified Arabic"/>
          <w:sz w:val="28"/>
          <w:szCs w:val="28"/>
          <w:rtl/>
          <w:lang w:bidi="ar-EG"/>
        </w:rPr>
        <w:t xml:space="preserve">إعادة توجيهها </w:t>
      </w:r>
      <w:r w:rsidR="00D87FEF" w:rsidRPr="007D6210">
        <w:rPr>
          <w:rFonts w:ascii="Simplified Arabic" w:hAnsi="Simplified Arabic" w:cs="Simplified Arabic"/>
          <w:sz w:val="28"/>
          <w:szCs w:val="28"/>
          <w:rtl/>
          <w:lang w:bidi="ar-EG"/>
        </w:rPr>
        <w:t>،</w:t>
      </w:r>
      <w:r w:rsidR="0048608E" w:rsidRPr="007D6210">
        <w:rPr>
          <w:rFonts w:ascii="Simplified Arabic" w:hAnsi="Simplified Arabic" w:cs="Simplified Arabic"/>
          <w:sz w:val="28"/>
          <w:szCs w:val="28"/>
          <w:rtl/>
          <w:lang w:bidi="ar-EG"/>
        </w:rPr>
        <w:t xml:space="preserve"> وقد يتم إ</w:t>
      </w:r>
      <w:r w:rsidRPr="007D6210">
        <w:rPr>
          <w:rFonts w:ascii="Simplified Arabic" w:hAnsi="Simplified Arabic" w:cs="Simplified Arabic"/>
          <w:sz w:val="28"/>
          <w:szCs w:val="28"/>
          <w:rtl/>
          <w:lang w:bidi="ar-EG"/>
        </w:rPr>
        <w:t>ستثمار جزء كبير ب</w:t>
      </w:r>
      <w:r w:rsidR="0048608E"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دوات مالية مشتقة دون دراية أو خبرة ب</w:t>
      </w:r>
      <w:r w:rsidR="0048608E" w:rsidRPr="007D6210">
        <w:rPr>
          <w:rFonts w:ascii="Simplified Arabic" w:hAnsi="Simplified Arabic" w:cs="Simplified Arabic"/>
          <w:sz w:val="28"/>
          <w:szCs w:val="28"/>
          <w:rtl/>
          <w:lang w:bidi="ar-EG"/>
        </w:rPr>
        <w:t>إدارة المشتقات المالية الأمر الذى يؤدى إ</w:t>
      </w:r>
      <w:r w:rsidRPr="007D6210">
        <w:rPr>
          <w:rFonts w:ascii="Simplified Arabic" w:hAnsi="Simplified Arabic" w:cs="Simplified Arabic"/>
          <w:sz w:val="28"/>
          <w:szCs w:val="28"/>
          <w:rtl/>
          <w:lang w:bidi="ar-EG"/>
        </w:rPr>
        <w:t xml:space="preserve">لى خسائر عالية فى حالة </w:t>
      </w:r>
      <w:r w:rsidR="0048608E" w:rsidRPr="007D6210">
        <w:rPr>
          <w:rFonts w:ascii="Simplified Arabic" w:hAnsi="Simplified Arabic" w:cs="Simplified Arabic"/>
          <w:sz w:val="28"/>
          <w:szCs w:val="28"/>
          <w:rtl/>
          <w:lang w:bidi="ar-EG"/>
        </w:rPr>
        <w:t>إتجاة السوق إلى الإ</w:t>
      </w:r>
      <w:r w:rsidRPr="007D6210">
        <w:rPr>
          <w:rFonts w:ascii="Simplified Arabic" w:hAnsi="Simplified Arabic" w:cs="Simplified Arabic"/>
          <w:sz w:val="28"/>
          <w:szCs w:val="28"/>
          <w:rtl/>
          <w:lang w:bidi="ar-EG"/>
        </w:rPr>
        <w:t>تجاة المعاكس .</w:t>
      </w:r>
    </w:p>
    <w:p w:rsidR="00276279" w:rsidRPr="007D6210" w:rsidRDefault="00276279" w:rsidP="0040178B">
      <w:pPr>
        <w:pStyle w:val="ListParagraph"/>
        <w:numPr>
          <w:ilvl w:val="0"/>
          <w:numId w:val="93"/>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مخاطر السيولة : قد يواجه ال</w:t>
      </w:r>
      <w:r w:rsidR="00486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قتصاد المحلى صدمات داخلية ينتج عنها حاجة </w:t>
      </w:r>
      <w:r w:rsidR="00486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قد</w:t>
      </w:r>
      <w:r w:rsidR="0048608E" w:rsidRPr="007D6210">
        <w:rPr>
          <w:rFonts w:ascii="Simplified Arabic" w:hAnsi="Simplified Arabic" w:cs="Simplified Arabic"/>
          <w:sz w:val="28"/>
          <w:szCs w:val="28"/>
          <w:rtl/>
          <w:lang w:bidi="ar-EG"/>
        </w:rPr>
        <w:t>ر عالى من السيولة من العملات الأ</w:t>
      </w:r>
      <w:r w:rsidRPr="007D6210">
        <w:rPr>
          <w:rFonts w:ascii="Simplified Arabic" w:hAnsi="Simplified Arabic" w:cs="Simplified Arabic"/>
          <w:sz w:val="28"/>
          <w:szCs w:val="28"/>
          <w:rtl/>
          <w:lang w:bidi="ar-EG"/>
        </w:rPr>
        <w:t xml:space="preserve">جنبية فى الوقت الذى تكون </w:t>
      </w:r>
      <w:r w:rsidR="0048608E" w:rsidRPr="007D6210">
        <w:rPr>
          <w:rFonts w:ascii="Simplified Arabic" w:hAnsi="Simplified Arabic" w:cs="Simplified Arabic"/>
          <w:sz w:val="28"/>
          <w:szCs w:val="28"/>
          <w:rtl/>
          <w:lang w:bidi="ar-EG"/>
        </w:rPr>
        <w:t>إدارة الإ</w:t>
      </w:r>
      <w:r w:rsidRPr="007D6210">
        <w:rPr>
          <w:rFonts w:ascii="Simplified Arabic" w:hAnsi="Simplified Arabic" w:cs="Simplified Arabic"/>
          <w:sz w:val="28"/>
          <w:szCs w:val="28"/>
          <w:rtl/>
          <w:lang w:bidi="ar-EG"/>
        </w:rPr>
        <w:t>حتياطيات قد قامت ب</w:t>
      </w:r>
      <w:r w:rsidR="00486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قراض دول </w:t>
      </w:r>
      <w:r w:rsidR="0048608E" w:rsidRPr="007D6210">
        <w:rPr>
          <w:rFonts w:ascii="Simplified Arabic" w:hAnsi="Simplified Arabic" w:cs="Simplified Arabic"/>
          <w:sz w:val="28"/>
          <w:szCs w:val="28"/>
          <w:rtl/>
          <w:lang w:bidi="ar-EG"/>
        </w:rPr>
        <w:t>أخرى أو مؤسسات قدر من الإ</w:t>
      </w:r>
      <w:r w:rsidRPr="007D6210">
        <w:rPr>
          <w:rFonts w:ascii="Simplified Arabic" w:hAnsi="Simplified Arabic" w:cs="Simplified Arabic"/>
          <w:sz w:val="28"/>
          <w:szCs w:val="28"/>
          <w:rtl/>
          <w:lang w:bidi="ar-EG"/>
        </w:rPr>
        <w:t>حتياطيات ال</w:t>
      </w:r>
      <w:r w:rsidR="0048608E" w:rsidRPr="007D6210">
        <w:rPr>
          <w:rFonts w:ascii="Simplified Arabic" w:hAnsi="Simplified Arabic" w:cs="Simplified Arabic"/>
          <w:sz w:val="28"/>
          <w:szCs w:val="28"/>
          <w:rtl/>
          <w:lang w:bidi="ar-EG"/>
        </w:rPr>
        <w:t>دولية ،أو تقوم بتقديم جزء من الإ</w:t>
      </w:r>
      <w:r w:rsidRPr="007D6210">
        <w:rPr>
          <w:rFonts w:ascii="Simplified Arabic" w:hAnsi="Simplified Arabic" w:cs="Simplified Arabic"/>
          <w:sz w:val="28"/>
          <w:szCs w:val="28"/>
          <w:rtl/>
          <w:lang w:bidi="ar-EG"/>
        </w:rPr>
        <w:t>حتياطيات الدولية كضمان لقرض</w:t>
      </w:r>
      <w:r w:rsidR="0037690B"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أو </w:t>
      </w:r>
      <w:r w:rsidR="0048608E"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عتماد لجهة م</w:t>
      </w:r>
      <w:r w:rsidR="0048608E" w:rsidRPr="007D6210">
        <w:rPr>
          <w:rFonts w:ascii="Simplified Arabic" w:hAnsi="Simplified Arabic" w:cs="Simplified Arabic"/>
          <w:sz w:val="28"/>
          <w:szCs w:val="28"/>
          <w:rtl/>
          <w:lang w:bidi="ar-EG"/>
        </w:rPr>
        <w:t>حلية وفى هذه الحالة تصبح هذه الأموال مجمدة لا يمكن التصرف فيها إ</w:t>
      </w:r>
      <w:r w:rsidRPr="007D6210">
        <w:rPr>
          <w:rFonts w:ascii="Simplified Arabic" w:hAnsi="Simplified Arabic" w:cs="Simplified Arabic"/>
          <w:sz w:val="28"/>
          <w:szCs w:val="28"/>
          <w:rtl/>
          <w:lang w:bidi="ar-EG"/>
        </w:rPr>
        <w:t>لا بسداد هذا القرض .</w:t>
      </w:r>
    </w:p>
    <w:p w:rsidR="00276279" w:rsidRPr="008610B7" w:rsidRDefault="00276279" w:rsidP="00164E09">
      <w:pPr>
        <w:pStyle w:val="ListParagraph"/>
        <w:spacing w:after="0" w:line="240" w:lineRule="auto"/>
        <w:ind w:left="0"/>
        <w:contextualSpacing w:val="0"/>
        <w:jc w:val="lowKashida"/>
        <w:rPr>
          <w:rFonts w:ascii="Simplified Arabic" w:hAnsi="Simplified Arabic" w:cs="Simplified Arabic"/>
          <w:b/>
          <w:bCs/>
          <w:sz w:val="28"/>
          <w:szCs w:val="28"/>
          <w:rtl/>
          <w:lang w:bidi="ar-EG"/>
        </w:rPr>
      </w:pPr>
      <w:r w:rsidRPr="008610B7">
        <w:rPr>
          <w:rFonts w:ascii="Simplified Arabic" w:hAnsi="Simplified Arabic" w:cs="Simplified Arabic"/>
          <w:b/>
          <w:bCs/>
          <w:sz w:val="28"/>
          <w:szCs w:val="28"/>
          <w:rtl/>
          <w:lang w:bidi="ar-EG"/>
        </w:rPr>
        <w:lastRenderedPageBreak/>
        <w:t>اما المخاطر الداخلية ( مخاطر التشغيل</w:t>
      </w:r>
      <w:r w:rsidR="007D6210" w:rsidRPr="008610B7">
        <w:rPr>
          <w:rFonts w:ascii="Simplified Arabic" w:hAnsi="Simplified Arabic" w:cs="Simplified Arabic" w:hint="cs"/>
          <w:b/>
          <w:bCs/>
          <w:sz w:val="28"/>
          <w:szCs w:val="28"/>
          <w:rtl/>
          <w:lang w:bidi="ar-EG"/>
        </w:rPr>
        <w:t>)</w:t>
      </w:r>
      <w:r w:rsidRPr="008610B7">
        <w:rPr>
          <w:rFonts w:ascii="Simplified Arabic" w:hAnsi="Simplified Arabic" w:cs="Simplified Arabic"/>
          <w:b/>
          <w:bCs/>
          <w:sz w:val="28"/>
          <w:szCs w:val="28"/>
          <w:rtl/>
          <w:lang w:bidi="ar-EG"/>
        </w:rPr>
        <w:t>:</w:t>
      </w:r>
    </w:p>
    <w:p w:rsidR="00276279" w:rsidRPr="007D6210" w:rsidRDefault="00276279" w:rsidP="0040178B">
      <w:pPr>
        <w:pStyle w:val="ListParagraph"/>
        <w:numPr>
          <w:ilvl w:val="0"/>
          <w:numId w:val="92"/>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مخاطر ضعف </w:t>
      </w:r>
      <w:r w:rsidR="007C252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جراءات المراقبة أو </w:t>
      </w:r>
      <w:r w:rsidR="007C252A" w:rsidRPr="007D6210">
        <w:rPr>
          <w:rFonts w:ascii="Simplified Arabic" w:hAnsi="Simplified Arabic" w:cs="Simplified Arabic"/>
          <w:sz w:val="28"/>
          <w:szCs w:val="28"/>
          <w:rtl/>
          <w:lang w:bidi="ar-EG"/>
        </w:rPr>
        <w:t>إنعدامها مما يؤدى إ</w:t>
      </w:r>
      <w:r w:rsidRPr="007D6210">
        <w:rPr>
          <w:rFonts w:ascii="Simplified Arabic" w:hAnsi="Simplified Arabic" w:cs="Simplified Arabic"/>
          <w:sz w:val="28"/>
          <w:szCs w:val="28"/>
          <w:rtl/>
          <w:lang w:bidi="ar-EG"/>
        </w:rPr>
        <w:t>لى حالات السرقة وال</w:t>
      </w:r>
      <w:r w:rsidR="007C252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حتيال والتواطء.</w:t>
      </w:r>
    </w:p>
    <w:p w:rsidR="00276279" w:rsidRPr="007D6210" w:rsidRDefault="00276279" w:rsidP="0040178B">
      <w:pPr>
        <w:pStyle w:val="ListParagraph"/>
        <w:numPr>
          <w:ilvl w:val="0"/>
          <w:numId w:val="92"/>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مخاطر اخط</w:t>
      </w:r>
      <w:r w:rsidR="007C252A" w:rsidRPr="007D6210">
        <w:rPr>
          <w:rFonts w:ascii="Simplified Arabic" w:hAnsi="Simplified Arabic" w:cs="Simplified Arabic"/>
          <w:sz w:val="28"/>
          <w:szCs w:val="28"/>
          <w:rtl/>
          <w:lang w:bidi="ar-EG"/>
        </w:rPr>
        <w:t>اء القيد المالى كأن يحدث تسجيل أ</w:t>
      </w:r>
      <w:r w:rsidRPr="007D6210">
        <w:rPr>
          <w:rFonts w:ascii="Simplified Arabic" w:hAnsi="Simplified Arabic" w:cs="Simplified Arabic"/>
          <w:sz w:val="28"/>
          <w:szCs w:val="28"/>
          <w:rtl/>
          <w:lang w:bidi="ar-EG"/>
        </w:rPr>
        <w:t xml:space="preserve">صول على </w:t>
      </w:r>
      <w:r w:rsidR="007C252A"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نها </w:t>
      </w:r>
      <w:r w:rsidR="007C252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w:t>
      </w:r>
      <w:r w:rsidR="0037690B" w:rsidRPr="007D6210">
        <w:rPr>
          <w:rFonts w:ascii="Simplified Arabic" w:hAnsi="Simplified Arabic" w:cs="Simplified Arabic"/>
          <w:sz w:val="28"/>
          <w:szCs w:val="28"/>
          <w:rtl/>
          <w:lang w:bidi="ar-EG"/>
        </w:rPr>
        <w:t>ت</w:t>
      </w:r>
      <w:r w:rsidRPr="007D6210">
        <w:rPr>
          <w:rFonts w:ascii="Simplified Arabic" w:hAnsi="Simplified Arabic" w:cs="Simplified Arabic"/>
          <w:sz w:val="28"/>
          <w:szCs w:val="28"/>
          <w:rtl/>
          <w:lang w:bidi="ar-EG"/>
        </w:rPr>
        <w:t>ياطيات دولية عل</w:t>
      </w:r>
      <w:r w:rsidR="00B847E0" w:rsidRPr="007D6210">
        <w:rPr>
          <w:rFonts w:ascii="Simplified Arabic" w:hAnsi="Simplified Arabic" w:cs="Simplified Arabic"/>
          <w:sz w:val="28"/>
          <w:szCs w:val="28"/>
          <w:rtl/>
          <w:lang w:bidi="ar-EG"/>
        </w:rPr>
        <w:t>ى الرغم من كونها ليس لها صفة الأصول الإ</w:t>
      </w:r>
      <w:r w:rsidRPr="007D6210">
        <w:rPr>
          <w:rFonts w:ascii="Simplified Arabic" w:hAnsi="Simplified Arabic" w:cs="Simplified Arabic"/>
          <w:sz w:val="28"/>
          <w:szCs w:val="28"/>
          <w:rtl/>
          <w:lang w:bidi="ar-EG"/>
        </w:rPr>
        <w:t>حتياطية .</w:t>
      </w:r>
    </w:p>
    <w:p w:rsidR="00276279" w:rsidRPr="007D6210" w:rsidRDefault="00276279" w:rsidP="0040178B">
      <w:pPr>
        <w:pStyle w:val="ListParagraph"/>
        <w:numPr>
          <w:ilvl w:val="0"/>
          <w:numId w:val="92"/>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مخاطر الخسائر المحتم</w:t>
      </w:r>
      <w:r w:rsidR="00B847E0" w:rsidRPr="007D6210">
        <w:rPr>
          <w:rFonts w:ascii="Simplified Arabic" w:hAnsi="Simplified Arabic" w:cs="Simplified Arabic"/>
          <w:sz w:val="28"/>
          <w:szCs w:val="28"/>
          <w:rtl/>
          <w:lang w:bidi="ar-EG"/>
        </w:rPr>
        <w:t>لة للدخل قد يحدث عدم إعادة إستثمار للأ</w:t>
      </w:r>
      <w:r w:rsidRPr="007D6210">
        <w:rPr>
          <w:rFonts w:ascii="Simplified Arabic" w:hAnsi="Simplified Arabic" w:cs="Simplified Arabic"/>
          <w:sz w:val="28"/>
          <w:szCs w:val="28"/>
          <w:rtl/>
          <w:lang w:bidi="ar-EG"/>
        </w:rPr>
        <w:t>رصدة المتراكمة فى حسابات</w:t>
      </w:r>
      <w:r w:rsidR="00B847E0" w:rsidRPr="007D6210">
        <w:rPr>
          <w:rFonts w:ascii="Simplified Arabic" w:hAnsi="Simplified Arabic" w:cs="Simplified Arabic"/>
          <w:sz w:val="28"/>
          <w:szCs w:val="28"/>
          <w:rtl/>
          <w:lang w:bidi="ar-EG"/>
        </w:rPr>
        <w:t xml:space="preserve"> المقاصة المفتوحة لدى البنوك الأجنبية </w:t>
      </w:r>
      <w:r w:rsidR="0037690B" w:rsidRPr="007D6210">
        <w:rPr>
          <w:rFonts w:ascii="Simplified Arabic" w:hAnsi="Simplified Arabic" w:cs="Simplified Arabic"/>
          <w:sz w:val="28"/>
          <w:szCs w:val="28"/>
          <w:rtl/>
          <w:lang w:bidi="ar-EG"/>
        </w:rPr>
        <w:t xml:space="preserve">، </w:t>
      </w:r>
      <w:r w:rsidR="00B847E0" w:rsidRPr="007D6210">
        <w:rPr>
          <w:rFonts w:ascii="Simplified Arabic" w:hAnsi="Simplified Arabic" w:cs="Simplified Arabic"/>
          <w:sz w:val="28"/>
          <w:szCs w:val="28"/>
          <w:rtl/>
          <w:lang w:bidi="ar-EG"/>
        </w:rPr>
        <w:t>الأ</w:t>
      </w:r>
      <w:r w:rsidRPr="007D6210">
        <w:rPr>
          <w:rFonts w:ascii="Simplified Arabic" w:hAnsi="Simplified Arabic" w:cs="Simplified Arabic"/>
          <w:sz w:val="28"/>
          <w:szCs w:val="28"/>
          <w:rtl/>
          <w:lang w:bidi="ar-EG"/>
        </w:rPr>
        <w:t xml:space="preserve">مر الذى يؤدى </w:t>
      </w:r>
      <w:r w:rsidR="00B847E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خسائر ل</w:t>
      </w:r>
      <w:r w:rsidR="00B847E0"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رباح كان من الممكن تحقيقها لو لم تترك دون المراقبة و</w:t>
      </w:r>
      <w:r w:rsidR="00B847E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تخاذ ال</w:t>
      </w:r>
      <w:r w:rsidR="00B847E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جراءات اللازمة لتسويات المقاصة والتدفقات النقدية</w:t>
      </w:r>
      <w:r w:rsidR="00270202" w:rsidRPr="007D6210">
        <w:rPr>
          <w:rFonts w:ascii="Simplified Arabic" w:hAnsi="Simplified Arabic" w:cs="Simplified Arabic"/>
          <w:sz w:val="28"/>
          <w:szCs w:val="28"/>
          <w:rtl/>
          <w:lang w:bidi="ar-EG"/>
        </w:rPr>
        <w:t xml:space="preserve"> ،</w:t>
      </w:r>
    </w:p>
    <w:p w:rsidR="00276279" w:rsidRPr="007D6210" w:rsidRDefault="00276279" w:rsidP="00164E09">
      <w:pPr>
        <w:pStyle w:val="ListParagraph"/>
        <w:spacing w:after="0" w:line="240" w:lineRule="auto"/>
        <w:ind w:left="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ويمكن تلافى مجموعة</w:t>
      </w:r>
      <w:r w:rsidR="00B847E0" w:rsidRPr="007D6210">
        <w:rPr>
          <w:rFonts w:ascii="Simplified Arabic" w:hAnsi="Simplified Arabic" w:cs="Simplified Arabic"/>
          <w:sz w:val="28"/>
          <w:szCs w:val="28"/>
          <w:rtl/>
          <w:lang w:bidi="ar-EG"/>
        </w:rPr>
        <w:t xml:space="preserve"> المخاطر الداخلية من خلال الإ</w:t>
      </w:r>
      <w:r w:rsidRPr="007D6210">
        <w:rPr>
          <w:rFonts w:ascii="Simplified Arabic" w:hAnsi="Simplified Arabic" w:cs="Simplified Arabic"/>
          <w:sz w:val="28"/>
          <w:szCs w:val="28"/>
          <w:rtl/>
          <w:lang w:bidi="ar-EG"/>
        </w:rPr>
        <w:t xml:space="preserve">عتماد على هيكل تنظيمى مبنى على </w:t>
      </w:r>
      <w:r w:rsidR="00B847E0"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سس </w:t>
      </w:r>
      <w:r w:rsidR="00B847E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حترافية يتمتع بقدر من ال</w:t>
      </w:r>
      <w:r w:rsidR="00E85015">
        <w:rPr>
          <w:rFonts w:ascii="Simplified Arabic" w:hAnsi="Simplified Arabic" w:cs="Simplified Arabic"/>
          <w:sz w:val="28"/>
          <w:szCs w:val="28"/>
          <w:rtl/>
          <w:lang w:bidi="ar-EG"/>
        </w:rPr>
        <w:t>تفويض لحدود المسئوليات والسلطات</w:t>
      </w:r>
      <w:r w:rsidR="0037690B"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يفصل بين </w:t>
      </w:r>
      <w:r w:rsidR="00B847E0"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طراف التنفيذ والمراقبة </w:t>
      </w:r>
      <w:r w:rsidR="0037690B"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قائم على التقييم المستمر ل</w:t>
      </w:r>
      <w:r w:rsidR="00B847E0" w:rsidRPr="007D6210">
        <w:rPr>
          <w:rFonts w:ascii="Simplified Arabic" w:hAnsi="Simplified Arabic" w:cs="Simplified Arabic"/>
          <w:sz w:val="28"/>
          <w:szCs w:val="28"/>
          <w:rtl/>
          <w:lang w:bidi="ar-EG"/>
        </w:rPr>
        <w:t>أداء الأ</w:t>
      </w:r>
      <w:r w:rsidRPr="007D6210">
        <w:rPr>
          <w:rFonts w:ascii="Simplified Arabic" w:hAnsi="Simplified Arabic" w:cs="Simplified Arabic"/>
          <w:sz w:val="28"/>
          <w:szCs w:val="28"/>
          <w:rtl/>
          <w:lang w:bidi="ar-EG"/>
        </w:rPr>
        <w:t xml:space="preserve">عمال </w:t>
      </w:r>
      <w:r w:rsidR="0037690B"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يتسم بالحكمة</w:t>
      </w:r>
      <w:r w:rsidR="00B847E0" w:rsidRPr="007D6210">
        <w:rPr>
          <w:rFonts w:ascii="Simplified Arabic" w:hAnsi="Simplified Arabic" w:cs="Simplified Arabic"/>
          <w:sz w:val="28"/>
          <w:szCs w:val="28"/>
          <w:rtl/>
          <w:lang w:bidi="ar-EG"/>
        </w:rPr>
        <w:t xml:space="preserve"> والشفافية </w:t>
      </w:r>
      <w:r w:rsidR="0037690B" w:rsidRPr="007D6210">
        <w:rPr>
          <w:rFonts w:ascii="Simplified Arabic" w:hAnsi="Simplified Arabic" w:cs="Simplified Arabic"/>
          <w:sz w:val="28"/>
          <w:szCs w:val="28"/>
          <w:rtl/>
          <w:lang w:bidi="ar-EG"/>
        </w:rPr>
        <w:t xml:space="preserve">، </w:t>
      </w:r>
      <w:r w:rsidR="00B847E0" w:rsidRPr="007D6210">
        <w:rPr>
          <w:rFonts w:ascii="Simplified Arabic" w:hAnsi="Simplified Arabic" w:cs="Simplified Arabic"/>
          <w:sz w:val="28"/>
          <w:szCs w:val="28"/>
          <w:rtl/>
          <w:lang w:bidi="ar-EG"/>
        </w:rPr>
        <w:t>لا يسمح بالتعامل مع أ</w:t>
      </w:r>
      <w:r w:rsidRPr="007D6210">
        <w:rPr>
          <w:rFonts w:ascii="Simplified Arabic" w:hAnsi="Simplified Arabic" w:cs="Simplified Arabic"/>
          <w:sz w:val="28"/>
          <w:szCs w:val="28"/>
          <w:rtl/>
          <w:lang w:bidi="ar-EG"/>
        </w:rPr>
        <w:t>طراف غير مصرح لها ب</w:t>
      </w:r>
      <w:r w:rsidR="00B847E0" w:rsidRPr="007D6210">
        <w:rPr>
          <w:rFonts w:ascii="Simplified Arabic" w:hAnsi="Simplified Arabic" w:cs="Simplified Arabic"/>
          <w:sz w:val="28"/>
          <w:szCs w:val="28"/>
          <w:rtl/>
          <w:lang w:bidi="ar-EG"/>
        </w:rPr>
        <w:t>التعامل تجنبا لأعمال السرقة والإ</w:t>
      </w:r>
      <w:r w:rsidRPr="007D6210">
        <w:rPr>
          <w:rFonts w:ascii="Simplified Arabic" w:hAnsi="Simplified Arabic" w:cs="Simplified Arabic"/>
          <w:sz w:val="28"/>
          <w:szCs w:val="28"/>
          <w:rtl/>
          <w:lang w:bidi="ar-EG"/>
        </w:rPr>
        <w:t>حتيال والتواطء.</w:t>
      </w:r>
    </w:p>
    <w:p w:rsidR="00276279" w:rsidRPr="007D6210" w:rsidRDefault="00276279" w:rsidP="00164E09">
      <w:pPr>
        <w:pStyle w:val="ListParagraph"/>
        <w:tabs>
          <w:tab w:val="left" w:pos="1589"/>
        </w:tabs>
        <w:spacing w:after="0" w:line="240" w:lineRule="auto"/>
        <w:ind w:left="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وبتحقيق </w:t>
      </w:r>
      <w:r w:rsidR="00B847E0" w:rsidRPr="007D6210">
        <w:rPr>
          <w:rFonts w:ascii="Simplified Arabic" w:hAnsi="Simplified Arabic" w:cs="Simplified Arabic"/>
          <w:sz w:val="28"/>
          <w:szCs w:val="28"/>
          <w:rtl/>
          <w:lang w:bidi="ar-EG"/>
        </w:rPr>
        <w:t>إدارة الإحتياطيات لأ</w:t>
      </w:r>
      <w:r w:rsidRPr="007D6210">
        <w:rPr>
          <w:rFonts w:ascii="Simplified Arabic" w:hAnsi="Simplified Arabic" w:cs="Simplified Arabic"/>
          <w:sz w:val="28"/>
          <w:szCs w:val="28"/>
          <w:rtl/>
          <w:lang w:bidi="ar-EG"/>
        </w:rPr>
        <w:t xml:space="preserve">هدافها السابق ذكرها نجد </w:t>
      </w:r>
      <w:r w:rsidR="00B847E0"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نها تستطيع أن </w:t>
      </w:r>
      <w:r w:rsidR="00B847E0" w:rsidRPr="007D6210">
        <w:rPr>
          <w:rFonts w:ascii="Simplified Arabic" w:hAnsi="Simplified Arabic" w:cs="Simplified Arabic"/>
          <w:sz w:val="28"/>
          <w:szCs w:val="28"/>
          <w:rtl/>
          <w:lang w:bidi="ar-EG"/>
        </w:rPr>
        <w:t>تساعد فى دعم مجموعة السياسات الإ</w:t>
      </w:r>
      <w:r w:rsidRPr="007D6210">
        <w:rPr>
          <w:rFonts w:ascii="Simplified Arabic" w:hAnsi="Simplified Arabic" w:cs="Simplified Arabic"/>
          <w:sz w:val="28"/>
          <w:szCs w:val="28"/>
          <w:rtl/>
          <w:lang w:bidi="ar-EG"/>
        </w:rPr>
        <w:t xml:space="preserve">قتصادية الكلية </w:t>
      </w:r>
      <w:r w:rsidR="00270202"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فهى تعتبر جزء مهم من </w:t>
      </w:r>
      <w:r w:rsidR="00B847E0" w:rsidRPr="007D6210">
        <w:rPr>
          <w:rFonts w:ascii="Simplified Arabic" w:hAnsi="Simplified Arabic" w:cs="Simplified Arabic"/>
          <w:sz w:val="28"/>
          <w:szCs w:val="28"/>
          <w:rtl/>
          <w:lang w:bidi="ar-EG"/>
        </w:rPr>
        <w:t>أجزاء الإ</w:t>
      </w:r>
      <w:r w:rsidRPr="007D6210">
        <w:rPr>
          <w:rFonts w:ascii="Simplified Arabic" w:hAnsi="Simplified Arabic" w:cs="Simplified Arabic"/>
          <w:sz w:val="28"/>
          <w:szCs w:val="28"/>
          <w:rtl/>
          <w:lang w:bidi="ar-EG"/>
        </w:rPr>
        <w:t>قتصاد القومى تؤثر</w:t>
      </w:r>
      <w:r w:rsidR="00270202" w:rsidRPr="007D6210">
        <w:rPr>
          <w:rFonts w:ascii="Simplified Arabic" w:hAnsi="Simplified Arabic" w:cs="Simplified Arabic"/>
          <w:sz w:val="28"/>
          <w:szCs w:val="28"/>
          <w:rtl/>
          <w:lang w:bidi="ar-EG"/>
        </w:rPr>
        <w:t xml:space="preserve"> </w:t>
      </w:r>
      <w:r w:rsidR="00B847E0" w:rsidRPr="007D6210">
        <w:rPr>
          <w:rFonts w:ascii="Simplified Arabic" w:hAnsi="Simplified Arabic" w:cs="Simplified Arabic"/>
          <w:sz w:val="28"/>
          <w:szCs w:val="28"/>
          <w:rtl/>
          <w:lang w:bidi="ar-EG"/>
        </w:rPr>
        <w:t>فى المتغيرات الإ</w:t>
      </w:r>
      <w:r w:rsidRPr="007D6210">
        <w:rPr>
          <w:rFonts w:ascii="Simplified Arabic" w:hAnsi="Simplified Arabic" w:cs="Simplified Arabic"/>
          <w:sz w:val="28"/>
          <w:szCs w:val="28"/>
          <w:rtl/>
          <w:lang w:bidi="ar-EG"/>
        </w:rPr>
        <w:t>قتصادية ال</w:t>
      </w:r>
      <w:r w:rsidR="00B847E0"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خرى وتتأثر بها </w:t>
      </w:r>
      <w:r w:rsidR="00270202"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فيمكن لها أن تكون داعمة ومساندة للسياسات ال</w:t>
      </w:r>
      <w:r w:rsidR="00B847E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قتصادية </w:t>
      </w:r>
      <w:r w:rsidR="00B847E0"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و</w:t>
      </w:r>
      <w:r w:rsidR="00B847E0" w:rsidRPr="007D6210">
        <w:rPr>
          <w:rFonts w:ascii="Simplified Arabic" w:hAnsi="Simplified Arabic" w:cs="Simplified Arabic"/>
          <w:sz w:val="28"/>
          <w:szCs w:val="28"/>
          <w:rtl/>
          <w:lang w:bidi="ar-EG"/>
        </w:rPr>
        <w:t xml:space="preserve"> العكس ، كما أن هذه السياسات الإ</w:t>
      </w:r>
      <w:r w:rsidRPr="007D6210">
        <w:rPr>
          <w:rFonts w:ascii="Simplified Arabic" w:hAnsi="Simplified Arabic" w:cs="Simplified Arabic"/>
          <w:sz w:val="28"/>
          <w:szCs w:val="28"/>
          <w:rtl/>
          <w:lang w:bidi="ar-EG"/>
        </w:rPr>
        <w:t>قتصادية يمكن أن تكون داعمة ومساندة ل</w:t>
      </w:r>
      <w:r w:rsidR="00B847E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دارة ال</w:t>
      </w:r>
      <w:r w:rsidR="00B847E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w:t>
      </w:r>
      <w:r w:rsidR="00B847E0" w:rsidRPr="007D6210">
        <w:rPr>
          <w:rFonts w:ascii="Simplified Arabic" w:hAnsi="Simplified Arabic" w:cs="Simplified Arabic"/>
          <w:sz w:val="28"/>
          <w:szCs w:val="28"/>
          <w:rtl/>
          <w:lang w:bidi="ar-EG"/>
        </w:rPr>
        <w:t>ات الدولية ويمكن أن تكون عائقا أ</w:t>
      </w:r>
      <w:r w:rsidRPr="007D6210">
        <w:rPr>
          <w:rFonts w:ascii="Simplified Arabic" w:hAnsi="Simplified Arabic" w:cs="Simplified Arabic"/>
          <w:sz w:val="28"/>
          <w:szCs w:val="28"/>
          <w:rtl/>
          <w:lang w:bidi="ar-EG"/>
        </w:rPr>
        <w:t>ما</w:t>
      </w:r>
      <w:r w:rsidR="00B847E0" w:rsidRPr="007D6210">
        <w:rPr>
          <w:rFonts w:ascii="Simplified Arabic" w:hAnsi="Simplified Arabic" w:cs="Simplified Arabic"/>
          <w:sz w:val="28"/>
          <w:szCs w:val="28"/>
          <w:rtl/>
          <w:lang w:bidi="ar-EG"/>
        </w:rPr>
        <w:t>م</w:t>
      </w:r>
      <w:r w:rsidRPr="007D6210">
        <w:rPr>
          <w:rFonts w:ascii="Simplified Arabic" w:hAnsi="Simplified Arabic" w:cs="Simplified Arabic"/>
          <w:sz w:val="28"/>
          <w:szCs w:val="28"/>
          <w:rtl/>
          <w:lang w:bidi="ar-EG"/>
        </w:rPr>
        <w:t xml:space="preserve"> تحقيق </w:t>
      </w:r>
      <w:r w:rsidR="00B847E0" w:rsidRPr="007D6210">
        <w:rPr>
          <w:rFonts w:ascii="Simplified Arabic" w:hAnsi="Simplified Arabic" w:cs="Simplified Arabic"/>
          <w:sz w:val="28"/>
          <w:szCs w:val="28"/>
          <w:rtl/>
          <w:lang w:bidi="ar-EG"/>
        </w:rPr>
        <w:t>إدارة الإحتياطيات لأ</w:t>
      </w:r>
      <w:r w:rsidRPr="007D6210">
        <w:rPr>
          <w:rFonts w:ascii="Simplified Arabic" w:hAnsi="Simplified Arabic" w:cs="Simplified Arabic"/>
          <w:sz w:val="28"/>
          <w:szCs w:val="28"/>
          <w:rtl/>
          <w:lang w:bidi="ar-EG"/>
        </w:rPr>
        <w:t>هدافها .</w:t>
      </w:r>
    </w:p>
    <w:p w:rsidR="00276279" w:rsidRPr="007D6210" w:rsidRDefault="00276279" w:rsidP="0075539A">
      <w:pPr>
        <w:pStyle w:val="ListParagraph"/>
        <w:spacing w:after="0" w:line="240" w:lineRule="auto"/>
        <w:ind w:left="0"/>
        <w:contextualSpacing w:val="0"/>
        <w:jc w:val="both"/>
        <w:rPr>
          <w:rFonts w:ascii="Simplified Arabic" w:hAnsi="Simplified Arabic" w:cs="Simplified Arabic"/>
          <w:sz w:val="28"/>
          <w:szCs w:val="28"/>
          <w:rtl/>
          <w:lang w:bidi="ar-EG"/>
        </w:rPr>
      </w:pPr>
    </w:p>
    <w:p w:rsidR="00276279" w:rsidRPr="007D6210" w:rsidRDefault="00276279" w:rsidP="0075539A">
      <w:pPr>
        <w:pStyle w:val="ListParagraph"/>
        <w:spacing w:after="0" w:line="240" w:lineRule="auto"/>
        <w:ind w:left="0"/>
        <w:contextualSpacing w:val="0"/>
        <w:jc w:val="both"/>
        <w:rPr>
          <w:rFonts w:ascii="Simplified Arabic" w:hAnsi="Simplified Arabic" w:cs="Simplified Arabic"/>
          <w:sz w:val="28"/>
          <w:szCs w:val="28"/>
          <w:rtl/>
          <w:lang w:bidi="ar-EG"/>
        </w:rPr>
      </w:pPr>
    </w:p>
    <w:p w:rsidR="00276279" w:rsidRPr="007D6210" w:rsidRDefault="00276279" w:rsidP="0075539A">
      <w:pPr>
        <w:pStyle w:val="ListParagraph"/>
        <w:spacing w:after="0" w:line="240" w:lineRule="auto"/>
        <w:ind w:left="0"/>
        <w:contextualSpacing w:val="0"/>
        <w:jc w:val="both"/>
        <w:rPr>
          <w:rFonts w:ascii="Simplified Arabic" w:hAnsi="Simplified Arabic" w:cs="Simplified Arabic"/>
          <w:sz w:val="28"/>
          <w:szCs w:val="28"/>
          <w:rtl/>
          <w:lang w:bidi="ar-EG"/>
        </w:rPr>
      </w:pPr>
    </w:p>
    <w:p w:rsidR="00AB0182" w:rsidRPr="00164E09" w:rsidRDefault="00A6259A" w:rsidP="00164E09">
      <w:pPr>
        <w:pStyle w:val="ListParagraph"/>
        <w:spacing w:before="240" w:after="0" w:line="240" w:lineRule="auto"/>
        <w:ind w:left="0"/>
        <w:contextualSpacing w:val="0"/>
        <w:jc w:val="center"/>
        <w:rPr>
          <w:rFonts w:ascii="Simplified Arabic" w:hAnsi="Simplified Arabic" w:cs="MCS Taybah S_U normal."/>
          <w:sz w:val="36"/>
          <w:szCs w:val="36"/>
          <w:rtl/>
          <w:lang w:bidi="ar-EG"/>
        </w:rPr>
      </w:pPr>
      <w:r w:rsidRPr="00164E09">
        <w:rPr>
          <w:rFonts w:ascii="Simplified Arabic" w:hAnsi="Simplified Arabic" w:cs="MCS Taybah S_U normal."/>
          <w:sz w:val="36"/>
          <w:szCs w:val="36"/>
          <w:rtl/>
          <w:lang w:bidi="ar-EG"/>
        </w:rPr>
        <w:lastRenderedPageBreak/>
        <w:t>المبح</w:t>
      </w:r>
      <w:r w:rsidR="00164E09">
        <w:rPr>
          <w:rFonts w:ascii="Simplified Arabic" w:hAnsi="Simplified Arabic" w:cs="MCS Taybah S_U normal." w:hint="cs"/>
          <w:sz w:val="36"/>
          <w:szCs w:val="36"/>
          <w:rtl/>
          <w:lang w:bidi="ar-EG"/>
        </w:rPr>
        <w:t>ــ</w:t>
      </w:r>
      <w:r w:rsidRPr="00164E09">
        <w:rPr>
          <w:rFonts w:ascii="Simplified Arabic" w:hAnsi="Simplified Arabic" w:cs="MCS Taybah S_U normal."/>
          <w:sz w:val="36"/>
          <w:szCs w:val="36"/>
          <w:rtl/>
          <w:lang w:bidi="ar-EG"/>
        </w:rPr>
        <w:t>ث الثان</w:t>
      </w:r>
      <w:r w:rsidR="00164E09">
        <w:rPr>
          <w:rFonts w:ascii="Simplified Arabic" w:hAnsi="Simplified Arabic" w:cs="MCS Taybah S_U normal." w:hint="cs"/>
          <w:sz w:val="36"/>
          <w:szCs w:val="36"/>
          <w:rtl/>
          <w:lang w:bidi="ar-EG"/>
        </w:rPr>
        <w:t>ــ</w:t>
      </w:r>
      <w:r w:rsidRPr="00164E09">
        <w:rPr>
          <w:rFonts w:ascii="Simplified Arabic" w:hAnsi="Simplified Arabic" w:cs="MCS Taybah S_U normal."/>
          <w:sz w:val="36"/>
          <w:szCs w:val="36"/>
          <w:rtl/>
          <w:lang w:bidi="ar-EG"/>
        </w:rPr>
        <w:t>ى</w:t>
      </w:r>
    </w:p>
    <w:p w:rsidR="00A6259A" w:rsidRPr="00164E09" w:rsidRDefault="00A6259A" w:rsidP="00164E09">
      <w:pPr>
        <w:pStyle w:val="ListParagraph"/>
        <w:spacing w:after="0" w:line="240" w:lineRule="auto"/>
        <w:ind w:left="0"/>
        <w:contextualSpacing w:val="0"/>
        <w:jc w:val="center"/>
        <w:rPr>
          <w:rFonts w:ascii="Simplified Arabic" w:hAnsi="Simplified Arabic" w:cs="MCS Taybah S_U normal."/>
          <w:sz w:val="36"/>
          <w:szCs w:val="36"/>
          <w:rtl/>
          <w:lang w:bidi="ar-EG"/>
        </w:rPr>
      </w:pPr>
      <w:r w:rsidRPr="00164E09">
        <w:rPr>
          <w:rFonts w:ascii="Simplified Arabic" w:hAnsi="Simplified Arabic" w:cs="MCS Taybah S_U normal."/>
          <w:sz w:val="36"/>
          <w:szCs w:val="36"/>
          <w:rtl/>
          <w:lang w:bidi="ar-EG"/>
        </w:rPr>
        <w:t>الإحتياطيات الدولية لمصر</w:t>
      </w:r>
    </w:p>
    <w:p w:rsidR="00A6259A" w:rsidRPr="007D6210" w:rsidRDefault="009D29B6" w:rsidP="00164E09">
      <w:pPr>
        <w:spacing w:before="240"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شهد الوضع الإ</w:t>
      </w:r>
      <w:r w:rsidR="00A6259A" w:rsidRPr="007D6210">
        <w:rPr>
          <w:rFonts w:ascii="Simplified Arabic" w:hAnsi="Simplified Arabic" w:cs="Simplified Arabic"/>
          <w:sz w:val="28"/>
          <w:szCs w:val="28"/>
          <w:rtl/>
          <w:lang w:bidi="ar-EG"/>
        </w:rPr>
        <w:t>قتصادى المصري تحولات مختلفة خلال الفترة من 2</w:t>
      </w:r>
      <w:r w:rsidRPr="007D6210">
        <w:rPr>
          <w:rFonts w:ascii="Simplified Arabic" w:hAnsi="Simplified Arabic" w:cs="Simplified Arabic"/>
          <w:sz w:val="28"/>
          <w:szCs w:val="28"/>
          <w:rtl/>
          <w:lang w:bidi="ar-EG"/>
        </w:rPr>
        <w:t xml:space="preserve">003 منذ قرار تحرير سعر الصرف </w:t>
      </w:r>
      <w:r w:rsidR="00270202" w:rsidRPr="007D6210">
        <w:rPr>
          <w:rFonts w:ascii="Simplified Arabic" w:hAnsi="Simplified Arabic" w:cs="Simplified Arabic"/>
          <w:sz w:val="28"/>
          <w:szCs w:val="28"/>
          <w:rtl/>
          <w:lang w:bidi="ar-EG"/>
        </w:rPr>
        <w:t xml:space="preserve">فى المرة </w:t>
      </w:r>
      <w:r w:rsidRPr="007D6210">
        <w:rPr>
          <w:rFonts w:ascii="Simplified Arabic" w:hAnsi="Simplified Arabic" w:cs="Simplified Arabic"/>
          <w:sz w:val="28"/>
          <w:szCs w:val="28"/>
          <w:rtl/>
          <w:lang w:bidi="ar-EG"/>
        </w:rPr>
        <w:t>الأ</w:t>
      </w:r>
      <w:r w:rsidR="00A6259A" w:rsidRPr="007D6210">
        <w:rPr>
          <w:rFonts w:ascii="Simplified Arabic" w:hAnsi="Simplified Arabic" w:cs="Simplified Arabic"/>
          <w:sz w:val="28"/>
          <w:szCs w:val="28"/>
          <w:rtl/>
          <w:lang w:bidi="ar-EG"/>
        </w:rPr>
        <w:t>ول</w:t>
      </w:r>
      <w:r w:rsidR="00270202" w:rsidRPr="007D6210">
        <w:rPr>
          <w:rFonts w:ascii="Simplified Arabic" w:hAnsi="Simplified Arabic" w:cs="Simplified Arabic"/>
          <w:sz w:val="28"/>
          <w:szCs w:val="28"/>
          <w:rtl/>
          <w:lang w:bidi="ar-EG"/>
        </w:rPr>
        <w:t>ى</w:t>
      </w:r>
      <w:r w:rsidR="00A6259A" w:rsidRPr="007D6210">
        <w:rPr>
          <w:rFonts w:ascii="Simplified Arabic" w:hAnsi="Simplified Arabic" w:cs="Simplified Arabic"/>
          <w:sz w:val="28"/>
          <w:szCs w:val="28"/>
          <w:rtl/>
          <w:lang w:bidi="ar-EG"/>
        </w:rPr>
        <w:t xml:space="preserve"> في يناير 2003 وحتى قرار تحرير سعر الصرف</w:t>
      </w:r>
      <w:r w:rsidR="00270202" w:rsidRPr="007D6210">
        <w:rPr>
          <w:rFonts w:ascii="Simplified Arabic" w:hAnsi="Simplified Arabic" w:cs="Simplified Arabic"/>
          <w:sz w:val="28"/>
          <w:szCs w:val="28"/>
          <w:rtl/>
          <w:lang w:bidi="ar-EG"/>
        </w:rPr>
        <w:t xml:space="preserve"> فى المرة الثانية</w:t>
      </w:r>
      <w:r w:rsidR="00A6259A" w:rsidRPr="007D6210">
        <w:rPr>
          <w:rFonts w:ascii="Simplified Arabic" w:hAnsi="Simplified Arabic" w:cs="Simplified Arabic"/>
          <w:sz w:val="28"/>
          <w:szCs w:val="28"/>
          <w:rtl/>
          <w:lang w:bidi="ar-EG"/>
        </w:rPr>
        <w:t xml:space="preserve"> فى نوفمبر 2016 </w:t>
      </w:r>
      <w:r w:rsidR="00270202" w:rsidRPr="007D6210">
        <w:rPr>
          <w:rFonts w:ascii="Simplified Arabic" w:hAnsi="Simplified Arabic" w:cs="Simplified Arabic"/>
          <w:sz w:val="28"/>
          <w:szCs w:val="28"/>
          <w:rtl/>
          <w:lang w:bidi="ar-EG"/>
        </w:rPr>
        <w:t xml:space="preserve"> ، </w:t>
      </w:r>
      <w:r w:rsidR="00A6259A" w:rsidRPr="007D6210">
        <w:rPr>
          <w:rFonts w:ascii="Simplified Arabic" w:hAnsi="Simplified Arabic" w:cs="Simplified Arabic"/>
          <w:sz w:val="28"/>
          <w:szCs w:val="28"/>
          <w:rtl/>
          <w:lang w:bidi="ar-EG"/>
        </w:rPr>
        <w:t>وبين القرارين وخلال تلك الفترة</w:t>
      </w:r>
      <w:r w:rsidRPr="007D6210">
        <w:rPr>
          <w:rFonts w:ascii="Simplified Arabic" w:hAnsi="Simplified Arabic" w:cs="Simplified Arabic"/>
          <w:sz w:val="28"/>
          <w:szCs w:val="28"/>
          <w:rtl/>
          <w:lang w:bidi="ar-EG"/>
        </w:rPr>
        <w:t xml:space="preserve"> تبدلت وتغيرات الحياة السياسية أ</w:t>
      </w:r>
      <w:r w:rsidR="00A6259A" w:rsidRPr="007D6210">
        <w:rPr>
          <w:rFonts w:ascii="Simplified Arabic" w:hAnsi="Simplified Arabic" w:cs="Simplified Arabic"/>
          <w:sz w:val="28"/>
          <w:szCs w:val="28"/>
          <w:rtl/>
          <w:lang w:bidi="ar-EG"/>
        </w:rPr>
        <w:t xml:space="preserve">كثر من مرة فى مصر وفى المنطقة العربية ، </w:t>
      </w:r>
      <w:r w:rsidR="00BB61A3" w:rsidRPr="007D6210">
        <w:rPr>
          <w:rFonts w:ascii="Simplified Arabic" w:hAnsi="Simplified Arabic" w:cs="Simplified Arabic"/>
          <w:sz w:val="28"/>
          <w:szCs w:val="28"/>
          <w:rtl/>
          <w:lang w:bidi="ar-EG"/>
        </w:rPr>
        <w:t xml:space="preserve">بسبب ما عرف بثورات الربيع العربى الذى لم  يرى له زهور حتى ألان ، </w:t>
      </w:r>
      <w:r w:rsidR="00A6259A" w:rsidRPr="007D6210">
        <w:rPr>
          <w:rFonts w:ascii="Simplified Arabic" w:hAnsi="Simplified Arabic" w:cs="Simplified Arabic"/>
          <w:sz w:val="28"/>
          <w:szCs w:val="28"/>
          <w:rtl/>
          <w:lang w:bidi="ar-EG"/>
        </w:rPr>
        <w:t>و</w:t>
      </w:r>
      <w:r w:rsidR="00706BE3"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س</w:t>
      </w:r>
      <w:r w:rsidR="00270202" w:rsidRPr="007D6210">
        <w:rPr>
          <w:rFonts w:ascii="Simplified Arabic" w:hAnsi="Simplified Arabic" w:cs="Simplified Arabic"/>
          <w:sz w:val="28"/>
          <w:szCs w:val="28"/>
          <w:rtl/>
          <w:lang w:bidi="ar-EG"/>
        </w:rPr>
        <w:t xml:space="preserve">يتم </w:t>
      </w:r>
      <w:r w:rsidR="00706BE3" w:rsidRPr="007D6210">
        <w:rPr>
          <w:rFonts w:ascii="Simplified Arabic" w:hAnsi="Simplified Arabic" w:cs="Simplified Arabic"/>
          <w:sz w:val="28"/>
          <w:szCs w:val="28"/>
          <w:rtl/>
          <w:lang w:bidi="ar-EG"/>
        </w:rPr>
        <w:t xml:space="preserve">فى هذا المبحث </w:t>
      </w:r>
      <w:r w:rsidR="00270202"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لقاء الضوء على وضع الإ</w:t>
      </w:r>
      <w:r w:rsidR="00A6259A" w:rsidRPr="007D6210">
        <w:rPr>
          <w:rFonts w:ascii="Simplified Arabic" w:hAnsi="Simplified Arabic" w:cs="Simplified Arabic"/>
          <w:sz w:val="28"/>
          <w:szCs w:val="28"/>
          <w:rtl/>
          <w:lang w:bidi="ar-EG"/>
        </w:rPr>
        <w:t xml:space="preserve">حتياطيات </w:t>
      </w:r>
      <w:r w:rsidRPr="007D6210">
        <w:rPr>
          <w:rFonts w:ascii="Simplified Arabic" w:hAnsi="Simplified Arabic" w:cs="Simplified Arabic"/>
          <w:sz w:val="28"/>
          <w:szCs w:val="28"/>
          <w:rtl/>
          <w:lang w:bidi="ar-EG"/>
        </w:rPr>
        <w:t>الدولية لمصر بتقسيم تلك الفترة إلى جزئين الأ</w:t>
      </w:r>
      <w:r w:rsidR="00A6259A" w:rsidRPr="007D6210">
        <w:rPr>
          <w:rFonts w:ascii="Simplified Arabic" w:hAnsi="Simplified Arabic" w:cs="Simplified Arabic"/>
          <w:sz w:val="28"/>
          <w:szCs w:val="28"/>
          <w:rtl/>
          <w:lang w:bidi="ar-EG"/>
        </w:rPr>
        <w:t>ول</w:t>
      </w:r>
      <w:r w:rsidRPr="007D6210">
        <w:rPr>
          <w:rFonts w:ascii="Simplified Arabic" w:hAnsi="Simplified Arabic" w:cs="Simplified Arabic"/>
          <w:sz w:val="28"/>
          <w:szCs w:val="28"/>
          <w:rtl/>
          <w:lang w:bidi="ar-EG"/>
        </w:rPr>
        <w:t xml:space="preserve">ى </w:t>
      </w:r>
      <w:r w:rsidR="00BB61A3" w:rsidRPr="007D6210">
        <w:rPr>
          <w:rFonts w:ascii="Simplified Arabic" w:hAnsi="Simplified Arabic" w:cs="Simplified Arabic"/>
          <w:sz w:val="28"/>
          <w:szCs w:val="28"/>
          <w:rtl/>
          <w:lang w:bidi="ar-EG"/>
        </w:rPr>
        <w:t xml:space="preserve">هى فترة </w:t>
      </w:r>
      <w:r w:rsidR="007723ED" w:rsidRPr="007D6210">
        <w:rPr>
          <w:rFonts w:ascii="Simplified Arabic" w:hAnsi="Simplified Arabic" w:cs="Simplified Arabic"/>
          <w:sz w:val="28"/>
          <w:szCs w:val="28"/>
          <w:rtl/>
          <w:lang w:bidi="ar-EG"/>
        </w:rPr>
        <w:t>إ</w:t>
      </w:r>
      <w:r w:rsidR="00BB61A3" w:rsidRPr="007D6210">
        <w:rPr>
          <w:rFonts w:ascii="Simplified Arabic" w:hAnsi="Simplified Arabic" w:cs="Simplified Arabic"/>
          <w:sz w:val="28"/>
          <w:szCs w:val="28"/>
          <w:rtl/>
          <w:lang w:bidi="ar-EG"/>
        </w:rPr>
        <w:t xml:space="preserve">زدهار ونمو للإحتياطيات الدولية </w:t>
      </w:r>
      <w:r w:rsidR="007723ED" w:rsidRPr="007D6210">
        <w:rPr>
          <w:rFonts w:ascii="Simplified Arabic" w:hAnsi="Simplified Arabic" w:cs="Simplified Arabic"/>
          <w:sz w:val="28"/>
          <w:szCs w:val="28"/>
          <w:rtl/>
          <w:lang w:bidi="ar-EG"/>
        </w:rPr>
        <w:t xml:space="preserve">فى الفترة </w:t>
      </w:r>
      <w:r w:rsidRPr="007D6210">
        <w:rPr>
          <w:rFonts w:ascii="Simplified Arabic" w:hAnsi="Simplified Arabic" w:cs="Simplified Arabic"/>
          <w:sz w:val="28"/>
          <w:szCs w:val="28"/>
          <w:rtl/>
          <w:lang w:bidi="ar-EG"/>
        </w:rPr>
        <w:t xml:space="preserve">من 2003 حتى 2010 </w:t>
      </w:r>
      <w:r w:rsidR="00270202" w:rsidRPr="007D6210">
        <w:rPr>
          <w:rFonts w:ascii="Simplified Arabic" w:hAnsi="Simplified Arabic" w:cs="Simplified Arabic"/>
          <w:sz w:val="28"/>
          <w:szCs w:val="28"/>
          <w:rtl/>
          <w:lang w:bidi="ar-EG"/>
        </w:rPr>
        <w:t xml:space="preserve">  وهى الفترة ماقبل ثورة 25 يناير 2011 </w:t>
      </w:r>
      <w:r w:rsidR="00706BE3"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والثانية</w:t>
      </w:r>
      <w:r w:rsidR="00270202" w:rsidRPr="007D6210">
        <w:rPr>
          <w:rFonts w:ascii="Simplified Arabic" w:hAnsi="Simplified Arabic" w:cs="Simplified Arabic"/>
          <w:sz w:val="28"/>
          <w:szCs w:val="28"/>
          <w:rtl/>
          <w:lang w:bidi="ar-EG"/>
        </w:rPr>
        <w:t xml:space="preserve"> من 2011</w:t>
      </w:r>
      <w:r w:rsidR="00A6259A" w:rsidRPr="007D6210">
        <w:rPr>
          <w:rFonts w:ascii="Simplified Arabic" w:hAnsi="Simplified Arabic" w:cs="Simplified Arabic"/>
          <w:sz w:val="28"/>
          <w:szCs w:val="28"/>
          <w:rtl/>
          <w:lang w:bidi="ar-EG"/>
        </w:rPr>
        <w:t xml:space="preserve"> حتى 2018 </w:t>
      </w:r>
      <w:r w:rsidR="00706BE3" w:rsidRPr="007D6210">
        <w:rPr>
          <w:rFonts w:ascii="Simplified Arabic" w:hAnsi="Simplified Arabic" w:cs="Simplified Arabic"/>
          <w:sz w:val="28"/>
          <w:szCs w:val="28"/>
          <w:rtl/>
          <w:lang w:bidi="ar-EG"/>
        </w:rPr>
        <w:t xml:space="preserve"> منذ قيام ثورة يناير وما نتج عنها من </w:t>
      </w:r>
      <w:r w:rsidR="007723ED" w:rsidRPr="007D6210">
        <w:rPr>
          <w:rFonts w:ascii="Simplified Arabic" w:hAnsi="Simplified Arabic" w:cs="Simplified Arabic"/>
          <w:sz w:val="28"/>
          <w:szCs w:val="28"/>
          <w:rtl/>
          <w:lang w:bidi="ar-EG"/>
        </w:rPr>
        <w:t>إ</w:t>
      </w:r>
      <w:r w:rsidR="00706BE3" w:rsidRPr="007D6210">
        <w:rPr>
          <w:rFonts w:ascii="Simplified Arabic" w:hAnsi="Simplified Arabic" w:cs="Simplified Arabic"/>
          <w:sz w:val="28"/>
          <w:szCs w:val="28"/>
          <w:rtl/>
          <w:lang w:bidi="ar-EG"/>
        </w:rPr>
        <w:t>نهيار لرصيد الإحتياطى  ومراحل الخروج من الأزمة</w:t>
      </w:r>
      <w:r w:rsidR="00A6259A" w:rsidRPr="007D6210">
        <w:rPr>
          <w:rFonts w:ascii="Simplified Arabic" w:hAnsi="Simplified Arabic" w:cs="Simplified Arabic"/>
          <w:sz w:val="28"/>
          <w:szCs w:val="28"/>
          <w:rtl/>
          <w:lang w:bidi="ar-EG"/>
        </w:rPr>
        <w:t>.</w:t>
      </w:r>
    </w:p>
    <w:p w:rsidR="00A6259A" w:rsidRPr="00164E09" w:rsidRDefault="00765049" w:rsidP="00E85015">
      <w:pPr>
        <w:pStyle w:val="ListParagraph"/>
        <w:spacing w:before="240" w:after="0" w:line="240" w:lineRule="auto"/>
        <w:ind w:left="0"/>
        <w:contextualSpacing w:val="0"/>
        <w:jc w:val="lowKashida"/>
        <w:rPr>
          <w:rFonts w:ascii="Simplified Arabic" w:hAnsi="Simplified Arabic" w:cs="MCS Taybah S_U normal."/>
          <w:sz w:val="34"/>
          <w:szCs w:val="34"/>
          <w:rtl/>
          <w:lang w:bidi="ar-EG"/>
        </w:rPr>
      </w:pPr>
      <w:r w:rsidRPr="00164E09">
        <w:rPr>
          <w:rFonts w:ascii="Simplified Arabic" w:hAnsi="Simplified Arabic" w:cs="MCS Taybah S_U normal."/>
          <w:sz w:val="34"/>
          <w:szCs w:val="34"/>
          <w:rtl/>
          <w:lang w:bidi="ar-EG"/>
        </w:rPr>
        <w:t>أولا</w:t>
      </w:r>
      <w:r w:rsidR="007D6210" w:rsidRPr="00164E09">
        <w:rPr>
          <w:rFonts w:ascii="Simplified Arabic" w:hAnsi="Simplified Arabic" w:cs="MCS Taybah S_U normal." w:hint="cs"/>
          <w:sz w:val="34"/>
          <w:szCs w:val="34"/>
          <w:rtl/>
          <w:lang w:bidi="ar-EG"/>
        </w:rPr>
        <w:t>ً</w:t>
      </w:r>
      <w:r w:rsidRPr="00164E09">
        <w:rPr>
          <w:rFonts w:ascii="Simplified Arabic" w:hAnsi="Simplified Arabic" w:cs="MCS Taybah S_U normal."/>
          <w:sz w:val="34"/>
          <w:szCs w:val="34"/>
          <w:rtl/>
          <w:lang w:bidi="ar-EG"/>
        </w:rPr>
        <w:t>:</w:t>
      </w:r>
      <w:r w:rsidR="007D6210" w:rsidRPr="00164E09">
        <w:rPr>
          <w:rFonts w:ascii="Simplified Arabic" w:hAnsi="Simplified Arabic" w:cs="MCS Taybah S_U normal." w:hint="cs"/>
          <w:sz w:val="34"/>
          <w:szCs w:val="34"/>
          <w:rtl/>
          <w:lang w:bidi="ar-EG"/>
        </w:rPr>
        <w:t xml:space="preserve"> </w:t>
      </w:r>
      <w:r w:rsidR="00A6259A" w:rsidRPr="00164E09">
        <w:rPr>
          <w:rFonts w:ascii="Simplified Arabic" w:hAnsi="Simplified Arabic" w:cs="MCS Taybah S_U normal."/>
          <w:sz w:val="34"/>
          <w:szCs w:val="34"/>
          <w:rtl/>
          <w:lang w:bidi="ar-EG"/>
        </w:rPr>
        <w:t>الاحتياطيات الدولية لمصر فى الفترة (2003-2010</w:t>
      </w:r>
      <w:r w:rsidR="007D6210" w:rsidRPr="00164E09">
        <w:rPr>
          <w:rFonts w:ascii="Simplified Arabic" w:hAnsi="Simplified Arabic" w:cs="MCS Taybah S_U normal." w:hint="cs"/>
          <w:sz w:val="34"/>
          <w:szCs w:val="34"/>
          <w:rtl/>
          <w:lang w:bidi="ar-EG"/>
        </w:rPr>
        <w:t>م</w:t>
      </w:r>
      <w:r w:rsidR="00A6259A" w:rsidRPr="00164E09">
        <w:rPr>
          <w:rFonts w:ascii="Simplified Arabic" w:hAnsi="Simplified Arabic" w:cs="MCS Taybah S_U normal."/>
          <w:sz w:val="34"/>
          <w:szCs w:val="34"/>
          <w:rtl/>
          <w:lang w:bidi="ar-EG"/>
        </w:rPr>
        <w:t>)</w:t>
      </w:r>
      <w:r w:rsidR="007D6210" w:rsidRPr="00164E09">
        <w:rPr>
          <w:rFonts w:ascii="Simplified Arabic" w:hAnsi="Simplified Arabic" w:cs="MCS Taybah S_U normal." w:hint="cs"/>
          <w:sz w:val="34"/>
          <w:szCs w:val="34"/>
          <w:rtl/>
          <w:lang w:bidi="ar-EG"/>
        </w:rPr>
        <w:t>:</w:t>
      </w:r>
    </w:p>
    <w:p w:rsidR="00A6259A" w:rsidRPr="007D6210" w:rsidRDefault="009D29B6"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عقب أ</w:t>
      </w:r>
      <w:r w:rsidR="00A6259A" w:rsidRPr="007D6210">
        <w:rPr>
          <w:rFonts w:ascii="Simplified Arabic" w:hAnsi="Simplified Arabic" w:cs="Simplified Arabic"/>
          <w:sz w:val="28"/>
          <w:szCs w:val="28"/>
          <w:rtl/>
          <w:lang w:bidi="ar-EG"/>
        </w:rPr>
        <w:t xml:space="preserve">حداث 11 سبتمبر 2001 </w:t>
      </w:r>
      <w:r w:rsidR="00706BE3" w:rsidRPr="007D6210">
        <w:rPr>
          <w:rFonts w:ascii="Simplified Arabic" w:hAnsi="Simplified Arabic" w:cs="Simplified Arabic"/>
          <w:sz w:val="28"/>
          <w:szCs w:val="28"/>
          <w:rtl/>
          <w:lang w:bidi="ar-EG"/>
        </w:rPr>
        <w:t xml:space="preserve">فى الولايات المتحدة الأمريكية </w:t>
      </w:r>
      <w:r w:rsidR="00A6259A" w:rsidRPr="007D6210">
        <w:rPr>
          <w:rFonts w:ascii="Simplified Arabic" w:hAnsi="Simplified Arabic" w:cs="Simplified Arabic"/>
          <w:sz w:val="28"/>
          <w:szCs w:val="28"/>
          <w:rtl/>
          <w:lang w:bidi="ar-EG"/>
        </w:rPr>
        <w:t>وما شهده</w:t>
      </w:r>
      <w:r w:rsidR="00D723C9" w:rsidRPr="007D6210">
        <w:rPr>
          <w:rFonts w:ascii="Simplified Arabic" w:hAnsi="Simplified Arabic" w:cs="Simplified Arabic"/>
          <w:sz w:val="28"/>
          <w:szCs w:val="28"/>
          <w:rtl/>
          <w:lang w:bidi="ar-EG"/>
        </w:rPr>
        <w:t xml:space="preserve"> العالم من صورة ضبابية للوضع الإ</w:t>
      </w:r>
      <w:r w:rsidR="00A6259A" w:rsidRPr="007D6210">
        <w:rPr>
          <w:rFonts w:ascii="Simplified Arabic" w:hAnsi="Simplified Arabic" w:cs="Simplified Arabic"/>
          <w:sz w:val="28"/>
          <w:szCs w:val="28"/>
          <w:rtl/>
          <w:lang w:bidi="ar-EG"/>
        </w:rPr>
        <w:t>ق</w:t>
      </w:r>
      <w:r w:rsidR="00D723C9" w:rsidRPr="007D6210">
        <w:rPr>
          <w:rFonts w:ascii="Simplified Arabic" w:hAnsi="Simplified Arabic" w:cs="Simplified Arabic"/>
          <w:sz w:val="28"/>
          <w:szCs w:val="28"/>
          <w:rtl/>
          <w:lang w:bidi="ar-EG"/>
        </w:rPr>
        <w:t>تصادى والسياسى الدولى لم تكن الإدارة المصرية سواء إ</w:t>
      </w:r>
      <w:r w:rsidR="00A6259A" w:rsidRPr="007D6210">
        <w:rPr>
          <w:rFonts w:ascii="Simplified Arabic" w:hAnsi="Simplified Arabic" w:cs="Simplified Arabic"/>
          <w:sz w:val="28"/>
          <w:szCs w:val="28"/>
          <w:rtl/>
          <w:lang w:bidi="ar-EG"/>
        </w:rPr>
        <w:t xml:space="preserve">قتصادية أو سياسية بمعزل عن هذا التخبط </w:t>
      </w:r>
      <w:r w:rsidR="001B320D"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 xml:space="preserve">ويظهر ذلك فى التعليمات التى </w:t>
      </w:r>
      <w:r w:rsidR="00D723C9" w:rsidRPr="007D6210">
        <w:rPr>
          <w:rFonts w:ascii="Simplified Arabic" w:hAnsi="Simplified Arabic" w:cs="Simplified Arabic"/>
          <w:sz w:val="28"/>
          <w:szCs w:val="28"/>
          <w:rtl/>
          <w:lang w:bidi="ar-EG"/>
        </w:rPr>
        <w:t>أ</w:t>
      </w:r>
      <w:r w:rsidR="009874C0" w:rsidRPr="007D6210">
        <w:rPr>
          <w:rFonts w:ascii="Simplified Arabic" w:hAnsi="Simplified Arabic" w:cs="Simplified Arabic"/>
          <w:sz w:val="28"/>
          <w:szCs w:val="28"/>
          <w:rtl/>
          <w:lang w:bidi="ar-EG"/>
        </w:rPr>
        <w:t>صدرها البنك المركزى</w:t>
      </w:r>
      <w:r w:rsidR="00A6259A" w:rsidRPr="007D6210">
        <w:rPr>
          <w:rFonts w:ascii="Simplified Arabic" w:hAnsi="Simplified Arabic" w:cs="Simplified Arabic"/>
          <w:sz w:val="28"/>
          <w:szCs w:val="28"/>
          <w:rtl/>
          <w:lang w:bidi="ar-EG"/>
        </w:rPr>
        <w:t xml:space="preserve"> المصرى فى 20 نوفمبر 2001  لك</w:t>
      </w:r>
      <w:r w:rsidR="00D723C9" w:rsidRPr="007D6210">
        <w:rPr>
          <w:rFonts w:ascii="Simplified Arabic" w:hAnsi="Simplified Arabic" w:cs="Simplified Arabic"/>
          <w:sz w:val="28"/>
          <w:szCs w:val="28"/>
          <w:rtl/>
          <w:lang w:bidi="ar-EG"/>
        </w:rPr>
        <w:t>افة البنوك العاملة فى مصر خلال إ</w:t>
      </w:r>
      <w:r w:rsidR="00A6259A" w:rsidRPr="007D6210">
        <w:rPr>
          <w:rFonts w:ascii="Simplified Arabic" w:hAnsi="Simplified Arabic" w:cs="Simplified Arabic"/>
          <w:sz w:val="28"/>
          <w:szCs w:val="28"/>
          <w:rtl/>
          <w:lang w:bidi="ar-EG"/>
        </w:rPr>
        <w:t>جتماعاته مع رؤساء</w:t>
      </w:r>
      <w:r w:rsidR="009874C0" w:rsidRPr="007D6210">
        <w:rPr>
          <w:rFonts w:ascii="Simplified Arabic" w:hAnsi="Simplified Arabic" w:cs="Simplified Arabic"/>
          <w:sz w:val="28"/>
          <w:szCs w:val="28"/>
          <w:rtl/>
          <w:lang w:bidi="ar-EG"/>
        </w:rPr>
        <w:t xml:space="preserve"> مجالس الإ</w:t>
      </w:r>
      <w:r w:rsidR="00D723C9" w:rsidRPr="007D6210">
        <w:rPr>
          <w:rFonts w:ascii="Simplified Arabic" w:hAnsi="Simplified Arabic" w:cs="Simplified Arabic"/>
          <w:sz w:val="28"/>
          <w:szCs w:val="28"/>
          <w:rtl/>
          <w:lang w:bidi="ar-EG"/>
        </w:rPr>
        <w:t>دارة  بهدف الحد من الإستيراد الإ</w:t>
      </w:r>
      <w:r w:rsidR="00A6259A" w:rsidRPr="007D6210">
        <w:rPr>
          <w:rFonts w:ascii="Simplified Arabic" w:hAnsi="Simplified Arabic" w:cs="Simplified Arabic"/>
          <w:sz w:val="28"/>
          <w:szCs w:val="28"/>
          <w:rtl/>
          <w:lang w:bidi="ar-EG"/>
        </w:rPr>
        <w:t>ستهلاكى وتقليل العجز فى الميزان</w:t>
      </w:r>
      <w:r w:rsidR="00D723C9" w:rsidRPr="007D6210">
        <w:rPr>
          <w:rFonts w:ascii="Simplified Arabic" w:hAnsi="Simplified Arabic" w:cs="Simplified Arabic"/>
          <w:sz w:val="28"/>
          <w:szCs w:val="28"/>
          <w:rtl/>
          <w:lang w:bidi="ar-EG"/>
        </w:rPr>
        <w:t xml:space="preserve"> التجارى والحد من تدفق النقد الأ</w:t>
      </w:r>
      <w:r w:rsidR="00A6259A" w:rsidRPr="007D6210">
        <w:rPr>
          <w:rFonts w:ascii="Simplified Arabic" w:hAnsi="Simplified Arabic" w:cs="Simplified Arabic"/>
          <w:sz w:val="28"/>
          <w:szCs w:val="28"/>
          <w:rtl/>
          <w:lang w:bidi="ar-EG"/>
        </w:rPr>
        <w:t xml:space="preserve">جنبى للخارج  ومن هذه التعليمات </w:t>
      </w:r>
      <w:r w:rsidR="00D723C9" w:rsidRPr="007D6210">
        <w:rPr>
          <w:rFonts w:ascii="Simplified Arabic" w:hAnsi="Simplified Arabic" w:cs="Simplified Arabic"/>
          <w:sz w:val="28"/>
          <w:szCs w:val="28"/>
          <w:rtl/>
          <w:lang w:bidi="ar-EG"/>
        </w:rPr>
        <w:t>ما</w:t>
      </w:r>
      <w:r w:rsidR="00A6259A" w:rsidRPr="007D6210">
        <w:rPr>
          <w:rFonts w:ascii="Simplified Arabic" w:hAnsi="Simplified Arabic" w:cs="Simplified Arabic"/>
          <w:sz w:val="28"/>
          <w:szCs w:val="28"/>
          <w:rtl/>
          <w:lang w:bidi="ar-EG"/>
        </w:rPr>
        <w:t>يلى</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0"/>
      </w:r>
      <w:r w:rsidR="00375E43">
        <w:rPr>
          <w:rFonts w:ascii="Simplified Arabic" w:hAnsi="Simplified Arabic" w:cs="Simplified Arabic"/>
          <w:sz w:val="28"/>
          <w:szCs w:val="28"/>
          <w:vertAlign w:val="superscript"/>
          <w:rtl/>
        </w:rPr>
        <w:t>)</w:t>
      </w:r>
      <w:r w:rsidR="00A6259A" w:rsidRPr="007D6210">
        <w:rPr>
          <w:rFonts w:ascii="Simplified Arabic" w:hAnsi="Simplified Arabic" w:cs="Simplified Arabic"/>
          <w:sz w:val="28"/>
          <w:szCs w:val="28"/>
          <w:rtl/>
          <w:lang w:bidi="ar-EG"/>
        </w:rPr>
        <w:t xml:space="preserve"> :</w:t>
      </w:r>
    </w:p>
    <w:p w:rsidR="00A6259A" w:rsidRPr="007D6210" w:rsidRDefault="00A6259A" w:rsidP="00E85015">
      <w:pPr>
        <w:pStyle w:val="ListParagraph"/>
        <w:numPr>
          <w:ilvl w:val="0"/>
          <w:numId w:val="5"/>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توافق البنوك على التوقف تماما –</w:t>
      </w:r>
      <w:r w:rsidR="007723ED"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وبصورة مؤقتة – </w:t>
      </w:r>
      <w:r w:rsidR="009874C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عتباراً من </w:t>
      </w:r>
      <w:r w:rsidR="009874C0"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ول</w:t>
      </w:r>
      <w:r w:rsidR="009874C0" w:rsidRPr="007D6210">
        <w:rPr>
          <w:rFonts w:ascii="Simplified Arabic" w:hAnsi="Simplified Arabic" w:cs="Simplified Arabic"/>
          <w:sz w:val="28"/>
          <w:szCs w:val="28"/>
          <w:rtl/>
          <w:lang w:bidi="ar-EG"/>
        </w:rPr>
        <w:t xml:space="preserve"> ديسمبر 2001 عن تمويل عمليات الإ</w:t>
      </w:r>
      <w:r w:rsidRPr="007D6210">
        <w:rPr>
          <w:rFonts w:ascii="Simplified Arabic" w:hAnsi="Simplified Arabic" w:cs="Simplified Arabic"/>
          <w:sz w:val="28"/>
          <w:szCs w:val="28"/>
          <w:rtl/>
          <w:lang w:bidi="ar-EG"/>
        </w:rPr>
        <w:t>ستيراد السلعى من خلال مستندات التحصيل، ومهما كانت درجة الصلة بين المستورد والمورد</w:t>
      </w:r>
      <w:r w:rsidR="007723ED"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على أن توفق البنوك أوضاعها حتى نهاية يوم عمل 29 نوفمبر 2001 و</w:t>
      </w:r>
      <w:r w:rsidR="009874C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بلاغ عملائها بذلك، مع تشجيع ال</w:t>
      </w:r>
      <w:r w:rsidR="009874C0" w:rsidRPr="007D6210">
        <w:rPr>
          <w:rFonts w:ascii="Simplified Arabic" w:hAnsi="Simplified Arabic" w:cs="Simplified Arabic"/>
          <w:sz w:val="28"/>
          <w:szCs w:val="28"/>
          <w:rtl/>
          <w:lang w:bidi="ar-EG"/>
        </w:rPr>
        <w:t>عملاء المستوردين على القيام بالإستيراد من خلال الإ</w:t>
      </w:r>
      <w:r w:rsidRPr="007D6210">
        <w:rPr>
          <w:rFonts w:ascii="Simplified Arabic" w:hAnsi="Simplified Arabic" w:cs="Simplified Arabic"/>
          <w:sz w:val="28"/>
          <w:szCs w:val="28"/>
          <w:rtl/>
          <w:lang w:bidi="ar-EG"/>
        </w:rPr>
        <w:t xml:space="preserve">عتمادات المستندية فقط . </w:t>
      </w:r>
      <w:r w:rsidR="009874C0" w:rsidRPr="007D6210">
        <w:rPr>
          <w:rFonts w:ascii="Simplified Arabic" w:hAnsi="Simplified Arabic" w:cs="Simplified Arabic"/>
          <w:sz w:val="28"/>
          <w:szCs w:val="28"/>
          <w:rtl/>
          <w:lang w:bidi="ar-EG"/>
        </w:rPr>
        <w:t>و</w:t>
      </w:r>
      <w:r w:rsidRPr="007D6210">
        <w:rPr>
          <w:rFonts w:ascii="Simplified Arabic" w:hAnsi="Simplified Arabic" w:cs="Simplified Arabic"/>
          <w:sz w:val="28"/>
          <w:szCs w:val="28"/>
          <w:rtl/>
          <w:lang w:bidi="ar-EG"/>
        </w:rPr>
        <w:t xml:space="preserve"> يراجع هذا الوضع بعد ثلاثة شهور من تاريخه .</w:t>
      </w:r>
    </w:p>
    <w:p w:rsidR="00A6259A" w:rsidRPr="007D6210" w:rsidRDefault="00A6259A" w:rsidP="00E85015">
      <w:pPr>
        <w:pStyle w:val="ListParagraph"/>
        <w:numPr>
          <w:ilvl w:val="0"/>
          <w:numId w:val="5"/>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تواف</w:t>
      </w:r>
      <w:r w:rsidR="007A48FF" w:rsidRPr="007D6210">
        <w:rPr>
          <w:rFonts w:ascii="Simplified Arabic" w:hAnsi="Simplified Arabic" w:cs="Simplified Arabic"/>
          <w:sz w:val="28"/>
          <w:szCs w:val="28"/>
          <w:rtl/>
          <w:lang w:bidi="ar-EG"/>
        </w:rPr>
        <w:t>ق البنوك على تجميع طلبات فتح الإ</w:t>
      </w:r>
      <w:r w:rsidRPr="007D6210">
        <w:rPr>
          <w:rFonts w:ascii="Simplified Arabic" w:hAnsi="Simplified Arabic" w:cs="Simplified Arabic"/>
          <w:sz w:val="28"/>
          <w:szCs w:val="28"/>
          <w:rtl/>
          <w:lang w:bidi="ar-EG"/>
        </w:rPr>
        <w:t xml:space="preserve">عتمادات المستندية التى تقدم لفروع البنك لدى المركز الرئيسي للبنك ، </w:t>
      </w:r>
      <w:r w:rsidR="007A48FF" w:rsidRPr="007D6210">
        <w:rPr>
          <w:rFonts w:ascii="Simplified Arabic" w:hAnsi="Simplified Arabic" w:cs="Simplified Arabic"/>
          <w:sz w:val="28"/>
          <w:szCs w:val="28"/>
          <w:rtl/>
          <w:lang w:bidi="ar-EG"/>
        </w:rPr>
        <w:t>مع البت فى تلك الطلبات وفقاً للأ</w:t>
      </w:r>
      <w:r w:rsidRPr="007D6210">
        <w:rPr>
          <w:rFonts w:ascii="Simplified Arabic" w:hAnsi="Simplified Arabic" w:cs="Simplified Arabic"/>
          <w:sz w:val="28"/>
          <w:szCs w:val="28"/>
          <w:rtl/>
          <w:lang w:bidi="ar-EG"/>
        </w:rPr>
        <w:t>ولويات التالية :</w:t>
      </w:r>
    </w:p>
    <w:p w:rsidR="00765049" w:rsidRPr="00164E09" w:rsidRDefault="007A48FF" w:rsidP="0040178B">
      <w:pPr>
        <w:pStyle w:val="ListParagraph"/>
        <w:numPr>
          <w:ilvl w:val="0"/>
          <w:numId w:val="94"/>
        </w:numPr>
        <w:spacing w:after="0" w:line="240" w:lineRule="auto"/>
        <w:jc w:val="lowKashida"/>
        <w:rPr>
          <w:rFonts w:ascii="Simplified Arabic" w:hAnsi="Simplified Arabic" w:cs="Simplified Arabic"/>
          <w:sz w:val="28"/>
          <w:szCs w:val="28"/>
          <w:rtl/>
          <w:lang w:bidi="ar-EG"/>
        </w:rPr>
      </w:pPr>
      <w:r w:rsidRPr="00164E09">
        <w:rPr>
          <w:rFonts w:ascii="Simplified Arabic" w:hAnsi="Simplified Arabic" w:cs="Simplified Arabic"/>
          <w:sz w:val="28"/>
          <w:szCs w:val="28"/>
          <w:rtl/>
          <w:lang w:bidi="ar-EG"/>
        </w:rPr>
        <w:t>السلع الرأسمالية كالألات والمعدات</w:t>
      </w:r>
      <w:r w:rsidR="001B320D" w:rsidRPr="00164E09">
        <w:rPr>
          <w:rFonts w:ascii="Simplified Arabic" w:hAnsi="Simplified Arabic" w:cs="Simplified Arabic"/>
          <w:sz w:val="28"/>
          <w:szCs w:val="28"/>
          <w:rtl/>
          <w:lang w:bidi="ar-EG"/>
        </w:rPr>
        <w:t xml:space="preserve"> </w:t>
      </w:r>
      <w:r w:rsidRPr="00164E09">
        <w:rPr>
          <w:rFonts w:ascii="Simplified Arabic" w:hAnsi="Simplified Arabic" w:cs="Simplified Arabic"/>
          <w:sz w:val="28"/>
          <w:szCs w:val="28"/>
          <w:rtl/>
          <w:lang w:bidi="ar-EG"/>
        </w:rPr>
        <w:t>اللازمة للإستثمار فى القطاعات الإ</w:t>
      </w:r>
      <w:r w:rsidR="00A6259A" w:rsidRPr="00164E09">
        <w:rPr>
          <w:rFonts w:ascii="Simplified Arabic" w:hAnsi="Simplified Arabic" w:cs="Simplified Arabic"/>
          <w:sz w:val="28"/>
          <w:szCs w:val="28"/>
          <w:rtl/>
          <w:lang w:bidi="ar-EG"/>
        </w:rPr>
        <w:t xml:space="preserve">نتاجية ( الصناعة و الزراعة ..) </w:t>
      </w:r>
    </w:p>
    <w:p w:rsidR="00A6259A" w:rsidRPr="00164E09" w:rsidRDefault="007A48FF" w:rsidP="0040178B">
      <w:pPr>
        <w:pStyle w:val="ListParagraph"/>
        <w:numPr>
          <w:ilvl w:val="0"/>
          <w:numId w:val="94"/>
        </w:numPr>
        <w:spacing w:after="0" w:line="240" w:lineRule="auto"/>
        <w:jc w:val="lowKashida"/>
        <w:rPr>
          <w:rFonts w:ascii="Simplified Arabic" w:hAnsi="Simplified Arabic" w:cs="Simplified Arabic"/>
          <w:sz w:val="28"/>
          <w:szCs w:val="28"/>
          <w:rtl/>
          <w:lang w:bidi="ar-EG"/>
        </w:rPr>
      </w:pPr>
      <w:r w:rsidRPr="00164E09">
        <w:rPr>
          <w:rFonts w:ascii="Simplified Arabic" w:hAnsi="Simplified Arabic" w:cs="Simplified Arabic"/>
          <w:sz w:val="28"/>
          <w:szCs w:val="28"/>
          <w:rtl/>
          <w:lang w:bidi="ar-EG"/>
        </w:rPr>
        <w:t>السلع الوسيطة اللازمة لأ</w:t>
      </w:r>
      <w:r w:rsidR="00A6259A" w:rsidRPr="00164E09">
        <w:rPr>
          <w:rFonts w:ascii="Simplified Arabic" w:hAnsi="Simplified Arabic" w:cs="Simplified Arabic"/>
          <w:sz w:val="28"/>
          <w:szCs w:val="28"/>
          <w:rtl/>
          <w:lang w:bidi="ar-EG"/>
        </w:rPr>
        <w:t>غراض التصنيع فى الصناعات الوطنية .</w:t>
      </w:r>
    </w:p>
    <w:p w:rsidR="00A6259A" w:rsidRPr="00164E09" w:rsidRDefault="00A6259A" w:rsidP="0040178B">
      <w:pPr>
        <w:pStyle w:val="ListParagraph"/>
        <w:numPr>
          <w:ilvl w:val="0"/>
          <w:numId w:val="94"/>
        </w:numPr>
        <w:spacing w:after="0" w:line="240" w:lineRule="auto"/>
        <w:jc w:val="lowKashida"/>
        <w:rPr>
          <w:rFonts w:ascii="Simplified Arabic" w:hAnsi="Simplified Arabic" w:cs="Simplified Arabic"/>
          <w:sz w:val="28"/>
          <w:szCs w:val="28"/>
          <w:rtl/>
          <w:lang w:bidi="ar-EG"/>
        </w:rPr>
      </w:pPr>
      <w:r w:rsidRPr="00164E09">
        <w:rPr>
          <w:rFonts w:ascii="Simplified Arabic" w:hAnsi="Simplified Arabic" w:cs="Simplified Arabic"/>
          <w:sz w:val="28"/>
          <w:szCs w:val="28"/>
          <w:rtl/>
          <w:lang w:bidi="ar-EG"/>
        </w:rPr>
        <w:t xml:space="preserve">المواد الخام ومستلزمات التشغيل </w:t>
      </w:r>
      <w:r w:rsidR="007A48FF" w:rsidRPr="00164E09">
        <w:rPr>
          <w:rFonts w:ascii="Simplified Arabic" w:hAnsi="Simplified Arabic" w:cs="Simplified Arabic"/>
          <w:sz w:val="28"/>
          <w:szCs w:val="28"/>
          <w:rtl/>
          <w:lang w:bidi="ar-EG"/>
        </w:rPr>
        <w:t>وقطع الغيار اللازمة للقطاعات الإ</w:t>
      </w:r>
      <w:r w:rsidRPr="00164E09">
        <w:rPr>
          <w:rFonts w:ascii="Simplified Arabic" w:hAnsi="Simplified Arabic" w:cs="Simplified Arabic"/>
          <w:sz w:val="28"/>
          <w:szCs w:val="28"/>
          <w:rtl/>
          <w:lang w:bidi="ar-EG"/>
        </w:rPr>
        <w:t>نتاجية .</w:t>
      </w:r>
    </w:p>
    <w:p w:rsidR="00765049" w:rsidRPr="00164E09" w:rsidRDefault="00A6259A" w:rsidP="0040178B">
      <w:pPr>
        <w:pStyle w:val="ListParagraph"/>
        <w:numPr>
          <w:ilvl w:val="0"/>
          <w:numId w:val="94"/>
        </w:numPr>
        <w:spacing w:after="0" w:line="240" w:lineRule="auto"/>
        <w:jc w:val="lowKashida"/>
        <w:rPr>
          <w:rFonts w:ascii="Simplified Arabic" w:hAnsi="Simplified Arabic" w:cs="Simplified Arabic"/>
          <w:sz w:val="28"/>
          <w:szCs w:val="28"/>
          <w:rtl/>
          <w:lang w:bidi="ar-EG"/>
        </w:rPr>
      </w:pPr>
      <w:r w:rsidRPr="00164E09">
        <w:rPr>
          <w:rFonts w:ascii="Simplified Arabic" w:hAnsi="Simplified Arabic" w:cs="Simplified Arabic"/>
          <w:sz w:val="28"/>
          <w:szCs w:val="28"/>
          <w:rtl/>
          <w:lang w:bidi="ar-EG"/>
        </w:rPr>
        <w:t>السلع ال</w:t>
      </w:r>
      <w:r w:rsidR="007A48FF" w:rsidRPr="00164E09">
        <w:rPr>
          <w:rFonts w:ascii="Simplified Arabic" w:hAnsi="Simplified Arabic" w:cs="Simplified Arabic"/>
          <w:sz w:val="28"/>
          <w:szCs w:val="28"/>
          <w:rtl/>
          <w:lang w:bidi="ar-EG"/>
        </w:rPr>
        <w:t>إ</w:t>
      </w:r>
      <w:r w:rsidRPr="00164E09">
        <w:rPr>
          <w:rFonts w:ascii="Simplified Arabic" w:hAnsi="Simplified Arabic" w:cs="Simplified Arabic"/>
          <w:sz w:val="28"/>
          <w:szCs w:val="28"/>
          <w:rtl/>
          <w:lang w:bidi="ar-EG"/>
        </w:rPr>
        <w:t>ست</w:t>
      </w:r>
      <w:r w:rsidR="007A48FF" w:rsidRPr="00164E09">
        <w:rPr>
          <w:rFonts w:ascii="Simplified Arabic" w:hAnsi="Simplified Arabic" w:cs="Simplified Arabic"/>
          <w:sz w:val="28"/>
          <w:szCs w:val="28"/>
          <w:rtl/>
          <w:lang w:bidi="ar-EG"/>
        </w:rPr>
        <w:t>هلاكية الأ</w:t>
      </w:r>
      <w:r w:rsidRPr="00164E09">
        <w:rPr>
          <w:rFonts w:ascii="Simplified Arabic" w:hAnsi="Simplified Arabic" w:cs="Simplified Arabic"/>
          <w:sz w:val="28"/>
          <w:szCs w:val="28"/>
          <w:rtl/>
          <w:lang w:bidi="ar-EG"/>
        </w:rPr>
        <w:t xml:space="preserve">ساسية غير المعمرة ( مثل القمح والسكر وزيوت الطعام والمنتجات البترولية..)  </w:t>
      </w:r>
    </w:p>
    <w:p w:rsidR="00A6259A" w:rsidRPr="007D6210" w:rsidRDefault="007D6210" w:rsidP="00E85015">
      <w:pPr>
        <w:spacing w:after="0" w:line="240" w:lineRule="auto"/>
        <w:ind w:left="310" w:hanging="31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r w:rsidR="007A48FF" w:rsidRPr="007D6210">
        <w:rPr>
          <w:rFonts w:ascii="Simplified Arabic" w:hAnsi="Simplified Arabic" w:cs="Simplified Arabic"/>
          <w:sz w:val="28"/>
          <w:szCs w:val="28"/>
          <w:rtl/>
          <w:lang w:bidi="ar-EG"/>
        </w:rPr>
        <w:t xml:space="preserve"> توافق البنوك على إ</w:t>
      </w:r>
      <w:r w:rsidR="00A6259A" w:rsidRPr="007D6210">
        <w:rPr>
          <w:rFonts w:ascii="Simplified Arabic" w:hAnsi="Simplified Arabic" w:cs="Simplified Arabic"/>
          <w:sz w:val="28"/>
          <w:szCs w:val="28"/>
          <w:rtl/>
          <w:lang w:bidi="ar-EG"/>
        </w:rPr>
        <w:t>عطاء أولوية لعملاء ال</w:t>
      </w:r>
      <w:r w:rsidR="007A48FF"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ستيراد الذين يتوفر لديهم </w:t>
      </w:r>
      <w:r w:rsidR="007A48FF" w:rsidRPr="007D6210">
        <w:rPr>
          <w:rFonts w:ascii="Simplified Arabic" w:hAnsi="Simplified Arabic" w:cs="Simplified Arabic"/>
          <w:sz w:val="28"/>
          <w:szCs w:val="28"/>
          <w:rtl/>
          <w:lang w:bidi="ar-EG"/>
        </w:rPr>
        <w:t>موردين على أولئك الراغبين فى الإستيراد بإعتمادات مستندية بالإطلاع فى المرحلة الراهنة على الأ</w:t>
      </w:r>
      <w:r w:rsidR="00A6259A" w:rsidRPr="007D6210">
        <w:rPr>
          <w:rFonts w:ascii="Simplified Arabic" w:hAnsi="Simplified Arabic" w:cs="Simplified Arabic"/>
          <w:sz w:val="28"/>
          <w:szCs w:val="28"/>
          <w:rtl/>
          <w:lang w:bidi="ar-EG"/>
        </w:rPr>
        <w:t>قل .</w:t>
      </w:r>
    </w:p>
    <w:p w:rsidR="00A6259A" w:rsidRPr="007D6210" w:rsidRDefault="007D6210" w:rsidP="00E85015">
      <w:pPr>
        <w:spacing w:after="0" w:line="240" w:lineRule="auto"/>
        <w:ind w:left="310" w:hanging="31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r w:rsidR="00A6259A" w:rsidRPr="007D6210">
        <w:rPr>
          <w:rFonts w:ascii="Simplified Arabic" w:hAnsi="Simplified Arabic" w:cs="Simplified Arabic"/>
          <w:sz w:val="28"/>
          <w:szCs w:val="28"/>
          <w:rtl/>
          <w:lang w:bidi="ar-EG"/>
        </w:rPr>
        <w:t xml:space="preserve"> تلتزم البنوك فى جميع الاحوال برد الغطاء النقدى المقرر الذى سبق للعميل سداده مع تقديم طلب فتح الاعتماد فى حالة عدم البت فى طلب فتح الاعتماد خلال مدة اقصاها اسبوعين من تقديم الطلب .</w:t>
      </w:r>
    </w:p>
    <w:p w:rsidR="00A6259A" w:rsidRPr="007D6210" w:rsidRDefault="007D6210" w:rsidP="00E85015">
      <w:pPr>
        <w:spacing w:after="0" w:line="240" w:lineRule="auto"/>
        <w:ind w:left="338" w:hanging="338"/>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5. </w:t>
      </w:r>
      <w:r w:rsidR="00A6259A" w:rsidRPr="007D6210">
        <w:rPr>
          <w:rFonts w:ascii="Simplified Arabic" w:hAnsi="Simplified Arabic" w:cs="Simplified Arabic"/>
          <w:sz w:val="28"/>
          <w:szCs w:val="28"/>
          <w:rtl/>
          <w:lang w:bidi="ar-EG"/>
        </w:rPr>
        <w:t xml:space="preserve">توافق البنوك على تخفيض حدود التسهيلات الائتمانية الممنوحة لعملائها لتمويل عمليات الاستيراد بنسبة 50% فورا على أن يتاح مبلغ التخفيض لكل عميل لتمويل </w:t>
      </w:r>
      <w:r w:rsidR="007A48FF" w:rsidRPr="007D6210">
        <w:rPr>
          <w:rFonts w:ascii="Simplified Arabic" w:hAnsi="Simplified Arabic" w:cs="Simplified Arabic"/>
          <w:sz w:val="28"/>
          <w:szCs w:val="28"/>
          <w:rtl/>
          <w:lang w:bidi="ar-EG"/>
        </w:rPr>
        <w:t>مشترياته من السوق المحلى ومن الإ</w:t>
      </w:r>
      <w:r w:rsidR="00A6259A" w:rsidRPr="007D6210">
        <w:rPr>
          <w:rFonts w:ascii="Simplified Arabic" w:hAnsi="Simplified Arabic" w:cs="Simplified Arabic"/>
          <w:sz w:val="28"/>
          <w:szCs w:val="28"/>
          <w:rtl/>
          <w:lang w:bidi="ar-EG"/>
        </w:rPr>
        <w:t>نتاج الوطنى .</w:t>
      </w:r>
    </w:p>
    <w:p w:rsidR="00A6259A" w:rsidRPr="007D6210" w:rsidRDefault="007D6210" w:rsidP="00E85015">
      <w:pPr>
        <w:spacing w:after="0" w:line="240" w:lineRule="auto"/>
        <w:ind w:left="338" w:hanging="338"/>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6. </w:t>
      </w:r>
      <w:r w:rsidR="00A6259A" w:rsidRPr="007D6210">
        <w:rPr>
          <w:rFonts w:ascii="Simplified Arabic" w:hAnsi="Simplified Arabic" w:cs="Simplified Arabic"/>
          <w:sz w:val="28"/>
          <w:szCs w:val="28"/>
          <w:rtl/>
          <w:lang w:bidi="ar-EG"/>
        </w:rPr>
        <w:t xml:space="preserve">يحظر على البنوك أن تقوم بفتح </w:t>
      </w:r>
      <w:r w:rsidR="007A48FF" w:rsidRPr="007D6210">
        <w:rPr>
          <w:rFonts w:ascii="Simplified Arabic" w:hAnsi="Simplified Arabic" w:cs="Simplified Arabic"/>
          <w:sz w:val="28"/>
          <w:szCs w:val="28"/>
          <w:rtl/>
          <w:lang w:bidi="ar-EG"/>
        </w:rPr>
        <w:t>إعتمادات محلية أو إ</w:t>
      </w:r>
      <w:r w:rsidR="00A6259A" w:rsidRPr="007D6210">
        <w:rPr>
          <w:rFonts w:ascii="Simplified Arabic" w:hAnsi="Simplified Arabic" w:cs="Simplified Arabic"/>
          <w:sz w:val="28"/>
          <w:szCs w:val="28"/>
          <w:rtl/>
          <w:lang w:bidi="ar-EG"/>
        </w:rPr>
        <w:t>صدا</w:t>
      </w:r>
      <w:r w:rsidR="007A48FF" w:rsidRPr="007D6210">
        <w:rPr>
          <w:rFonts w:ascii="Simplified Arabic" w:hAnsi="Simplified Arabic" w:cs="Simplified Arabic"/>
          <w:sz w:val="28"/>
          <w:szCs w:val="28"/>
          <w:rtl/>
          <w:lang w:bidi="ar-EG"/>
        </w:rPr>
        <w:t>ر خطابات ضمان محلية بالعملات الأ</w:t>
      </w:r>
      <w:r w:rsidR="00A6259A" w:rsidRPr="007D6210">
        <w:rPr>
          <w:rFonts w:ascii="Simplified Arabic" w:hAnsi="Simplified Arabic" w:cs="Simplified Arabic"/>
          <w:sz w:val="28"/>
          <w:szCs w:val="28"/>
          <w:rtl/>
          <w:lang w:bidi="ar-EG"/>
        </w:rPr>
        <w:t>جنبية .</w:t>
      </w:r>
    </w:p>
    <w:p w:rsidR="00A6259A" w:rsidRPr="007D6210" w:rsidRDefault="007D6210" w:rsidP="00E85015">
      <w:pPr>
        <w:spacing w:after="0" w:line="240" w:lineRule="auto"/>
        <w:ind w:left="338" w:hanging="338"/>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r w:rsidR="00A6259A" w:rsidRPr="007D6210">
        <w:rPr>
          <w:rFonts w:ascii="Simplified Arabic" w:hAnsi="Simplified Arabic" w:cs="Simplified Arabic"/>
          <w:sz w:val="28"/>
          <w:szCs w:val="28"/>
          <w:rtl/>
          <w:lang w:bidi="ar-EG"/>
        </w:rPr>
        <w:t xml:space="preserve"> تستمر البنوك فى تطبيق سياسة عدم تقديم أية تسهي</w:t>
      </w:r>
      <w:r w:rsidR="007A48FF" w:rsidRPr="007D6210">
        <w:rPr>
          <w:rFonts w:ascii="Simplified Arabic" w:hAnsi="Simplified Arabic" w:cs="Simplified Arabic"/>
          <w:sz w:val="28"/>
          <w:szCs w:val="28"/>
          <w:rtl/>
          <w:lang w:bidi="ar-EG"/>
        </w:rPr>
        <w:t>لات ائتمانية لعملائها بالنقد الأ</w:t>
      </w:r>
      <w:r w:rsidR="00A6259A" w:rsidRPr="007D6210">
        <w:rPr>
          <w:rFonts w:ascii="Simplified Arabic" w:hAnsi="Simplified Arabic" w:cs="Simplified Arabic"/>
          <w:sz w:val="28"/>
          <w:szCs w:val="28"/>
          <w:rtl/>
          <w:lang w:bidi="ar-EG"/>
        </w:rPr>
        <w:t>جنبي ، وعدم</w:t>
      </w:r>
      <w:r w:rsidR="007A48FF" w:rsidRPr="007D6210">
        <w:rPr>
          <w:rFonts w:ascii="Simplified Arabic" w:hAnsi="Simplified Arabic" w:cs="Simplified Arabic"/>
          <w:sz w:val="28"/>
          <w:szCs w:val="28"/>
          <w:rtl/>
          <w:lang w:bidi="ar-EG"/>
        </w:rPr>
        <w:t xml:space="preserve"> توفير تمويل لأى نشاط بالنقد الأ</w:t>
      </w:r>
      <w:r w:rsidR="00A6259A" w:rsidRPr="007D6210">
        <w:rPr>
          <w:rFonts w:ascii="Simplified Arabic" w:hAnsi="Simplified Arabic" w:cs="Simplified Arabic"/>
          <w:sz w:val="28"/>
          <w:szCs w:val="28"/>
          <w:rtl/>
          <w:lang w:bidi="ar-EG"/>
        </w:rPr>
        <w:t xml:space="preserve">جنبي ما لم يتم التأكد </w:t>
      </w:r>
      <w:r w:rsidR="007A48FF" w:rsidRPr="007D6210">
        <w:rPr>
          <w:rFonts w:ascii="Simplified Arabic" w:hAnsi="Simplified Arabic" w:cs="Simplified Arabic"/>
          <w:sz w:val="28"/>
          <w:szCs w:val="28"/>
          <w:rtl/>
          <w:lang w:bidi="ar-EG"/>
        </w:rPr>
        <w:t>تماماً من توافر موارد بالنقد الأ</w:t>
      </w:r>
      <w:r w:rsidR="00A6259A" w:rsidRPr="007D6210">
        <w:rPr>
          <w:rFonts w:ascii="Simplified Arabic" w:hAnsi="Simplified Arabic" w:cs="Simplified Arabic"/>
          <w:sz w:val="28"/>
          <w:szCs w:val="28"/>
          <w:rtl/>
          <w:lang w:bidi="ar-EG"/>
        </w:rPr>
        <w:t>جنبي للعميل ترتبط بنشاطه ،وفى ج</w:t>
      </w:r>
      <w:r w:rsidR="007A48FF" w:rsidRPr="007D6210">
        <w:rPr>
          <w:rFonts w:ascii="Simplified Arabic" w:hAnsi="Simplified Arabic" w:cs="Simplified Arabic"/>
          <w:sz w:val="28"/>
          <w:szCs w:val="28"/>
          <w:rtl/>
          <w:lang w:bidi="ar-EG"/>
        </w:rPr>
        <w:t>ميع الاحوال على العميل أن يقدم إ</w:t>
      </w:r>
      <w:r w:rsidR="00A6259A" w:rsidRPr="007D6210">
        <w:rPr>
          <w:rFonts w:ascii="Simplified Arabic" w:hAnsi="Simplified Arabic" w:cs="Simplified Arabic"/>
          <w:sz w:val="28"/>
          <w:szCs w:val="28"/>
          <w:rtl/>
          <w:lang w:bidi="ar-EG"/>
        </w:rPr>
        <w:t xml:space="preserve">قرار للبنك ينص فيه على تنازله عن تلك الموارد للبنك الممول.  </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لم تجد تلك التعليمات ولم تحقق الهدف منها فى الحد من ال</w:t>
      </w:r>
      <w:r w:rsidR="00A2581F" w:rsidRPr="007D6210">
        <w:rPr>
          <w:rFonts w:ascii="Simplified Arabic" w:hAnsi="Simplified Arabic" w:cs="Simplified Arabic"/>
          <w:sz w:val="28"/>
          <w:szCs w:val="28"/>
          <w:rtl/>
          <w:lang w:bidi="ar-EG"/>
        </w:rPr>
        <w:t>إستيراد الإ</w:t>
      </w:r>
      <w:r w:rsidRPr="007D6210">
        <w:rPr>
          <w:rFonts w:ascii="Simplified Arabic" w:hAnsi="Simplified Arabic" w:cs="Simplified Arabic"/>
          <w:sz w:val="28"/>
          <w:szCs w:val="28"/>
          <w:rtl/>
          <w:lang w:bidi="ar-EG"/>
        </w:rPr>
        <w:t>ستهلاكى</w:t>
      </w:r>
      <w:r w:rsidR="0080424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وكان لها </w:t>
      </w:r>
      <w:r w:rsidR="00D56522" w:rsidRPr="007D6210">
        <w:rPr>
          <w:rFonts w:ascii="Simplified Arabic" w:hAnsi="Simplified Arabic" w:cs="Simplified Arabic"/>
          <w:sz w:val="28"/>
          <w:szCs w:val="28"/>
          <w:rtl/>
          <w:lang w:bidi="ar-EG"/>
        </w:rPr>
        <w:t>أ</w:t>
      </w:r>
      <w:r w:rsidR="00A2581F" w:rsidRPr="007D6210">
        <w:rPr>
          <w:rFonts w:ascii="Simplified Arabic" w:hAnsi="Simplified Arabic" w:cs="Simplified Arabic"/>
          <w:sz w:val="28"/>
          <w:szCs w:val="28"/>
          <w:rtl/>
          <w:lang w:bidi="ar-EG"/>
        </w:rPr>
        <w:t>ثر معاكس على سوق الصرف</w:t>
      </w:r>
      <w:r w:rsidR="00804244" w:rsidRPr="007D6210">
        <w:rPr>
          <w:rFonts w:ascii="Simplified Arabic" w:hAnsi="Simplified Arabic" w:cs="Simplified Arabic"/>
          <w:sz w:val="28"/>
          <w:szCs w:val="28"/>
          <w:rtl/>
          <w:lang w:bidi="ar-EG"/>
        </w:rPr>
        <w:t>،</w:t>
      </w:r>
      <w:r w:rsidR="00A2581F" w:rsidRPr="007D6210">
        <w:rPr>
          <w:rFonts w:ascii="Simplified Arabic" w:hAnsi="Simplified Arabic" w:cs="Simplified Arabic"/>
          <w:sz w:val="28"/>
          <w:szCs w:val="28"/>
          <w:rtl/>
          <w:lang w:bidi="ar-EG"/>
        </w:rPr>
        <w:t xml:space="preserve"> بسبب إرتفاع الطلب على السلع الإ</w:t>
      </w:r>
      <w:r w:rsidRPr="007D6210">
        <w:rPr>
          <w:rFonts w:ascii="Simplified Arabic" w:hAnsi="Simplified Arabic" w:cs="Simplified Arabic"/>
          <w:sz w:val="28"/>
          <w:szCs w:val="28"/>
          <w:rtl/>
          <w:lang w:bidi="ar-EG"/>
        </w:rPr>
        <w:t xml:space="preserve">ستهلاكية المستوردة </w:t>
      </w:r>
      <w:r w:rsidR="0080424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وبسبب شركات الصرافة ، حيث </w:t>
      </w:r>
      <w:r w:rsidR="00804244" w:rsidRPr="007D6210">
        <w:rPr>
          <w:rFonts w:ascii="Simplified Arabic" w:hAnsi="Simplified Arabic" w:cs="Simplified Arabic"/>
          <w:sz w:val="28"/>
          <w:szCs w:val="28"/>
          <w:rtl/>
          <w:lang w:bidi="ar-EG"/>
        </w:rPr>
        <w:t>إتجه</w:t>
      </w:r>
      <w:r w:rsidRPr="007D6210">
        <w:rPr>
          <w:rFonts w:ascii="Simplified Arabic" w:hAnsi="Simplified Arabic" w:cs="Simplified Arabic"/>
          <w:sz w:val="28"/>
          <w:szCs w:val="28"/>
          <w:rtl/>
          <w:lang w:bidi="ar-EG"/>
        </w:rPr>
        <w:t xml:space="preserve"> المستوردون </w:t>
      </w:r>
      <w:r w:rsidR="00A2581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ال</w:t>
      </w:r>
      <w:r w:rsidR="00A2581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قتراض من البنوك ب</w:t>
      </w:r>
      <w:r w:rsidR="00A2581F" w:rsidRPr="007D6210">
        <w:rPr>
          <w:rFonts w:ascii="Simplified Arabic" w:hAnsi="Simplified Arabic" w:cs="Simplified Arabic"/>
          <w:sz w:val="28"/>
          <w:szCs w:val="28"/>
          <w:rtl/>
          <w:lang w:bidi="ar-EG"/>
        </w:rPr>
        <w:t>العملة المحلية لشراء العملات الأ</w:t>
      </w:r>
      <w:r w:rsidRPr="007D6210">
        <w:rPr>
          <w:rFonts w:ascii="Simplified Arabic" w:hAnsi="Simplified Arabic" w:cs="Simplified Arabic"/>
          <w:sz w:val="28"/>
          <w:szCs w:val="28"/>
          <w:rtl/>
          <w:lang w:bidi="ar-EG"/>
        </w:rPr>
        <w:t>جن</w:t>
      </w:r>
      <w:r w:rsidR="00A2581F" w:rsidRPr="007D6210">
        <w:rPr>
          <w:rFonts w:ascii="Simplified Arabic" w:hAnsi="Simplified Arabic" w:cs="Simplified Arabic"/>
          <w:sz w:val="28"/>
          <w:szCs w:val="28"/>
          <w:rtl/>
          <w:lang w:bidi="ar-EG"/>
        </w:rPr>
        <w:t>بية من شركات الصرافة</w:t>
      </w:r>
      <w:r w:rsidR="00804244" w:rsidRPr="007D6210">
        <w:rPr>
          <w:rFonts w:ascii="Simplified Arabic" w:hAnsi="Simplified Arabic" w:cs="Simplified Arabic"/>
          <w:sz w:val="28"/>
          <w:szCs w:val="28"/>
          <w:rtl/>
          <w:lang w:bidi="ar-EG"/>
        </w:rPr>
        <w:t xml:space="preserve">، </w:t>
      </w:r>
      <w:r w:rsidR="00A2581F" w:rsidRPr="007D6210">
        <w:rPr>
          <w:rFonts w:ascii="Simplified Arabic" w:hAnsi="Simplified Arabic" w:cs="Simplified Arabic"/>
          <w:sz w:val="28"/>
          <w:szCs w:val="28"/>
          <w:rtl/>
          <w:lang w:bidi="ar-EG"/>
        </w:rPr>
        <w:t>لتمويل الإستيراد الإ</w:t>
      </w:r>
      <w:r w:rsidRPr="007D6210">
        <w:rPr>
          <w:rFonts w:ascii="Simplified Arabic" w:hAnsi="Simplified Arabic" w:cs="Simplified Arabic"/>
          <w:sz w:val="28"/>
          <w:szCs w:val="28"/>
          <w:rtl/>
          <w:lang w:bidi="ar-EG"/>
        </w:rPr>
        <w:t xml:space="preserve">ستهلاكى من الخارج </w:t>
      </w:r>
      <w:r w:rsidR="00804244" w:rsidRPr="007D6210">
        <w:rPr>
          <w:rFonts w:ascii="Simplified Arabic" w:hAnsi="Simplified Arabic" w:cs="Simplified Arabic"/>
          <w:sz w:val="28"/>
          <w:szCs w:val="28"/>
          <w:rtl/>
          <w:lang w:bidi="ar-EG"/>
        </w:rPr>
        <w:t xml:space="preserve">، </w:t>
      </w:r>
      <w:r w:rsidR="00A2581F" w:rsidRPr="007D6210">
        <w:rPr>
          <w:rFonts w:ascii="Simplified Arabic" w:hAnsi="Simplified Arabic" w:cs="Simplified Arabic"/>
          <w:sz w:val="28"/>
          <w:szCs w:val="28"/>
          <w:rtl/>
          <w:lang w:bidi="ar-EG"/>
        </w:rPr>
        <w:t>مع تحقيق معدل ربح يغطى فائدة الإ</w:t>
      </w:r>
      <w:r w:rsidRPr="007D6210">
        <w:rPr>
          <w:rFonts w:ascii="Simplified Arabic" w:hAnsi="Simplified Arabic" w:cs="Simplified Arabic"/>
          <w:sz w:val="28"/>
          <w:szCs w:val="28"/>
          <w:rtl/>
          <w:lang w:bidi="ar-EG"/>
        </w:rPr>
        <w:t xml:space="preserve">قتراض من البنوك وسعر الشراء المرتفع للدولار من شركات الصرافة </w:t>
      </w:r>
      <w:r w:rsidR="0080424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ونقل فارق ارتفاع سعر الصرف </w:t>
      </w:r>
      <w:r w:rsidR="00A2581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المستهلك النهائى .</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وترك البنك المركزي لشركات الصرافة حرية التصرف فى تحديد سعر الصرف بالسوق </w:t>
      </w:r>
      <w:r w:rsidR="0080424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وقبل أن يكون هناك سعر</w:t>
      </w:r>
      <w:r w:rsidR="00164E09">
        <w:rPr>
          <w:rFonts w:ascii="Simplified Arabic" w:hAnsi="Simplified Arabic" w:cs="Simplified Arabic"/>
          <w:sz w:val="28"/>
          <w:szCs w:val="28"/>
          <w:rtl/>
          <w:lang w:bidi="ar-EG"/>
        </w:rPr>
        <w:t xml:space="preserve"> صرف يختلف عن السعر الرسمى</w:t>
      </w:r>
      <w:r w:rsidR="00804244"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ومع تزايد الطلب على الدولار و</w:t>
      </w:r>
      <w:r w:rsidR="00A2581F" w:rsidRPr="007D6210">
        <w:rPr>
          <w:rFonts w:ascii="Simplified Arabic" w:hAnsi="Simplified Arabic" w:cs="Simplified Arabic"/>
          <w:sz w:val="28"/>
          <w:szCs w:val="28"/>
          <w:rtl/>
          <w:lang w:bidi="ar-EG"/>
        </w:rPr>
        <w:t xml:space="preserve"> ا</w:t>
      </w:r>
      <w:r w:rsidRPr="007D6210">
        <w:rPr>
          <w:rFonts w:ascii="Simplified Arabic" w:hAnsi="Simplified Arabic" w:cs="Simplified Arabic"/>
          <w:sz w:val="28"/>
          <w:szCs w:val="28"/>
          <w:rtl/>
          <w:lang w:bidi="ar-EG"/>
        </w:rPr>
        <w:t>رتفاع سعره مقابل الجنية الناتج عن وجود طلب مرتفع ع</w:t>
      </w:r>
      <w:r w:rsidR="00A2581F" w:rsidRPr="007D6210">
        <w:rPr>
          <w:rFonts w:ascii="Simplified Arabic" w:hAnsi="Simplified Arabic" w:cs="Simplified Arabic"/>
          <w:sz w:val="28"/>
          <w:szCs w:val="28"/>
          <w:rtl/>
          <w:lang w:bidi="ar-EG"/>
        </w:rPr>
        <w:t xml:space="preserve">لى السلع الاستهلاكية المستوردة </w:t>
      </w:r>
      <w:r w:rsidR="00804244" w:rsidRPr="007D6210">
        <w:rPr>
          <w:rFonts w:ascii="Simplified Arabic" w:hAnsi="Simplified Arabic" w:cs="Simplified Arabic"/>
          <w:sz w:val="28"/>
          <w:szCs w:val="28"/>
          <w:rtl/>
          <w:lang w:bidi="ar-EG"/>
        </w:rPr>
        <w:t xml:space="preserve">، </w:t>
      </w:r>
      <w:r w:rsidR="00A2581F"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صبح البنك المركزى هو </w:t>
      </w:r>
      <w:r w:rsidR="00804244" w:rsidRPr="007D6210">
        <w:rPr>
          <w:rFonts w:ascii="Simplified Arabic" w:hAnsi="Simplified Arabic" w:cs="Simplified Arabic"/>
          <w:sz w:val="28"/>
          <w:szCs w:val="28"/>
          <w:rtl/>
          <w:lang w:bidi="ar-EG"/>
        </w:rPr>
        <w:t>الذى</w:t>
      </w:r>
      <w:r w:rsidRPr="007D6210">
        <w:rPr>
          <w:rFonts w:ascii="Simplified Arabic" w:hAnsi="Simplified Arabic" w:cs="Simplified Arabic"/>
          <w:sz w:val="28"/>
          <w:szCs w:val="28"/>
          <w:rtl/>
          <w:lang w:bidi="ar-EG"/>
        </w:rPr>
        <w:t xml:space="preserve"> يلهث خلف </w:t>
      </w:r>
      <w:r w:rsidR="00A2581F"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سعار شركات الصرافة . ولما </w:t>
      </w:r>
      <w:r w:rsidR="00A2581F"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ر</w:t>
      </w:r>
      <w:r w:rsidR="00804244" w:rsidRPr="007D6210">
        <w:rPr>
          <w:rFonts w:ascii="Simplified Arabic" w:hAnsi="Simplified Arabic" w:cs="Simplified Arabic"/>
          <w:sz w:val="28"/>
          <w:szCs w:val="28"/>
          <w:rtl/>
          <w:lang w:bidi="ar-EG"/>
        </w:rPr>
        <w:t>ا</w:t>
      </w:r>
      <w:r w:rsidRPr="007D6210">
        <w:rPr>
          <w:rFonts w:ascii="Simplified Arabic" w:hAnsi="Simplified Arabic" w:cs="Simplified Arabic"/>
          <w:sz w:val="28"/>
          <w:szCs w:val="28"/>
          <w:rtl/>
          <w:lang w:bidi="ar-EG"/>
        </w:rPr>
        <w:t xml:space="preserve">د البنك المركزى تصحيح الوضع بالغاء التعليمات السابق تطبيقها </w:t>
      </w:r>
      <w:r w:rsidR="0080424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كان ذلك ق</w:t>
      </w:r>
      <w:r w:rsidR="00A2581F" w:rsidRPr="007D6210">
        <w:rPr>
          <w:rFonts w:ascii="Simplified Arabic" w:hAnsi="Simplified Arabic" w:cs="Simplified Arabic"/>
          <w:sz w:val="28"/>
          <w:szCs w:val="28"/>
          <w:rtl/>
          <w:lang w:bidi="ar-EG"/>
        </w:rPr>
        <w:t>د خلق حالة من عدم الثقة بقدرات إ</w:t>
      </w:r>
      <w:r w:rsidRPr="007D6210">
        <w:rPr>
          <w:rFonts w:ascii="Simplified Arabic" w:hAnsi="Simplified Arabic" w:cs="Simplified Arabic"/>
          <w:sz w:val="28"/>
          <w:szCs w:val="28"/>
          <w:rtl/>
          <w:lang w:bidi="ar-EG"/>
        </w:rPr>
        <w:t xml:space="preserve">دارة السياسات النقدية لدى البنك المركزى </w:t>
      </w:r>
      <w:r w:rsidR="00804244"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مما دعى البنك المركزى فى محاولة </w:t>
      </w:r>
      <w:r w:rsidRPr="007D6210">
        <w:rPr>
          <w:rFonts w:ascii="Simplified Arabic" w:hAnsi="Simplified Arabic" w:cs="Simplified Arabic"/>
          <w:sz w:val="28"/>
          <w:szCs w:val="28"/>
          <w:rtl/>
          <w:lang w:bidi="ar-EG"/>
        </w:rPr>
        <w:lastRenderedPageBreak/>
        <w:t xml:space="preserve">لعودة الثقة بالتصريح </w:t>
      </w:r>
      <w:r w:rsidR="00A2581F" w:rsidRPr="007D6210">
        <w:rPr>
          <w:rFonts w:ascii="Simplified Arabic" w:hAnsi="Simplified Arabic" w:cs="Simplified Arabic"/>
          <w:sz w:val="28"/>
          <w:szCs w:val="28"/>
          <w:rtl/>
          <w:lang w:bidi="ar-EG"/>
        </w:rPr>
        <w:t xml:space="preserve">بأن حسابات المودعين لدى البنوك أمنه </w:t>
      </w:r>
      <w:r w:rsidR="00804244" w:rsidRPr="007D6210">
        <w:rPr>
          <w:rFonts w:ascii="Simplified Arabic" w:hAnsi="Simplified Arabic" w:cs="Simplified Arabic"/>
          <w:sz w:val="28"/>
          <w:szCs w:val="28"/>
          <w:rtl/>
          <w:lang w:bidi="ar-EG"/>
        </w:rPr>
        <w:t xml:space="preserve">، </w:t>
      </w:r>
      <w:r w:rsidR="00A2581F" w:rsidRPr="007D6210">
        <w:rPr>
          <w:rFonts w:ascii="Simplified Arabic" w:hAnsi="Simplified Arabic" w:cs="Simplified Arabic"/>
          <w:sz w:val="28"/>
          <w:szCs w:val="28"/>
          <w:rtl/>
          <w:lang w:bidi="ar-EG"/>
        </w:rPr>
        <w:t>الأمر الذى جاء على العكس بإ</w:t>
      </w:r>
      <w:r w:rsidRPr="007D6210">
        <w:rPr>
          <w:rFonts w:ascii="Simplified Arabic" w:hAnsi="Simplified Arabic" w:cs="Simplified Arabic"/>
          <w:sz w:val="28"/>
          <w:szCs w:val="28"/>
          <w:rtl/>
          <w:lang w:bidi="ar-EG"/>
        </w:rPr>
        <w:t>شاعة حالة من ا</w:t>
      </w:r>
      <w:r w:rsidR="00A2581F" w:rsidRPr="007D6210">
        <w:rPr>
          <w:rFonts w:ascii="Simplified Arabic" w:hAnsi="Simplified Arabic" w:cs="Simplified Arabic"/>
          <w:sz w:val="28"/>
          <w:szCs w:val="28"/>
          <w:rtl/>
          <w:lang w:bidi="ar-EG"/>
        </w:rPr>
        <w:t>لقلق وهروب رؤوس الأموال إ</w:t>
      </w:r>
      <w:r w:rsidRPr="007D6210">
        <w:rPr>
          <w:rFonts w:ascii="Simplified Arabic" w:hAnsi="Simplified Arabic" w:cs="Simplified Arabic"/>
          <w:sz w:val="28"/>
          <w:szCs w:val="28"/>
          <w:rtl/>
          <w:lang w:bidi="ar-EG"/>
        </w:rPr>
        <w:t xml:space="preserve">لى الخارج </w:t>
      </w:r>
      <w:r w:rsidR="00804244" w:rsidRPr="007D6210">
        <w:rPr>
          <w:rFonts w:ascii="Simplified Arabic" w:hAnsi="Simplified Arabic" w:cs="Simplified Arabic"/>
          <w:sz w:val="28"/>
          <w:szCs w:val="28"/>
          <w:rtl/>
          <w:lang w:bidi="ar-EG"/>
        </w:rPr>
        <w:t xml:space="preserve">، </w:t>
      </w:r>
      <w:r w:rsidR="00A2581F" w:rsidRPr="007D6210">
        <w:rPr>
          <w:rFonts w:ascii="Simplified Arabic" w:hAnsi="Simplified Arabic" w:cs="Simplified Arabic"/>
          <w:sz w:val="28"/>
          <w:szCs w:val="28"/>
          <w:rtl/>
          <w:lang w:bidi="ar-EG"/>
        </w:rPr>
        <w:t>إ</w:t>
      </w:r>
      <w:r w:rsidR="00804244" w:rsidRPr="007D6210">
        <w:rPr>
          <w:rFonts w:ascii="Simplified Arabic" w:hAnsi="Simplified Arabic" w:cs="Simplified Arabic"/>
          <w:sz w:val="28"/>
          <w:szCs w:val="28"/>
          <w:rtl/>
          <w:lang w:bidi="ar-EG"/>
        </w:rPr>
        <w:t>ذ</w:t>
      </w:r>
      <w:r w:rsidRPr="007D6210">
        <w:rPr>
          <w:rFonts w:ascii="Simplified Arabic" w:hAnsi="Simplified Arabic" w:cs="Simplified Arabic"/>
          <w:sz w:val="28"/>
          <w:szCs w:val="28"/>
          <w:rtl/>
          <w:lang w:bidi="ar-EG"/>
        </w:rPr>
        <w:t xml:space="preserve"> أن المفترض أن الودائع تكون </w:t>
      </w:r>
      <w:r w:rsidR="00A2581F" w:rsidRPr="007D6210">
        <w:rPr>
          <w:rFonts w:ascii="Simplified Arabic" w:hAnsi="Simplified Arabic" w:cs="Simplified Arabic"/>
          <w:sz w:val="28"/>
          <w:szCs w:val="28"/>
          <w:rtl/>
          <w:lang w:bidi="ar-EG"/>
        </w:rPr>
        <w:t>أمنه ولا يحتاج الأ</w:t>
      </w:r>
      <w:r w:rsidRPr="007D6210">
        <w:rPr>
          <w:rFonts w:ascii="Simplified Arabic" w:hAnsi="Simplified Arabic" w:cs="Simplified Arabic"/>
          <w:sz w:val="28"/>
          <w:szCs w:val="28"/>
          <w:rtl/>
          <w:lang w:bidi="ar-EG"/>
        </w:rPr>
        <w:t xml:space="preserve">مر </w:t>
      </w:r>
      <w:r w:rsidR="00A2581F" w:rsidRPr="007D6210">
        <w:rPr>
          <w:rFonts w:ascii="Simplified Arabic" w:hAnsi="Simplified Arabic" w:cs="Simplified Arabic"/>
          <w:sz w:val="28"/>
          <w:szCs w:val="28"/>
          <w:rtl/>
          <w:lang w:bidi="ar-EG"/>
        </w:rPr>
        <w:t>إلى تأكيد</w:t>
      </w:r>
      <w:r w:rsidR="00804244" w:rsidRPr="007D6210">
        <w:rPr>
          <w:rFonts w:ascii="Simplified Arabic" w:hAnsi="Simplified Arabic" w:cs="Simplified Arabic"/>
          <w:sz w:val="28"/>
          <w:szCs w:val="28"/>
          <w:rtl/>
          <w:lang w:bidi="ar-EG"/>
        </w:rPr>
        <w:t>، مما دعى الأ</w:t>
      </w:r>
      <w:r w:rsidR="00A2581F" w:rsidRPr="007D6210">
        <w:rPr>
          <w:rFonts w:ascii="Simplified Arabic" w:hAnsi="Simplified Arabic" w:cs="Simplified Arabic"/>
          <w:sz w:val="28"/>
          <w:szCs w:val="28"/>
          <w:rtl/>
          <w:lang w:bidi="ar-EG"/>
        </w:rPr>
        <w:t>فراد إ</w:t>
      </w:r>
      <w:r w:rsidR="00804244" w:rsidRPr="007D6210">
        <w:rPr>
          <w:rFonts w:ascii="Simplified Arabic" w:hAnsi="Simplified Arabic" w:cs="Simplified Arabic"/>
          <w:sz w:val="28"/>
          <w:szCs w:val="28"/>
          <w:rtl/>
          <w:lang w:bidi="ar-EG"/>
        </w:rPr>
        <w:t>لى حيازة الدولار والإ</w:t>
      </w:r>
      <w:r w:rsidRPr="007D6210">
        <w:rPr>
          <w:rFonts w:ascii="Simplified Arabic" w:hAnsi="Simplified Arabic" w:cs="Simplified Arabic"/>
          <w:sz w:val="28"/>
          <w:szCs w:val="28"/>
          <w:rtl/>
          <w:lang w:bidi="ar-EG"/>
        </w:rPr>
        <w:t>حتفاظ به كمخزن للقيمة .</w:t>
      </w:r>
    </w:p>
    <w:p w:rsidR="00A6259A" w:rsidRPr="00792597" w:rsidRDefault="00A9093B" w:rsidP="00E85015">
      <w:pPr>
        <w:spacing w:before="240" w:after="0" w:line="240" w:lineRule="auto"/>
        <w:jc w:val="lowKashida"/>
        <w:rPr>
          <w:rFonts w:ascii="Simplified Arabic" w:hAnsi="Simplified Arabic" w:cs="Simplified Arabic"/>
          <w:b/>
          <w:bCs/>
          <w:sz w:val="28"/>
          <w:szCs w:val="28"/>
          <w:rtl/>
          <w:lang w:bidi="ar-EG"/>
        </w:rPr>
      </w:pPr>
      <w:r w:rsidRPr="00792597">
        <w:rPr>
          <w:rFonts w:ascii="Simplified Arabic" w:hAnsi="Simplified Arabic" w:cs="Simplified Arabic"/>
          <w:b/>
          <w:bCs/>
          <w:sz w:val="28"/>
          <w:szCs w:val="28"/>
          <w:rtl/>
          <w:lang w:bidi="ar-EG"/>
        </w:rPr>
        <w:t>قرار تحرير سعر الصرف الأ</w:t>
      </w:r>
      <w:r w:rsidR="00A6259A" w:rsidRPr="00792597">
        <w:rPr>
          <w:rFonts w:ascii="Simplified Arabic" w:hAnsi="Simplified Arabic" w:cs="Simplified Arabic"/>
          <w:b/>
          <w:bCs/>
          <w:sz w:val="28"/>
          <w:szCs w:val="28"/>
          <w:rtl/>
          <w:lang w:bidi="ar-EG"/>
        </w:rPr>
        <w:t>ول فى 29 يناير 2003:</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بموجب قرار رئيس مجلس الوزراء رقم (183) لسنة 2003 بتعديل ال</w:t>
      </w:r>
      <w:r w:rsidR="00887866" w:rsidRPr="007D6210">
        <w:rPr>
          <w:rFonts w:ascii="Simplified Arabic" w:hAnsi="Simplified Arabic" w:cs="Simplified Arabic"/>
          <w:sz w:val="28"/>
          <w:szCs w:val="28"/>
          <w:rtl/>
          <w:lang w:bidi="ar-EG"/>
        </w:rPr>
        <w:t>لائحة التنفيذية لقانون النقد الأ</w:t>
      </w:r>
      <w:r w:rsidRPr="007D6210">
        <w:rPr>
          <w:rFonts w:ascii="Simplified Arabic" w:hAnsi="Simplified Arabic" w:cs="Simplified Arabic"/>
          <w:sz w:val="28"/>
          <w:szCs w:val="28"/>
          <w:rtl/>
          <w:lang w:bidi="ar-EG"/>
        </w:rPr>
        <w:t>جنبى رقم (38) لسنة لسنة 1994 تم تحرير سعر الصرف فى نطاق السوق الحرة فى 29 يناير 2003 ووفقا للمادة الاولى من ذلك القرار :</w:t>
      </w:r>
    </w:p>
    <w:p w:rsidR="00A6259A" w:rsidRPr="00792597" w:rsidRDefault="00A6259A" w:rsidP="0040178B">
      <w:pPr>
        <w:pStyle w:val="ListParagraph"/>
        <w:numPr>
          <w:ilvl w:val="0"/>
          <w:numId w:val="95"/>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يكون للمصارف المعتمدة والمرخص لها بالتعامل فى النقد ال</w:t>
      </w:r>
      <w:r w:rsidR="00887866"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 xml:space="preserve">جنبى حرية تحديد </w:t>
      </w:r>
      <w:r w:rsidR="00887866"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 xml:space="preserve">سعار الشراء والبيع فى </w:t>
      </w:r>
      <w:r w:rsidR="00887866" w:rsidRPr="00792597">
        <w:rPr>
          <w:rFonts w:ascii="Simplified Arabic" w:hAnsi="Simplified Arabic" w:cs="Simplified Arabic"/>
          <w:sz w:val="28"/>
          <w:szCs w:val="28"/>
          <w:rtl/>
          <w:lang w:bidi="ar-EG"/>
        </w:rPr>
        <w:t>إطار السوق الحرة للنقد الأجنبي ، على أن يتم الإعلان عن هذه الا</w:t>
      </w:r>
      <w:r w:rsidRPr="00792597">
        <w:rPr>
          <w:rFonts w:ascii="Simplified Arabic" w:hAnsi="Simplified Arabic" w:cs="Simplified Arabic"/>
          <w:sz w:val="28"/>
          <w:szCs w:val="28"/>
          <w:rtl/>
          <w:lang w:bidi="ar-EG"/>
        </w:rPr>
        <w:t xml:space="preserve">سعار بطريقة واضحة فى كل فرع </w:t>
      </w:r>
      <w:r w:rsidR="00887866" w:rsidRPr="00792597">
        <w:rPr>
          <w:rFonts w:ascii="Simplified Arabic" w:hAnsi="Simplified Arabic" w:cs="Simplified Arabic"/>
          <w:sz w:val="28"/>
          <w:szCs w:val="28"/>
          <w:rtl/>
          <w:lang w:bidi="ar-EG"/>
        </w:rPr>
        <w:t>من الفروع التى تتعامل بالنقد الأ</w:t>
      </w:r>
      <w:r w:rsidRPr="00792597">
        <w:rPr>
          <w:rFonts w:ascii="Simplified Arabic" w:hAnsi="Simplified Arabic" w:cs="Simplified Arabic"/>
          <w:sz w:val="28"/>
          <w:szCs w:val="28"/>
          <w:rtl/>
          <w:lang w:bidi="ar-EG"/>
        </w:rPr>
        <w:t xml:space="preserve">جنبى .ويعلن البنك المركزى يوميا عن سعر </w:t>
      </w:r>
      <w:r w:rsidR="00887866" w:rsidRPr="00792597">
        <w:rPr>
          <w:rFonts w:ascii="Simplified Arabic" w:hAnsi="Simplified Arabic" w:cs="Simplified Arabic"/>
          <w:sz w:val="28"/>
          <w:szCs w:val="28"/>
          <w:rtl/>
          <w:lang w:bidi="ar-EG"/>
        </w:rPr>
        <w:t>تعامله بالنقد الأجنبى حسب المتوسط المرجح لسعر الإ</w:t>
      </w:r>
      <w:r w:rsidRPr="00792597">
        <w:rPr>
          <w:rFonts w:ascii="Simplified Arabic" w:hAnsi="Simplified Arabic" w:cs="Simplified Arabic"/>
          <w:sz w:val="28"/>
          <w:szCs w:val="28"/>
          <w:rtl/>
          <w:lang w:bidi="ar-EG"/>
        </w:rPr>
        <w:t>غلاق فى البنوك والمعلن من قبل الغرفة ال</w:t>
      </w:r>
      <w:r w:rsidR="00887866" w:rsidRPr="00792597">
        <w:rPr>
          <w:rFonts w:ascii="Simplified Arabic" w:hAnsi="Simplified Arabic" w:cs="Simplified Arabic"/>
          <w:sz w:val="28"/>
          <w:szCs w:val="28"/>
          <w:rtl/>
          <w:lang w:bidi="ar-EG"/>
        </w:rPr>
        <w:t>مركزية لإحصاءات النقد الأ</w:t>
      </w:r>
      <w:r w:rsidRPr="00792597">
        <w:rPr>
          <w:rFonts w:ascii="Simplified Arabic" w:hAnsi="Simplified Arabic" w:cs="Simplified Arabic"/>
          <w:sz w:val="28"/>
          <w:szCs w:val="28"/>
          <w:rtl/>
          <w:lang w:bidi="ar-EG"/>
        </w:rPr>
        <w:t>جنبى (بالبنك المركزى المصرى )</w:t>
      </w:r>
      <w:r w:rsidR="00887866" w:rsidRPr="00792597">
        <w:rPr>
          <w:rFonts w:ascii="Simplified Arabic" w:hAnsi="Simplified Arabic" w:cs="Simplified Arabic"/>
          <w:sz w:val="28"/>
          <w:szCs w:val="28"/>
          <w:rtl/>
          <w:lang w:bidi="ar-EG"/>
        </w:rPr>
        <w:t>.</w:t>
      </w:r>
    </w:p>
    <w:p w:rsidR="00A6259A" w:rsidRPr="00792597" w:rsidRDefault="00A6259A" w:rsidP="0040178B">
      <w:pPr>
        <w:pStyle w:val="ListParagraph"/>
        <w:numPr>
          <w:ilvl w:val="0"/>
          <w:numId w:val="95"/>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 xml:space="preserve">يقتصر نشاط الجهات غير المصرفية </w:t>
      </w:r>
      <w:r w:rsidR="00D2427D" w:rsidRPr="00792597">
        <w:rPr>
          <w:rFonts w:ascii="Simplified Arabic" w:hAnsi="Simplified Arabic" w:cs="Simplified Arabic"/>
          <w:sz w:val="28"/>
          <w:szCs w:val="28"/>
          <w:rtl/>
          <w:lang w:bidi="ar-EG"/>
        </w:rPr>
        <w:t xml:space="preserve">– شركات الصرافة - </w:t>
      </w:r>
      <w:r w:rsidRPr="00792597">
        <w:rPr>
          <w:rFonts w:ascii="Simplified Arabic" w:hAnsi="Simplified Arabic" w:cs="Simplified Arabic"/>
          <w:sz w:val="28"/>
          <w:szCs w:val="28"/>
          <w:rtl/>
          <w:lang w:bidi="ar-EG"/>
        </w:rPr>
        <w:t>التى يرخص لها بالتعامل فى السوق الحرة للنقد ال</w:t>
      </w:r>
      <w:r w:rsidR="00887866"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جنبى على شراء النقد ال</w:t>
      </w:r>
      <w:r w:rsidR="00887866"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 xml:space="preserve">جنبى ( بنكنوت ) وبيعه لحسابها وتحت مسؤليتها ، وشراء وتحصيل وبيع الشيكات السياحية الصادرة من البنوك العاملة فى مصر أو الخارج لحسابها وتحت مسئوليتها ، ويتم التحصيل فى حالة الشراء والتغطية فى حالة البيع عن طريق حساباتها </w:t>
      </w:r>
      <w:r w:rsidR="00792597">
        <w:rPr>
          <w:rFonts w:ascii="Simplified Arabic" w:hAnsi="Simplified Arabic" w:cs="Simplified Arabic"/>
          <w:sz w:val="28"/>
          <w:szCs w:val="28"/>
          <w:rtl/>
          <w:lang w:bidi="ar-EG"/>
        </w:rPr>
        <w:t>لدى احد المصارف المعتمدة فى مصر</w:t>
      </w:r>
      <w:r w:rsidRPr="00792597">
        <w:rPr>
          <w:rFonts w:ascii="Simplified Arabic" w:hAnsi="Simplified Arabic" w:cs="Simplified Arabic"/>
          <w:sz w:val="28"/>
          <w:szCs w:val="28"/>
          <w:rtl/>
          <w:lang w:bidi="ar-EG"/>
        </w:rPr>
        <w:t xml:space="preserve">، ويحظر على هذه الجهات أن تباشر </w:t>
      </w:r>
      <w:r w:rsidR="00887866"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جراء التحويلات من و</w:t>
      </w:r>
      <w:r w:rsidR="00887866" w:rsidRPr="00792597">
        <w:rPr>
          <w:rFonts w:ascii="Simplified Arabic" w:hAnsi="Simplified Arabic" w:cs="Simplified Arabic"/>
          <w:sz w:val="28"/>
          <w:szCs w:val="28"/>
          <w:rtl/>
          <w:lang w:bidi="ar-EG"/>
        </w:rPr>
        <w:t xml:space="preserve"> إ</w:t>
      </w:r>
      <w:r w:rsidRPr="00792597">
        <w:rPr>
          <w:rFonts w:ascii="Simplified Arabic" w:hAnsi="Simplified Arabic" w:cs="Simplified Arabic"/>
          <w:sz w:val="28"/>
          <w:szCs w:val="28"/>
          <w:rtl/>
          <w:lang w:bidi="ar-EG"/>
        </w:rPr>
        <w:t xml:space="preserve">لى </w:t>
      </w:r>
      <w:r w:rsidRPr="00792597">
        <w:rPr>
          <w:rFonts w:ascii="Simplified Arabic" w:hAnsi="Simplified Arabic" w:cs="Simplified Arabic"/>
          <w:sz w:val="28"/>
          <w:szCs w:val="28"/>
          <w:rtl/>
          <w:lang w:bidi="ar-EG"/>
        </w:rPr>
        <w:lastRenderedPageBreak/>
        <w:t xml:space="preserve">الخارج، والقيام </w:t>
      </w:r>
      <w:r w:rsidR="00887866" w:rsidRPr="00792597">
        <w:rPr>
          <w:rFonts w:ascii="Simplified Arabic" w:hAnsi="Simplified Arabic" w:cs="Simplified Arabic"/>
          <w:sz w:val="28"/>
          <w:szCs w:val="28"/>
          <w:rtl/>
          <w:lang w:bidi="ar-EG"/>
        </w:rPr>
        <w:t>ب</w:t>
      </w:r>
      <w:r w:rsidRPr="00792597">
        <w:rPr>
          <w:rFonts w:ascii="Simplified Arabic" w:hAnsi="Simplified Arabic" w:cs="Simplified Arabic"/>
          <w:sz w:val="28"/>
          <w:szCs w:val="28"/>
          <w:rtl/>
          <w:lang w:bidi="ar-EG"/>
        </w:rPr>
        <w:t>أى عمل من أعمال البنوك الواردة فى قانون البنوك ، وتطب</w:t>
      </w:r>
      <w:r w:rsidR="00887866" w:rsidRPr="00792597">
        <w:rPr>
          <w:rFonts w:ascii="Simplified Arabic" w:hAnsi="Simplified Arabic" w:cs="Simplified Arabic"/>
          <w:sz w:val="28"/>
          <w:szCs w:val="28"/>
          <w:rtl/>
          <w:lang w:bidi="ar-EG"/>
        </w:rPr>
        <w:t>ق على عمليات شراء وبيع النقد الأ</w:t>
      </w:r>
      <w:r w:rsidRPr="00792597">
        <w:rPr>
          <w:rFonts w:ascii="Simplified Arabic" w:hAnsi="Simplified Arabic" w:cs="Simplified Arabic"/>
          <w:sz w:val="28"/>
          <w:szCs w:val="28"/>
          <w:rtl/>
          <w:lang w:bidi="ar-EG"/>
        </w:rPr>
        <w:t xml:space="preserve">جنبى التى تقوم بها الجهات المشار اليها </w:t>
      </w:r>
      <w:r w:rsidR="00887866"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س</w:t>
      </w:r>
      <w:r w:rsidR="00887866" w:rsidRPr="00792597">
        <w:rPr>
          <w:rFonts w:ascii="Simplified Arabic" w:hAnsi="Simplified Arabic" w:cs="Simplified Arabic"/>
          <w:sz w:val="28"/>
          <w:szCs w:val="28"/>
          <w:rtl/>
          <w:lang w:bidi="ar-EG"/>
        </w:rPr>
        <w:t>عار الصرف بالسوق الحرة للنقد الأ</w:t>
      </w:r>
      <w:r w:rsidRPr="00792597">
        <w:rPr>
          <w:rFonts w:ascii="Simplified Arabic" w:hAnsi="Simplified Arabic" w:cs="Simplified Arabic"/>
          <w:sz w:val="28"/>
          <w:szCs w:val="28"/>
          <w:rtl/>
          <w:lang w:bidi="ar-EG"/>
        </w:rPr>
        <w:t>جنبى المعلنة لدى احد المصارف المعتمدة</w:t>
      </w:r>
      <w:r w:rsidR="00375E43" w:rsidRPr="00792597">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1"/>
      </w:r>
      <w:r w:rsidR="00375E43" w:rsidRPr="00792597">
        <w:rPr>
          <w:rFonts w:ascii="Simplified Arabic" w:hAnsi="Simplified Arabic" w:cs="Simplified Arabic"/>
          <w:sz w:val="28"/>
          <w:szCs w:val="28"/>
          <w:vertAlign w:val="superscript"/>
          <w:rtl/>
        </w:rPr>
        <w:t>)</w:t>
      </w:r>
    </w:p>
    <w:p w:rsidR="00A6259A" w:rsidRPr="007D6210" w:rsidRDefault="00A9093B"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وبناءاً على هذا القرار </w:t>
      </w:r>
      <w:r w:rsidR="00A6259A" w:rsidRPr="007D6210">
        <w:rPr>
          <w:rFonts w:ascii="Simplified Arabic" w:hAnsi="Simplified Arabic" w:cs="Simplified Arabic"/>
          <w:sz w:val="28"/>
          <w:szCs w:val="28"/>
          <w:rtl/>
          <w:lang w:bidi="ar-EG"/>
        </w:rPr>
        <w:t>لا يعتبر ه</w:t>
      </w:r>
      <w:r w:rsidRPr="007D6210">
        <w:rPr>
          <w:rFonts w:ascii="Simplified Arabic" w:hAnsi="Simplified Arabic" w:cs="Simplified Arabic"/>
          <w:sz w:val="28"/>
          <w:szCs w:val="28"/>
          <w:rtl/>
          <w:lang w:bidi="ar-EG"/>
        </w:rPr>
        <w:t>ذا</w:t>
      </w:r>
      <w:r w:rsidR="00A6259A" w:rsidRPr="007D6210">
        <w:rPr>
          <w:rFonts w:ascii="Simplified Arabic" w:hAnsi="Simplified Arabic" w:cs="Simplified Arabic"/>
          <w:sz w:val="28"/>
          <w:szCs w:val="28"/>
          <w:rtl/>
          <w:lang w:bidi="ar-EG"/>
        </w:rPr>
        <w:t xml:space="preserve"> </w:t>
      </w:r>
      <w:r w:rsidR="00887866" w:rsidRPr="007D6210">
        <w:rPr>
          <w:rFonts w:ascii="Simplified Arabic" w:hAnsi="Simplified Arabic" w:cs="Simplified Arabic"/>
          <w:sz w:val="28"/>
          <w:szCs w:val="28"/>
          <w:rtl/>
          <w:lang w:bidi="ar-EG"/>
        </w:rPr>
        <w:t>تعويماً كاملاً يترك تحديد السعر إ</w:t>
      </w:r>
      <w:r w:rsidR="00A6259A" w:rsidRPr="007D6210">
        <w:rPr>
          <w:rFonts w:ascii="Simplified Arabic" w:hAnsi="Simplified Arabic" w:cs="Simplified Arabic"/>
          <w:sz w:val="28"/>
          <w:szCs w:val="28"/>
          <w:rtl/>
          <w:lang w:bidi="ar-EG"/>
        </w:rPr>
        <w:t xml:space="preserve">لى قوى العرض والطلب بالسوق </w:t>
      </w:r>
      <w:r w:rsidR="002D1622" w:rsidRPr="007D6210">
        <w:rPr>
          <w:rFonts w:ascii="Simplified Arabic" w:hAnsi="Simplified Arabic" w:cs="Simplified Arabic"/>
          <w:sz w:val="28"/>
          <w:szCs w:val="28"/>
          <w:rtl/>
          <w:lang w:bidi="ar-EG"/>
        </w:rPr>
        <w:t>،</w:t>
      </w:r>
      <w:r w:rsidR="00887866" w:rsidRPr="007D6210">
        <w:rPr>
          <w:rFonts w:ascii="Simplified Arabic" w:hAnsi="Simplified Arabic" w:cs="Simplified Arabic"/>
          <w:sz w:val="28"/>
          <w:szCs w:val="28"/>
          <w:rtl/>
          <w:lang w:bidi="ar-EG"/>
        </w:rPr>
        <w:t xml:space="preserve"> إ</w:t>
      </w:r>
      <w:r w:rsidR="00A6259A" w:rsidRPr="007D6210">
        <w:rPr>
          <w:rFonts w:ascii="Simplified Arabic" w:hAnsi="Simplified Arabic" w:cs="Simplified Arabic"/>
          <w:sz w:val="28"/>
          <w:szCs w:val="28"/>
          <w:rtl/>
          <w:lang w:bidi="ar-EG"/>
        </w:rPr>
        <w:t xml:space="preserve">نما هو شكل من </w:t>
      </w:r>
      <w:r w:rsidR="00887866" w:rsidRPr="007D6210">
        <w:rPr>
          <w:rFonts w:ascii="Simplified Arabic" w:hAnsi="Simplified Arabic" w:cs="Simplified Arabic"/>
          <w:sz w:val="28"/>
          <w:szCs w:val="28"/>
          <w:rtl/>
          <w:lang w:bidi="ar-EG"/>
        </w:rPr>
        <w:t>أ</w:t>
      </w:r>
      <w:r w:rsidR="00876B81" w:rsidRPr="007D6210">
        <w:rPr>
          <w:rFonts w:ascii="Simplified Arabic" w:hAnsi="Simplified Arabic" w:cs="Simplified Arabic"/>
          <w:sz w:val="28"/>
          <w:szCs w:val="28"/>
          <w:rtl/>
          <w:lang w:bidi="ar-EG"/>
        </w:rPr>
        <w:t xml:space="preserve">شكال التعويم المدار </w:t>
      </w:r>
      <w:r w:rsidR="00876B81" w:rsidRPr="007D6210">
        <w:rPr>
          <w:rFonts w:ascii="Simplified Arabic" w:hAnsi="Simplified Arabic" w:cs="Simplified Arabic"/>
          <w:sz w:val="28"/>
          <w:szCs w:val="28"/>
          <w:lang w:bidi="ar-EG"/>
        </w:rPr>
        <w:t>maneged floating</w:t>
      </w:r>
      <w:r w:rsidR="00876B81" w:rsidRPr="007D6210">
        <w:rPr>
          <w:rFonts w:ascii="Simplified Arabic" w:hAnsi="Simplified Arabic" w:cs="Simplified Arabic"/>
          <w:sz w:val="28"/>
          <w:szCs w:val="28"/>
          <w:rtl/>
          <w:lang w:bidi="ar-EG"/>
        </w:rPr>
        <w:t xml:space="preserve"> ،</w:t>
      </w:r>
      <w:r w:rsidR="002D1622" w:rsidRPr="007D6210">
        <w:rPr>
          <w:rFonts w:ascii="Simplified Arabic" w:hAnsi="Simplified Arabic" w:cs="Simplified Arabic"/>
          <w:sz w:val="28"/>
          <w:szCs w:val="28"/>
          <w:rtl/>
          <w:lang w:bidi="ar-EG"/>
        </w:rPr>
        <w:t xml:space="preserve"> </w:t>
      </w:r>
      <w:r w:rsidR="00887866"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ذ لا يمكن لشركات الصرافة تحديد </w:t>
      </w:r>
      <w:r w:rsidR="00887866" w:rsidRPr="007D6210">
        <w:rPr>
          <w:rFonts w:ascii="Simplified Arabic" w:hAnsi="Simplified Arabic" w:cs="Simplified Arabic"/>
          <w:sz w:val="28"/>
          <w:szCs w:val="28"/>
          <w:rtl/>
          <w:lang w:bidi="ar-EG"/>
        </w:rPr>
        <w:t>أسعار الشراء والبيع للنقد الأ</w:t>
      </w:r>
      <w:r w:rsidR="00A6259A" w:rsidRPr="007D6210">
        <w:rPr>
          <w:rFonts w:ascii="Simplified Arabic" w:hAnsi="Simplified Arabic" w:cs="Simplified Arabic"/>
          <w:sz w:val="28"/>
          <w:szCs w:val="28"/>
          <w:rtl/>
          <w:lang w:bidi="ar-EG"/>
        </w:rPr>
        <w:t>جنبى ، و</w:t>
      </w:r>
      <w:r w:rsidR="00887866" w:rsidRPr="007D6210">
        <w:rPr>
          <w:rFonts w:ascii="Simplified Arabic" w:hAnsi="Simplified Arabic" w:cs="Simplified Arabic"/>
          <w:sz w:val="28"/>
          <w:szCs w:val="28"/>
          <w:rtl/>
          <w:lang w:bidi="ar-EG"/>
        </w:rPr>
        <w:t xml:space="preserve"> إنما تلتزم كل شركة بالإ</w:t>
      </w:r>
      <w:r w:rsidR="00A6259A" w:rsidRPr="007D6210">
        <w:rPr>
          <w:rFonts w:ascii="Simplified Arabic" w:hAnsi="Simplified Arabic" w:cs="Simplified Arabic"/>
          <w:sz w:val="28"/>
          <w:szCs w:val="28"/>
          <w:rtl/>
          <w:lang w:bidi="ar-EG"/>
        </w:rPr>
        <w:t xml:space="preserve">تفاق مع </w:t>
      </w:r>
      <w:r w:rsidR="00887866" w:rsidRPr="007D6210">
        <w:rPr>
          <w:rFonts w:ascii="Simplified Arabic" w:hAnsi="Simplified Arabic" w:cs="Simplified Arabic"/>
          <w:sz w:val="28"/>
          <w:szCs w:val="28"/>
          <w:rtl/>
          <w:lang w:bidi="ar-EG"/>
        </w:rPr>
        <w:t>أحد البنوك المعتمدة لإعلان أ</w:t>
      </w:r>
      <w:r w:rsidR="00A6259A" w:rsidRPr="007D6210">
        <w:rPr>
          <w:rFonts w:ascii="Simplified Arabic" w:hAnsi="Simplified Arabic" w:cs="Simplified Arabic"/>
          <w:sz w:val="28"/>
          <w:szCs w:val="28"/>
          <w:rtl/>
          <w:lang w:bidi="ar-EG"/>
        </w:rPr>
        <w:t>سعاره ا</w:t>
      </w:r>
      <w:r w:rsidR="00887866" w:rsidRPr="007D6210">
        <w:rPr>
          <w:rFonts w:ascii="Simplified Arabic" w:hAnsi="Simplified Arabic" w:cs="Simplified Arabic"/>
          <w:sz w:val="28"/>
          <w:szCs w:val="28"/>
          <w:rtl/>
          <w:lang w:bidi="ar-EG"/>
        </w:rPr>
        <w:t>لخاصة بالبيع والشراء للعملات الأ</w:t>
      </w:r>
      <w:r w:rsidR="00A6259A" w:rsidRPr="007D6210">
        <w:rPr>
          <w:rFonts w:ascii="Simplified Arabic" w:hAnsi="Simplified Arabic" w:cs="Simplified Arabic"/>
          <w:sz w:val="28"/>
          <w:szCs w:val="28"/>
          <w:rtl/>
          <w:lang w:bidi="ar-EG"/>
        </w:rPr>
        <w:t>جنبية والشيكات السياحية للتعامل بها مع العملا</w:t>
      </w:r>
      <w:r w:rsidR="00887866" w:rsidRPr="007D6210">
        <w:rPr>
          <w:rFonts w:ascii="Simplified Arabic" w:hAnsi="Simplified Arabic" w:cs="Simplified Arabic"/>
          <w:sz w:val="28"/>
          <w:szCs w:val="28"/>
          <w:rtl/>
          <w:lang w:bidi="ar-EG"/>
        </w:rPr>
        <w:t>ء . كما تلتزم بإ</w:t>
      </w:r>
      <w:r w:rsidR="00A6259A" w:rsidRPr="007D6210">
        <w:rPr>
          <w:rFonts w:ascii="Simplified Arabic" w:hAnsi="Simplified Arabic" w:cs="Simplified Arabic"/>
          <w:sz w:val="28"/>
          <w:szCs w:val="28"/>
          <w:rtl/>
          <w:lang w:bidi="ar-EG"/>
        </w:rPr>
        <w:t>خطار الغرفة المركزية ل</w:t>
      </w:r>
      <w:r w:rsidR="00887866" w:rsidRPr="007D6210">
        <w:rPr>
          <w:rFonts w:ascii="Simplified Arabic" w:hAnsi="Simplified Arabic" w:cs="Simplified Arabic"/>
          <w:sz w:val="28"/>
          <w:szCs w:val="28"/>
          <w:rtl/>
          <w:lang w:bidi="ar-EG"/>
        </w:rPr>
        <w:t>إحصاءات النقد الأ</w:t>
      </w:r>
      <w:r w:rsidR="00A6259A" w:rsidRPr="007D6210">
        <w:rPr>
          <w:rFonts w:ascii="Simplified Arabic" w:hAnsi="Simplified Arabic" w:cs="Simplified Arabic"/>
          <w:sz w:val="28"/>
          <w:szCs w:val="28"/>
          <w:rtl/>
          <w:lang w:bidi="ar-EG"/>
        </w:rPr>
        <w:t>جنبي بالبنك المركزى المصرى بحجم التعامل والسعر الذى تتم به كل عملية كل ساعة وحتى الساعة الرابعة مساءً ، وما يتم بعد ذلك من عمليات تخطربه الغرفة فى الثامنة من صباح اليوم التالى .</w:t>
      </w:r>
    </w:p>
    <w:p w:rsidR="00A6259A" w:rsidRPr="007D6210" w:rsidRDefault="002D1622"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لم يراع</w:t>
      </w:r>
      <w:r w:rsidR="00A6259A" w:rsidRPr="007D6210">
        <w:rPr>
          <w:rFonts w:ascii="Simplified Arabic" w:hAnsi="Simplified Arabic" w:cs="Simplified Arabic"/>
          <w:sz w:val="28"/>
          <w:szCs w:val="28"/>
          <w:rtl/>
          <w:lang w:bidi="ar-EG"/>
        </w:rPr>
        <w:t xml:space="preserve"> البنك المركزى المصرى تجارب الدول السابقة فى تحرير </w:t>
      </w:r>
      <w:r w:rsidR="002317D2"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سعار الصرف وضرو</w:t>
      </w:r>
      <w:r w:rsidR="002317D2" w:rsidRPr="007D6210">
        <w:rPr>
          <w:rFonts w:ascii="Simplified Arabic" w:hAnsi="Simplified Arabic" w:cs="Simplified Arabic"/>
          <w:sz w:val="28"/>
          <w:szCs w:val="28"/>
          <w:rtl/>
          <w:lang w:bidi="ar-EG"/>
        </w:rPr>
        <w:t>رة توافر مجموعة من العوامل قبل إ</w:t>
      </w:r>
      <w:r w:rsidR="00A6259A" w:rsidRPr="007D6210">
        <w:rPr>
          <w:rFonts w:ascii="Simplified Arabic" w:hAnsi="Simplified Arabic" w:cs="Simplified Arabic"/>
          <w:sz w:val="28"/>
          <w:szCs w:val="28"/>
          <w:rtl/>
          <w:lang w:bidi="ar-EG"/>
        </w:rPr>
        <w:t>تخاذ القرار بالتعويم وهى التى تتمثل فى :</w:t>
      </w:r>
    </w:p>
    <w:p w:rsidR="00A6259A" w:rsidRPr="00792597" w:rsidRDefault="002317D2" w:rsidP="0040178B">
      <w:pPr>
        <w:pStyle w:val="ListParagraph"/>
        <w:numPr>
          <w:ilvl w:val="0"/>
          <w:numId w:val="96"/>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توافر قدر كبير من الإ</w:t>
      </w:r>
      <w:r w:rsidR="00A6259A" w:rsidRPr="00792597">
        <w:rPr>
          <w:rFonts w:ascii="Simplified Arabic" w:hAnsi="Simplified Arabic" w:cs="Simplified Arabic"/>
          <w:sz w:val="28"/>
          <w:szCs w:val="28"/>
          <w:rtl/>
          <w:lang w:bidi="ar-EG"/>
        </w:rPr>
        <w:t>حتياطيات الدولية لدى السل</w:t>
      </w:r>
      <w:r w:rsidRPr="00792597">
        <w:rPr>
          <w:rFonts w:ascii="Simplified Arabic" w:hAnsi="Simplified Arabic" w:cs="Simplified Arabic"/>
          <w:sz w:val="28"/>
          <w:szCs w:val="28"/>
          <w:rtl/>
          <w:lang w:bidi="ar-EG"/>
        </w:rPr>
        <w:t>طات النقدية يمكنها من مواجهة الإ</w:t>
      </w:r>
      <w:r w:rsidR="00A6259A" w:rsidRPr="00792597">
        <w:rPr>
          <w:rFonts w:ascii="Simplified Arabic" w:hAnsi="Simplified Arabic" w:cs="Simplified Arabic"/>
          <w:sz w:val="28"/>
          <w:szCs w:val="28"/>
          <w:rtl/>
          <w:lang w:bidi="ar-EG"/>
        </w:rPr>
        <w:t>نخفاض المتوقع فى سعر صرف العملة الوطنية بعد التعويم .</w:t>
      </w:r>
    </w:p>
    <w:p w:rsidR="00A6259A" w:rsidRPr="00792597" w:rsidRDefault="00A6259A" w:rsidP="0040178B">
      <w:pPr>
        <w:pStyle w:val="ListParagraph"/>
        <w:numPr>
          <w:ilvl w:val="0"/>
          <w:numId w:val="96"/>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 xml:space="preserve">يتم التعويم فى ظل سياسة نقدية </w:t>
      </w:r>
      <w:r w:rsidR="00D2427D" w:rsidRPr="00792597">
        <w:rPr>
          <w:rFonts w:ascii="Simplified Arabic" w:hAnsi="Simplified Arabic" w:cs="Simplified Arabic"/>
          <w:sz w:val="28"/>
          <w:szCs w:val="28"/>
          <w:rtl/>
          <w:lang w:bidi="ar-EG"/>
        </w:rPr>
        <w:t>تقيي</w:t>
      </w:r>
      <w:r w:rsidRPr="00792597">
        <w:rPr>
          <w:rFonts w:ascii="Simplified Arabic" w:hAnsi="Simplified Arabic" w:cs="Simplified Arabic"/>
          <w:sz w:val="28"/>
          <w:szCs w:val="28"/>
          <w:rtl/>
          <w:lang w:bidi="ar-EG"/>
        </w:rPr>
        <w:t>دية تستهدف الحد من التضخم لمواجهة الارتفاع المتوقع فى الاسعار بعد التعويم وتعطى ثقة ومص</w:t>
      </w:r>
      <w:r w:rsidR="002317D2" w:rsidRPr="00792597">
        <w:rPr>
          <w:rFonts w:ascii="Simplified Arabic" w:hAnsi="Simplified Arabic" w:cs="Simplified Arabic"/>
          <w:sz w:val="28"/>
          <w:szCs w:val="28"/>
          <w:rtl/>
          <w:lang w:bidi="ar-EG"/>
        </w:rPr>
        <w:t>داقية للعملة الوطنية لمواجهة الإ</w:t>
      </w:r>
      <w:r w:rsidRPr="00792597">
        <w:rPr>
          <w:rFonts w:ascii="Simplified Arabic" w:hAnsi="Simplified Arabic" w:cs="Simplified Arabic"/>
          <w:sz w:val="28"/>
          <w:szCs w:val="28"/>
          <w:rtl/>
          <w:lang w:bidi="ar-EG"/>
        </w:rPr>
        <w:t>تجاة المتوقع نحو حيازة العملة ال</w:t>
      </w:r>
      <w:r w:rsidR="002317D2"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جنبية .</w:t>
      </w:r>
    </w:p>
    <w:p w:rsidR="00A6259A" w:rsidRPr="007D6210" w:rsidRDefault="00A6259A" w:rsidP="00E85015">
      <w:pPr>
        <w:spacing w:after="0" w:line="240" w:lineRule="auto"/>
        <w:ind w:firstLine="720"/>
        <w:jc w:val="lowKashida"/>
        <w:rPr>
          <w:rFonts w:ascii="Simplified Arabic" w:hAnsi="Simplified Arabic" w:cs="Simplified Arabic"/>
          <w:sz w:val="28"/>
          <w:szCs w:val="28"/>
          <w:lang w:bidi="ar-EG"/>
        </w:rPr>
      </w:pPr>
      <w:r w:rsidRPr="007D6210">
        <w:rPr>
          <w:rFonts w:ascii="Simplified Arabic" w:hAnsi="Simplified Arabic" w:cs="Simplified Arabic"/>
          <w:sz w:val="28"/>
          <w:szCs w:val="28"/>
          <w:rtl/>
          <w:lang w:bidi="ar-EG"/>
        </w:rPr>
        <w:lastRenderedPageBreak/>
        <w:t>والعكس تماماً هو ما</w:t>
      </w:r>
      <w:r w:rsidR="002317D2" w:rsidRPr="007D6210">
        <w:rPr>
          <w:rFonts w:ascii="Simplified Arabic" w:hAnsi="Simplified Arabic" w:cs="Simplified Arabic"/>
          <w:sz w:val="28"/>
          <w:szCs w:val="28"/>
          <w:rtl/>
          <w:lang w:bidi="ar-EG"/>
        </w:rPr>
        <w:t>كان عليه الوضع الإقتصادى المصرى حيث كان الإنخفاض فى حيازة الإ</w:t>
      </w:r>
      <w:r w:rsidRPr="007D6210">
        <w:rPr>
          <w:rFonts w:ascii="Simplified Arabic" w:hAnsi="Simplified Arabic" w:cs="Simplified Arabic"/>
          <w:sz w:val="28"/>
          <w:szCs w:val="28"/>
          <w:rtl/>
          <w:lang w:bidi="ar-EG"/>
        </w:rPr>
        <w:t>ح</w:t>
      </w:r>
      <w:r w:rsidR="002317D2" w:rsidRPr="007D6210">
        <w:rPr>
          <w:rFonts w:ascii="Simplified Arabic" w:hAnsi="Simplified Arabic" w:cs="Simplified Arabic"/>
          <w:sz w:val="28"/>
          <w:szCs w:val="28"/>
          <w:rtl/>
          <w:lang w:bidi="ar-EG"/>
        </w:rPr>
        <w:t>تياطيات الدولية هو الإ</w:t>
      </w:r>
      <w:r w:rsidRPr="007D6210">
        <w:rPr>
          <w:rFonts w:ascii="Simplified Arabic" w:hAnsi="Simplified Arabic" w:cs="Simplified Arabic"/>
          <w:sz w:val="28"/>
          <w:szCs w:val="28"/>
          <w:rtl/>
          <w:lang w:bidi="ar-EG"/>
        </w:rPr>
        <w:t xml:space="preserve">تجاة السائد ، وكانت هناك سياسة نقدية توسعية تهدف </w:t>
      </w:r>
      <w:r w:rsidR="002317D2"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تحقيق معدل نمو </w:t>
      </w:r>
      <w:r w:rsidR="002317D2"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قتصادى كبير ال</w:t>
      </w:r>
      <w:r w:rsidR="002317D2" w:rsidRPr="007D6210">
        <w:rPr>
          <w:rFonts w:ascii="Simplified Arabic" w:hAnsi="Simplified Arabic" w:cs="Simplified Arabic"/>
          <w:sz w:val="28"/>
          <w:szCs w:val="28"/>
          <w:rtl/>
          <w:lang w:bidi="ar-EG"/>
        </w:rPr>
        <w:t>أمر الذى أ</w:t>
      </w:r>
      <w:r w:rsidRPr="007D6210">
        <w:rPr>
          <w:rFonts w:ascii="Simplified Arabic" w:hAnsi="Simplified Arabic" w:cs="Simplified Arabic"/>
          <w:sz w:val="28"/>
          <w:szCs w:val="28"/>
          <w:rtl/>
          <w:lang w:bidi="ar-EG"/>
        </w:rPr>
        <w:t xml:space="preserve">دى فى النهاية </w:t>
      </w:r>
      <w:r w:rsidR="002317D2" w:rsidRPr="007D6210">
        <w:rPr>
          <w:rFonts w:ascii="Simplified Arabic" w:hAnsi="Simplified Arabic" w:cs="Simplified Arabic"/>
          <w:sz w:val="28"/>
          <w:szCs w:val="28"/>
          <w:rtl/>
          <w:lang w:bidi="ar-EG"/>
        </w:rPr>
        <w:t>إلى إ</w:t>
      </w:r>
      <w:r w:rsidRPr="007D6210">
        <w:rPr>
          <w:rFonts w:ascii="Simplified Arabic" w:hAnsi="Simplified Arabic" w:cs="Simplified Arabic"/>
          <w:sz w:val="28"/>
          <w:szCs w:val="28"/>
          <w:rtl/>
          <w:lang w:bidi="ar-EG"/>
        </w:rPr>
        <w:t xml:space="preserve">نخفاض قيمة الجنية أمام الدولار من 539.98 قرش فى 30 يناير2003 </w:t>
      </w:r>
      <w:r w:rsidR="002317D2"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613.5 قرش فى 31 ديسمبر</w:t>
      </w:r>
      <w:r w:rsidR="00375E43">
        <w:rPr>
          <w:rFonts w:ascii="Simplified Arabic" w:hAnsi="Simplified Arabic" w:cs="Simplified Arabic" w:hint="cs"/>
          <w:sz w:val="28"/>
          <w:szCs w:val="28"/>
          <w:rtl/>
          <w:lang w:bidi="ar-EG"/>
        </w:rPr>
        <w:t xml:space="preserve"> </w:t>
      </w:r>
      <w:r w:rsidRPr="007D6210">
        <w:rPr>
          <w:rFonts w:ascii="Simplified Arabic" w:hAnsi="Simplified Arabic" w:cs="Simplified Arabic"/>
          <w:sz w:val="28"/>
          <w:szCs w:val="28"/>
          <w:rtl/>
          <w:lang w:bidi="ar-EG"/>
        </w:rPr>
        <w:t>2003</w:t>
      </w:r>
      <w:r w:rsidR="00375E43">
        <w:rPr>
          <w:rFonts w:ascii="Simplified Arabic" w:hAnsi="Simplified Arabic" w:cs="Simplified Arabic" w:hint="cs"/>
          <w:sz w:val="28"/>
          <w:szCs w:val="28"/>
          <w:rtl/>
          <w:lang w:bidi="ar-EG"/>
        </w:rPr>
        <w:t>م</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2"/>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 xml:space="preserve"> .</w:t>
      </w:r>
    </w:p>
    <w:p w:rsidR="00A6259A" w:rsidRPr="007D6210" w:rsidRDefault="00AE40A9"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ويضاف إ</w:t>
      </w:r>
      <w:r w:rsidR="00A6259A" w:rsidRPr="007D6210">
        <w:rPr>
          <w:rFonts w:ascii="Simplified Arabic" w:hAnsi="Simplified Arabic" w:cs="Simplified Arabic"/>
          <w:sz w:val="28"/>
          <w:szCs w:val="28"/>
          <w:rtl/>
          <w:lang w:bidi="ar-EG"/>
        </w:rPr>
        <w:t>لى مجموعة القرارات التى ساعدت على تدهور سعر الصرف للجنية أمام الدولار</w:t>
      </w:r>
      <w:r w:rsidR="002D1622"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 xml:space="preserve"> قرار رئيس مجلس الوزراء رقم (506) لسنة 2003 بشأن تنظيم التصرف فى موارد النقد الاجنبي </w:t>
      </w:r>
      <w:r w:rsidR="002D1622"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 xml:space="preserve">والذى </w:t>
      </w:r>
      <w:r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لزم الوزارات والجهات</w:t>
      </w:r>
      <w:r w:rsidRPr="007D6210">
        <w:rPr>
          <w:rFonts w:ascii="Simplified Arabic" w:hAnsi="Simplified Arabic" w:cs="Simplified Arabic"/>
          <w:sz w:val="28"/>
          <w:szCs w:val="28"/>
          <w:rtl/>
          <w:lang w:bidi="ar-EG"/>
        </w:rPr>
        <w:t xml:space="preserve"> التابعة لها والهيئات العامة الإ</w:t>
      </w:r>
      <w:r w:rsidR="00A6259A" w:rsidRPr="007D6210">
        <w:rPr>
          <w:rFonts w:ascii="Simplified Arabic" w:hAnsi="Simplified Arabic" w:cs="Simplified Arabic"/>
          <w:sz w:val="28"/>
          <w:szCs w:val="28"/>
          <w:rtl/>
          <w:lang w:bidi="ar-EG"/>
        </w:rPr>
        <w:t>قتصادية و</w:t>
      </w:r>
      <w:r w:rsidRPr="007D6210">
        <w:rPr>
          <w:rFonts w:ascii="Simplified Arabic" w:hAnsi="Simplified Arabic" w:cs="Simplified Arabic"/>
          <w:sz w:val="28"/>
          <w:szCs w:val="28"/>
          <w:rtl/>
          <w:lang w:bidi="ar-EG"/>
        </w:rPr>
        <w:t>الخدمية وشركات قطاع الأ</w:t>
      </w:r>
      <w:r w:rsidR="00A6259A" w:rsidRPr="007D6210">
        <w:rPr>
          <w:rFonts w:ascii="Simplified Arabic" w:hAnsi="Simplified Arabic" w:cs="Simplified Arabic"/>
          <w:sz w:val="28"/>
          <w:szCs w:val="28"/>
          <w:rtl/>
          <w:lang w:bidi="ar-EG"/>
        </w:rPr>
        <w:t>عمال العام و</w:t>
      </w:r>
      <w:r w:rsidRPr="007D6210">
        <w:rPr>
          <w:rFonts w:ascii="Simplified Arabic" w:hAnsi="Simplified Arabic" w:cs="Simplified Arabic"/>
          <w:sz w:val="28"/>
          <w:szCs w:val="28"/>
          <w:rtl/>
          <w:lang w:bidi="ar-EG"/>
        </w:rPr>
        <w:t xml:space="preserve"> أ</w:t>
      </w:r>
      <w:r w:rsidR="00A6259A" w:rsidRPr="007D6210">
        <w:rPr>
          <w:rFonts w:ascii="Simplified Arabic" w:hAnsi="Simplified Arabic" w:cs="Simplified Arabic"/>
          <w:sz w:val="28"/>
          <w:szCs w:val="28"/>
          <w:rtl/>
          <w:lang w:bidi="ar-EG"/>
        </w:rPr>
        <w:t xml:space="preserve">يضا شركات ومؤسسات القطاع الخاص والتى يستحق لها عن نشاطها مدفوعات بالنقد الاجنبي ببيع 75% من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يرداتها بالنقد ال</w:t>
      </w:r>
      <w:r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 xml:space="preserve">جنبى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لى البنوك خلال </w:t>
      </w:r>
      <w:r w:rsidR="002D1622" w:rsidRPr="007D6210">
        <w:rPr>
          <w:rFonts w:ascii="Simplified Arabic" w:hAnsi="Simplified Arabic" w:cs="Simplified Arabic"/>
          <w:sz w:val="28"/>
          <w:szCs w:val="28"/>
          <w:rtl/>
          <w:lang w:bidi="ar-EG"/>
        </w:rPr>
        <w:t>ا</w:t>
      </w:r>
      <w:r w:rsidRPr="007D6210">
        <w:rPr>
          <w:rFonts w:ascii="Simplified Arabic" w:hAnsi="Simplified Arabic" w:cs="Simplified Arabic"/>
          <w:sz w:val="28"/>
          <w:szCs w:val="28"/>
          <w:rtl/>
          <w:lang w:bidi="ar-EG"/>
        </w:rPr>
        <w:t>س</w:t>
      </w:r>
      <w:r w:rsidR="00A6259A" w:rsidRPr="007D6210">
        <w:rPr>
          <w:rFonts w:ascii="Simplified Arabic" w:hAnsi="Simplified Arabic" w:cs="Simplified Arabic"/>
          <w:sz w:val="28"/>
          <w:szCs w:val="28"/>
          <w:rtl/>
          <w:lang w:bidi="ar-EG"/>
        </w:rPr>
        <w:t>بوع من تاريخ ورودها بسعر الصرف المعلن فى ذلك ا</w:t>
      </w:r>
      <w:r w:rsidRPr="007D6210">
        <w:rPr>
          <w:rFonts w:ascii="Simplified Arabic" w:hAnsi="Simplified Arabic" w:cs="Simplified Arabic"/>
          <w:sz w:val="28"/>
          <w:szCs w:val="28"/>
          <w:rtl/>
          <w:lang w:bidi="ar-EG"/>
        </w:rPr>
        <w:t>لتاريخ  وتجنب فقط 25% من تلك الإ</w:t>
      </w:r>
      <w:r w:rsidR="00A6259A" w:rsidRPr="007D6210">
        <w:rPr>
          <w:rFonts w:ascii="Simplified Arabic" w:hAnsi="Simplified Arabic" w:cs="Simplified Arabic"/>
          <w:sz w:val="28"/>
          <w:szCs w:val="28"/>
          <w:rtl/>
          <w:lang w:bidi="ar-EG"/>
        </w:rPr>
        <w:t xml:space="preserve">يرادات فى حسابات خاصة بالبنوك الوطنية لمواجهة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لتزاماتها قبل البنوك والوفاء بمتطلبات نشاطها بالنقد ال</w:t>
      </w:r>
      <w:r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 xml:space="preserve">جنبى ، كما يحق للبنك أن يحجز لنفسه من نسبة 75% ما يفى بالتزامات العميل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ذا ما زادت هذه ال</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لتزامات عن 25% من قيمة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يراداته من النقد ال</w:t>
      </w:r>
      <w:r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حنبى</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3"/>
      </w:r>
      <w:r w:rsidR="00375E43">
        <w:rPr>
          <w:rFonts w:ascii="Simplified Arabic" w:hAnsi="Simplified Arabic" w:cs="Simplified Arabic"/>
          <w:sz w:val="28"/>
          <w:szCs w:val="28"/>
          <w:vertAlign w:val="superscript"/>
          <w:rtl/>
        </w:rPr>
        <w:t>)</w:t>
      </w:r>
      <w:r w:rsidR="00A6259A" w:rsidRPr="007D6210">
        <w:rPr>
          <w:rFonts w:ascii="Simplified Arabic" w:hAnsi="Simplified Arabic" w:cs="Simplified Arabic"/>
          <w:sz w:val="28"/>
          <w:szCs w:val="28"/>
          <w:rtl/>
          <w:lang w:bidi="ar-EG"/>
        </w:rPr>
        <w:t xml:space="preserve">.     </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وكان </w:t>
      </w:r>
      <w:r w:rsidR="00AE40A9"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مراً طبيعيا</w:t>
      </w:r>
      <w:r w:rsidR="00AE40A9" w:rsidRPr="007D6210">
        <w:rPr>
          <w:rFonts w:ascii="Simplified Arabic" w:hAnsi="Simplified Arabic" w:cs="Simplified Arabic"/>
          <w:sz w:val="28"/>
          <w:szCs w:val="28"/>
          <w:rtl/>
          <w:lang w:bidi="ar-EG"/>
        </w:rPr>
        <w:t>ً</w:t>
      </w:r>
      <w:r w:rsidR="002D1622" w:rsidRPr="007D6210">
        <w:rPr>
          <w:rFonts w:ascii="Simplified Arabic" w:hAnsi="Simplified Arabic" w:cs="Simplified Arabic"/>
          <w:sz w:val="28"/>
          <w:szCs w:val="28"/>
          <w:rtl/>
          <w:lang w:bidi="ar-EG"/>
        </w:rPr>
        <w:t xml:space="preserve"> </w:t>
      </w:r>
      <w:r w:rsidR="00AE40A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لغاء ذلك القرار بقرار رئيس مجلس الوزراء رقم (2059) فى 13 ديسمبر 2004</w:t>
      </w:r>
      <w:r w:rsidR="00375E43">
        <w:rPr>
          <w:rFonts w:ascii="Simplified Arabic" w:hAnsi="Simplified Arabic" w:cs="Simplified Arabic" w:hint="cs"/>
          <w:sz w:val="28"/>
          <w:szCs w:val="28"/>
          <w:rtl/>
          <w:lang w:bidi="ar-EG"/>
        </w:rPr>
        <w:t>م</w:t>
      </w:r>
      <w:r w:rsidRPr="007D6210">
        <w:rPr>
          <w:rFonts w:ascii="Simplified Arabic" w:hAnsi="Simplified Arabic" w:cs="Simplified Arabic"/>
          <w:sz w:val="28"/>
          <w:szCs w:val="28"/>
          <w:rtl/>
          <w:lang w:bidi="ar-EG"/>
        </w:rPr>
        <w:t xml:space="preserve"> فلم يحقق ذلك القرار الهدف منه وهو زيادة </w:t>
      </w:r>
      <w:r w:rsidR="00AE40A9" w:rsidRPr="007D6210">
        <w:rPr>
          <w:rFonts w:ascii="Simplified Arabic" w:hAnsi="Simplified Arabic" w:cs="Simplified Arabic"/>
          <w:sz w:val="28"/>
          <w:szCs w:val="28"/>
          <w:rtl/>
          <w:lang w:bidi="ar-EG"/>
        </w:rPr>
        <w:t>حصيلة البنك المركزى من النقد الأ</w:t>
      </w:r>
      <w:r w:rsidRPr="007D6210">
        <w:rPr>
          <w:rFonts w:ascii="Simplified Arabic" w:hAnsi="Simplified Arabic" w:cs="Simplified Arabic"/>
          <w:sz w:val="28"/>
          <w:szCs w:val="28"/>
          <w:rtl/>
          <w:lang w:bidi="ar-EG"/>
        </w:rPr>
        <w:t xml:space="preserve">جنبي والسيطرة على سوق الصرف والحد من ارتفاع سعر صرف الدولار مقابل الجنية عقب قرار التعويم ، غير أنه خلق حالة من التوتر لدى الجهات المعنية بالقرار وعملو على التهرب من تنفيذ القرار </w:t>
      </w:r>
      <w:r w:rsidRPr="007D6210">
        <w:rPr>
          <w:rFonts w:ascii="Simplified Arabic" w:hAnsi="Simplified Arabic" w:cs="Simplified Arabic"/>
          <w:sz w:val="28"/>
          <w:szCs w:val="28"/>
          <w:rtl/>
          <w:lang w:bidi="ar-EG"/>
        </w:rPr>
        <w:lastRenderedPageBreak/>
        <w:t>و</w:t>
      </w:r>
      <w:r w:rsidR="00AE40A9" w:rsidRPr="007D6210">
        <w:rPr>
          <w:rFonts w:ascii="Simplified Arabic" w:hAnsi="Simplified Arabic" w:cs="Simplified Arabic"/>
          <w:sz w:val="28"/>
          <w:szCs w:val="28"/>
          <w:rtl/>
          <w:lang w:bidi="ar-EG"/>
        </w:rPr>
        <w:t>الإ</w:t>
      </w:r>
      <w:r w:rsidRPr="007D6210">
        <w:rPr>
          <w:rFonts w:ascii="Simplified Arabic" w:hAnsi="Simplified Arabic" w:cs="Simplified Arabic"/>
          <w:sz w:val="28"/>
          <w:szCs w:val="28"/>
          <w:rtl/>
          <w:lang w:bidi="ar-EG"/>
        </w:rPr>
        <w:t xml:space="preserve">حتفاظ بالدولاركمخزون للقيمة.وذلك فى </w:t>
      </w:r>
      <w:r w:rsidR="00AE40A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طار خطة البنك المركزى لتطوير الجهاز المصرفى و</w:t>
      </w:r>
      <w:r w:rsidR="00AE40A9" w:rsidRPr="007D6210">
        <w:rPr>
          <w:rFonts w:ascii="Simplified Arabic" w:hAnsi="Simplified Arabic" w:cs="Simplified Arabic"/>
          <w:sz w:val="28"/>
          <w:szCs w:val="28"/>
          <w:rtl/>
          <w:lang w:bidi="ar-EG"/>
        </w:rPr>
        <w:t xml:space="preserve"> إ</w:t>
      </w:r>
      <w:r w:rsidRPr="007D6210">
        <w:rPr>
          <w:rFonts w:ascii="Simplified Arabic" w:hAnsi="Simplified Arabic" w:cs="Simplified Arabic"/>
          <w:sz w:val="28"/>
          <w:szCs w:val="28"/>
          <w:rtl/>
          <w:lang w:bidi="ar-EG"/>
        </w:rPr>
        <w:t xml:space="preserve">دارة السياسات النقدية التى بدءت بصدور قانون البنك المركزى المصرى والجهاز المصرفى رقم (88) لسنة 2003 ولائحتة التنفيذية ونظامه الاساسى، والذى عدل بالقانون رقم (162) لسنة 2004 ، والقانون رقم (93) لسنة 2005 ، والذى </w:t>
      </w:r>
      <w:r w:rsidR="00AE40A9"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عطى البنك المركزى </w:t>
      </w:r>
      <w:r w:rsidR="00AE40A9" w:rsidRPr="007D6210">
        <w:rPr>
          <w:rFonts w:ascii="Simplified Arabic" w:hAnsi="Simplified Arabic" w:cs="Simplified Arabic"/>
          <w:sz w:val="28"/>
          <w:szCs w:val="28"/>
          <w:rtl/>
          <w:lang w:bidi="ar-EG"/>
        </w:rPr>
        <w:t>إستقلاليته وسلطة الإ</w:t>
      </w:r>
      <w:r w:rsidRPr="007D6210">
        <w:rPr>
          <w:rFonts w:ascii="Simplified Arabic" w:hAnsi="Simplified Arabic" w:cs="Simplified Arabic"/>
          <w:sz w:val="28"/>
          <w:szCs w:val="28"/>
          <w:rtl/>
          <w:lang w:bidi="ar-EG"/>
        </w:rPr>
        <w:t xml:space="preserve">شراف وحدد </w:t>
      </w:r>
      <w:r w:rsidR="00AE40A9" w:rsidRPr="007D6210">
        <w:rPr>
          <w:rFonts w:ascii="Simplified Arabic" w:hAnsi="Simplified Arabic" w:cs="Simplified Arabic"/>
          <w:sz w:val="28"/>
          <w:szCs w:val="28"/>
          <w:rtl/>
          <w:lang w:bidi="ar-EG"/>
        </w:rPr>
        <w:t>أهدافه فى تحقيق الإ</w:t>
      </w:r>
      <w:r w:rsidRPr="007D6210">
        <w:rPr>
          <w:rFonts w:ascii="Simplified Arabic" w:hAnsi="Simplified Arabic" w:cs="Simplified Arabic"/>
          <w:sz w:val="28"/>
          <w:szCs w:val="28"/>
          <w:rtl/>
          <w:lang w:bidi="ar-EG"/>
        </w:rPr>
        <w:t xml:space="preserve">ستقرار فى </w:t>
      </w:r>
      <w:r w:rsidR="00AE40A9"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سعار الصرف وسلامة الجهاز المصرفى فى </w:t>
      </w:r>
      <w:r w:rsidR="00AE40A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طار السياسة ال</w:t>
      </w:r>
      <w:r w:rsidR="00AE40A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قتصادية العامة للدولة ، من خلال وضع </w:t>
      </w:r>
      <w:r w:rsidR="00AE40A9"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هداف السياسة النقدية و</w:t>
      </w:r>
      <w:r w:rsidR="00AE40A9" w:rsidRPr="007D6210">
        <w:rPr>
          <w:rFonts w:ascii="Simplified Arabic" w:hAnsi="Simplified Arabic" w:cs="Simplified Arabic"/>
          <w:sz w:val="28"/>
          <w:szCs w:val="28"/>
          <w:rtl/>
          <w:lang w:bidi="ar-EG"/>
        </w:rPr>
        <w:t xml:space="preserve"> أ</w:t>
      </w:r>
      <w:r w:rsidRPr="007D6210">
        <w:rPr>
          <w:rFonts w:ascii="Simplified Arabic" w:hAnsi="Simplified Arabic" w:cs="Simplified Arabic"/>
          <w:sz w:val="28"/>
          <w:szCs w:val="28"/>
          <w:rtl/>
          <w:lang w:bidi="ar-EG"/>
        </w:rPr>
        <w:t>سس التعا</w:t>
      </w:r>
      <w:r w:rsidR="00AE40A9" w:rsidRPr="007D6210">
        <w:rPr>
          <w:rFonts w:ascii="Simplified Arabic" w:hAnsi="Simplified Arabic" w:cs="Simplified Arabic"/>
          <w:sz w:val="28"/>
          <w:szCs w:val="28"/>
          <w:rtl/>
          <w:lang w:bidi="ar-EG"/>
        </w:rPr>
        <w:t>مل فى النقد الأ</w:t>
      </w:r>
      <w:r w:rsidRPr="007D6210">
        <w:rPr>
          <w:rFonts w:ascii="Simplified Arabic" w:hAnsi="Simplified Arabic" w:cs="Simplified Arabic"/>
          <w:sz w:val="28"/>
          <w:szCs w:val="28"/>
          <w:rtl/>
          <w:lang w:bidi="ar-EG"/>
        </w:rPr>
        <w:t xml:space="preserve">جنبى والزام البنوك بزيادة رؤوس </w:t>
      </w:r>
      <w:r w:rsidR="00AE40A9"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موالها </w:t>
      </w:r>
      <w:r w:rsidR="00AE40A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500 مليون جنيه بحد أدنى فى </w:t>
      </w:r>
      <w:r w:rsidR="00AE40A9"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طار تدعيم القواعد الر</w:t>
      </w:r>
      <w:r w:rsidR="00AE40A9"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سمالية للبنوك وزيادة كفاية رأس المال بها .</w:t>
      </w:r>
    </w:p>
    <w:p w:rsidR="00A6259A" w:rsidRPr="007D6210" w:rsidRDefault="0035719D"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ا</w:t>
      </w:r>
      <w:r w:rsidR="00A6259A" w:rsidRPr="007D6210">
        <w:rPr>
          <w:rFonts w:ascii="Simplified Arabic" w:hAnsi="Simplified Arabic" w:cs="Simplified Arabic"/>
          <w:sz w:val="28"/>
          <w:szCs w:val="28"/>
          <w:rtl/>
          <w:lang w:bidi="ar-EG"/>
        </w:rPr>
        <w:t>ع</w:t>
      </w:r>
      <w:r w:rsidRPr="007D6210">
        <w:rPr>
          <w:rFonts w:ascii="Simplified Arabic" w:hAnsi="Simplified Arabic" w:cs="Simplified Arabic"/>
          <w:sz w:val="28"/>
          <w:szCs w:val="28"/>
          <w:rtl/>
          <w:lang w:bidi="ar-EG"/>
        </w:rPr>
        <w:t>ت</w:t>
      </w:r>
      <w:r w:rsidR="00A6259A" w:rsidRPr="007D6210">
        <w:rPr>
          <w:rFonts w:ascii="Simplified Arabic" w:hAnsi="Simplified Arabic" w:cs="Simplified Arabic"/>
          <w:sz w:val="28"/>
          <w:szCs w:val="28"/>
          <w:rtl/>
          <w:lang w:bidi="ar-EG"/>
        </w:rPr>
        <w:t xml:space="preserve">مد البنك المركزى على </w:t>
      </w:r>
      <w:r w:rsidR="00AF09AC"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 xml:space="preserve">ربعة محاور </w:t>
      </w:r>
      <w:r w:rsidR="00AF09AC"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ساسية هى ال</w:t>
      </w:r>
      <w:r w:rsidR="00AF09AC"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ندماجات والخصخصة فى القطاع المصرفى، و</w:t>
      </w:r>
      <w:r w:rsidR="00AF09AC"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عادة هيكلة البنوك العامة ماليا</w:t>
      </w:r>
      <w:r w:rsidR="00AF09AC"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 xml:space="preserve"> وادارياً ، وحل مشكلة الديون المتعثرة بالقطاع ال</w:t>
      </w:r>
      <w:r w:rsidR="00AF09AC" w:rsidRPr="007D6210">
        <w:rPr>
          <w:rFonts w:ascii="Simplified Arabic" w:hAnsi="Simplified Arabic" w:cs="Simplified Arabic"/>
          <w:sz w:val="28"/>
          <w:szCs w:val="28"/>
          <w:rtl/>
          <w:lang w:bidi="ar-EG"/>
        </w:rPr>
        <w:t>مصرفى، وتطوير قطاع الرقابة والإ</w:t>
      </w:r>
      <w:r w:rsidR="00A6259A" w:rsidRPr="007D6210">
        <w:rPr>
          <w:rFonts w:ascii="Simplified Arabic" w:hAnsi="Simplified Arabic" w:cs="Simplified Arabic"/>
          <w:sz w:val="28"/>
          <w:szCs w:val="28"/>
          <w:rtl/>
          <w:lang w:bidi="ar-EG"/>
        </w:rPr>
        <w:t xml:space="preserve">شراف بالبنك المركزى المصرى . وذلك فى </w:t>
      </w:r>
      <w:r w:rsidR="00AF09AC"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طار خطة </w:t>
      </w:r>
      <w:r w:rsidR="00AF09AC"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صلاح وتطوير الجهاز المصرفى وجعله قطاع قادر على المنافسة يؤدى دوره فى النشاط ال</w:t>
      </w:r>
      <w:r w:rsidR="00AF09AC"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قتصادى بكفاءة ويحقق معدل النمو المرجو منه بفضل ما انتهجته </w:t>
      </w:r>
      <w:r w:rsidR="00AF09AC"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دارة البنك المركزى المصرى من رؤية وسياسات </w:t>
      </w:r>
      <w:r w:rsidR="00AF09AC"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دارية ناجحة وهو ما انعكس </w:t>
      </w:r>
      <w:r w:rsidR="00AF09AC"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يضاً على السياسة النقدية و</w:t>
      </w:r>
      <w:r w:rsidR="00AF09AC" w:rsidRPr="007D6210">
        <w:rPr>
          <w:rFonts w:ascii="Simplified Arabic" w:hAnsi="Simplified Arabic" w:cs="Simplified Arabic"/>
          <w:sz w:val="28"/>
          <w:szCs w:val="28"/>
          <w:rtl/>
          <w:lang w:bidi="ar-EG"/>
        </w:rPr>
        <w:t xml:space="preserve"> إ</w:t>
      </w:r>
      <w:r w:rsidR="00A6259A" w:rsidRPr="007D6210">
        <w:rPr>
          <w:rFonts w:ascii="Simplified Arabic" w:hAnsi="Simplified Arabic" w:cs="Simplified Arabic"/>
          <w:sz w:val="28"/>
          <w:szCs w:val="28"/>
          <w:rtl/>
          <w:lang w:bidi="ar-EG"/>
        </w:rPr>
        <w:t>دارة ال</w:t>
      </w:r>
      <w:r w:rsidR="00AF09AC"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حتياطيات الدولية وسوق الصرف منذ ذلك الحين  نوضحها فيما يلى</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4"/>
      </w:r>
      <w:r w:rsidR="00375E43">
        <w:rPr>
          <w:rFonts w:ascii="Simplified Arabic" w:hAnsi="Simplified Arabic" w:cs="Simplified Arabic"/>
          <w:sz w:val="28"/>
          <w:szCs w:val="28"/>
          <w:vertAlign w:val="superscript"/>
          <w:rtl/>
        </w:rPr>
        <w:t>)</w:t>
      </w:r>
      <w:r w:rsidR="00A6259A" w:rsidRPr="007D6210">
        <w:rPr>
          <w:rFonts w:ascii="Simplified Arabic" w:hAnsi="Simplified Arabic" w:cs="Simplified Arabic"/>
          <w:sz w:val="28"/>
          <w:szCs w:val="28"/>
          <w:rtl/>
          <w:lang w:bidi="ar-EG"/>
        </w:rPr>
        <w:t xml:space="preserve"> :</w:t>
      </w:r>
    </w:p>
    <w:p w:rsidR="00A6259A" w:rsidRPr="00792597" w:rsidRDefault="00A6259A" w:rsidP="00E85015">
      <w:pPr>
        <w:spacing w:before="240" w:after="0" w:line="240" w:lineRule="auto"/>
        <w:jc w:val="lowKashida"/>
        <w:rPr>
          <w:rFonts w:ascii="Simplified Arabic" w:hAnsi="Simplified Arabic" w:cs="Simplified Arabic"/>
          <w:b/>
          <w:bCs/>
          <w:sz w:val="28"/>
          <w:szCs w:val="28"/>
          <w:rtl/>
          <w:lang w:bidi="ar-EG"/>
        </w:rPr>
      </w:pPr>
      <w:r w:rsidRPr="00792597">
        <w:rPr>
          <w:rFonts w:ascii="Simplified Arabic" w:hAnsi="Simplified Arabic" w:cs="Simplified Arabic"/>
          <w:b/>
          <w:bCs/>
          <w:sz w:val="28"/>
          <w:szCs w:val="28"/>
          <w:rtl/>
          <w:lang w:bidi="ar-EG"/>
        </w:rPr>
        <w:t xml:space="preserve">السياسة النقدية : </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سعى البنك المركزى المصرى </w:t>
      </w:r>
      <w:r w:rsidR="00AF09AC"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الوصول بمعدل التضخم </w:t>
      </w:r>
      <w:r w:rsidR="00AF09AC"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مستوى منخفض و مستقر</w:t>
      </w:r>
      <w:r w:rsidR="0035719D"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يساهم</w:t>
      </w:r>
      <w:r w:rsidR="00AF09AC" w:rsidRPr="007D6210">
        <w:rPr>
          <w:rFonts w:ascii="Simplified Arabic" w:hAnsi="Simplified Arabic" w:cs="Simplified Arabic"/>
          <w:sz w:val="28"/>
          <w:szCs w:val="28"/>
          <w:rtl/>
          <w:lang w:bidi="ar-EG"/>
        </w:rPr>
        <w:t xml:space="preserve"> فى بناء الثقة مع رفع معدلات الإ</w:t>
      </w:r>
      <w:r w:rsidRPr="007D6210">
        <w:rPr>
          <w:rFonts w:ascii="Simplified Arabic" w:hAnsi="Simplified Arabic" w:cs="Simplified Arabic"/>
          <w:sz w:val="28"/>
          <w:szCs w:val="28"/>
          <w:rtl/>
          <w:lang w:bidi="ar-EG"/>
        </w:rPr>
        <w:t>ستثمار و</w:t>
      </w:r>
      <w:r w:rsidR="00AF09AC" w:rsidRPr="007D6210">
        <w:rPr>
          <w:rFonts w:ascii="Simplified Arabic" w:hAnsi="Simplified Arabic" w:cs="Simplified Arabic"/>
          <w:sz w:val="28"/>
          <w:szCs w:val="28"/>
          <w:rtl/>
          <w:lang w:bidi="ar-EG"/>
        </w:rPr>
        <w:t xml:space="preserve">النمو </w:t>
      </w:r>
      <w:r w:rsidR="00AF09AC" w:rsidRPr="007D6210">
        <w:rPr>
          <w:rFonts w:ascii="Simplified Arabic" w:hAnsi="Simplified Arabic" w:cs="Simplified Arabic"/>
          <w:sz w:val="28"/>
          <w:szCs w:val="28"/>
          <w:rtl/>
          <w:lang w:bidi="ar-EG"/>
        </w:rPr>
        <w:lastRenderedPageBreak/>
        <w:t>الإ</w:t>
      </w:r>
      <w:r w:rsidRPr="007D6210">
        <w:rPr>
          <w:rFonts w:ascii="Simplified Arabic" w:hAnsi="Simplified Arabic" w:cs="Simplified Arabic"/>
          <w:sz w:val="28"/>
          <w:szCs w:val="28"/>
          <w:rtl/>
          <w:lang w:bidi="ar-EG"/>
        </w:rPr>
        <w:t xml:space="preserve">قتصادي </w:t>
      </w:r>
      <w:r w:rsidR="0035719D"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فى </w:t>
      </w:r>
      <w:r w:rsidR="00AF09AC" w:rsidRPr="007D6210">
        <w:rPr>
          <w:rFonts w:ascii="Simplified Arabic" w:hAnsi="Simplified Arabic" w:cs="Simplified Arabic"/>
          <w:sz w:val="28"/>
          <w:szCs w:val="28"/>
          <w:rtl/>
          <w:lang w:bidi="ar-EG"/>
        </w:rPr>
        <w:t xml:space="preserve">إطار متكامل </w:t>
      </w:r>
      <w:r w:rsidR="00807EC0" w:rsidRPr="007D6210">
        <w:rPr>
          <w:rFonts w:ascii="Simplified Arabic" w:hAnsi="Simplified Arabic" w:cs="Simplified Arabic"/>
          <w:sz w:val="28"/>
          <w:szCs w:val="28"/>
          <w:rtl/>
          <w:lang w:bidi="ar-EG"/>
        </w:rPr>
        <w:t>لإ</w:t>
      </w:r>
      <w:r w:rsidRPr="007D6210">
        <w:rPr>
          <w:rFonts w:ascii="Simplified Arabic" w:hAnsi="Simplified Arabic" w:cs="Simplified Arabic"/>
          <w:sz w:val="28"/>
          <w:szCs w:val="28"/>
          <w:rtl/>
          <w:lang w:bidi="ar-EG"/>
        </w:rPr>
        <w:t>دارة السياسة النقدية مستخدما</w:t>
      </w:r>
      <w:r w:rsidR="00807EC0" w:rsidRPr="007D6210">
        <w:rPr>
          <w:rFonts w:ascii="Simplified Arabic" w:hAnsi="Simplified Arabic" w:cs="Simplified Arabic"/>
          <w:sz w:val="28"/>
          <w:szCs w:val="28"/>
          <w:rtl/>
          <w:lang w:bidi="ar-EG"/>
        </w:rPr>
        <w:t>ً</w:t>
      </w:r>
      <w:r w:rsidR="0035719D" w:rsidRPr="007D6210">
        <w:rPr>
          <w:rFonts w:ascii="Simplified Arabic" w:hAnsi="Simplified Arabic" w:cs="Simplified Arabic"/>
          <w:sz w:val="28"/>
          <w:szCs w:val="28"/>
          <w:rtl/>
          <w:lang w:bidi="ar-EG"/>
        </w:rPr>
        <w:t xml:space="preserve"> منهجية إ</w:t>
      </w:r>
      <w:r w:rsidRPr="007D6210">
        <w:rPr>
          <w:rFonts w:ascii="Simplified Arabic" w:hAnsi="Simplified Arabic" w:cs="Simplified Arabic"/>
          <w:sz w:val="28"/>
          <w:szCs w:val="28"/>
          <w:rtl/>
          <w:lang w:bidi="ar-EG"/>
        </w:rPr>
        <w:t>ستهدا</w:t>
      </w:r>
      <w:r w:rsidR="00807EC0" w:rsidRPr="007D6210">
        <w:rPr>
          <w:rFonts w:ascii="Simplified Arabic" w:hAnsi="Simplified Arabic" w:cs="Simplified Arabic"/>
          <w:sz w:val="28"/>
          <w:szCs w:val="28"/>
          <w:rtl/>
          <w:lang w:bidi="ar-EG"/>
        </w:rPr>
        <w:t>ف التضخم فور توافر المتطلبات الأ</w:t>
      </w:r>
      <w:r w:rsidRPr="007D6210">
        <w:rPr>
          <w:rFonts w:ascii="Simplified Arabic" w:hAnsi="Simplified Arabic" w:cs="Simplified Arabic"/>
          <w:sz w:val="28"/>
          <w:szCs w:val="28"/>
          <w:rtl/>
          <w:lang w:bidi="ar-EG"/>
        </w:rPr>
        <w:t xml:space="preserve">ساسية لذلك </w:t>
      </w:r>
      <w:r w:rsidR="0035719D"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وهو ما يعزز مصداقية وشفافية السياسة النقدية من خلال تشكيل المجلس التنسيقي </w:t>
      </w:r>
      <w:r w:rsidR="00807EC0" w:rsidRPr="007D6210">
        <w:rPr>
          <w:rFonts w:ascii="Simplified Arabic" w:hAnsi="Simplified Arabic" w:cs="Simplified Arabic"/>
          <w:sz w:val="28"/>
          <w:szCs w:val="28"/>
          <w:rtl/>
          <w:lang w:bidi="ar-EG"/>
        </w:rPr>
        <w:t>الصادر بقرار من رئيس الجمهورية رقم 17 لسنة 2005 و المكون برئاسة رئيس مجلس الوزراء وعضوية وزراء المالية والإستثمار ومحافظ البنك المركزى ونائبية وستة من ذوى الخبرات الإقتصادية ال</w:t>
      </w:r>
      <w:r w:rsidR="00D2427D" w:rsidRPr="007D6210">
        <w:rPr>
          <w:rFonts w:ascii="Simplified Arabic" w:hAnsi="Simplified Arabic" w:cs="Simplified Arabic"/>
          <w:sz w:val="28"/>
          <w:szCs w:val="28"/>
          <w:rtl/>
          <w:lang w:bidi="ar-EG"/>
        </w:rPr>
        <w:t>م</w:t>
      </w:r>
      <w:r w:rsidR="00807EC0" w:rsidRPr="007D6210">
        <w:rPr>
          <w:rFonts w:ascii="Simplified Arabic" w:hAnsi="Simplified Arabic" w:cs="Simplified Arabic"/>
          <w:sz w:val="28"/>
          <w:szCs w:val="28"/>
          <w:rtl/>
          <w:lang w:bidi="ar-EG"/>
        </w:rPr>
        <w:t xml:space="preserve">الية والمصرفية ، بالإضافة إلى </w:t>
      </w:r>
      <w:r w:rsidRPr="007D6210">
        <w:rPr>
          <w:rFonts w:ascii="Simplified Arabic" w:hAnsi="Simplified Arabic" w:cs="Simplified Arabic"/>
          <w:sz w:val="28"/>
          <w:szCs w:val="28"/>
          <w:rtl/>
          <w:lang w:bidi="ar-EG"/>
        </w:rPr>
        <w:t>لجنة السياسة النقدية التى تجتمع</w:t>
      </w:r>
      <w:r w:rsidR="00807EC0" w:rsidRPr="007D6210">
        <w:rPr>
          <w:rFonts w:ascii="Simplified Arabic" w:hAnsi="Simplified Arabic" w:cs="Simplified Arabic"/>
          <w:sz w:val="28"/>
          <w:szCs w:val="28"/>
          <w:rtl/>
          <w:lang w:bidi="ar-EG"/>
        </w:rPr>
        <w:t xml:space="preserve"> بشكل دورى بمقر البنك المركزى لإ</w:t>
      </w:r>
      <w:r w:rsidRPr="007D6210">
        <w:rPr>
          <w:rFonts w:ascii="Simplified Arabic" w:hAnsi="Simplified Arabic" w:cs="Simplified Arabic"/>
          <w:sz w:val="28"/>
          <w:szCs w:val="28"/>
          <w:rtl/>
          <w:lang w:bidi="ar-EG"/>
        </w:rPr>
        <w:t>تخاذ القرارات الخاصة بالسياسة النقدية ونشرها على موقع البنك المركزى على شبكة الانترنت ، وتفعيل دور وحدة السياسة النقدية بالبنك المركزى لتقوم ب</w:t>
      </w:r>
      <w:r w:rsidR="00807EC0"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عداد الدراسات الخاصة ومتابعة التطورات النقدية </w:t>
      </w:r>
      <w:r w:rsidR="00807EC0" w:rsidRPr="007D6210">
        <w:rPr>
          <w:rFonts w:ascii="Simplified Arabic" w:hAnsi="Simplified Arabic" w:cs="Simplified Arabic"/>
          <w:sz w:val="28"/>
          <w:szCs w:val="28"/>
          <w:rtl/>
          <w:lang w:bidi="ar-EG"/>
        </w:rPr>
        <w:t>والإ</w:t>
      </w:r>
      <w:r w:rsidRPr="007D6210">
        <w:rPr>
          <w:rFonts w:ascii="Simplified Arabic" w:hAnsi="Simplified Arabic" w:cs="Simplified Arabic"/>
          <w:sz w:val="28"/>
          <w:szCs w:val="28"/>
          <w:rtl/>
          <w:lang w:bidi="ar-EG"/>
        </w:rPr>
        <w:t>قتصادية على المستوى المحلى والدولى ، وعرض ذلك على لجنة السياسة النقدية بصفة دورية ، وكذلك عرض الخطوط العامة للسياسة النقدية على م</w:t>
      </w:r>
      <w:r w:rsidR="00807EC0" w:rsidRPr="007D6210">
        <w:rPr>
          <w:rFonts w:ascii="Simplified Arabic" w:hAnsi="Simplified Arabic" w:cs="Simplified Arabic"/>
          <w:sz w:val="28"/>
          <w:szCs w:val="28"/>
          <w:rtl/>
          <w:lang w:bidi="ar-EG"/>
        </w:rPr>
        <w:t>مثلى البنوك بشكل دورى . هذا بالإ</w:t>
      </w:r>
      <w:r w:rsidRPr="007D6210">
        <w:rPr>
          <w:rFonts w:ascii="Simplified Arabic" w:hAnsi="Simplified Arabic" w:cs="Simplified Arabic"/>
          <w:sz w:val="28"/>
          <w:szCs w:val="28"/>
          <w:rtl/>
          <w:lang w:bidi="ar-EG"/>
        </w:rPr>
        <w:t xml:space="preserve">ضافة </w:t>
      </w:r>
      <w:r w:rsidR="00807EC0" w:rsidRPr="007D6210">
        <w:rPr>
          <w:rFonts w:ascii="Simplified Arabic" w:hAnsi="Simplified Arabic" w:cs="Simplified Arabic"/>
          <w:sz w:val="28"/>
          <w:szCs w:val="28"/>
          <w:rtl/>
          <w:lang w:bidi="ar-EG"/>
        </w:rPr>
        <w:t>إلى مجموعة الإ</w:t>
      </w:r>
      <w:r w:rsidRPr="007D6210">
        <w:rPr>
          <w:rFonts w:ascii="Simplified Arabic" w:hAnsi="Simplified Arabic" w:cs="Simplified Arabic"/>
          <w:sz w:val="28"/>
          <w:szCs w:val="28"/>
          <w:rtl/>
          <w:lang w:bidi="ar-EG"/>
        </w:rPr>
        <w:t xml:space="preserve">جراءات التى اتخذها البنك المركزى المصرى لتدعيم </w:t>
      </w:r>
      <w:r w:rsidR="00B461A9" w:rsidRPr="007D6210">
        <w:rPr>
          <w:rFonts w:ascii="Simplified Arabic" w:hAnsi="Simplified Arabic" w:cs="Simplified Arabic"/>
          <w:sz w:val="28"/>
          <w:szCs w:val="28"/>
          <w:rtl/>
          <w:lang w:bidi="ar-EG"/>
        </w:rPr>
        <w:t>وتحرير سوق الصرف من النقد الأ</w:t>
      </w:r>
      <w:r w:rsidRPr="007D6210">
        <w:rPr>
          <w:rFonts w:ascii="Simplified Arabic" w:hAnsi="Simplified Arabic" w:cs="Simplified Arabic"/>
          <w:sz w:val="28"/>
          <w:szCs w:val="28"/>
          <w:rtl/>
          <w:lang w:bidi="ar-EG"/>
        </w:rPr>
        <w:t>جنبى  منها</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5"/>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 xml:space="preserve"> :</w:t>
      </w:r>
    </w:p>
    <w:p w:rsidR="00A6259A" w:rsidRPr="00792597" w:rsidRDefault="00A6259A" w:rsidP="0040178B">
      <w:pPr>
        <w:pStyle w:val="ListParagraph"/>
        <w:numPr>
          <w:ilvl w:val="0"/>
          <w:numId w:val="97"/>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 xml:space="preserve">رفع </w:t>
      </w:r>
      <w:r w:rsidR="00105160"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سع</w:t>
      </w:r>
      <w:r w:rsidR="00105160" w:rsidRPr="00792597">
        <w:rPr>
          <w:rFonts w:ascii="Simplified Arabic" w:hAnsi="Simplified Arabic" w:cs="Simplified Arabic"/>
          <w:sz w:val="28"/>
          <w:szCs w:val="28"/>
          <w:rtl/>
          <w:lang w:bidi="ar-EG"/>
        </w:rPr>
        <w:t>ار الفائدة على عمليات الريبو ( إ</w:t>
      </w:r>
      <w:r w:rsidRPr="00792597">
        <w:rPr>
          <w:rFonts w:ascii="Simplified Arabic" w:hAnsi="Simplified Arabic" w:cs="Simplified Arabic"/>
          <w:sz w:val="28"/>
          <w:szCs w:val="28"/>
          <w:rtl/>
          <w:lang w:bidi="ar-EG"/>
        </w:rPr>
        <w:t xml:space="preserve">عادة الشراء ) من قبل البنك المركزى ، وتفعيل نظام الانتربنك الدولارى الذى يسمح لأى بنك مسجل لدى البنك المركزى المصرى بالدخول لسوق الانتربنك الدولارى ، والسماح بشراء وبيع الجنية المصرى مقابل الدولار بين البنوك وبعضها وبذلك تمكنت البنوك من الحصول على ما تحتاجه من نقد </w:t>
      </w:r>
      <w:r w:rsidR="00105160"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 xml:space="preserve">جنبى لتلبية كافة طلبات عملائها ،مما أدى </w:t>
      </w:r>
      <w:r w:rsidR="00105160" w:rsidRPr="00792597">
        <w:rPr>
          <w:rFonts w:ascii="Simplified Arabic" w:hAnsi="Simplified Arabic" w:cs="Simplified Arabic"/>
          <w:sz w:val="28"/>
          <w:szCs w:val="28"/>
          <w:rtl/>
          <w:lang w:bidi="ar-EG"/>
        </w:rPr>
        <w:t>إلى توافر النقد الأ</w:t>
      </w:r>
      <w:r w:rsidRPr="00792597">
        <w:rPr>
          <w:rFonts w:ascii="Simplified Arabic" w:hAnsi="Simplified Arabic" w:cs="Simplified Arabic"/>
          <w:sz w:val="28"/>
          <w:szCs w:val="28"/>
          <w:rtl/>
          <w:lang w:bidi="ar-EG"/>
        </w:rPr>
        <w:t>جنبى لدى البنوك نظرا</w:t>
      </w:r>
      <w:r w:rsidR="00105160" w:rsidRPr="00792597">
        <w:rPr>
          <w:rFonts w:ascii="Simplified Arabic" w:hAnsi="Simplified Arabic" w:cs="Simplified Arabic"/>
          <w:sz w:val="28"/>
          <w:szCs w:val="28"/>
          <w:rtl/>
          <w:lang w:bidi="ar-EG"/>
        </w:rPr>
        <w:t>ً</w:t>
      </w:r>
      <w:r w:rsidRPr="00792597">
        <w:rPr>
          <w:rFonts w:ascii="Simplified Arabic" w:hAnsi="Simplified Arabic" w:cs="Simplified Arabic"/>
          <w:sz w:val="28"/>
          <w:szCs w:val="28"/>
          <w:rtl/>
          <w:lang w:bidi="ar-EG"/>
        </w:rPr>
        <w:t xml:space="preserve"> </w:t>
      </w:r>
      <w:r w:rsidRPr="00792597">
        <w:rPr>
          <w:rFonts w:ascii="Simplified Arabic" w:hAnsi="Simplified Arabic" w:cs="Simplified Arabic"/>
          <w:sz w:val="28"/>
          <w:szCs w:val="28"/>
          <w:rtl/>
          <w:lang w:bidi="ar-EG"/>
        </w:rPr>
        <w:lastRenderedPageBreak/>
        <w:t xml:space="preserve">لأن سعر العملات </w:t>
      </w:r>
      <w:r w:rsidR="00105160"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صبح يتحد</w:t>
      </w:r>
      <w:r w:rsidR="00105160" w:rsidRPr="00792597">
        <w:rPr>
          <w:rFonts w:ascii="Simplified Arabic" w:hAnsi="Simplified Arabic" w:cs="Simplified Arabic"/>
          <w:sz w:val="28"/>
          <w:szCs w:val="28"/>
          <w:rtl/>
          <w:lang w:bidi="ar-EG"/>
        </w:rPr>
        <w:t>د وفقا لألية العرض والطلب التى أ</w:t>
      </w:r>
      <w:r w:rsidRPr="00792597">
        <w:rPr>
          <w:rFonts w:ascii="Simplified Arabic" w:hAnsi="Simplified Arabic" w:cs="Simplified Arabic"/>
          <w:sz w:val="28"/>
          <w:szCs w:val="28"/>
          <w:rtl/>
          <w:lang w:bidi="ar-EG"/>
        </w:rPr>
        <w:t>صبحت تحكم السوق .</w:t>
      </w:r>
    </w:p>
    <w:p w:rsidR="00A6259A" w:rsidRDefault="00105160" w:rsidP="0040178B">
      <w:pPr>
        <w:pStyle w:val="ListParagraph"/>
        <w:numPr>
          <w:ilvl w:val="0"/>
          <w:numId w:val="97"/>
        </w:numPr>
        <w:spacing w:after="0" w:line="240" w:lineRule="auto"/>
        <w:jc w:val="lowKashida"/>
        <w:rPr>
          <w:rFonts w:ascii="Simplified Arabic" w:hAnsi="Simplified Arabic" w:cs="Simplified Arabic" w:hint="cs"/>
          <w:sz w:val="28"/>
          <w:szCs w:val="28"/>
          <w:lang w:bidi="ar-EG"/>
        </w:rPr>
      </w:pPr>
      <w:r w:rsidRPr="00792597">
        <w:rPr>
          <w:rFonts w:ascii="Simplified Arabic" w:hAnsi="Simplified Arabic" w:cs="Simplified Arabic"/>
          <w:sz w:val="28"/>
          <w:szCs w:val="28"/>
          <w:rtl/>
          <w:lang w:bidi="ar-EG"/>
        </w:rPr>
        <w:t>إ</w:t>
      </w:r>
      <w:r w:rsidR="00A6259A" w:rsidRPr="00792597">
        <w:rPr>
          <w:rFonts w:ascii="Simplified Arabic" w:hAnsi="Simplified Arabic" w:cs="Simplified Arabic"/>
          <w:sz w:val="28"/>
          <w:szCs w:val="28"/>
          <w:rtl/>
          <w:lang w:bidi="ar-EG"/>
        </w:rPr>
        <w:t>ستخد</w:t>
      </w:r>
      <w:r w:rsidR="00184228" w:rsidRPr="00792597">
        <w:rPr>
          <w:rFonts w:ascii="Simplified Arabic" w:hAnsi="Simplified Arabic" w:cs="Simplified Arabic"/>
          <w:sz w:val="28"/>
          <w:szCs w:val="28"/>
          <w:rtl/>
          <w:lang w:bidi="ar-EG"/>
        </w:rPr>
        <w:t>ا</w:t>
      </w:r>
      <w:r w:rsidR="00A6259A" w:rsidRPr="00792597">
        <w:rPr>
          <w:rFonts w:ascii="Simplified Arabic" w:hAnsi="Simplified Arabic" w:cs="Simplified Arabic"/>
          <w:sz w:val="28"/>
          <w:szCs w:val="28"/>
          <w:rtl/>
          <w:lang w:bidi="ar-EG"/>
        </w:rPr>
        <w:t xml:space="preserve">م البنك </w:t>
      </w:r>
      <w:r w:rsidRPr="00792597">
        <w:rPr>
          <w:rFonts w:ascii="Simplified Arabic" w:hAnsi="Simplified Arabic" w:cs="Simplified Arabic"/>
          <w:sz w:val="28"/>
          <w:szCs w:val="28"/>
          <w:rtl/>
          <w:lang w:bidi="ar-EG"/>
        </w:rPr>
        <w:t>المركزى أدوات السياسة النقدية لإ</w:t>
      </w:r>
      <w:r w:rsidR="00A6259A" w:rsidRPr="00792597">
        <w:rPr>
          <w:rFonts w:ascii="Simplified Arabic" w:hAnsi="Simplified Arabic" w:cs="Simplified Arabic"/>
          <w:sz w:val="28"/>
          <w:szCs w:val="28"/>
          <w:rtl/>
          <w:lang w:bidi="ar-EG"/>
        </w:rPr>
        <w:t>متصاص فائض السيولة فى الجهاز المصرفى من خلال أدوات السوق المفتوحة</w:t>
      </w:r>
      <w:r w:rsidRPr="00792597">
        <w:rPr>
          <w:rFonts w:ascii="Simplified Arabic" w:hAnsi="Simplified Arabic" w:cs="Simplified Arabic"/>
          <w:sz w:val="28"/>
          <w:szCs w:val="28"/>
          <w:rtl/>
          <w:lang w:bidi="ar-EG"/>
        </w:rPr>
        <w:t xml:space="preserve"> المتمثلة فى العمليات العكسية لإ</w:t>
      </w:r>
      <w:r w:rsidR="00A6259A" w:rsidRPr="00792597">
        <w:rPr>
          <w:rFonts w:ascii="Simplified Arabic" w:hAnsi="Simplified Arabic" w:cs="Simplified Arabic"/>
          <w:sz w:val="28"/>
          <w:szCs w:val="28"/>
          <w:rtl/>
          <w:lang w:bidi="ar-EG"/>
        </w:rPr>
        <w:t>عادة شراء أذون الخزانة ، وربط ود</w:t>
      </w:r>
      <w:r w:rsidRPr="00792597">
        <w:rPr>
          <w:rFonts w:ascii="Simplified Arabic" w:hAnsi="Simplified Arabic" w:cs="Simplified Arabic"/>
          <w:sz w:val="28"/>
          <w:szCs w:val="28"/>
          <w:rtl/>
          <w:lang w:bidi="ar-EG"/>
        </w:rPr>
        <w:t>ائع بعائد لدى البنك المركزى بالإ</w:t>
      </w:r>
      <w:r w:rsidR="00A6259A" w:rsidRPr="00792597">
        <w:rPr>
          <w:rFonts w:ascii="Simplified Arabic" w:hAnsi="Simplified Arabic" w:cs="Simplified Arabic"/>
          <w:sz w:val="28"/>
          <w:szCs w:val="28"/>
          <w:rtl/>
          <w:lang w:bidi="ar-EG"/>
        </w:rPr>
        <w:t>ضافة لعمليات البيع النهائى لأذون الخزانة .</w:t>
      </w:r>
    </w:p>
    <w:p w:rsidR="00A6259A" w:rsidRDefault="00105160" w:rsidP="00E85015">
      <w:pPr>
        <w:pStyle w:val="ListParagraph"/>
        <w:spacing w:after="0" w:line="240" w:lineRule="auto"/>
        <w:jc w:val="lowKashida"/>
        <w:rPr>
          <w:rFonts w:ascii="Simplified Arabic" w:hAnsi="Simplified Arabic" w:cs="Simplified Arabic" w:hint="cs"/>
          <w:sz w:val="28"/>
          <w:szCs w:val="28"/>
          <w:lang w:bidi="ar-EG"/>
        </w:rPr>
      </w:pPr>
      <w:r w:rsidRPr="00792597">
        <w:rPr>
          <w:rFonts w:ascii="Simplified Arabic" w:hAnsi="Simplified Arabic" w:cs="Simplified Arabic"/>
          <w:sz w:val="28"/>
          <w:szCs w:val="28"/>
          <w:rtl/>
          <w:lang w:bidi="ar-EG"/>
        </w:rPr>
        <w:t>كما تم إ</w:t>
      </w:r>
      <w:r w:rsidR="00A6259A" w:rsidRPr="00792597">
        <w:rPr>
          <w:rFonts w:ascii="Simplified Arabic" w:hAnsi="Simplified Arabic" w:cs="Simplified Arabic"/>
          <w:sz w:val="28"/>
          <w:szCs w:val="28"/>
          <w:rtl/>
          <w:lang w:bidi="ar-EG"/>
        </w:rPr>
        <w:t xml:space="preserve">صدار صكوك البنك المركزى فى </w:t>
      </w:r>
      <w:r w:rsidRPr="00792597">
        <w:rPr>
          <w:rFonts w:ascii="Simplified Arabic" w:hAnsi="Simplified Arabic" w:cs="Simplified Arabic"/>
          <w:sz w:val="28"/>
          <w:szCs w:val="28"/>
          <w:rtl/>
          <w:lang w:bidi="ar-EG"/>
        </w:rPr>
        <w:t>أغسطس 2005 لأول مرة بآ</w:t>
      </w:r>
      <w:r w:rsidR="00A6259A" w:rsidRPr="00792597">
        <w:rPr>
          <w:rFonts w:ascii="Simplified Arabic" w:hAnsi="Simplified Arabic" w:cs="Simplified Arabic"/>
          <w:sz w:val="28"/>
          <w:szCs w:val="28"/>
          <w:rtl/>
          <w:lang w:bidi="ar-EG"/>
        </w:rPr>
        <w:t>جال تزيد ع</w:t>
      </w:r>
      <w:r w:rsidRPr="00792597">
        <w:rPr>
          <w:rFonts w:ascii="Simplified Arabic" w:hAnsi="Simplified Arabic" w:cs="Simplified Arabic"/>
          <w:sz w:val="28"/>
          <w:szCs w:val="28"/>
          <w:rtl/>
          <w:lang w:bidi="ar-EG"/>
        </w:rPr>
        <w:t>ن سنة وحتى سنتين وفى مارس 2006 أ</w:t>
      </w:r>
      <w:r w:rsidR="00A6259A" w:rsidRPr="00792597">
        <w:rPr>
          <w:rFonts w:ascii="Simplified Arabic" w:hAnsi="Simplified Arabic" w:cs="Simplified Arabic"/>
          <w:sz w:val="28"/>
          <w:szCs w:val="28"/>
          <w:rtl/>
          <w:lang w:bidi="ar-EG"/>
        </w:rPr>
        <w:t xml:space="preserve">صدر شهادات </w:t>
      </w:r>
      <w:r w:rsidRPr="00792597">
        <w:rPr>
          <w:rFonts w:ascii="Simplified Arabic" w:hAnsi="Simplified Arabic" w:cs="Simplified Arabic"/>
          <w:sz w:val="28"/>
          <w:szCs w:val="28"/>
          <w:rtl/>
          <w:lang w:bidi="ar-EG"/>
        </w:rPr>
        <w:t>إ</w:t>
      </w:r>
      <w:r w:rsidR="00A6259A" w:rsidRPr="00792597">
        <w:rPr>
          <w:rFonts w:ascii="Simplified Arabic" w:hAnsi="Simplified Arabic" w:cs="Simplified Arabic"/>
          <w:sz w:val="28"/>
          <w:szCs w:val="28"/>
          <w:rtl/>
          <w:lang w:bidi="ar-EG"/>
        </w:rPr>
        <w:t xml:space="preserve">يداع البنك المركزى المصرى ذات </w:t>
      </w:r>
      <w:r w:rsidRPr="00792597">
        <w:rPr>
          <w:rFonts w:ascii="Simplified Arabic" w:hAnsi="Simplified Arabic" w:cs="Simplified Arabic"/>
          <w:sz w:val="28"/>
          <w:szCs w:val="28"/>
          <w:rtl/>
          <w:lang w:bidi="ar-EG"/>
        </w:rPr>
        <w:t>أ</w:t>
      </w:r>
      <w:r w:rsidR="00A6259A" w:rsidRPr="00792597">
        <w:rPr>
          <w:rFonts w:ascii="Simplified Arabic" w:hAnsi="Simplified Arabic" w:cs="Simplified Arabic"/>
          <w:sz w:val="28"/>
          <w:szCs w:val="28"/>
          <w:rtl/>
          <w:lang w:bidi="ar-EG"/>
        </w:rPr>
        <w:t>جال حدها ال</w:t>
      </w:r>
      <w:r w:rsidRPr="00792597">
        <w:rPr>
          <w:rFonts w:ascii="Simplified Arabic" w:hAnsi="Simplified Arabic" w:cs="Simplified Arabic"/>
          <w:sz w:val="28"/>
          <w:szCs w:val="28"/>
          <w:rtl/>
          <w:lang w:bidi="ar-EG"/>
        </w:rPr>
        <w:t>أ</w:t>
      </w:r>
      <w:r w:rsidR="00A6259A" w:rsidRPr="00792597">
        <w:rPr>
          <w:rFonts w:ascii="Simplified Arabic" w:hAnsi="Simplified Arabic" w:cs="Simplified Arabic"/>
          <w:sz w:val="28"/>
          <w:szCs w:val="28"/>
          <w:rtl/>
          <w:lang w:bidi="ar-EG"/>
        </w:rPr>
        <w:t>قصى سنة .</w:t>
      </w:r>
    </w:p>
    <w:p w:rsidR="00792597" w:rsidRDefault="00A6259A" w:rsidP="0040178B">
      <w:pPr>
        <w:pStyle w:val="ListParagraph"/>
        <w:numPr>
          <w:ilvl w:val="0"/>
          <w:numId w:val="97"/>
        </w:numPr>
        <w:spacing w:after="0" w:line="240" w:lineRule="auto"/>
        <w:jc w:val="lowKashida"/>
        <w:rPr>
          <w:rFonts w:ascii="Simplified Arabic" w:hAnsi="Simplified Arabic" w:cs="Simplified Arabic" w:hint="cs"/>
          <w:sz w:val="28"/>
          <w:szCs w:val="28"/>
          <w:lang w:bidi="ar-EG"/>
        </w:rPr>
      </w:pPr>
      <w:r w:rsidRPr="00792597">
        <w:rPr>
          <w:rFonts w:ascii="Simplified Arabic" w:hAnsi="Simplified Arabic" w:cs="Simplified Arabic"/>
          <w:sz w:val="28"/>
          <w:szCs w:val="28"/>
          <w:rtl/>
          <w:lang w:bidi="ar-EG"/>
        </w:rPr>
        <w:t>فى يونيو 2005 بد</w:t>
      </w:r>
      <w:r w:rsidR="00105160" w:rsidRPr="00792597">
        <w:rPr>
          <w:rFonts w:ascii="Simplified Arabic" w:hAnsi="Simplified Arabic" w:cs="Simplified Arabic"/>
          <w:sz w:val="28"/>
          <w:szCs w:val="28"/>
          <w:rtl/>
          <w:lang w:bidi="ar-EG"/>
        </w:rPr>
        <w:t xml:space="preserve">ء </w:t>
      </w:r>
      <w:r w:rsidRPr="00792597">
        <w:rPr>
          <w:rFonts w:ascii="Simplified Arabic" w:hAnsi="Simplified Arabic" w:cs="Simplified Arabic"/>
          <w:sz w:val="28"/>
          <w:szCs w:val="28"/>
          <w:rtl/>
          <w:lang w:bidi="ar-EG"/>
        </w:rPr>
        <w:t>ال</w:t>
      </w:r>
      <w:r w:rsidR="00105160" w:rsidRPr="00792597">
        <w:rPr>
          <w:rFonts w:ascii="Simplified Arabic" w:hAnsi="Simplified Arabic" w:cs="Simplified Arabic"/>
          <w:sz w:val="28"/>
          <w:szCs w:val="28"/>
          <w:rtl/>
          <w:lang w:bidi="ar-EG"/>
        </w:rPr>
        <w:t xml:space="preserve">عمل بنظام الكوريدور </w:t>
      </w:r>
      <w:r w:rsidR="00184228" w:rsidRPr="00792597">
        <w:rPr>
          <w:rFonts w:ascii="Simplified Arabic" w:hAnsi="Simplified Arabic" w:cs="Simplified Arabic"/>
          <w:sz w:val="28"/>
          <w:szCs w:val="28"/>
          <w:lang w:bidi="ar-EG"/>
        </w:rPr>
        <w:t>Corridor System</w:t>
      </w:r>
      <w:r w:rsidR="00184228" w:rsidRPr="00792597">
        <w:rPr>
          <w:rFonts w:ascii="Simplified Arabic" w:hAnsi="Simplified Arabic" w:cs="Simplified Arabic"/>
          <w:sz w:val="28"/>
          <w:szCs w:val="28"/>
          <w:rtl/>
          <w:lang w:bidi="ar-EG"/>
        </w:rPr>
        <w:t xml:space="preserve"> </w:t>
      </w:r>
      <w:r w:rsidR="00105160" w:rsidRPr="00792597">
        <w:rPr>
          <w:rFonts w:ascii="Simplified Arabic" w:hAnsi="Simplified Arabic" w:cs="Simplified Arabic"/>
          <w:sz w:val="28"/>
          <w:szCs w:val="28"/>
          <w:rtl/>
          <w:lang w:bidi="ar-EG"/>
        </w:rPr>
        <w:t>الذى يقضى بإ</w:t>
      </w:r>
      <w:r w:rsidRPr="00792597">
        <w:rPr>
          <w:rFonts w:ascii="Simplified Arabic" w:hAnsi="Simplified Arabic" w:cs="Simplified Arabic"/>
          <w:sz w:val="28"/>
          <w:szCs w:val="28"/>
          <w:rtl/>
          <w:lang w:bidi="ar-EG"/>
        </w:rPr>
        <w:t>ستخدام سعر العائد على المعاملات بين البن</w:t>
      </w:r>
      <w:r w:rsidR="00105160" w:rsidRPr="00792597">
        <w:rPr>
          <w:rFonts w:ascii="Simplified Arabic" w:hAnsi="Simplified Arabic" w:cs="Simplified Arabic"/>
          <w:sz w:val="28"/>
          <w:szCs w:val="28"/>
          <w:rtl/>
          <w:lang w:bidi="ar-EG"/>
        </w:rPr>
        <w:t xml:space="preserve">وك لليلة واحدة </w:t>
      </w:r>
      <w:r w:rsidR="00184228" w:rsidRPr="00792597">
        <w:rPr>
          <w:rFonts w:ascii="Simplified Arabic" w:hAnsi="Simplified Arabic" w:cs="Simplified Arabic"/>
          <w:sz w:val="28"/>
          <w:szCs w:val="28"/>
          <w:rtl/>
          <w:lang w:bidi="ar-EG"/>
        </w:rPr>
        <w:t xml:space="preserve"> </w:t>
      </w:r>
      <w:r w:rsidR="00105160" w:rsidRPr="00792597">
        <w:rPr>
          <w:rFonts w:ascii="Simplified Arabic" w:hAnsi="Simplified Arabic" w:cs="Simplified Arabic"/>
          <w:sz w:val="28"/>
          <w:szCs w:val="28"/>
          <w:rtl/>
          <w:lang w:bidi="ar-EG"/>
        </w:rPr>
        <w:t>بديلا عن فائض الأرصدة الإ</w:t>
      </w:r>
      <w:r w:rsidRPr="00792597">
        <w:rPr>
          <w:rFonts w:ascii="Simplified Arabic" w:hAnsi="Simplified Arabic" w:cs="Simplified Arabic"/>
          <w:sz w:val="28"/>
          <w:szCs w:val="28"/>
          <w:rtl/>
          <w:lang w:bidi="ar-EG"/>
        </w:rPr>
        <w:t xml:space="preserve">حتياطية للبنوك ، وذلك وفقاً لمنهجبة تتضمن </w:t>
      </w:r>
      <w:r w:rsidR="00105160"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طار ل</w:t>
      </w:r>
      <w:r w:rsidR="00105160" w:rsidRPr="00792597">
        <w:rPr>
          <w:rFonts w:ascii="Simplified Arabic" w:hAnsi="Simplified Arabic" w:cs="Simplified Arabic"/>
          <w:sz w:val="28"/>
          <w:szCs w:val="28"/>
          <w:rtl/>
          <w:lang w:bidi="ar-EG"/>
        </w:rPr>
        <w:t>أسعار العائد حده الأقصى سعر عائد الإ</w:t>
      </w:r>
      <w:r w:rsidRPr="00792597">
        <w:rPr>
          <w:rFonts w:ascii="Simplified Arabic" w:hAnsi="Simplified Arabic" w:cs="Simplified Arabic"/>
          <w:sz w:val="28"/>
          <w:szCs w:val="28"/>
          <w:rtl/>
          <w:lang w:bidi="ar-EG"/>
        </w:rPr>
        <w:t>قتراض من ال</w:t>
      </w:r>
      <w:r w:rsidR="00105160" w:rsidRPr="00792597">
        <w:rPr>
          <w:rFonts w:ascii="Simplified Arabic" w:hAnsi="Simplified Arabic" w:cs="Simplified Arabic"/>
          <w:sz w:val="28"/>
          <w:szCs w:val="28"/>
          <w:rtl/>
          <w:lang w:bidi="ar-EG"/>
        </w:rPr>
        <w:t>بنك المركزى لليلة واحدة وحده الأ</w:t>
      </w:r>
      <w:r w:rsidRPr="00792597">
        <w:rPr>
          <w:rFonts w:ascii="Simplified Arabic" w:hAnsi="Simplified Arabic" w:cs="Simplified Arabic"/>
          <w:sz w:val="28"/>
          <w:szCs w:val="28"/>
          <w:rtl/>
          <w:lang w:bidi="ar-EG"/>
        </w:rPr>
        <w:t>دنى سعر عائد ال</w:t>
      </w:r>
      <w:r w:rsidR="00105160" w:rsidRPr="00792597">
        <w:rPr>
          <w:rFonts w:ascii="Simplified Arabic" w:hAnsi="Simplified Arabic" w:cs="Simplified Arabic"/>
          <w:sz w:val="28"/>
          <w:szCs w:val="28"/>
          <w:rtl/>
          <w:lang w:bidi="ar-EG"/>
        </w:rPr>
        <w:t>إيداع لليلة واحدة وقد تم الإعلان عن سعرى عائد الإ</w:t>
      </w:r>
      <w:r w:rsidRPr="00792597">
        <w:rPr>
          <w:rFonts w:ascii="Simplified Arabic" w:hAnsi="Simplified Arabic" w:cs="Simplified Arabic"/>
          <w:sz w:val="28"/>
          <w:szCs w:val="28"/>
          <w:rtl/>
          <w:lang w:bidi="ar-EG"/>
        </w:rPr>
        <w:t xml:space="preserve">يداع والاقراض لليلة واحدة بواقع 9.5% و11.5% فى </w:t>
      </w:r>
      <w:r w:rsidR="00105160"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 xml:space="preserve">ول </w:t>
      </w:r>
      <w:r w:rsidR="00105160"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جتماع للجنة السياسة النقدية فى يونيو 2005 .</w:t>
      </w:r>
    </w:p>
    <w:p w:rsidR="00A6259A" w:rsidRPr="00792597" w:rsidRDefault="00A6259A" w:rsidP="0040178B">
      <w:pPr>
        <w:pStyle w:val="ListParagraph"/>
        <w:numPr>
          <w:ilvl w:val="0"/>
          <w:numId w:val="97"/>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 xml:space="preserve">توقف البنك المركزى عن التشدد فى </w:t>
      </w:r>
      <w:r w:rsidR="00AF1957" w:rsidRPr="00792597">
        <w:rPr>
          <w:rFonts w:ascii="Simplified Arabic" w:hAnsi="Simplified Arabic" w:cs="Simplified Arabic"/>
          <w:sz w:val="28"/>
          <w:szCs w:val="28"/>
          <w:rtl/>
          <w:lang w:bidi="ar-EG"/>
        </w:rPr>
        <w:t>التعامل مع شركات الصرافة مع</w:t>
      </w:r>
      <w:r w:rsidR="00105160" w:rsidRPr="00792597">
        <w:rPr>
          <w:rFonts w:ascii="Simplified Arabic" w:hAnsi="Simplified Arabic" w:cs="Simplified Arabic"/>
          <w:sz w:val="28"/>
          <w:szCs w:val="28"/>
          <w:rtl/>
          <w:lang w:bidi="ar-EG"/>
        </w:rPr>
        <w:t xml:space="preserve"> إجراءات أ</w:t>
      </w:r>
      <w:r w:rsidRPr="00792597">
        <w:rPr>
          <w:rFonts w:ascii="Simplified Arabic" w:hAnsi="Simplified Arabic" w:cs="Simplified Arabic"/>
          <w:sz w:val="28"/>
          <w:szCs w:val="28"/>
          <w:rtl/>
          <w:lang w:bidi="ar-EG"/>
        </w:rPr>
        <w:t>كثر مرونة فى التعامل معها ، كما تم تكثيف التعاون والتنسيق مع الجهاز المصرفى لتلبية الطلبات المعلقة لدى البنوك لفتح الاعت</w:t>
      </w:r>
      <w:r w:rsidR="00105160" w:rsidRPr="00792597">
        <w:rPr>
          <w:rFonts w:ascii="Simplified Arabic" w:hAnsi="Simplified Arabic" w:cs="Simplified Arabic"/>
          <w:sz w:val="28"/>
          <w:szCs w:val="28"/>
          <w:rtl/>
          <w:lang w:bidi="ar-EG"/>
        </w:rPr>
        <w:t>مادات وتوفير جزء كبير من طلب الأ</w:t>
      </w:r>
      <w:r w:rsidRPr="00792597">
        <w:rPr>
          <w:rFonts w:ascii="Simplified Arabic" w:hAnsi="Simplified Arabic" w:cs="Simplified Arabic"/>
          <w:sz w:val="28"/>
          <w:szCs w:val="28"/>
          <w:rtl/>
          <w:lang w:bidi="ar-EG"/>
        </w:rPr>
        <w:t>فراد على النقد ال</w:t>
      </w:r>
      <w:r w:rsidR="00105160"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جنبى ل</w:t>
      </w:r>
      <w:r w:rsidR="00105160"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غراض السياحة والسفر .</w:t>
      </w:r>
    </w:p>
    <w:p w:rsidR="00792597" w:rsidRDefault="00792597" w:rsidP="00E85015">
      <w:pPr>
        <w:bidi w:val="0"/>
        <w:spacing w:after="160" w:line="240"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A6259A" w:rsidRPr="00792597" w:rsidRDefault="00792597" w:rsidP="00E85015">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إ</w:t>
      </w:r>
      <w:r w:rsidR="00A6259A" w:rsidRPr="00792597">
        <w:rPr>
          <w:rFonts w:ascii="Simplified Arabic" w:hAnsi="Simplified Arabic" w:cs="Simplified Arabic"/>
          <w:b/>
          <w:bCs/>
          <w:sz w:val="28"/>
          <w:szCs w:val="28"/>
          <w:rtl/>
          <w:lang w:bidi="ar-EG"/>
        </w:rPr>
        <w:t>دارة الاحتياطيات الدولية :</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انتهج البنك المركزى سياسة </w:t>
      </w:r>
      <w:r w:rsidR="00995E5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ستثمارية جديدة</w:t>
      </w:r>
      <w:r w:rsidR="00D2427D" w:rsidRPr="007D6210">
        <w:rPr>
          <w:rFonts w:ascii="Simplified Arabic" w:hAnsi="Simplified Arabic" w:cs="Simplified Arabic"/>
          <w:sz w:val="28"/>
          <w:szCs w:val="28"/>
          <w:rtl/>
          <w:lang w:bidi="ar-EG"/>
        </w:rPr>
        <w:t xml:space="preserve"> لإستخدام الإحتياطيات الدولية</w:t>
      </w:r>
      <w:r w:rsidRPr="007D6210">
        <w:rPr>
          <w:rFonts w:ascii="Simplified Arabic" w:hAnsi="Simplified Arabic" w:cs="Simplified Arabic"/>
          <w:sz w:val="28"/>
          <w:szCs w:val="28"/>
          <w:rtl/>
          <w:lang w:bidi="ar-EG"/>
        </w:rPr>
        <w:t xml:space="preserve"> تهدف </w:t>
      </w:r>
      <w:r w:rsidR="00995E5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w:t>
      </w:r>
    </w:p>
    <w:p w:rsidR="00A6259A" w:rsidRPr="00792597" w:rsidRDefault="00A6259A" w:rsidP="0040178B">
      <w:pPr>
        <w:pStyle w:val="ListParagraph"/>
        <w:numPr>
          <w:ilvl w:val="0"/>
          <w:numId w:val="98"/>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الخروج من النمط ال</w:t>
      </w:r>
      <w:r w:rsidR="00995E5F"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 xml:space="preserve">ستثمارى التقليدى ( الودائع ) </w:t>
      </w:r>
      <w:r w:rsidR="00995E5F"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 xml:space="preserve">لى </w:t>
      </w:r>
      <w:r w:rsidR="00995E5F"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 xml:space="preserve">دوات </w:t>
      </w:r>
      <w:r w:rsidR="00995E5F"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 xml:space="preserve">ستثمارية </w:t>
      </w:r>
      <w:r w:rsidR="00995E5F"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 xml:space="preserve">خرى ذات </w:t>
      </w:r>
      <w:r w:rsidR="00995E5F" w:rsidRPr="00792597">
        <w:rPr>
          <w:rFonts w:ascii="Simplified Arabic" w:hAnsi="Simplified Arabic" w:cs="Simplified Arabic"/>
          <w:sz w:val="28"/>
          <w:szCs w:val="28"/>
          <w:rtl/>
          <w:lang w:bidi="ar-EG"/>
        </w:rPr>
        <w:t>درجة مخاطر مقبولة وتتمتع بعائد إ</w:t>
      </w:r>
      <w:r w:rsidRPr="00792597">
        <w:rPr>
          <w:rFonts w:ascii="Simplified Arabic" w:hAnsi="Simplified Arabic" w:cs="Simplified Arabic"/>
          <w:sz w:val="28"/>
          <w:szCs w:val="28"/>
          <w:rtl/>
          <w:lang w:bidi="ar-EG"/>
        </w:rPr>
        <w:t xml:space="preserve">ستثمارى </w:t>
      </w:r>
      <w:r w:rsidR="00995E5F" w:rsidRPr="00792597">
        <w:rPr>
          <w:rFonts w:ascii="Simplified Arabic" w:hAnsi="Simplified Arabic" w:cs="Simplified Arabic"/>
          <w:sz w:val="28"/>
          <w:szCs w:val="28"/>
          <w:rtl/>
          <w:lang w:bidi="ar-EG"/>
        </w:rPr>
        <w:t>أ</w:t>
      </w:r>
      <w:r w:rsidRPr="00792597">
        <w:rPr>
          <w:rFonts w:ascii="Simplified Arabic" w:hAnsi="Simplified Arabic" w:cs="Simplified Arabic"/>
          <w:sz w:val="28"/>
          <w:szCs w:val="28"/>
          <w:rtl/>
          <w:lang w:bidi="ar-EG"/>
        </w:rPr>
        <w:t>فضل .</w:t>
      </w:r>
    </w:p>
    <w:p w:rsidR="00A6259A" w:rsidRPr="00792597" w:rsidRDefault="00995E5F" w:rsidP="0040178B">
      <w:pPr>
        <w:pStyle w:val="ListParagraph"/>
        <w:numPr>
          <w:ilvl w:val="0"/>
          <w:numId w:val="98"/>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توزيع الإ</w:t>
      </w:r>
      <w:r w:rsidR="00A6259A" w:rsidRPr="00792597">
        <w:rPr>
          <w:rFonts w:ascii="Simplified Arabic" w:hAnsi="Simplified Arabic" w:cs="Simplified Arabic"/>
          <w:sz w:val="28"/>
          <w:szCs w:val="28"/>
          <w:rtl/>
          <w:lang w:bidi="ar-EG"/>
        </w:rPr>
        <w:t xml:space="preserve">حتياطى على عملات </w:t>
      </w:r>
      <w:r w:rsidRPr="00792597">
        <w:rPr>
          <w:rFonts w:ascii="Simplified Arabic" w:hAnsi="Simplified Arabic" w:cs="Simplified Arabic"/>
          <w:sz w:val="28"/>
          <w:szCs w:val="28"/>
          <w:rtl/>
          <w:lang w:bidi="ar-EG"/>
        </w:rPr>
        <w:t>أ</w:t>
      </w:r>
      <w:r w:rsidR="00A6259A" w:rsidRPr="00792597">
        <w:rPr>
          <w:rFonts w:ascii="Simplified Arabic" w:hAnsi="Simplified Arabic" w:cs="Simplified Arabic"/>
          <w:sz w:val="28"/>
          <w:szCs w:val="28"/>
          <w:rtl/>
          <w:lang w:bidi="ar-EG"/>
        </w:rPr>
        <w:t xml:space="preserve">خرى بجانب الدولار الامريكي عن طريق </w:t>
      </w:r>
      <w:r w:rsidRPr="00792597">
        <w:rPr>
          <w:rFonts w:ascii="Simplified Arabic" w:hAnsi="Simplified Arabic" w:cs="Simplified Arabic"/>
          <w:sz w:val="28"/>
          <w:szCs w:val="28"/>
          <w:rtl/>
          <w:lang w:bidi="ar-EG"/>
        </w:rPr>
        <w:t>إ</w:t>
      </w:r>
      <w:r w:rsidR="00A6259A" w:rsidRPr="00792597">
        <w:rPr>
          <w:rFonts w:ascii="Simplified Arabic" w:hAnsi="Simplified Arabic" w:cs="Simplified Arabic"/>
          <w:sz w:val="28"/>
          <w:szCs w:val="28"/>
          <w:rtl/>
          <w:lang w:bidi="ar-EG"/>
        </w:rPr>
        <w:t>ستراتيجية جديدة تأخد فى ال</w:t>
      </w:r>
      <w:r w:rsidRPr="00792597">
        <w:rPr>
          <w:rFonts w:ascii="Simplified Arabic" w:hAnsi="Simplified Arabic" w:cs="Simplified Arabic"/>
          <w:sz w:val="28"/>
          <w:szCs w:val="28"/>
          <w:rtl/>
          <w:lang w:bidi="ar-EG"/>
        </w:rPr>
        <w:t>إ</w:t>
      </w:r>
      <w:r w:rsidR="00A6259A" w:rsidRPr="00792597">
        <w:rPr>
          <w:rFonts w:ascii="Simplified Arabic" w:hAnsi="Simplified Arabic" w:cs="Simplified Arabic"/>
          <w:sz w:val="28"/>
          <w:szCs w:val="28"/>
          <w:rtl/>
          <w:lang w:bidi="ar-EG"/>
        </w:rPr>
        <w:t>عتبار ما يلي :</w:t>
      </w:r>
    </w:p>
    <w:p w:rsidR="00995E5F" w:rsidRPr="00792597" w:rsidRDefault="00A6259A" w:rsidP="0040178B">
      <w:pPr>
        <w:pStyle w:val="ListParagraph"/>
        <w:numPr>
          <w:ilvl w:val="0"/>
          <w:numId w:val="99"/>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توزيع العملات</w:t>
      </w:r>
      <w:r w:rsidR="00995E5F" w:rsidRPr="00792597">
        <w:rPr>
          <w:rFonts w:ascii="Simplified Arabic" w:hAnsi="Simplified Arabic" w:cs="Simplified Arabic"/>
          <w:sz w:val="28"/>
          <w:szCs w:val="28"/>
          <w:rtl/>
          <w:lang w:bidi="ar-EG"/>
        </w:rPr>
        <w:t xml:space="preserve"> وفقاً للديون الستحقة على مصر .</w:t>
      </w:r>
    </w:p>
    <w:p w:rsidR="00A6259A" w:rsidRPr="00792597" w:rsidRDefault="00A6259A" w:rsidP="0040178B">
      <w:pPr>
        <w:pStyle w:val="ListParagraph"/>
        <w:numPr>
          <w:ilvl w:val="0"/>
          <w:numId w:val="99"/>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توزيع العملات حسب التبادل التجارى لمصر .</w:t>
      </w:r>
    </w:p>
    <w:p w:rsidR="00A6259A" w:rsidRPr="00792597" w:rsidRDefault="00ED1124" w:rsidP="0040178B">
      <w:pPr>
        <w:pStyle w:val="ListParagraph"/>
        <w:numPr>
          <w:ilvl w:val="0"/>
          <w:numId w:val="99"/>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توزيع العملات حسب الإعتبارات الإ</w:t>
      </w:r>
      <w:r w:rsidR="00A6259A" w:rsidRPr="00792597">
        <w:rPr>
          <w:rFonts w:ascii="Simplified Arabic" w:hAnsi="Simplified Arabic" w:cs="Simplified Arabic"/>
          <w:sz w:val="28"/>
          <w:szCs w:val="28"/>
          <w:rtl/>
          <w:lang w:bidi="ar-EG"/>
        </w:rPr>
        <w:t>ستثمارية العالمية .</w:t>
      </w:r>
    </w:p>
    <w:p w:rsidR="00A6259A" w:rsidRPr="00792597" w:rsidRDefault="00A6259A" w:rsidP="0040178B">
      <w:pPr>
        <w:pStyle w:val="ListParagraph"/>
        <w:numPr>
          <w:ilvl w:val="0"/>
          <w:numId w:val="99"/>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توزيع العملات حسب عملة التدخل ( الدولار ) .</w:t>
      </w:r>
    </w:p>
    <w:p w:rsidR="00A6259A" w:rsidRPr="007D6210" w:rsidRDefault="00A6259A" w:rsidP="00E85015">
      <w:pPr>
        <w:spacing w:after="0" w:line="240" w:lineRule="auto"/>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كما تم العمل وفق ثلاثة محاور </w:t>
      </w:r>
      <w:r w:rsidR="007F109A" w:rsidRPr="007D6210">
        <w:rPr>
          <w:rFonts w:ascii="Simplified Arabic" w:hAnsi="Simplified Arabic" w:cs="Simplified Arabic"/>
          <w:sz w:val="28"/>
          <w:szCs w:val="28"/>
          <w:rtl/>
          <w:lang w:bidi="ar-EG"/>
        </w:rPr>
        <w:t>لإدارة النقد الأ</w:t>
      </w:r>
      <w:r w:rsidRPr="007D6210">
        <w:rPr>
          <w:rFonts w:ascii="Simplified Arabic" w:hAnsi="Simplified Arabic" w:cs="Simplified Arabic"/>
          <w:sz w:val="28"/>
          <w:szCs w:val="28"/>
          <w:rtl/>
          <w:lang w:bidi="ar-EG"/>
        </w:rPr>
        <w:t>جنبي هى :</w:t>
      </w:r>
    </w:p>
    <w:p w:rsidR="00A6259A" w:rsidRPr="00792597" w:rsidRDefault="00A6259A" w:rsidP="00E85015">
      <w:pPr>
        <w:spacing w:before="240" w:after="0" w:line="240" w:lineRule="auto"/>
        <w:jc w:val="lowKashida"/>
        <w:rPr>
          <w:rFonts w:ascii="Simplified Arabic" w:hAnsi="Simplified Arabic" w:cs="Simplified Arabic"/>
          <w:b/>
          <w:bCs/>
          <w:sz w:val="28"/>
          <w:szCs w:val="28"/>
          <w:rtl/>
          <w:lang w:bidi="ar-EG"/>
        </w:rPr>
      </w:pPr>
      <w:r w:rsidRPr="007D6210">
        <w:rPr>
          <w:rFonts w:ascii="Simplified Arabic" w:hAnsi="Simplified Arabic" w:cs="Simplified Arabic"/>
          <w:sz w:val="28"/>
          <w:szCs w:val="28"/>
          <w:rtl/>
          <w:lang w:bidi="ar-EG"/>
        </w:rPr>
        <w:t>1</w:t>
      </w:r>
      <w:r w:rsidRPr="00792597">
        <w:rPr>
          <w:rFonts w:ascii="Simplified Arabic" w:hAnsi="Simplified Arabic" w:cs="Simplified Arabic"/>
          <w:b/>
          <w:bCs/>
          <w:sz w:val="28"/>
          <w:szCs w:val="28"/>
          <w:rtl/>
          <w:lang w:bidi="ar-EG"/>
        </w:rPr>
        <w:t xml:space="preserve">- مجال </w:t>
      </w:r>
      <w:r w:rsidR="007F109A" w:rsidRPr="00792597">
        <w:rPr>
          <w:rFonts w:ascii="Simplified Arabic" w:hAnsi="Simplified Arabic" w:cs="Simplified Arabic"/>
          <w:b/>
          <w:bCs/>
          <w:sz w:val="28"/>
          <w:szCs w:val="28"/>
          <w:rtl/>
          <w:lang w:bidi="ar-EG"/>
        </w:rPr>
        <w:t>إ</w:t>
      </w:r>
      <w:r w:rsidRPr="00792597">
        <w:rPr>
          <w:rFonts w:ascii="Simplified Arabic" w:hAnsi="Simplified Arabic" w:cs="Simplified Arabic"/>
          <w:b/>
          <w:bCs/>
          <w:sz w:val="28"/>
          <w:szCs w:val="28"/>
          <w:rtl/>
          <w:lang w:bidi="ar-EG"/>
        </w:rPr>
        <w:t>دارة محفظة ال</w:t>
      </w:r>
      <w:r w:rsidR="007F109A" w:rsidRPr="00792597">
        <w:rPr>
          <w:rFonts w:ascii="Simplified Arabic" w:hAnsi="Simplified Arabic" w:cs="Simplified Arabic"/>
          <w:b/>
          <w:bCs/>
          <w:sz w:val="28"/>
          <w:szCs w:val="28"/>
          <w:rtl/>
          <w:lang w:bidi="ar-EG"/>
        </w:rPr>
        <w:t>إ</w:t>
      </w:r>
      <w:r w:rsidRPr="00792597">
        <w:rPr>
          <w:rFonts w:ascii="Simplified Arabic" w:hAnsi="Simplified Arabic" w:cs="Simplified Arabic"/>
          <w:b/>
          <w:bCs/>
          <w:sz w:val="28"/>
          <w:szCs w:val="28"/>
          <w:rtl/>
          <w:lang w:bidi="ar-EG"/>
        </w:rPr>
        <w:t>حتياطيات الدولية :</w:t>
      </w:r>
    </w:p>
    <w:p w:rsidR="00A6259A" w:rsidRPr="00792597" w:rsidRDefault="00A6259A" w:rsidP="0040178B">
      <w:pPr>
        <w:pStyle w:val="ListParagraph"/>
        <w:numPr>
          <w:ilvl w:val="0"/>
          <w:numId w:val="100"/>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توزيع المخاطر على عدة محافظ بأهداف مختلفة وبدرجات مختلفة من الم</w:t>
      </w:r>
      <w:r w:rsidR="00F7021C" w:rsidRPr="00792597">
        <w:rPr>
          <w:rFonts w:ascii="Simplified Arabic" w:hAnsi="Simplified Arabic" w:cs="Simplified Arabic"/>
          <w:sz w:val="28"/>
          <w:szCs w:val="28"/>
          <w:rtl/>
          <w:lang w:bidi="ar-EG"/>
        </w:rPr>
        <w:t>خاطر المحسوبة على أن لايسمح بالإ</w:t>
      </w:r>
      <w:r w:rsidRPr="00792597">
        <w:rPr>
          <w:rFonts w:ascii="Simplified Arabic" w:hAnsi="Simplified Arabic" w:cs="Simplified Arabic"/>
          <w:sz w:val="28"/>
          <w:szCs w:val="28"/>
          <w:rtl/>
          <w:lang w:bidi="ar-EG"/>
        </w:rPr>
        <w:t xml:space="preserve">ستثمار فى درجة مخاطر أقل من </w:t>
      </w:r>
      <w:r w:rsidRPr="00792597">
        <w:rPr>
          <w:rFonts w:ascii="Simplified Arabic" w:hAnsi="Simplified Arabic" w:cs="Simplified Arabic"/>
          <w:sz w:val="28"/>
          <w:szCs w:val="28"/>
          <w:lang w:bidi="ar-EG"/>
        </w:rPr>
        <w:t>(A)</w:t>
      </w:r>
      <w:r w:rsidR="00F7021C" w:rsidRPr="00792597">
        <w:rPr>
          <w:rFonts w:ascii="Simplified Arabic" w:hAnsi="Simplified Arabic" w:cs="Simplified Arabic"/>
          <w:sz w:val="28"/>
          <w:szCs w:val="28"/>
          <w:rtl/>
          <w:lang w:bidi="ar-EG"/>
        </w:rPr>
        <w:t xml:space="preserve"> .</w:t>
      </w:r>
    </w:p>
    <w:p w:rsidR="00A6259A" w:rsidRPr="00792597" w:rsidRDefault="00A6259A" w:rsidP="0040178B">
      <w:pPr>
        <w:pStyle w:val="ListParagraph"/>
        <w:numPr>
          <w:ilvl w:val="0"/>
          <w:numId w:val="100"/>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البدء فى تغيير هيكل عملات ال</w:t>
      </w:r>
      <w:r w:rsidR="00F7021C" w:rsidRPr="00792597">
        <w:rPr>
          <w:rFonts w:ascii="Simplified Arabic" w:hAnsi="Simplified Arabic" w:cs="Simplified Arabic"/>
          <w:sz w:val="28"/>
          <w:szCs w:val="28"/>
          <w:rtl/>
          <w:lang w:bidi="ar-EG"/>
        </w:rPr>
        <w:t>غ</w:t>
      </w:r>
      <w:r w:rsidRPr="00792597">
        <w:rPr>
          <w:rFonts w:ascii="Simplified Arabic" w:hAnsi="Simplified Arabic" w:cs="Simplified Arabic"/>
          <w:sz w:val="28"/>
          <w:szCs w:val="28"/>
          <w:rtl/>
          <w:lang w:bidi="ar-EG"/>
        </w:rPr>
        <w:t>حتيا</w:t>
      </w:r>
      <w:r w:rsidR="00F7021C" w:rsidRPr="00792597">
        <w:rPr>
          <w:rFonts w:ascii="Simplified Arabic" w:hAnsi="Simplified Arabic" w:cs="Simplified Arabic"/>
          <w:sz w:val="28"/>
          <w:szCs w:val="28"/>
          <w:rtl/>
          <w:lang w:bidi="ar-EG"/>
        </w:rPr>
        <w:t>طى وفقاً للسياسة الجديدة وهو الأ</w:t>
      </w:r>
      <w:r w:rsidRPr="00792597">
        <w:rPr>
          <w:rFonts w:ascii="Simplified Arabic" w:hAnsi="Simplified Arabic" w:cs="Simplified Arabic"/>
          <w:sz w:val="28"/>
          <w:szCs w:val="28"/>
          <w:rtl/>
          <w:lang w:bidi="ar-EG"/>
        </w:rPr>
        <w:t>مر الذى يخفض بدرجة كبيرة من مخاطر تغير العملات الخارجية .</w:t>
      </w:r>
    </w:p>
    <w:p w:rsidR="00A6259A" w:rsidRPr="00792597" w:rsidRDefault="00A6259A" w:rsidP="0040178B">
      <w:pPr>
        <w:pStyle w:val="ListParagraph"/>
        <w:numPr>
          <w:ilvl w:val="0"/>
          <w:numId w:val="100"/>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 xml:space="preserve">وضع استراتيجية </w:t>
      </w:r>
      <w:r w:rsidR="00F7021C"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ستثمارية محترفة ل</w:t>
      </w:r>
      <w:r w:rsidR="00F7021C"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دارة ال</w:t>
      </w:r>
      <w:r w:rsidR="00F7021C"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حتياطيات .</w:t>
      </w:r>
    </w:p>
    <w:p w:rsidR="00A6259A" w:rsidRPr="00792597" w:rsidRDefault="00A6259A" w:rsidP="0040178B">
      <w:pPr>
        <w:pStyle w:val="ListParagraph"/>
        <w:numPr>
          <w:ilvl w:val="0"/>
          <w:numId w:val="100"/>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ال</w:t>
      </w:r>
      <w:r w:rsidR="00F7021C" w:rsidRPr="00792597">
        <w:rPr>
          <w:rFonts w:ascii="Simplified Arabic" w:hAnsi="Simplified Arabic" w:cs="Simplified Arabic"/>
          <w:sz w:val="28"/>
          <w:szCs w:val="28"/>
          <w:rtl/>
          <w:lang w:bidi="ar-EG"/>
        </w:rPr>
        <w:t>إستعانة بمدراء إستثمار خارجيين لإدارة جزء من الإحتياطيات وفقاً لمحددات الإستراتيجية الإ</w:t>
      </w:r>
      <w:r w:rsidRPr="00792597">
        <w:rPr>
          <w:rFonts w:ascii="Simplified Arabic" w:hAnsi="Simplified Arabic" w:cs="Simplified Arabic"/>
          <w:sz w:val="28"/>
          <w:szCs w:val="28"/>
          <w:rtl/>
          <w:lang w:bidi="ar-EG"/>
        </w:rPr>
        <w:t>ستثمارية الجديدة بالاشتراك مع</w:t>
      </w:r>
      <w:r w:rsidRPr="00792597">
        <w:rPr>
          <w:rFonts w:ascii="Simplified Arabic" w:hAnsi="Simplified Arabic" w:cs="Simplified Arabic"/>
          <w:sz w:val="28"/>
          <w:szCs w:val="28"/>
          <w:lang w:bidi="ar-EG"/>
        </w:rPr>
        <w:t>Royal Bank Of Scotland</w:t>
      </w:r>
      <w:r w:rsidRPr="00792597">
        <w:rPr>
          <w:rFonts w:ascii="Simplified Arabic" w:hAnsi="Simplified Arabic" w:cs="Simplified Arabic"/>
          <w:sz w:val="28"/>
          <w:szCs w:val="28"/>
          <w:rtl/>
          <w:lang w:bidi="ar-EG"/>
        </w:rPr>
        <w:t xml:space="preserve">  الذى تم </w:t>
      </w:r>
      <w:r w:rsidR="00F7021C" w:rsidRPr="00792597">
        <w:rPr>
          <w:rFonts w:ascii="Simplified Arabic" w:hAnsi="Simplified Arabic" w:cs="Simplified Arabic"/>
          <w:sz w:val="28"/>
          <w:szCs w:val="28"/>
          <w:rtl/>
          <w:lang w:bidi="ar-EG"/>
        </w:rPr>
        <w:t>إ</w:t>
      </w:r>
      <w:r w:rsidRPr="00792597">
        <w:rPr>
          <w:rFonts w:ascii="Simplified Arabic" w:hAnsi="Simplified Arabic" w:cs="Simplified Arabic"/>
          <w:sz w:val="28"/>
          <w:szCs w:val="28"/>
          <w:rtl/>
          <w:lang w:bidi="ar-EG"/>
        </w:rPr>
        <w:t>ختياره كمستشار</w:t>
      </w:r>
      <w:r w:rsidR="00F7021C" w:rsidRPr="00792597">
        <w:rPr>
          <w:rFonts w:ascii="Simplified Arabic" w:hAnsi="Simplified Arabic" w:cs="Simplified Arabic"/>
          <w:sz w:val="28"/>
          <w:szCs w:val="28"/>
          <w:rtl/>
          <w:lang w:bidi="ar-EG"/>
        </w:rPr>
        <w:t>إستثمار خارجى للمساعدة فى إ</w:t>
      </w:r>
      <w:r w:rsidRPr="00792597">
        <w:rPr>
          <w:rFonts w:ascii="Simplified Arabic" w:hAnsi="Simplified Arabic" w:cs="Simplified Arabic"/>
          <w:sz w:val="28"/>
          <w:szCs w:val="28"/>
          <w:rtl/>
          <w:lang w:bidi="ar-EG"/>
        </w:rPr>
        <w:t xml:space="preserve">ختيار  مدراء الاستثمار العالمين الخطوة التى تساعد فى نقل الخبرة </w:t>
      </w:r>
      <w:r w:rsidRPr="00792597">
        <w:rPr>
          <w:rFonts w:ascii="Simplified Arabic" w:hAnsi="Simplified Arabic" w:cs="Simplified Arabic"/>
          <w:sz w:val="28"/>
          <w:szCs w:val="28"/>
          <w:rtl/>
          <w:lang w:bidi="ar-EG"/>
        </w:rPr>
        <w:lastRenderedPageBreak/>
        <w:t xml:space="preserve">العالمية للبنك المركزى المصرى فى كيفية </w:t>
      </w:r>
      <w:r w:rsidR="00F7021C" w:rsidRPr="00792597">
        <w:rPr>
          <w:rFonts w:ascii="Simplified Arabic" w:hAnsi="Simplified Arabic" w:cs="Simplified Arabic"/>
          <w:sz w:val="28"/>
          <w:szCs w:val="28"/>
          <w:rtl/>
          <w:lang w:bidi="ar-EG"/>
        </w:rPr>
        <w:t>إدارة محافظ الإ</w:t>
      </w:r>
      <w:r w:rsidRPr="00792597">
        <w:rPr>
          <w:rFonts w:ascii="Simplified Arabic" w:hAnsi="Simplified Arabic" w:cs="Simplified Arabic"/>
          <w:sz w:val="28"/>
          <w:szCs w:val="28"/>
          <w:rtl/>
          <w:lang w:bidi="ar-EG"/>
        </w:rPr>
        <w:t>ستثمار بطريقة محترفة .</w:t>
      </w:r>
    </w:p>
    <w:p w:rsidR="00A6259A" w:rsidRPr="00792597" w:rsidRDefault="00A6259A" w:rsidP="00E85015">
      <w:pPr>
        <w:spacing w:before="240" w:after="0" w:line="240" w:lineRule="auto"/>
        <w:jc w:val="lowKashida"/>
        <w:rPr>
          <w:rFonts w:ascii="Simplified Arabic" w:hAnsi="Simplified Arabic" w:cs="Simplified Arabic"/>
          <w:b/>
          <w:bCs/>
          <w:sz w:val="28"/>
          <w:szCs w:val="28"/>
          <w:rtl/>
          <w:lang w:bidi="ar-EG"/>
        </w:rPr>
      </w:pPr>
      <w:r w:rsidRPr="00792597">
        <w:rPr>
          <w:rFonts w:ascii="Simplified Arabic" w:hAnsi="Simplified Arabic" w:cs="Simplified Arabic"/>
          <w:b/>
          <w:bCs/>
          <w:sz w:val="28"/>
          <w:szCs w:val="28"/>
          <w:rtl/>
          <w:lang w:bidi="ar-EG"/>
        </w:rPr>
        <w:t>2 – مجال البنية ال</w:t>
      </w:r>
      <w:r w:rsidR="00F7021C" w:rsidRPr="00792597">
        <w:rPr>
          <w:rFonts w:ascii="Simplified Arabic" w:hAnsi="Simplified Arabic" w:cs="Simplified Arabic"/>
          <w:b/>
          <w:bCs/>
          <w:sz w:val="28"/>
          <w:szCs w:val="28"/>
          <w:rtl/>
          <w:lang w:bidi="ar-EG"/>
        </w:rPr>
        <w:t>أ</w:t>
      </w:r>
      <w:r w:rsidRPr="00792597">
        <w:rPr>
          <w:rFonts w:ascii="Simplified Arabic" w:hAnsi="Simplified Arabic" w:cs="Simplified Arabic"/>
          <w:b/>
          <w:bCs/>
          <w:sz w:val="28"/>
          <w:szCs w:val="28"/>
          <w:rtl/>
          <w:lang w:bidi="ar-EG"/>
        </w:rPr>
        <w:t xml:space="preserve">ساسية : </w:t>
      </w:r>
    </w:p>
    <w:p w:rsidR="00A6259A" w:rsidRPr="00792597" w:rsidRDefault="00A6259A" w:rsidP="0040178B">
      <w:pPr>
        <w:pStyle w:val="ListParagraph"/>
        <w:numPr>
          <w:ilvl w:val="0"/>
          <w:numId w:val="101"/>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تم وضع دليل شامل لل</w:t>
      </w:r>
      <w:r w:rsidR="00F7021C" w:rsidRPr="00792597">
        <w:rPr>
          <w:rFonts w:ascii="Simplified Arabic" w:hAnsi="Simplified Arabic" w:cs="Simplified Arabic"/>
          <w:sz w:val="28"/>
          <w:szCs w:val="28"/>
          <w:rtl/>
          <w:lang w:bidi="ar-EG"/>
        </w:rPr>
        <w:t>إجراءات ينظم العلاقة بين كافة الإ</w:t>
      </w:r>
      <w:r w:rsidRPr="00792597">
        <w:rPr>
          <w:rFonts w:ascii="Simplified Arabic" w:hAnsi="Simplified Arabic" w:cs="Simplified Arabic"/>
          <w:sz w:val="28"/>
          <w:szCs w:val="28"/>
          <w:rtl/>
          <w:lang w:bidi="ar-EG"/>
        </w:rPr>
        <w:t>دار</w:t>
      </w:r>
      <w:r w:rsidR="00F7021C" w:rsidRPr="00792597">
        <w:rPr>
          <w:rFonts w:ascii="Simplified Arabic" w:hAnsi="Simplified Arabic" w:cs="Simplified Arabic"/>
          <w:sz w:val="28"/>
          <w:szCs w:val="28"/>
          <w:rtl/>
          <w:lang w:bidi="ar-EG"/>
        </w:rPr>
        <w:t>ات التى لها علاقة بإدارة الإ</w:t>
      </w:r>
      <w:r w:rsidRPr="00792597">
        <w:rPr>
          <w:rFonts w:ascii="Simplified Arabic" w:hAnsi="Simplified Arabic" w:cs="Simplified Arabic"/>
          <w:sz w:val="28"/>
          <w:szCs w:val="28"/>
          <w:rtl/>
          <w:lang w:bidi="ar-EG"/>
        </w:rPr>
        <w:t>حتياطي ، وتم مراجعة ذلك من خبراء البنك الدولى .</w:t>
      </w:r>
    </w:p>
    <w:p w:rsidR="00A6259A" w:rsidRPr="00792597" w:rsidRDefault="00F7021C" w:rsidP="0040178B">
      <w:pPr>
        <w:pStyle w:val="ListParagraph"/>
        <w:numPr>
          <w:ilvl w:val="0"/>
          <w:numId w:val="101"/>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تطوير النظام الآلى لإدارة الإ</w:t>
      </w:r>
      <w:r w:rsidR="00A6259A" w:rsidRPr="00792597">
        <w:rPr>
          <w:rFonts w:ascii="Simplified Arabic" w:hAnsi="Simplified Arabic" w:cs="Simplified Arabic"/>
          <w:sz w:val="28"/>
          <w:szCs w:val="28"/>
          <w:rtl/>
          <w:lang w:bidi="ar-EG"/>
        </w:rPr>
        <w:t>حت</w:t>
      </w:r>
      <w:r w:rsidRPr="00792597">
        <w:rPr>
          <w:rFonts w:ascii="Simplified Arabic" w:hAnsi="Simplified Arabic" w:cs="Simplified Arabic"/>
          <w:sz w:val="28"/>
          <w:szCs w:val="28"/>
          <w:rtl/>
          <w:lang w:bidi="ar-EG"/>
        </w:rPr>
        <w:t>ياطى عن طريق الاستعانة بأحدث الأنظمة الآ</w:t>
      </w:r>
      <w:r w:rsidR="00A6259A" w:rsidRPr="00792597">
        <w:rPr>
          <w:rFonts w:ascii="Simplified Arabic" w:hAnsi="Simplified Arabic" w:cs="Simplified Arabic"/>
          <w:sz w:val="28"/>
          <w:szCs w:val="28"/>
          <w:rtl/>
          <w:lang w:bidi="ar-EG"/>
        </w:rPr>
        <w:t>لية فى العالم ل</w:t>
      </w:r>
      <w:r w:rsidRPr="00792597">
        <w:rPr>
          <w:rFonts w:ascii="Simplified Arabic" w:hAnsi="Simplified Arabic" w:cs="Simplified Arabic"/>
          <w:sz w:val="28"/>
          <w:szCs w:val="28"/>
          <w:rtl/>
          <w:lang w:bidi="ar-EG"/>
        </w:rPr>
        <w:t>إدارة الإ</w:t>
      </w:r>
      <w:r w:rsidR="00A6259A" w:rsidRPr="00792597">
        <w:rPr>
          <w:rFonts w:ascii="Simplified Arabic" w:hAnsi="Simplified Arabic" w:cs="Simplified Arabic"/>
          <w:sz w:val="28"/>
          <w:szCs w:val="28"/>
          <w:rtl/>
          <w:lang w:bidi="ar-EG"/>
        </w:rPr>
        <w:t>حتياطى .</w:t>
      </w:r>
    </w:p>
    <w:p w:rsidR="00A6259A" w:rsidRPr="00792597" w:rsidRDefault="00F7021C" w:rsidP="0040178B">
      <w:pPr>
        <w:pStyle w:val="ListParagraph"/>
        <w:numPr>
          <w:ilvl w:val="0"/>
          <w:numId w:val="101"/>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البدء فى تجهيز البنية الأساسية لإ</w:t>
      </w:r>
      <w:r w:rsidR="00A6259A" w:rsidRPr="00792597">
        <w:rPr>
          <w:rFonts w:ascii="Simplified Arabic" w:hAnsi="Simplified Arabic" w:cs="Simplified Arabic"/>
          <w:sz w:val="28"/>
          <w:szCs w:val="28"/>
          <w:rtl/>
          <w:lang w:bidi="ar-EG"/>
        </w:rPr>
        <w:t>دارة المخاطر عن طريق الاستعانة بأن</w:t>
      </w:r>
      <w:r w:rsidRPr="00792597">
        <w:rPr>
          <w:rFonts w:ascii="Simplified Arabic" w:hAnsi="Simplified Arabic" w:cs="Simplified Arabic"/>
          <w:sz w:val="28"/>
          <w:szCs w:val="28"/>
          <w:rtl/>
          <w:lang w:bidi="ar-EG"/>
        </w:rPr>
        <w:t>ظمة قياس مخاطر عالمية وبالإ</w:t>
      </w:r>
      <w:r w:rsidR="00A6259A" w:rsidRPr="00792597">
        <w:rPr>
          <w:rFonts w:ascii="Simplified Arabic" w:hAnsi="Simplified Arabic" w:cs="Simplified Arabic"/>
          <w:sz w:val="28"/>
          <w:szCs w:val="28"/>
          <w:rtl/>
          <w:lang w:bidi="ar-EG"/>
        </w:rPr>
        <w:t xml:space="preserve">شتراك مع البنك الدولى ومؤسسات دولية عالمية . </w:t>
      </w:r>
    </w:p>
    <w:p w:rsidR="00A6259A" w:rsidRPr="00792597" w:rsidRDefault="00A6259A" w:rsidP="0040178B">
      <w:pPr>
        <w:pStyle w:val="ListParagraph"/>
        <w:numPr>
          <w:ilvl w:val="0"/>
          <w:numId w:val="101"/>
        </w:numPr>
        <w:spacing w:after="0" w:line="240" w:lineRule="auto"/>
        <w:jc w:val="lowKashida"/>
        <w:rPr>
          <w:rFonts w:ascii="Simplified Arabic" w:hAnsi="Simplified Arabic" w:cs="Simplified Arabic"/>
          <w:sz w:val="28"/>
          <w:szCs w:val="28"/>
          <w:rtl/>
          <w:lang w:bidi="ar-EG"/>
        </w:rPr>
      </w:pPr>
      <w:r w:rsidRPr="00792597">
        <w:rPr>
          <w:rFonts w:ascii="Simplified Arabic" w:hAnsi="Simplified Arabic" w:cs="Simplified Arabic"/>
          <w:sz w:val="28"/>
          <w:szCs w:val="28"/>
          <w:rtl/>
          <w:lang w:bidi="ar-EG"/>
        </w:rPr>
        <w:t>البدء فى التعامل مع البنك</w:t>
      </w:r>
      <w:r w:rsidR="00F7021C" w:rsidRPr="00792597">
        <w:rPr>
          <w:rFonts w:ascii="Simplified Arabic" w:hAnsi="Simplified Arabic" w:cs="Simplified Arabic"/>
          <w:sz w:val="28"/>
          <w:szCs w:val="28"/>
          <w:rtl/>
          <w:lang w:bidi="ar-EG"/>
        </w:rPr>
        <w:t xml:space="preserve"> الدولى فى مجال تطوير البنية الأ</w:t>
      </w:r>
      <w:r w:rsidRPr="00792597">
        <w:rPr>
          <w:rFonts w:ascii="Simplified Arabic" w:hAnsi="Simplified Arabic" w:cs="Simplified Arabic"/>
          <w:sz w:val="28"/>
          <w:szCs w:val="28"/>
          <w:rtl/>
          <w:lang w:bidi="ar-EG"/>
        </w:rPr>
        <w:t>ساسية وتدريب الموظفين .</w:t>
      </w:r>
    </w:p>
    <w:p w:rsidR="00A6259A" w:rsidRPr="00BB4C2E" w:rsidRDefault="00A6259A" w:rsidP="00E85015">
      <w:pPr>
        <w:spacing w:before="240" w:after="0" w:line="240" w:lineRule="auto"/>
        <w:jc w:val="lowKashida"/>
        <w:rPr>
          <w:rFonts w:ascii="Simplified Arabic" w:hAnsi="Simplified Arabic" w:cs="Simplified Arabic"/>
          <w:b/>
          <w:bCs/>
          <w:sz w:val="28"/>
          <w:szCs w:val="28"/>
          <w:rtl/>
          <w:lang w:bidi="ar-EG"/>
        </w:rPr>
      </w:pPr>
      <w:r w:rsidRPr="00BB4C2E">
        <w:rPr>
          <w:rFonts w:ascii="Simplified Arabic" w:hAnsi="Simplified Arabic" w:cs="Simplified Arabic"/>
          <w:b/>
          <w:bCs/>
          <w:sz w:val="28"/>
          <w:szCs w:val="28"/>
          <w:rtl/>
          <w:lang w:bidi="ar-EG"/>
        </w:rPr>
        <w:t xml:space="preserve">3- مجال الموارد البشرية : </w:t>
      </w:r>
    </w:p>
    <w:p w:rsidR="00A6259A" w:rsidRPr="00BB4C2E" w:rsidRDefault="00A6259A" w:rsidP="0040178B">
      <w:pPr>
        <w:pStyle w:val="ListParagraph"/>
        <w:numPr>
          <w:ilvl w:val="0"/>
          <w:numId w:val="102"/>
        </w:numPr>
        <w:spacing w:after="0" w:line="240" w:lineRule="auto"/>
        <w:jc w:val="lowKashida"/>
        <w:rPr>
          <w:rFonts w:ascii="Simplified Arabic" w:hAnsi="Simplified Arabic" w:cs="Simplified Arabic"/>
          <w:sz w:val="28"/>
          <w:szCs w:val="28"/>
          <w:rtl/>
          <w:lang w:bidi="ar-EG"/>
        </w:rPr>
      </w:pPr>
      <w:r w:rsidRPr="00BB4C2E">
        <w:rPr>
          <w:rFonts w:ascii="Simplified Arabic" w:hAnsi="Simplified Arabic" w:cs="Simplified Arabic"/>
          <w:sz w:val="28"/>
          <w:szCs w:val="28"/>
          <w:rtl/>
          <w:lang w:bidi="ar-EG"/>
        </w:rPr>
        <w:t>تعين مجموعة من الكفاءات الشابة بمستويات مختلفة من الخبرات والتى تتمتع باستعداد قوى و</w:t>
      </w:r>
      <w:r w:rsidR="00F7021C" w:rsidRPr="00BB4C2E">
        <w:rPr>
          <w:rFonts w:ascii="Simplified Arabic" w:hAnsi="Simplified Arabic" w:cs="Simplified Arabic"/>
          <w:sz w:val="28"/>
          <w:szCs w:val="28"/>
          <w:rtl/>
          <w:lang w:bidi="ar-EG"/>
        </w:rPr>
        <w:t>إ</w:t>
      </w:r>
      <w:r w:rsidRPr="00BB4C2E">
        <w:rPr>
          <w:rFonts w:ascii="Simplified Arabic" w:hAnsi="Simplified Arabic" w:cs="Simplified Arabic"/>
          <w:sz w:val="28"/>
          <w:szCs w:val="28"/>
          <w:rtl/>
          <w:lang w:bidi="ar-EG"/>
        </w:rPr>
        <w:t>مكانيات تؤهلهم للعمل فى هذا المجال الحيوى ، ووضع برامج تدريب مكثفة من خلال البنك الدو</w:t>
      </w:r>
      <w:r w:rsidR="00F7021C" w:rsidRPr="00BB4C2E">
        <w:rPr>
          <w:rFonts w:ascii="Simplified Arabic" w:hAnsi="Simplified Arabic" w:cs="Simplified Arabic"/>
          <w:sz w:val="28"/>
          <w:szCs w:val="28"/>
          <w:rtl/>
          <w:lang w:bidi="ar-EG"/>
        </w:rPr>
        <w:t>لى وغيرة من المؤسسات والبنوك الإ</w:t>
      </w:r>
      <w:r w:rsidRPr="00BB4C2E">
        <w:rPr>
          <w:rFonts w:ascii="Simplified Arabic" w:hAnsi="Simplified Arabic" w:cs="Simplified Arabic"/>
          <w:sz w:val="28"/>
          <w:szCs w:val="28"/>
          <w:rtl/>
          <w:lang w:bidi="ar-EG"/>
        </w:rPr>
        <w:t>ستثمارية الكبرى .</w:t>
      </w:r>
    </w:p>
    <w:p w:rsidR="00A6259A" w:rsidRPr="00BB4C2E" w:rsidRDefault="00A6259A" w:rsidP="0040178B">
      <w:pPr>
        <w:pStyle w:val="ListParagraph"/>
        <w:numPr>
          <w:ilvl w:val="0"/>
          <w:numId w:val="102"/>
        </w:numPr>
        <w:spacing w:after="0" w:line="240" w:lineRule="auto"/>
        <w:jc w:val="lowKashida"/>
        <w:rPr>
          <w:rFonts w:ascii="Simplified Arabic" w:hAnsi="Simplified Arabic" w:cs="Simplified Arabic"/>
          <w:sz w:val="28"/>
          <w:szCs w:val="28"/>
          <w:rtl/>
          <w:lang w:bidi="ar-EG"/>
        </w:rPr>
      </w:pPr>
      <w:r w:rsidRPr="00BB4C2E">
        <w:rPr>
          <w:rFonts w:ascii="Simplified Arabic" w:hAnsi="Simplified Arabic" w:cs="Simplified Arabic"/>
          <w:sz w:val="28"/>
          <w:szCs w:val="28"/>
          <w:rtl/>
          <w:lang w:bidi="ar-EG"/>
        </w:rPr>
        <w:t xml:space="preserve">تطوير </w:t>
      </w:r>
      <w:r w:rsidR="00F7021C" w:rsidRPr="00BB4C2E">
        <w:rPr>
          <w:rFonts w:ascii="Simplified Arabic" w:hAnsi="Simplified Arabic" w:cs="Simplified Arabic"/>
          <w:sz w:val="28"/>
          <w:szCs w:val="28"/>
          <w:rtl/>
          <w:lang w:bidi="ar-EG"/>
        </w:rPr>
        <w:t>إ</w:t>
      </w:r>
      <w:r w:rsidRPr="00BB4C2E">
        <w:rPr>
          <w:rFonts w:ascii="Simplified Arabic" w:hAnsi="Simplified Arabic" w:cs="Simplified Arabic"/>
          <w:sz w:val="28"/>
          <w:szCs w:val="28"/>
          <w:rtl/>
          <w:lang w:bidi="ar-EG"/>
        </w:rPr>
        <w:t>مكانيات الموظفين الحاليين و</w:t>
      </w:r>
      <w:r w:rsidR="00F7021C" w:rsidRPr="00BB4C2E">
        <w:rPr>
          <w:rFonts w:ascii="Simplified Arabic" w:hAnsi="Simplified Arabic" w:cs="Simplified Arabic"/>
          <w:sz w:val="28"/>
          <w:szCs w:val="28"/>
          <w:rtl/>
          <w:lang w:bidi="ar-EG"/>
        </w:rPr>
        <w:t>إ</w:t>
      </w:r>
      <w:r w:rsidRPr="00BB4C2E">
        <w:rPr>
          <w:rFonts w:ascii="Simplified Arabic" w:hAnsi="Simplified Arabic" w:cs="Simplified Arabic"/>
          <w:sz w:val="28"/>
          <w:szCs w:val="28"/>
          <w:rtl/>
          <w:lang w:bidi="ar-EG"/>
        </w:rPr>
        <w:t>عادة توزيعهم على ال</w:t>
      </w:r>
      <w:r w:rsidR="00F7021C" w:rsidRPr="00BB4C2E">
        <w:rPr>
          <w:rFonts w:ascii="Simplified Arabic" w:hAnsi="Simplified Arabic" w:cs="Simplified Arabic"/>
          <w:sz w:val="28"/>
          <w:szCs w:val="28"/>
          <w:rtl/>
          <w:lang w:bidi="ar-EG"/>
        </w:rPr>
        <w:t>هيكل الوظيفي الجديد حسب قدراتهم</w:t>
      </w:r>
      <w:r w:rsidR="00375E43" w:rsidRPr="00BB4C2E">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6"/>
      </w:r>
      <w:r w:rsidR="00375E43" w:rsidRPr="00BB4C2E">
        <w:rPr>
          <w:rFonts w:ascii="Simplified Arabic" w:hAnsi="Simplified Arabic" w:cs="Simplified Arabic"/>
          <w:sz w:val="28"/>
          <w:szCs w:val="28"/>
          <w:vertAlign w:val="superscript"/>
          <w:rtl/>
        </w:rPr>
        <w:t>)</w:t>
      </w:r>
      <w:r w:rsidR="00F7021C" w:rsidRPr="00BB4C2E">
        <w:rPr>
          <w:rFonts w:ascii="Simplified Arabic" w:hAnsi="Simplified Arabic" w:cs="Simplified Arabic"/>
          <w:sz w:val="28"/>
          <w:szCs w:val="28"/>
          <w:rtl/>
          <w:lang w:bidi="ar-EG"/>
        </w:rPr>
        <w:t>.</w:t>
      </w:r>
      <w:r w:rsidR="00A51D4F" w:rsidRPr="00BB4C2E">
        <w:rPr>
          <w:rFonts w:ascii="Simplified Arabic" w:hAnsi="Simplified Arabic" w:cs="Simplified Arabic"/>
          <w:sz w:val="28"/>
          <w:szCs w:val="28"/>
          <w:rtl/>
          <w:lang w:bidi="ar-EG"/>
        </w:rPr>
        <w:t>"</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نتج عن هذا ال</w:t>
      </w:r>
      <w:r w:rsidR="009E0E41"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صلاح وهذه ال</w:t>
      </w:r>
      <w:r w:rsidR="009E0E41"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جراءا</w:t>
      </w:r>
      <w:r w:rsidR="009E0E41" w:rsidRPr="007D6210">
        <w:rPr>
          <w:rFonts w:ascii="Simplified Arabic" w:hAnsi="Simplified Arabic" w:cs="Simplified Arabic"/>
          <w:sz w:val="28"/>
          <w:szCs w:val="28"/>
          <w:rtl/>
          <w:lang w:bidi="ar-EG"/>
        </w:rPr>
        <w:t>ت تطور ملحوظ فى حيازة مصر من الإ</w:t>
      </w:r>
      <w:r w:rsidRPr="007D6210">
        <w:rPr>
          <w:rFonts w:ascii="Simplified Arabic" w:hAnsi="Simplified Arabic" w:cs="Simplified Arabic"/>
          <w:sz w:val="28"/>
          <w:szCs w:val="28"/>
          <w:rtl/>
          <w:lang w:bidi="ar-EG"/>
        </w:rPr>
        <w:t xml:space="preserve">حتياطيات الدولية </w:t>
      </w:r>
      <w:r w:rsidR="00A51D4F"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حيث ساهمة السياسة النقدية التى اتبعها البنك </w:t>
      </w:r>
      <w:r w:rsidRPr="007D6210">
        <w:rPr>
          <w:rFonts w:ascii="Simplified Arabic" w:hAnsi="Simplified Arabic" w:cs="Simplified Arabic"/>
          <w:sz w:val="28"/>
          <w:szCs w:val="28"/>
          <w:rtl/>
          <w:lang w:bidi="ar-EG"/>
        </w:rPr>
        <w:lastRenderedPageBreak/>
        <w:t xml:space="preserve">المركزى </w:t>
      </w:r>
      <w:r w:rsidR="009E0E41" w:rsidRPr="007D6210">
        <w:rPr>
          <w:rFonts w:ascii="Simplified Arabic" w:hAnsi="Simplified Arabic" w:cs="Simplified Arabic"/>
          <w:sz w:val="28"/>
          <w:szCs w:val="28"/>
          <w:rtl/>
          <w:lang w:bidi="ar-EG"/>
        </w:rPr>
        <w:t>المصرى بصورة مباشرة فى تشجيع الأ</w:t>
      </w:r>
      <w:r w:rsidRPr="007D6210">
        <w:rPr>
          <w:rFonts w:ascii="Simplified Arabic" w:hAnsi="Simplified Arabic" w:cs="Simplified Arabic"/>
          <w:sz w:val="28"/>
          <w:szCs w:val="28"/>
          <w:rtl/>
          <w:lang w:bidi="ar-EG"/>
        </w:rPr>
        <w:t>فراد على التنازل عن النقد ال</w:t>
      </w:r>
      <w:r w:rsidR="009E0E41"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جنبى و</w:t>
      </w:r>
      <w:r w:rsidR="009E0E41" w:rsidRPr="007D6210">
        <w:rPr>
          <w:rFonts w:ascii="Simplified Arabic" w:hAnsi="Simplified Arabic" w:cs="Simplified Arabic"/>
          <w:sz w:val="28"/>
          <w:szCs w:val="28"/>
          <w:rtl/>
          <w:lang w:bidi="ar-EG"/>
        </w:rPr>
        <w:t>التحول للإ</w:t>
      </w:r>
      <w:r w:rsidRPr="007D6210">
        <w:rPr>
          <w:rFonts w:ascii="Simplified Arabic" w:hAnsi="Simplified Arabic" w:cs="Simplified Arabic"/>
          <w:sz w:val="28"/>
          <w:szCs w:val="28"/>
          <w:rtl/>
          <w:lang w:bidi="ar-EG"/>
        </w:rPr>
        <w:t xml:space="preserve">دخار بالجنية المصرى </w:t>
      </w:r>
      <w:r w:rsidR="00A51D4F"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مما أدى </w:t>
      </w:r>
      <w:r w:rsidR="009E0E41"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زيادة المعروض من النقد </w:t>
      </w:r>
      <w:r w:rsidR="009E0E41" w:rsidRPr="007D6210">
        <w:rPr>
          <w:rFonts w:ascii="Simplified Arabic" w:hAnsi="Simplified Arabic" w:cs="Simplified Arabic"/>
          <w:sz w:val="28"/>
          <w:szCs w:val="28"/>
          <w:rtl/>
          <w:lang w:bidi="ar-EG"/>
        </w:rPr>
        <w:t>الأجنبى وتمكين البنوك من تلبية إ</w:t>
      </w:r>
      <w:r w:rsidRPr="007D6210">
        <w:rPr>
          <w:rFonts w:ascii="Simplified Arabic" w:hAnsi="Simplified Arabic" w:cs="Simplified Arabic"/>
          <w:sz w:val="28"/>
          <w:szCs w:val="28"/>
          <w:rtl/>
          <w:lang w:bidi="ar-EG"/>
        </w:rPr>
        <w:t xml:space="preserve">حتياجات عملائها </w:t>
      </w:r>
      <w:r w:rsidR="00A51D4F"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وهو ما ساهم فى الق</w:t>
      </w:r>
      <w:r w:rsidR="009E0E41" w:rsidRPr="007D6210">
        <w:rPr>
          <w:rFonts w:ascii="Simplified Arabic" w:hAnsi="Simplified Arabic" w:cs="Simplified Arabic"/>
          <w:sz w:val="28"/>
          <w:szCs w:val="28"/>
          <w:rtl/>
          <w:lang w:bidi="ar-EG"/>
        </w:rPr>
        <w:t>ضاء على السوق الموازية للنقد الأ</w:t>
      </w:r>
      <w:r w:rsidRPr="007D6210">
        <w:rPr>
          <w:rFonts w:ascii="Simplified Arabic" w:hAnsi="Simplified Arabic" w:cs="Simplified Arabic"/>
          <w:sz w:val="28"/>
          <w:szCs w:val="28"/>
          <w:rtl/>
          <w:lang w:bidi="ar-EG"/>
        </w:rPr>
        <w:t xml:space="preserve">جنبى </w:t>
      </w:r>
      <w:r w:rsidR="00A51D4F"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فضلا عن الارتفاع النسبى للجنية مقابل الدولار من 618.78 قرش فى يونيو 2004 الى 575.79 قرش فى يونيو 2006 حتى وصل الى 568.67 فى يونيو 2007 </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7"/>
      </w:r>
      <w:r w:rsidR="00375E43">
        <w:rPr>
          <w:rFonts w:ascii="Simplified Arabic" w:hAnsi="Simplified Arabic" w:cs="Simplified Arabic"/>
          <w:sz w:val="28"/>
          <w:szCs w:val="28"/>
          <w:vertAlign w:val="superscript"/>
          <w:rtl/>
        </w:rPr>
        <w:t>)</w:t>
      </w:r>
      <w:r w:rsidRPr="007D6210">
        <w:rPr>
          <w:rFonts w:ascii="Simplified Arabic" w:hAnsi="Simplified Arabic" w:cs="Simplified Arabic"/>
          <w:sz w:val="28"/>
          <w:szCs w:val="28"/>
          <w:rtl/>
          <w:lang w:bidi="ar-EG"/>
        </w:rPr>
        <w:t>، ومع زيادة المعرو</w:t>
      </w:r>
      <w:r w:rsidR="009E0E41" w:rsidRPr="007D6210">
        <w:rPr>
          <w:rFonts w:ascii="Simplified Arabic" w:hAnsi="Simplified Arabic" w:cs="Simplified Arabic"/>
          <w:sz w:val="28"/>
          <w:szCs w:val="28"/>
          <w:rtl/>
          <w:lang w:bidi="ar-EG"/>
        </w:rPr>
        <w:t>ض من النقد الأ</w:t>
      </w:r>
      <w:r w:rsidRPr="007D6210">
        <w:rPr>
          <w:rFonts w:ascii="Simplified Arabic" w:hAnsi="Simplified Arabic" w:cs="Simplified Arabic"/>
          <w:sz w:val="28"/>
          <w:szCs w:val="28"/>
          <w:rtl/>
          <w:lang w:bidi="ar-EG"/>
        </w:rPr>
        <w:t xml:space="preserve">جنبى بدء البنك </w:t>
      </w:r>
      <w:r w:rsidR="009E0E41" w:rsidRPr="007D6210">
        <w:rPr>
          <w:rFonts w:ascii="Simplified Arabic" w:hAnsi="Simplified Arabic" w:cs="Simplified Arabic"/>
          <w:sz w:val="28"/>
          <w:szCs w:val="28"/>
          <w:rtl/>
          <w:lang w:bidi="ar-EG"/>
        </w:rPr>
        <w:t>المركزى فى شراء فائض العملات الأ</w:t>
      </w:r>
      <w:r w:rsidRPr="007D6210">
        <w:rPr>
          <w:rFonts w:ascii="Simplified Arabic" w:hAnsi="Simplified Arabic" w:cs="Simplified Arabic"/>
          <w:sz w:val="28"/>
          <w:szCs w:val="28"/>
          <w:rtl/>
          <w:lang w:bidi="ar-EG"/>
        </w:rPr>
        <w:t xml:space="preserve">جنبية مما أدى </w:t>
      </w:r>
      <w:r w:rsidR="009E0E41" w:rsidRPr="007D6210">
        <w:rPr>
          <w:rFonts w:ascii="Simplified Arabic" w:hAnsi="Simplified Arabic" w:cs="Simplified Arabic"/>
          <w:sz w:val="28"/>
          <w:szCs w:val="28"/>
          <w:rtl/>
          <w:lang w:bidi="ar-EG"/>
        </w:rPr>
        <w:t>إلى ارتفاع الإ</w:t>
      </w:r>
      <w:r w:rsidRPr="007D6210">
        <w:rPr>
          <w:rFonts w:ascii="Simplified Arabic" w:hAnsi="Simplified Arabic" w:cs="Simplified Arabic"/>
          <w:sz w:val="28"/>
          <w:szCs w:val="28"/>
          <w:rtl/>
          <w:lang w:bidi="ar-EG"/>
        </w:rPr>
        <w:t xml:space="preserve">حتياطيات الدولية من 14.8 مليار دولار فى يونيو 2004 حتى وصل </w:t>
      </w:r>
      <w:r w:rsidR="00A51D4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w:t>
      </w:r>
      <w:r w:rsidR="00A51D4F"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34.6</w:t>
      </w:r>
      <w:r w:rsidR="009E0E41" w:rsidRPr="007D6210">
        <w:rPr>
          <w:rFonts w:ascii="Simplified Arabic" w:hAnsi="Simplified Arabic" w:cs="Simplified Arabic"/>
          <w:sz w:val="28"/>
          <w:szCs w:val="28"/>
          <w:rtl/>
          <w:lang w:bidi="ar-EG"/>
        </w:rPr>
        <w:t xml:space="preserve"> مليار دولار بنهاية يوليو 2008 إ</w:t>
      </w:r>
      <w:r w:rsidRPr="007D6210">
        <w:rPr>
          <w:rFonts w:ascii="Simplified Arabic" w:hAnsi="Simplified Arabic" w:cs="Simplified Arabic"/>
          <w:sz w:val="28"/>
          <w:szCs w:val="28"/>
          <w:rtl/>
          <w:lang w:bidi="ar-EG"/>
        </w:rPr>
        <w:t xml:space="preserve">لا </w:t>
      </w:r>
      <w:r w:rsidR="009E0E41"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نه انخفض </w:t>
      </w:r>
      <w:r w:rsidR="009E0E41"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31.3  مليار دولار فى يونيو 2009 كن</w:t>
      </w:r>
      <w:r w:rsidR="009E0E41" w:rsidRPr="007D6210">
        <w:rPr>
          <w:rFonts w:ascii="Simplified Arabic" w:hAnsi="Simplified Arabic" w:cs="Simplified Arabic"/>
          <w:sz w:val="28"/>
          <w:szCs w:val="28"/>
          <w:rtl/>
          <w:lang w:bidi="ar-EG"/>
        </w:rPr>
        <w:t>ت</w:t>
      </w:r>
      <w:r w:rsidRPr="007D6210">
        <w:rPr>
          <w:rFonts w:ascii="Simplified Arabic" w:hAnsi="Simplified Arabic" w:cs="Simplified Arabic"/>
          <w:sz w:val="28"/>
          <w:szCs w:val="28"/>
          <w:rtl/>
          <w:lang w:bidi="ar-EG"/>
        </w:rPr>
        <w:t>يجة لل</w:t>
      </w:r>
      <w:r w:rsidR="009E0E41"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زمة المالية العالمية التى حدثت فى سبتمبر 2008 والتى </w:t>
      </w:r>
      <w:r w:rsidR="009E0E41"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 xml:space="preserve">ثرت بالسالب على ميزان المدفوعات وحولت الفائض من 5.4 مليار دولار </w:t>
      </w:r>
      <w:r w:rsidR="009E0E41"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عجز قدره 3.4 مليار دولار بنهاية العام المالى 2008/2009 كمحصلة نهائية لتطورات ميزان العمليات الجارية وميزان الحساب المالى حيث انخفض رصيد ميزان العمليات الجارية من فائض قدره 0.88 مليار دولار </w:t>
      </w:r>
      <w:r w:rsidR="00762292"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عجز قدره 4.4 مليار دولار بسبب نقص </w:t>
      </w:r>
      <w:r w:rsidR="00762292"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يرادات قناة السويس والسياحة وتحويلات العاملين بالخارج ، كما تراجع فائض رصيد ميزان ال</w:t>
      </w:r>
      <w:r w:rsidR="00762292" w:rsidRPr="007D6210">
        <w:rPr>
          <w:rFonts w:ascii="Simplified Arabic" w:hAnsi="Simplified Arabic" w:cs="Simplified Arabic"/>
          <w:sz w:val="28"/>
          <w:szCs w:val="28"/>
          <w:rtl/>
          <w:lang w:bidi="ar-EG"/>
        </w:rPr>
        <w:t>حساب المالى من 7.5 مليار دولار إ</w:t>
      </w:r>
      <w:r w:rsidRPr="007D6210">
        <w:rPr>
          <w:rFonts w:ascii="Simplified Arabic" w:hAnsi="Simplified Arabic" w:cs="Simplified Arabic"/>
          <w:sz w:val="28"/>
          <w:szCs w:val="28"/>
          <w:rtl/>
          <w:lang w:bidi="ar-EG"/>
        </w:rPr>
        <w:t>لى 1.4 مليار دولار بنسبة انخفاض تقارب 82% بسبب التراجع ال</w:t>
      </w:r>
      <w:r w:rsidR="00762292" w:rsidRPr="007D6210">
        <w:rPr>
          <w:rFonts w:ascii="Simplified Arabic" w:hAnsi="Simplified Arabic" w:cs="Simplified Arabic"/>
          <w:sz w:val="28"/>
          <w:szCs w:val="28"/>
          <w:rtl/>
          <w:lang w:bidi="ar-EG"/>
        </w:rPr>
        <w:t>حاد فى الإستثمارات الأجنبية المباشرة وتزايد بيع الأ</w:t>
      </w:r>
      <w:r w:rsidRPr="007D6210">
        <w:rPr>
          <w:rFonts w:ascii="Simplified Arabic" w:hAnsi="Simplified Arabic" w:cs="Simplified Arabic"/>
          <w:sz w:val="28"/>
          <w:szCs w:val="28"/>
          <w:rtl/>
          <w:lang w:bidi="ar-EG"/>
        </w:rPr>
        <w:t>جانب لما فى حوزتهم من ال</w:t>
      </w:r>
      <w:r w:rsidR="00762292"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وراق المالية</w:t>
      </w:r>
      <w:r w:rsidR="005A218F"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w:t>
      </w:r>
      <w:r w:rsidR="00375E43">
        <w:rPr>
          <w:rFonts w:ascii="Simplified Arabic" w:hAnsi="Simplified Arabic" w:cs="Simplified Arabic" w:hint="cs"/>
          <w:sz w:val="28"/>
          <w:szCs w:val="28"/>
          <w:rtl/>
          <w:lang w:bidi="ar-EG"/>
        </w:rPr>
        <w:t xml:space="preserve"> </w:t>
      </w:r>
      <w:r w:rsidR="00762292"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لا أنه سرعان ما تم تجاوز </w:t>
      </w:r>
      <w:r w:rsidR="00762292"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ثار تلك ال</w:t>
      </w:r>
      <w:r w:rsidR="00762292" w:rsidRPr="007D6210">
        <w:rPr>
          <w:rFonts w:ascii="Simplified Arabic" w:hAnsi="Simplified Arabic" w:cs="Simplified Arabic"/>
          <w:sz w:val="28"/>
          <w:szCs w:val="28"/>
          <w:rtl/>
          <w:lang w:bidi="ar-EG"/>
        </w:rPr>
        <w:t>أزمة بفضل قوة الإجراءات الإ</w:t>
      </w:r>
      <w:r w:rsidRPr="007D6210">
        <w:rPr>
          <w:rFonts w:ascii="Simplified Arabic" w:hAnsi="Simplified Arabic" w:cs="Simplified Arabic"/>
          <w:sz w:val="28"/>
          <w:szCs w:val="28"/>
          <w:rtl/>
          <w:lang w:bidi="ar-EG"/>
        </w:rPr>
        <w:t>قتصادية والسيا</w:t>
      </w:r>
      <w:r w:rsidR="00762292" w:rsidRPr="007D6210">
        <w:rPr>
          <w:rFonts w:ascii="Simplified Arabic" w:hAnsi="Simplified Arabic" w:cs="Simplified Arabic"/>
          <w:sz w:val="28"/>
          <w:szCs w:val="28"/>
          <w:rtl/>
          <w:lang w:bidi="ar-EG"/>
        </w:rPr>
        <w:t>سات المالية المتبعة فى مرحلة الإصلاح السابق الإشارة إ</w:t>
      </w:r>
      <w:r w:rsidRPr="007D6210">
        <w:rPr>
          <w:rFonts w:ascii="Simplified Arabic" w:hAnsi="Simplified Arabic" w:cs="Simplified Arabic"/>
          <w:sz w:val="28"/>
          <w:szCs w:val="28"/>
          <w:rtl/>
          <w:lang w:bidi="ar-EG"/>
        </w:rPr>
        <w:t xml:space="preserve">ليها  حيث انكمش العجز فى ميزان المعاملات الجارية فى العام المالى 2009/2010 </w:t>
      </w:r>
      <w:r w:rsidR="00751FA5"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4.3 مليار دولار ،كما </w:t>
      </w:r>
      <w:r w:rsidRPr="007D6210">
        <w:rPr>
          <w:rFonts w:ascii="Simplified Arabic" w:hAnsi="Simplified Arabic" w:cs="Simplified Arabic"/>
          <w:sz w:val="28"/>
          <w:szCs w:val="28"/>
          <w:rtl/>
          <w:lang w:bidi="ar-EG"/>
        </w:rPr>
        <w:lastRenderedPageBreak/>
        <w:t xml:space="preserve">ارتفع فائض الحساب المالى </w:t>
      </w:r>
      <w:r w:rsidR="00762292"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8.3 مليار دولار بسبب تنامى ال</w:t>
      </w:r>
      <w:r w:rsidR="00762292" w:rsidRPr="007D6210">
        <w:rPr>
          <w:rFonts w:ascii="Simplified Arabic" w:hAnsi="Simplified Arabic" w:cs="Simplified Arabic"/>
          <w:sz w:val="28"/>
          <w:szCs w:val="28"/>
          <w:rtl/>
          <w:lang w:bidi="ar-EG"/>
        </w:rPr>
        <w:t>إستثمارات الأجنبية فى سوق الأ</w:t>
      </w:r>
      <w:r w:rsidRPr="007D6210">
        <w:rPr>
          <w:rFonts w:ascii="Simplified Arabic" w:hAnsi="Simplified Arabic" w:cs="Simplified Arabic"/>
          <w:sz w:val="28"/>
          <w:szCs w:val="28"/>
          <w:rtl/>
          <w:lang w:bidi="ar-EG"/>
        </w:rPr>
        <w:t>وراق المالية كنتيجة للثقة فى الجهاز المصرفى وسوق المال المصرى فى ظل تزايد هامش الربح ممثلا فى الفارق بين</w:t>
      </w:r>
      <w:r w:rsidR="00762292" w:rsidRPr="007D6210">
        <w:rPr>
          <w:rFonts w:ascii="Simplified Arabic" w:hAnsi="Simplified Arabic" w:cs="Simplified Arabic"/>
          <w:sz w:val="28"/>
          <w:szCs w:val="28"/>
          <w:rtl/>
          <w:lang w:bidi="ar-EG"/>
        </w:rPr>
        <w:t xml:space="preserve"> عائد الإ</w:t>
      </w:r>
      <w:r w:rsidRPr="007D6210">
        <w:rPr>
          <w:rFonts w:ascii="Simplified Arabic" w:hAnsi="Simplified Arabic" w:cs="Simplified Arabic"/>
          <w:sz w:val="28"/>
          <w:szCs w:val="28"/>
          <w:rtl/>
          <w:lang w:bidi="ar-EG"/>
        </w:rPr>
        <w:t>ستثمار فى ال</w:t>
      </w:r>
      <w:r w:rsidR="00762292"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وراق المالية وسعر الفائدة على الدولار ال</w:t>
      </w:r>
      <w:r w:rsidR="00762292" w:rsidRPr="007D6210">
        <w:rPr>
          <w:rFonts w:ascii="Simplified Arabic" w:hAnsi="Simplified Arabic" w:cs="Simplified Arabic"/>
          <w:sz w:val="28"/>
          <w:szCs w:val="28"/>
          <w:rtl/>
          <w:lang w:bidi="ar-EG"/>
        </w:rPr>
        <w:t>أمر الذى ساعد على زيادة حجم  الإ</w:t>
      </w:r>
      <w:r w:rsidRPr="007D6210">
        <w:rPr>
          <w:rFonts w:ascii="Simplified Arabic" w:hAnsi="Simplified Arabic" w:cs="Simplified Arabic"/>
          <w:sz w:val="28"/>
          <w:szCs w:val="28"/>
          <w:rtl/>
          <w:lang w:bidi="ar-EG"/>
        </w:rPr>
        <w:t>حتياطيات الدولية حتى وصلت الى 35.2 مليار فى يونيو 2010 .</w:t>
      </w:r>
      <w:r w:rsidR="00375E43" w:rsidRPr="00375E43">
        <w:rPr>
          <w:rFonts w:ascii="Simplified Arabic" w:hAnsi="Simplified Arabic" w:cs="Simplified Arabic"/>
          <w:sz w:val="28"/>
          <w:szCs w:val="28"/>
          <w:vertAlign w:val="superscript"/>
          <w:rtl/>
        </w:rPr>
        <w:t xml:space="preserve"> </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8"/>
      </w:r>
      <w:r w:rsidR="00375E43">
        <w:rPr>
          <w:rFonts w:ascii="Simplified Arabic" w:hAnsi="Simplified Arabic" w:cs="Simplified Arabic"/>
          <w:sz w:val="28"/>
          <w:szCs w:val="28"/>
          <w:vertAlign w:val="superscript"/>
          <w:rtl/>
        </w:rPr>
        <w:t>)</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وفى </w:t>
      </w:r>
      <w:r w:rsidR="0009063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طار تحديد كفاية ال</w:t>
      </w:r>
      <w:r w:rsidR="0009063F"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حتياطيات الدولية لمصر فى هذه الفترة (2003-2010) </w:t>
      </w:r>
    </w:p>
    <w:p w:rsidR="00A6259A" w:rsidRPr="00E85015" w:rsidRDefault="0009063F" w:rsidP="00E85015">
      <w:pPr>
        <w:spacing w:after="0" w:line="240" w:lineRule="auto"/>
        <w:jc w:val="lowKashida"/>
        <w:rPr>
          <w:rFonts w:ascii="Simplified Arabic" w:hAnsi="Simplified Arabic" w:cs="Simplified Arabic"/>
          <w:b/>
          <w:bCs/>
          <w:sz w:val="28"/>
          <w:szCs w:val="28"/>
          <w:rtl/>
          <w:lang w:bidi="ar-EG"/>
        </w:rPr>
      </w:pPr>
      <w:r w:rsidRPr="00E85015">
        <w:rPr>
          <w:rFonts w:ascii="Simplified Arabic" w:hAnsi="Simplified Arabic" w:cs="Simplified Arabic"/>
          <w:b/>
          <w:bCs/>
          <w:sz w:val="28"/>
          <w:szCs w:val="28"/>
          <w:rtl/>
          <w:lang w:bidi="ar-EG"/>
        </w:rPr>
        <w:t>1)</w:t>
      </w:r>
      <w:r w:rsidR="0021651A" w:rsidRPr="00E85015">
        <w:rPr>
          <w:rFonts w:ascii="Simplified Arabic" w:hAnsi="Simplified Arabic" w:cs="Simplified Arabic"/>
          <w:b/>
          <w:bCs/>
          <w:sz w:val="28"/>
          <w:szCs w:val="28"/>
          <w:rtl/>
          <w:lang w:bidi="ar-EG"/>
        </w:rPr>
        <w:t xml:space="preserve"> بمعيار نسبة تغطية الإ</w:t>
      </w:r>
      <w:r w:rsidR="00A6259A" w:rsidRPr="00E85015">
        <w:rPr>
          <w:rFonts w:ascii="Simplified Arabic" w:hAnsi="Simplified Arabic" w:cs="Simplified Arabic"/>
          <w:b/>
          <w:bCs/>
          <w:sz w:val="28"/>
          <w:szCs w:val="28"/>
          <w:rtl/>
          <w:lang w:bidi="ar-EG"/>
        </w:rPr>
        <w:t>حتي</w:t>
      </w:r>
      <w:r w:rsidR="0021651A" w:rsidRPr="00E85015">
        <w:rPr>
          <w:rFonts w:ascii="Simplified Arabic" w:hAnsi="Simplified Arabic" w:cs="Simplified Arabic"/>
          <w:b/>
          <w:bCs/>
          <w:sz w:val="28"/>
          <w:szCs w:val="28"/>
          <w:rtl/>
          <w:lang w:bidi="ar-EG"/>
        </w:rPr>
        <w:t>اطيات الدولية إ</w:t>
      </w:r>
      <w:r w:rsidR="00A6259A" w:rsidRPr="00E85015">
        <w:rPr>
          <w:rFonts w:ascii="Simplified Arabic" w:hAnsi="Simplified Arabic" w:cs="Simplified Arabic"/>
          <w:b/>
          <w:bCs/>
          <w:sz w:val="28"/>
          <w:szCs w:val="28"/>
          <w:rtl/>
          <w:lang w:bidi="ar-EG"/>
        </w:rPr>
        <w:t xml:space="preserve">لى عدد </w:t>
      </w:r>
      <w:r w:rsidR="0021651A" w:rsidRPr="00E85015">
        <w:rPr>
          <w:rFonts w:ascii="Simplified Arabic" w:hAnsi="Simplified Arabic" w:cs="Simplified Arabic"/>
          <w:b/>
          <w:bCs/>
          <w:sz w:val="28"/>
          <w:szCs w:val="28"/>
          <w:rtl/>
          <w:lang w:bidi="ar-EG"/>
        </w:rPr>
        <w:t>أ</w:t>
      </w:r>
      <w:r w:rsidR="00A6259A" w:rsidRPr="00E85015">
        <w:rPr>
          <w:rFonts w:ascii="Simplified Arabic" w:hAnsi="Simplified Arabic" w:cs="Simplified Arabic"/>
          <w:b/>
          <w:bCs/>
          <w:sz w:val="28"/>
          <w:szCs w:val="28"/>
          <w:rtl/>
          <w:lang w:bidi="ar-EG"/>
        </w:rPr>
        <w:t>شهر الواردات السلعية :</w:t>
      </w:r>
    </w:p>
    <w:p w:rsidR="00A6259A" w:rsidRPr="007D6210" w:rsidRDefault="00305090"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 xml:space="preserve">نجد أن عدد </w:t>
      </w:r>
      <w:r w:rsidR="0021651A"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 xml:space="preserve">شهر </w:t>
      </w:r>
      <w:r w:rsidR="0021651A" w:rsidRPr="007D6210">
        <w:rPr>
          <w:rFonts w:ascii="Simplified Arabic" w:hAnsi="Simplified Arabic" w:cs="Simplified Arabic"/>
          <w:sz w:val="28"/>
          <w:szCs w:val="28"/>
          <w:rtl/>
          <w:lang w:bidi="ar-EG"/>
        </w:rPr>
        <w:t>الواردات السلعية التى تغطيها الإ</w:t>
      </w:r>
      <w:r w:rsidR="00A6259A" w:rsidRPr="007D6210">
        <w:rPr>
          <w:rFonts w:ascii="Simplified Arabic" w:hAnsi="Simplified Arabic" w:cs="Simplified Arabic"/>
          <w:sz w:val="28"/>
          <w:szCs w:val="28"/>
          <w:rtl/>
          <w:lang w:bidi="ar-EG"/>
        </w:rPr>
        <w:t xml:space="preserve">حتياطيات الدولية </w:t>
      </w:r>
      <w:r w:rsidR="00751FA5" w:rsidRPr="007D6210">
        <w:rPr>
          <w:rFonts w:ascii="Simplified Arabic" w:hAnsi="Simplified Arabic" w:cs="Simplified Arabic"/>
          <w:sz w:val="28"/>
          <w:szCs w:val="28"/>
          <w:rtl/>
          <w:lang w:bidi="ar-EG"/>
        </w:rPr>
        <w:t>آ</w:t>
      </w:r>
      <w:r w:rsidR="00A6259A" w:rsidRPr="007D6210">
        <w:rPr>
          <w:rFonts w:ascii="Simplified Arabic" w:hAnsi="Simplified Arabic" w:cs="Simplified Arabic"/>
          <w:sz w:val="28"/>
          <w:szCs w:val="28"/>
          <w:rtl/>
          <w:lang w:bidi="ar-EG"/>
        </w:rPr>
        <w:t xml:space="preserve">منه حيث سجلت 12 شهراً فى 2002/2003 واستقرت عند 9.1 شهراً فى 2005/2006 و كذلك 2006/2007 وهو مايفوق النسب المحددة من قبل صندوق النقد بحد </w:t>
      </w:r>
      <w:r w:rsidR="0021651A"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 xml:space="preserve">دنى ثلاثة </w:t>
      </w:r>
      <w:r w:rsidR="0021651A"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شهر واردات .</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w:t>
      </w:r>
      <w:r w:rsidR="0021651A" w:rsidRPr="007D6210">
        <w:rPr>
          <w:rFonts w:ascii="Simplified Arabic" w:hAnsi="Simplified Arabic" w:cs="Simplified Arabic"/>
          <w:sz w:val="28"/>
          <w:szCs w:val="28"/>
          <w:rtl/>
          <w:lang w:bidi="ar-EG"/>
        </w:rPr>
        <w:t xml:space="preserve"> إ</w:t>
      </w:r>
      <w:r w:rsidRPr="007D6210">
        <w:rPr>
          <w:rFonts w:ascii="Simplified Arabic" w:hAnsi="Simplified Arabic" w:cs="Simplified Arabic"/>
          <w:sz w:val="28"/>
          <w:szCs w:val="28"/>
          <w:rtl/>
          <w:lang w:bidi="ar-EG"/>
        </w:rPr>
        <w:t xml:space="preserve">ذا قمنا باضافة </w:t>
      </w:r>
      <w:r w:rsidR="00920623" w:rsidRPr="007D6210">
        <w:rPr>
          <w:rFonts w:ascii="Simplified Arabic" w:hAnsi="Simplified Arabic" w:cs="Simplified Arabic"/>
          <w:sz w:val="28"/>
          <w:szCs w:val="28"/>
          <w:rtl/>
          <w:lang w:bidi="ar-EG"/>
        </w:rPr>
        <w:t>ا</w:t>
      </w:r>
      <w:r w:rsidRPr="007D6210">
        <w:rPr>
          <w:rFonts w:ascii="Simplified Arabic" w:hAnsi="Simplified Arabic" w:cs="Simplified Arabic"/>
          <w:sz w:val="28"/>
          <w:szCs w:val="28"/>
          <w:rtl/>
          <w:lang w:bidi="ar-EG"/>
        </w:rPr>
        <w:t>لمدفوع</w:t>
      </w:r>
      <w:r w:rsidR="00920623" w:rsidRPr="007D6210">
        <w:rPr>
          <w:rFonts w:ascii="Simplified Arabic" w:hAnsi="Simplified Arabic" w:cs="Simplified Arabic"/>
          <w:sz w:val="28"/>
          <w:szCs w:val="28"/>
          <w:rtl/>
          <w:lang w:bidi="ar-EG"/>
        </w:rPr>
        <w:t>ات عن الخدمات مطروح منها دخل الإ</w:t>
      </w:r>
      <w:r w:rsidRPr="007D6210">
        <w:rPr>
          <w:rFonts w:ascii="Simplified Arabic" w:hAnsi="Simplified Arabic" w:cs="Simplified Arabic"/>
          <w:sz w:val="28"/>
          <w:szCs w:val="28"/>
          <w:rtl/>
          <w:lang w:bidi="ar-EG"/>
        </w:rPr>
        <w:t xml:space="preserve">ستثمار </w:t>
      </w:r>
      <w:r w:rsidR="00920623"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لكونه </w:t>
      </w:r>
      <w:r w:rsidR="0021651A" w:rsidRPr="007D6210">
        <w:rPr>
          <w:rFonts w:ascii="Simplified Arabic" w:hAnsi="Simplified Arabic" w:cs="Simplified Arabic"/>
          <w:sz w:val="28"/>
          <w:szCs w:val="28"/>
          <w:rtl/>
          <w:lang w:bidi="ar-EG"/>
        </w:rPr>
        <w:t>أحد عوائد عوامل الإ</w:t>
      </w:r>
      <w:r w:rsidRPr="007D6210">
        <w:rPr>
          <w:rFonts w:ascii="Simplified Arabic" w:hAnsi="Simplified Arabic" w:cs="Simplified Arabic"/>
          <w:sz w:val="28"/>
          <w:szCs w:val="28"/>
          <w:rtl/>
          <w:lang w:bidi="ar-EG"/>
        </w:rPr>
        <w:t>نتاج</w:t>
      </w:r>
      <w:r w:rsidR="00920623"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 </w:t>
      </w:r>
      <w:r w:rsidR="0021651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لى المدفوعات </w:t>
      </w:r>
      <w:r w:rsidR="0021651A" w:rsidRPr="007D6210">
        <w:rPr>
          <w:rFonts w:ascii="Simplified Arabic" w:hAnsi="Simplified Arabic" w:cs="Simplified Arabic"/>
          <w:sz w:val="28"/>
          <w:szCs w:val="28"/>
          <w:rtl/>
          <w:lang w:bidi="ar-EG"/>
        </w:rPr>
        <w:t>من الواردات السلعية نجد أن عدد أشهر تغطية الإ</w:t>
      </w:r>
      <w:r w:rsidRPr="007D6210">
        <w:rPr>
          <w:rFonts w:ascii="Simplified Arabic" w:hAnsi="Simplified Arabic" w:cs="Simplified Arabic"/>
          <w:sz w:val="28"/>
          <w:szCs w:val="28"/>
          <w:rtl/>
          <w:lang w:bidi="ar-EG"/>
        </w:rPr>
        <w:t>حتياطيات لها كانت 9.1 شهراً فى 2002/2003 ووصلت الى 7.6 شهراً فى 2006/2007 .</w:t>
      </w:r>
    </w:p>
    <w:p w:rsidR="00A6259A" w:rsidRPr="007D6210" w:rsidRDefault="00A6259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w:t>
      </w:r>
      <w:r w:rsidR="0021651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ذا كانت واردات مصر قد سجلت خلال العام المالى 2006/2007 حوالى 37.8 مليار دولار أى أن معدل الواردات الشهرى حوالى 3.15 مليار دولار و</w:t>
      </w:r>
      <w:r w:rsidR="0021651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ذا قمنا بتطبيق الحد الاقصى لعدد </w:t>
      </w:r>
      <w:r w:rsidR="0021651A"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شهر</w:t>
      </w:r>
      <w:r w:rsidR="0021651A" w:rsidRPr="007D6210">
        <w:rPr>
          <w:rFonts w:ascii="Simplified Arabic" w:hAnsi="Simplified Arabic" w:cs="Simplified Arabic"/>
          <w:sz w:val="28"/>
          <w:szCs w:val="28"/>
          <w:rtl/>
          <w:lang w:bidi="ar-EG"/>
        </w:rPr>
        <w:t xml:space="preserve"> الواردات التى يجب أن تغطيها الإحتياطيات الدولية وهو ستة أ</w:t>
      </w:r>
      <w:r w:rsidRPr="007D6210">
        <w:rPr>
          <w:rFonts w:ascii="Simplified Arabic" w:hAnsi="Simplified Arabic" w:cs="Simplified Arabic"/>
          <w:sz w:val="28"/>
          <w:szCs w:val="28"/>
          <w:rtl/>
          <w:lang w:bidi="ar-EG"/>
        </w:rPr>
        <w:t>شهر نجد أن ماتحتاجة مصر هو 18.9 مليار دولار لض</w:t>
      </w:r>
      <w:r w:rsidR="0021651A" w:rsidRPr="007D6210">
        <w:rPr>
          <w:rFonts w:ascii="Simplified Arabic" w:hAnsi="Simplified Arabic" w:cs="Simplified Arabic"/>
          <w:sz w:val="28"/>
          <w:szCs w:val="28"/>
          <w:rtl/>
          <w:lang w:bidi="ar-EG"/>
        </w:rPr>
        <w:t>مان تدفق الواردات السلعية ( الرأ</w:t>
      </w:r>
      <w:r w:rsidRPr="007D6210">
        <w:rPr>
          <w:rFonts w:ascii="Simplified Arabic" w:hAnsi="Simplified Arabic" w:cs="Simplified Arabic"/>
          <w:sz w:val="28"/>
          <w:szCs w:val="28"/>
          <w:rtl/>
          <w:lang w:bidi="ar-EG"/>
        </w:rPr>
        <w:t xml:space="preserve">سمالية والوسيطة والاستهلاكية ) لمدة </w:t>
      </w:r>
      <w:r w:rsidRPr="007D6210">
        <w:rPr>
          <w:rFonts w:ascii="Simplified Arabic" w:hAnsi="Simplified Arabic" w:cs="Simplified Arabic"/>
          <w:sz w:val="28"/>
          <w:szCs w:val="28"/>
          <w:rtl/>
          <w:lang w:bidi="ar-EG"/>
        </w:rPr>
        <w:lastRenderedPageBreak/>
        <w:t>ستة اشهر دون حدوث أى تقلبات فى اسواق الصرف ، فى حين أن عجز الميزان التجارى ( الصادرات السلعية مطروحاً منها الواردات السلعية ) خلال نفس العام 2006/2007 قد سجل 15.8 مليار دولار ومعنى ذلك</w:t>
      </w:r>
      <w:r w:rsidR="0021651A" w:rsidRPr="007D6210">
        <w:rPr>
          <w:rFonts w:ascii="Simplified Arabic" w:hAnsi="Simplified Arabic" w:cs="Simplified Arabic"/>
          <w:sz w:val="28"/>
          <w:szCs w:val="28"/>
          <w:rtl/>
          <w:lang w:bidi="ar-EG"/>
        </w:rPr>
        <w:t xml:space="preserve"> أن 18.9 مليار دولار وهو حجم الإ</w:t>
      </w:r>
      <w:r w:rsidRPr="007D6210">
        <w:rPr>
          <w:rFonts w:ascii="Simplified Arabic" w:hAnsi="Simplified Arabic" w:cs="Simplified Arabic"/>
          <w:sz w:val="28"/>
          <w:szCs w:val="28"/>
          <w:rtl/>
          <w:lang w:bidi="ar-EG"/>
        </w:rPr>
        <w:t xml:space="preserve">حتياطيات الدولية الذى يغطى ستة </w:t>
      </w:r>
      <w:r w:rsidR="0021651A" w:rsidRPr="007D6210">
        <w:rPr>
          <w:rFonts w:ascii="Simplified Arabic" w:hAnsi="Simplified Arabic" w:cs="Simplified Arabic"/>
          <w:sz w:val="28"/>
          <w:szCs w:val="28"/>
          <w:rtl/>
          <w:lang w:bidi="ar-EG"/>
        </w:rPr>
        <w:t>أ</w:t>
      </w:r>
      <w:r w:rsidRPr="007D6210">
        <w:rPr>
          <w:rFonts w:ascii="Simplified Arabic" w:hAnsi="Simplified Arabic" w:cs="Simplified Arabic"/>
          <w:sz w:val="28"/>
          <w:szCs w:val="28"/>
          <w:rtl/>
          <w:lang w:bidi="ar-EG"/>
        </w:rPr>
        <w:t>شهر واردات اكبر من عجز الميزان التجارى وهو 15.8 مليار دولار .</w:t>
      </w:r>
    </w:p>
    <w:p w:rsidR="00A6259A" w:rsidRPr="007D6210" w:rsidRDefault="0021651A"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وحتى فى عام الأ</w:t>
      </w:r>
      <w:r w:rsidR="00A6259A" w:rsidRPr="007D6210">
        <w:rPr>
          <w:rFonts w:ascii="Simplified Arabic" w:hAnsi="Simplified Arabic" w:cs="Simplified Arabic"/>
          <w:sz w:val="28"/>
          <w:szCs w:val="28"/>
          <w:rtl/>
          <w:lang w:bidi="ar-EG"/>
        </w:rPr>
        <w:t>زمة المالية العالمية 2008/2009 نجد أن معدل تغطية الواردات السلعية قد استقر عند مستوى 7.3 شهرا مقابل 7.9 شهرا فى العام المالى السابق</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19"/>
      </w:r>
      <w:r w:rsidR="00375E43">
        <w:rPr>
          <w:rFonts w:ascii="Simplified Arabic" w:hAnsi="Simplified Arabic" w:cs="Simplified Arabic"/>
          <w:sz w:val="28"/>
          <w:szCs w:val="28"/>
          <w:vertAlign w:val="superscript"/>
          <w:rtl/>
        </w:rPr>
        <w:t>)</w:t>
      </w:r>
      <w:r w:rsidR="00A6259A" w:rsidRPr="007D6210">
        <w:rPr>
          <w:rFonts w:ascii="Simplified Arabic" w:hAnsi="Simplified Arabic" w:cs="Simplified Arabic"/>
          <w:sz w:val="28"/>
          <w:szCs w:val="28"/>
          <w:rtl/>
          <w:lang w:bidi="ar-EG"/>
        </w:rPr>
        <w:t xml:space="preserve"> .</w:t>
      </w:r>
    </w:p>
    <w:p w:rsidR="00D66C41" w:rsidRDefault="00D66C41" w:rsidP="00E85015">
      <w:pPr>
        <w:spacing w:before="240" w:after="0" w:line="240" w:lineRule="auto"/>
        <w:jc w:val="center"/>
        <w:rPr>
          <w:rFonts w:ascii="Simplified Arabic" w:hAnsi="Simplified Arabic" w:cs="Simplified Arabic" w:hint="cs"/>
          <w:b/>
          <w:bCs/>
          <w:sz w:val="28"/>
          <w:szCs w:val="28"/>
          <w:rtl/>
          <w:lang w:bidi="ar-EG"/>
        </w:rPr>
      </w:pPr>
      <w:r w:rsidRPr="007D6210">
        <w:rPr>
          <w:rFonts w:ascii="Simplified Arabic" w:hAnsi="Simplified Arabic" w:cs="Simplified Arabic"/>
          <w:b/>
          <w:bCs/>
          <w:sz w:val="28"/>
          <w:szCs w:val="28"/>
          <w:rtl/>
          <w:lang w:bidi="ar-EG"/>
        </w:rPr>
        <w:t>شكل (</w:t>
      </w:r>
      <w:r w:rsidR="004903E1">
        <w:rPr>
          <w:rFonts w:ascii="Simplified Arabic" w:hAnsi="Simplified Arabic" w:cs="Simplified Arabic" w:hint="cs"/>
          <w:b/>
          <w:bCs/>
          <w:sz w:val="28"/>
          <w:szCs w:val="28"/>
          <w:rtl/>
          <w:lang w:bidi="ar-EG"/>
        </w:rPr>
        <w:t>3-1</w:t>
      </w:r>
      <w:r w:rsidRPr="007D6210">
        <w:rPr>
          <w:rFonts w:ascii="Simplified Arabic" w:hAnsi="Simplified Arabic" w:cs="Simplified Arabic"/>
          <w:b/>
          <w:bCs/>
          <w:sz w:val="28"/>
          <w:szCs w:val="28"/>
          <w:rtl/>
          <w:lang w:bidi="ar-EG"/>
        </w:rPr>
        <w:t>) يوضح تطور صافى الاحتياطيات الدولية والواردات السلعية</w:t>
      </w:r>
    </w:p>
    <w:p w:rsidR="00E85015" w:rsidRPr="00E85015" w:rsidRDefault="00E85015" w:rsidP="0075539A">
      <w:pPr>
        <w:spacing w:after="0" w:line="240" w:lineRule="auto"/>
        <w:jc w:val="center"/>
        <w:rPr>
          <w:rFonts w:ascii="Simplified Arabic" w:hAnsi="Simplified Arabic" w:cs="Simplified Arabic"/>
          <w:b/>
          <w:bCs/>
          <w:sz w:val="14"/>
          <w:szCs w:val="14"/>
          <w:rtl/>
          <w:lang w:bidi="ar-EG"/>
        </w:rPr>
      </w:pPr>
    </w:p>
    <w:p w:rsidR="00A6259A" w:rsidRPr="007D6210" w:rsidRDefault="00A6259A" w:rsidP="0075539A">
      <w:pPr>
        <w:spacing w:after="0" w:line="240" w:lineRule="auto"/>
        <w:jc w:val="both"/>
        <w:rPr>
          <w:rFonts w:ascii="Simplified Arabic" w:hAnsi="Simplified Arabic" w:cs="Simplified Arabic"/>
          <w:sz w:val="28"/>
          <w:szCs w:val="28"/>
          <w:rtl/>
          <w:lang w:bidi="ar-EG"/>
        </w:rPr>
      </w:pPr>
      <w:r w:rsidRPr="007D6210">
        <w:rPr>
          <w:rFonts w:ascii="Simplified Arabic" w:hAnsi="Simplified Arabic" w:cs="Simplified Arabic"/>
          <w:noProof/>
          <w:sz w:val="28"/>
          <w:szCs w:val="28"/>
          <w:rtl/>
        </w:rPr>
        <w:drawing>
          <wp:inline distT="0" distB="0" distL="0" distR="0" wp14:anchorId="2B97F575" wp14:editId="7FB044C5">
            <wp:extent cx="4600575" cy="18192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A6259A" w:rsidRPr="00E85015" w:rsidRDefault="00D66C41" w:rsidP="00E85015">
      <w:pPr>
        <w:spacing w:before="240" w:after="0" w:line="240" w:lineRule="auto"/>
        <w:jc w:val="both"/>
        <w:rPr>
          <w:rFonts w:ascii="Simplified Arabic" w:hAnsi="Simplified Arabic" w:cs="Simplified Arabic"/>
          <w:b/>
          <w:bCs/>
          <w:sz w:val="28"/>
          <w:szCs w:val="28"/>
          <w:rtl/>
          <w:lang w:bidi="ar-EG"/>
        </w:rPr>
      </w:pPr>
      <w:r w:rsidRPr="00E85015">
        <w:rPr>
          <w:rFonts w:ascii="Simplified Arabic" w:hAnsi="Simplified Arabic" w:cs="Simplified Arabic"/>
          <w:b/>
          <w:bCs/>
          <w:sz w:val="28"/>
          <w:szCs w:val="28"/>
          <w:rtl/>
          <w:lang w:bidi="ar-EG"/>
        </w:rPr>
        <w:t>2 )  معيار نسبة الإ</w:t>
      </w:r>
      <w:r w:rsidR="00A6259A" w:rsidRPr="00E85015">
        <w:rPr>
          <w:rFonts w:ascii="Simplified Arabic" w:hAnsi="Simplified Arabic" w:cs="Simplified Arabic"/>
          <w:b/>
          <w:bCs/>
          <w:sz w:val="28"/>
          <w:szCs w:val="28"/>
          <w:rtl/>
          <w:lang w:bidi="ar-EG"/>
        </w:rPr>
        <w:t xml:space="preserve">حتياطيات </w:t>
      </w:r>
      <w:r w:rsidRPr="00E85015">
        <w:rPr>
          <w:rFonts w:ascii="Simplified Arabic" w:hAnsi="Simplified Arabic" w:cs="Simplified Arabic"/>
          <w:b/>
          <w:bCs/>
          <w:sz w:val="28"/>
          <w:szCs w:val="28"/>
          <w:rtl/>
          <w:lang w:bidi="ar-EG"/>
        </w:rPr>
        <w:t>إ</w:t>
      </w:r>
      <w:r w:rsidR="00A6259A" w:rsidRPr="00E85015">
        <w:rPr>
          <w:rFonts w:ascii="Simplified Arabic" w:hAnsi="Simplified Arabic" w:cs="Simplified Arabic"/>
          <w:b/>
          <w:bCs/>
          <w:sz w:val="28"/>
          <w:szCs w:val="28"/>
          <w:rtl/>
          <w:lang w:bidi="ar-EG"/>
        </w:rPr>
        <w:t>لى ال</w:t>
      </w:r>
      <w:r w:rsidRPr="00E85015">
        <w:rPr>
          <w:rFonts w:ascii="Simplified Arabic" w:hAnsi="Simplified Arabic" w:cs="Simplified Arabic"/>
          <w:b/>
          <w:bCs/>
          <w:sz w:val="28"/>
          <w:szCs w:val="28"/>
          <w:rtl/>
          <w:lang w:bidi="ar-EG"/>
        </w:rPr>
        <w:t>إ</w:t>
      </w:r>
      <w:r w:rsidR="00A6259A" w:rsidRPr="00E85015">
        <w:rPr>
          <w:rFonts w:ascii="Simplified Arabic" w:hAnsi="Simplified Arabic" w:cs="Simplified Arabic"/>
          <w:b/>
          <w:bCs/>
          <w:sz w:val="28"/>
          <w:szCs w:val="28"/>
          <w:rtl/>
          <w:lang w:bidi="ar-EG"/>
        </w:rPr>
        <w:t>لتزامات الخارجية قصيرة ال</w:t>
      </w:r>
      <w:r w:rsidRPr="00E85015">
        <w:rPr>
          <w:rFonts w:ascii="Simplified Arabic" w:hAnsi="Simplified Arabic" w:cs="Simplified Arabic"/>
          <w:b/>
          <w:bCs/>
          <w:sz w:val="28"/>
          <w:szCs w:val="28"/>
          <w:rtl/>
          <w:lang w:bidi="ar-EG"/>
        </w:rPr>
        <w:t>أ</w:t>
      </w:r>
      <w:r w:rsidR="00A6259A" w:rsidRPr="00E85015">
        <w:rPr>
          <w:rFonts w:ascii="Simplified Arabic" w:hAnsi="Simplified Arabic" w:cs="Simplified Arabic"/>
          <w:b/>
          <w:bCs/>
          <w:sz w:val="28"/>
          <w:szCs w:val="28"/>
          <w:rtl/>
          <w:lang w:bidi="ar-EG"/>
        </w:rPr>
        <w:t>جل :</w:t>
      </w:r>
    </w:p>
    <w:p w:rsidR="00A6259A" w:rsidRPr="007D6210" w:rsidRDefault="00D66C41" w:rsidP="00E85015">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حيث يجب أن تغطى الإحتياطيات الدولية الإلتزامات قصيرة الأ</w:t>
      </w:r>
      <w:r w:rsidR="00A6259A" w:rsidRPr="007D6210">
        <w:rPr>
          <w:rFonts w:ascii="Simplified Arabic" w:hAnsi="Simplified Arabic" w:cs="Simplified Arabic"/>
          <w:sz w:val="28"/>
          <w:szCs w:val="28"/>
          <w:rtl/>
          <w:lang w:bidi="ar-EG"/>
        </w:rPr>
        <w:t xml:space="preserve">جل المتمثلة فى </w:t>
      </w:r>
      <w:r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عباء خدمة الدين (اقساط وفوائد ) بال</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ضافة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لى أى عجز مؤقت فى ميزان المدفوعات يحدث فى أى فترة بفرض ثبات سعر الصرف </w:t>
      </w:r>
      <w:r w:rsidR="00920623"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نجد أن الحساب الجارى يحقق فائضأً وقد بلغ هذا الفائض 2.7 مليار</w:t>
      </w:r>
      <w:r w:rsidR="00920623"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دولار</w:t>
      </w:r>
      <w:r w:rsidR="00D55370" w:rsidRPr="007D6210">
        <w:rPr>
          <w:rFonts w:ascii="Simplified Arabic" w:hAnsi="Simplified Arabic" w:cs="Simplified Arabic"/>
          <w:sz w:val="28"/>
          <w:szCs w:val="28"/>
          <w:rtl/>
          <w:lang w:bidi="ar-EG"/>
        </w:rPr>
        <w:t xml:space="preserve"> فى العام </w:t>
      </w:r>
      <w:r w:rsidR="00D55370" w:rsidRPr="007D6210">
        <w:rPr>
          <w:rFonts w:ascii="Simplified Arabic" w:hAnsi="Simplified Arabic" w:cs="Simplified Arabic"/>
          <w:sz w:val="28"/>
          <w:szCs w:val="28"/>
          <w:rtl/>
          <w:lang w:bidi="ar-EG"/>
        </w:rPr>
        <w:lastRenderedPageBreak/>
        <w:t>2006/2007</w:t>
      </w:r>
      <w:r w:rsidRPr="007D6210">
        <w:rPr>
          <w:rFonts w:ascii="Simplified Arabic" w:hAnsi="Simplified Arabic" w:cs="Simplified Arabic"/>
          <w:sz w:val="28"/>
          <w:szCs w:val="28"/>
          <w:rtl/>
          <w:lang w:bidi="ar-EG"/>
        </w:rPr>
        <w:t xml:space="preserve"> أما الحساب الرأ</w:t>
      </w:r>
      <w:r w:rsidR="00A6259A" w:rsidRPr="007D6210">
        <w:rPr>
          <w:rFonts w:ascii="Simplified Arabic" w:hAnsi="Simplified Arabic" w:cs="Simplified Arabic"/>
          <w:sz w:val="28"/>
          <w:szCs w:val="28"/>
          <w:rtl/>
          <w:lang w:bidi="ar-EG"/>
        </w:rPr>
        <w:t xml:space="preserve">سمالى فقد حقق صافي تدفقات للداخل بلغت </w:t>
      </w:r>
      <w:r w:rsidR="00D55370" w:rsidRPr="007D6210">
        <w:rPr>
          <w:rFonts w:ascii="Simplified Arabic" w:hAnsi="Simplified Arabic" w:cs="Simplified Arabic"/>
          <w:sz w:val="28"/>
          <w:szCs w:val="28"/>
          <w:rtl/>
          <w:lang w:bidi="ar-EG"/>
        </w:rPr>
        <w:t>1.1 مليار دولار فى نفس العام ،</w:t>
      </w:r>
      <w:r w:rsidR="0046534B" w:rsidRPr="007D6210">
        <w:rPr>
          <w:rFonts w:ascii="Simplified Arabic" w:hAnsi="Simplified Arabic" w:cs="Simplified Arabic"/>
          <w:sz w:val="28"/>
          <w:szCs w:val="28"/>
          <w:rtl/>
          <w:lang w:bidi="ar-EG"/>
        </w:rPr>
        <w:t xml:space="preserve"> وحتى إن كان الحساب الجارى قد حقق عجز قدره 4.4  ، 4.3 مليار دولار خلال الأعوام </w:t>
      </w:r>
      <w:r w:rsidR="003965A2" w:rsidRPr="007D6210">
        <w:rPr>
          <w:rFonts w:ascii="Simplified Arabic" w:hAnsi="Simplified Arabic" w:cs="Simplified Arabic"/>
          <w:sz w:val="28"/>
          <w:szCs w:val="28"/>
          <w:rtl/>
          <w:lang w:bidi="ar-EG"/>
        </w:rPr>
        <w:t xml:space="preserve">2008/2009 ، 2009/2010 فإن ميزان الحساب الرأسمالى والمالى قد حقق فائض تدفقات للداخل قدره 2.3 ، 8.3  مليار دولار عن نفس الأعوام </w:t>
      </w:r>
      <w:r w:rsidR="00A6259A" w:rsidRPr="007D6210">
        <w:rPr>
          <w:rFonts w:ascii="Simplified Arabic" w:hAnsi="Simplified Arabic" w:cs="Simplified Arabic"/>
          <w:sz w:val="28"/>
          <w:szCs w:val="28"/>
          <w:rtl/>
          <w:lang w:bidi="ar-EG"/>
        </w:rPr>
        <w:t xml:space="preserve">وهو </w:t>
      </w:r>
      <w:r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 xml:space="preserve">يضا يمثل وضع </w:t>
      </w:r>
      <w:r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من وجيد بهذا المعيا</w:t>
      </w:r>
      <w:r w:rsidRPr="007D6210">
        <w:rPr>
          <w:rFonts w:ascii="Simplified Arabic" w:hAnsi="Simplified Arabic" w:cs="Simplified Arabic"/>
          <w:sz w:val="28"/>
          <w:szCs w:val="28"/>
          <w:rtl/>
          <w:lang w:bidi="ar-EG"/>
        </w:rPr>
        <w:t>ر بالإضافة إ</w:t>
      </w:r>
      <w:r w:rsidR="00A6259A" w:rsidRPr="007D6210">
        <w:rPr>
          <w:rFonts w:ascii="Simplified Arabic" w:hAnsi="Simplified Arabic" w:cs="Simplified Arabic"/>
          <w:sz w:val="28"/>
          <w:szCs w:val="28"/>
          <w:rtl/>
          <w:lang w:bidi="ar-EG"/>
        </w:rPr>
        <w:t>لى المعيار الساب</w:t>
      </w:r>
      <w:r w:rsidRPr="007D6210">
        <w:rPr>
          <w:rFonts w:ascii="Simplified Arabic" w:hAnsi="Simplified Arabic" w:cs="Simplified Arabic"/>
          <w:sz w:val="28"/>
          <w:szCs w:val="28"/>
          <w:rtl/>
          <w:lang w:bidi="ar-EG"/>
        </w:rPr>
        <w:t>ق مما انعكس على حيازة مصر من الإ</w:t>
      </w:r>
      <w:r w:rsidR="00A6259A" w:rsidRPr="007D6210">
        <w:rPr>
          <w:rFonts w:ascii="Simplified Arabic" w:hAnsi="Simplified Arabic" w:cs="Simplified Arabic"/>
          <w:sz w:val="28"/>
          <w:szCs w:val="28"/>
          <w:rtl/>
          <w:lang w:bidi="ar-EG"/>
        </w:rPr>
        <w:t>حتياطيات وجعلها فى تزايد مستمر خلال تلك الفترة</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20"/>
      </w:r>
      <w:r w:rsidR="00375E43">
        <w:rPr>
          <w:rFonts w:ascii="Simplified Arabic" w:hAnsi="Simplified Arabic" w:cs="Simplified Arabic"/>
          <w:sz w:val="28"/>
          <w:szCs w:val="28"/>
          <w:vertAlign w:val="superscript"/>
          <w:rtl/>
        </w:rPr>
        <w:t>)</w:t>
      </w:r>
      <w:r w:rsidR="00A6259A" w:rsidRPr="007D6210">
        <w:rPr>
          <w:rFonts w:ascii="Simplified Arabic" w:hAnsi="Simplified Arabic" w:cs="Simplified Arabic"/>
          <w:sz w:val="28"/>
          <w:szCs w:val="28"/>
          <w:rtl/>
          <w:lang w:bidi="ar-EG"/>
        </w:rPr>
        <w:t xml:space="preserve"> </w:t>
      </w:r>
      <w:r w:rsidR="00920623"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w:t>
      </w:r>
    </w:p>
    <w:p w:rsidR="00E85015" w:rsidRDefault="00E85015" w:rsidP="00E85015">
      <w:pPr>
        <w:pStyle w:val="ListParagraph"/>
        <w:spacing w:after="0" w:line="240" w:lineRule="auto"/>
        <w:ind w:left="702" w:hanging="702"/>
        <w:contextualSpacing w:val="0"/>
        <w:jc w:val="lowKashida"/>
        <w:rPr>
          <w:rFonts w:ascii="Simplified Arabic" w:hAnsi="Simplified Arabic" w:cs="MCS Taybah S_U normal." w:hint="cs"/>
          <w:sz w:val="34"/>
          <w:szCs w:val="34"/>
          <w:rtl/>
          <w:lang w:bidi="ar-EG"/>
        </w:rPr>
      </w:pPr>
    </w:p>
    <w:p w:rsidR="00A6259A" w:rsidRPr="00E85015" w:rsidRDefault="003965A2" w:rsidP="00E85015">
      <w:pPr>
        <w:pStyle w:val="ListParagraph"/>
        <w:spacing w:after="0" w:line="240" w:lineRule="auto"/>
        <w:ind w:left="702" w:hanging="702"/>
        <w:contextualSpacing w:val="0"/>
        <w:jc w:val="lowKashida"/>
        <w:rPr>
          <w:rFonts w:ascii="Simplified Arabic" w:hAnsi="Simplified Arabic" w:cs="MCS Taybah S_U normal."/>
          <w:sz w:val="34"/>
          <w:szCs w:val="34"/>
          <w:rtl/>
          <w:lang w:bidi="ar-EG"/>
        </w:rPr>
      </w:pPr>
      <w:r w:rsidRPr="00E85015">
        <w:rPr>
          <w:rFonts w:ascii="Simplified Arabic" w:hAnsi="Simplified Arabic" w:cs="MCS Taybah S_U normal."/>
          <w:sz w:val="34"/>
          <w:szCs w:val="34"/>
          <w:rtl/>
          <w:lang w:bidi="ar-EG"/>
        </w:rPr>
        <w:t>ثانياً : الإ</w:t>
      </w:r>
      <w:r w:rsidR="00A6259A" w:rsidRPr="00E85015">
        <w:rPr>
          <w:rFonts w:ascii="Simplified Arabic" w:hAnsi="Simplified Arabic" w:cs="MCS Taybah S_U normal."/>
          <w:sz w:val="34"/>
          <w:szCs w:val="34"/>
          <w:rtl/>
          <w:lang w:bidi="ar-EG"/>
        </w:rPr>
        <w:t>حتياطيات الدولية لمصر فى</w:t>
      </w:r>
      <w:r w:rsidRPr="00E85015">
        <w:rPr>
          <w:rFonts w:ascii="Simplified Arabic" w:hAnsi="Simplified Arabic" w:cs="MCS Taybah S_U normal."/>
          <w:sz w:val="34"/>
          <w:szCs w:val="34"/>
          <w:rtl/>
          <w:lang w:bidi="ar-EG"/>
        </w:rPr>
        <w:t xml:space="preserve"> الفترة من (201</w:t>
      </w:r>
      <w:r w:rsidR="009C0E44" w:rsidRPr="00E85015">
        <w:rPr>
          <w:rFonts w:ascii="Simplified Arabic" w:hAnsi="Simplified Arabic" w:cs="MCS Taybah S_U normal."/>
          <w:sz w:val="34"/>
          <w:szCs w:val="34"/>
          <w:rtl/>
          <w:lang w:bidi="ar-EG"/>
        </w:rPr>
        <w:t>1</w:t>
      </w:r>
      <w:r w:rsidRPr="00E85015">
        <w:rPr>
          <w:rFonts w:ascii="Simplified Arabic" w:hAnsi="Simplified Arabic" w:cs="MCS Taybah S_U normal."/>
          <w:sz w:val="34"/>
          <w:szCs w:val="34"/>
          <w:rtl/>
          <w:lang w:bidi="ar-EG"/>
        </w:rPr>
        <w:t xml:space="preserve">-2018) مرحلة </w:t>
      </w:r>
      <w:r w:rsidR="00E85015">
        <w:rPr>
          <w:rFonts w:ascii="Simplified Arabic" w:hAnsi="Simplified Arabic" w:cs="MCS Taybah S_U normal." w:hint="cs"/>
          <w:sz w:val="34"/>
          <w:szCs w:val="34"/>
          <w:rtl/>
          <w:lang w:bidi="ar-EG"/>
        </w:rPr>
        <w:br/>
      </w:r>
      <w:r w:rsidRPr="00E85015">
        <w:rPr>
          <w:rFonts w:ascii="Simplified Arabic" w:hAnsi="Simplified Arabic" w:cs="MCS Taybah S_U normal."/>
          <w:sz w:val="34"/>
          <w:szCs w:val="34"/>
          <w:rtl/>
          <w:lang w:bidi="ar-EG"/>
        </w:rPr>
        <w:t>الأ</w:t>
      </w:r>
      <w:r w:rsidR="00A6259A" w:rsidRPr="00E85015">
        <w:rPr>
          <w:rFonts w:ascii="Simplified Arabic" w:hAnsi="Simplified Arabic" w:cs="MCS Taybah S_U normal."/>
          <w:sz w:val="34"/>
          <w:szCs w:val="34"/>
          <w:rtl/>
          <w:lang w:bidi="ar-EG"/>
        </w:rPr>
        <w:t>زمة وال</w:t>
      </w:r>
      <w:r w:rsidRPr="00E85015">
        <w:rPr>
          <w:rFonts w:ascii="Simplified Arabic" w:hAnsi="Simplified Arabic" w:cs="MCS Taybah S_U normal."/>
          <w:sz w:val="34"/>
          <w:szCs w:val="34"/>
          <w:rtl/>
          <w:lang w:bidi="ar-EG"/>
        </w:rPr>
        <w:t>إ</w:t>
      </w:r>
      <w:r w:rsidR="00A6259A" w:rsidRPr="00E85015">
        <w:rPr>
          <w:rFonts w:ascii="Simplified Arabic" w:hAnsi="Simplified Arabic" w:cs="MCS Taybah S_U normal."/>
          <w:sz w:val="34"/>
          <w:szCs w:val="34"/>
          <w:rtl/>
          <w:lang w:bidi="ar-EG"/>
        </w:rPr>
        <w:t>صلاح :</w:t>
      </w:r>
    </w:p>
    <w:p w:rsidR="00A6259A" w:rsidRPr="007D6210" w:rsidRDefault="00A6259A" w:rsidP="00E85015">
      <w:pPr>
        <w:spacing w:after="0" w:line="240" w:lineRule="auto"/>
        <w:ind w:firstLine="70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من الصعب جدا</w:t>
      </w:r>
      <w:r w:rsidR="003965A2" w:rsidRPr="007D6210">
        <w:rPr>
          <w:rFonts w:ascii="Simplified Arabic" w:hAnsi="Simplified Arabic" w:cs="Simplified Arabic"/>
          <w:sz w:val="28"/>
          <w:szCs w:val="28"/>
          <w:rtl/>
          <w:lang w:bidi="ar-EG"/>
        </w:rPr>
        <w:t>ً وصف حالة الإ</w:t>
      </w:r>
      <w:r w:rsidRPr="007D6210">
        <w:rPr>
          <w:rFonts w:ascii="Simplified Arabic" w:hAnsi="Simplified Arabic" w:cs="Simplified Arabic"/>
          <w:sz w:val="28"/>
          <w:szCs w:val="28"/>
          <w:rtl/>
          <w:lang w:bidi="ar-EG"/>
        </w:rPr>
        <w:t>قتصاد المصرى بصورة تامة و</w:t>
      </w:r>
      <w:r w:rsidR="003965A2" w:rsidRPr="007D6210">
        <w:rPr>
          <w:rFonts w:ascii="Simplified Arabic" w:hAnsi="Simplified Arabic" w:cs="Simplified Arabic"/>
          <w:sz w:val="28"/>
          <w:szCs w:val="28"/>
          <w:rtl/>
          <w:lang w:bidi="ar-EG"/>
        </w:rPr>
        <w:t>كاملة الأ</w:t>
      </w:r>
      <w:r w:rsidRPr="007D6210">
        <w:rPr>
          <w:rFonts w:ascii="Simplified Arabic" w:hAnsi="Simplified Arabic" w:cs="Simplified Arabic"/>
          <w:sz w:val="28"/>
          <w:szCs w:val="28"/>
          <w:rtl/>
          <w:lang w:bidi="ar-EG"/>
        </w:rPr>
        <w:t>ركان خلال تلك الفترة</w:t>
      </w:r>
      <w:r w:rsidR="00D56737"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 والتى تعد بحق من اصعب الفترات التى مرت على البلاد نظرا</w:t>
      </w:r>
      <w:r w:rsidR="003965A2" w:rsidRPr="007D6210">
        <w:rPr>
          <w:rFonts w:ascii="Simplified Arabic" w:hAnsi="Simplified Arabic" w:cs="Simplified Arabic"/>
          <w:sz w:val="28"/>
          <w:szCs w:val="28"/>
          <w:rtl/>
          <w:lang w:bidi="ar-EG"/>
        </w:rPr>
        <w:t>ً لتشابك وتعقد العلاقات الإ</w:t>
      </w:r>
      <w:r w:rsidRPr="007D6210">
        <w:rPr>
          <w:rFonts w:ascii="Simplified Arabic" w:hAnsi="Simplified Arabic" w:cs="Simplified Arabic"/>
          <w:sz w:val="28"/>
          <w:szCs w:val="28"/>
          <w:rtl/>
          <w:lang w:bidi="ar-EG"/>
        </w:rPr>
        <w:t>قتصادية والسياسية الداخلية و</w:t>
      </w:r>
      <w:r w:rsidR="003965A2" w:rsidRPr="007D6210">
        <w:rPr>
          <w:rFonts w:ascii="Simplified Arabic" w:hAnsi="Simplified Arabic" w:cs="Simplified Arabic"/>
          <w:sz w:val="28"/>
          <w:szCs w:val="28"/>
          <w:rtl/>
          <w:lang w:bidi="ar-EG"/>
        </w:rPr>
        <w:t>الخارجية بالإ</w:t>
      </w:r>
      <w:r w:rsidRPr="007D6210">
        <w:rPr>
          <w:rFonts w:ascii="Simplified Arabic" w:hAnsi="Simplified Arabic" w:cs="Simplified Arabic"/>
          <w:sz w:val="28"/>
          <w:szCs w:val="28"/>
          <w:rtl/>
          <w:lang w:bidi="ar-EG"/>
        </w:rPr>
        <w:t xml:space="preserve">ضافة </w:t>
      </w:r>
      <w:r w:rsidR="003965A2"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لى سرعة ال</w:t>
      </w:r>
      <w:r w:rsidR="003965A2" w:rsidRPr="007D6210">
        <w:rPr>
          <w:rFonts w:ascii="Simplified Arabic" w:hAnsi="Simplified Arabic" w:cs="Simplified Arabic"/>
          <w:sz w:val="28"/>
          <w:szCs w:val="28"/>
          <w:rtl/>
          <w:lang w:bidi="ar-EG"/>
        </w:rPr>
        <w:t>أحداث على المستوى المحلى والإقليمى، والإضطرابات الأ</w:t>
      </w:r>
      <w:r w:rsidRPr="007D6210">
        <w:rPr>
          <w:rFonts w:ascii="Simplified Arabic" w:hAnsi="Simplified Arabic" w:cs="Simplified Arabic"/>
          <w:sz w:val="28"/>
          <w:szCs w:val="28"/>
          <w:rtl/>
          <w:lang w:bidi="ar-EG"/>
        </w:rPr>
        <w:t>منية و</w:t>
      </w:r>
      <w:r w:rsidR="00D56737" w:rsidRPr="007D6210">
        <w:rPr>
          <w:rFonts w:ascii="Simplified Arabic" w:hAnsi="Simplified Arabic" w:cs="Simplified Arabic"/>
          <w:sz w:val="28"/>
          <w:szCs w:val="28"/>
          <w:rtl/>
          <w:lang w:bidi="ar-EG"/>
        </w:rPr>
        <w:t>السياسية التى شهدتها البلاد بدأ</w:t>
      </w:r>
      <w:r w:rsidRPr="007D6210">
        <w:rPr>
          <w:rFonts w:ascii="Simplified Arabic" w:hAnsi="Simplified Arabic" w:cs="Simplified Arabic"/>
          <w:sz w:val="28"/>
          <w:szCs w:val="28"/>
          <w:rtl/>
          <w:lang w:bidi="ar-EG"/>
        </w:rPr>
        <w:t xml:space="preserve"> من 25 يناير 2011 ومروراً بـ 30 يونيو 2013 وما بعد</w:t>
      </w:r>
      <w:r w:rsidR="003965A2" w:rsidRPr="007D6210">
        <w:rPr>
          <w:rFonts w:ascii="Simplified Arabic" w:hAnsi="Simplified Arabic" w:cs="Simplified Arabic"/>
          <w:sz w:val="28"/>
          <w:szCs w:val="28"/>
          <w:rtl/>
          <w:lang w:bidi="ar-EG"/>
        </w:rPr>
        <w:t>ها من الحرب ضد الارهاب ووصولاً إلى مرحلة الإصلاح الإقتصادى ورؤية مصر 2030 ، وإ</w:t>
      </w:r>
      <w:r w:rsidRPr="007D6210">
        <w:rPr>
          <w:rFonts w:ascii="Simplified Arabic" w:hAnsi="Simplified Arabic" w:cs="Simplified Arabic"/>
          <w:sz w:val="28"/>
          <w:szCs w:val="28"/>
          <w:rtl/>
          <w:lang w:bidi="ar-EG"/>
        </w:rPr>
        <w:t xml:space="preserve">ن  كان ما يخص </w:t>
      </w:r>
      <w:r w:rsidR="003965A2" w:rsidRPr="007D6210">
        <w:rPr>
          <w:rFonts w:ascii="Simplified Arabic" w:hAnsi="Simplified Arabic" w:cs="Simplified Arabic"/>
          <w:sz w:val="28"/>
          <w:szCs w:val="28"/>
          <w:rtl/>
          <w:lang w:bidi="ar-EG"/>
        </w:rPr>
        <w:t>الدراسة فى هذه الفترة هو حجم الإحتياطيات الدولية والإ</w:t>
      </w:r>
      <w:r w:rsidRPr="007D6210">
        <w:rPr>
          <w:rFonts w:ascii="Simplified Arabic" w:hAnsi="Simplified Arabic" w:cs="Simplified Arabic"/>
          <w:sz w:val="28"/>
          <w:szCs w:val="28"/>
          <w:rtl/>
          <w:lang w:bidi="ar-EG"/>
        </w:rPr>
        <w:t>ستثمارات والعلاقة بينهما ومن هذا المنطلق ن</w:t>
      </w:r>
      <w:r w:rsidR="00D56737" w:rsidRPr="007D6210">
        <w:rPr>
          <w:rFonts w:ascii="Simplified Arabic" w:hAnsi="Simplified Arabic" w:cs="Simplified Arabic"/>
          <w:sz w:val="28"/>
          <w:szCs w:val="28"/>
          <w:rtl/>
          <w:lang w:bidi="ar-EG"/>
        </w:rPr>
        <w:t>بد</w:t>
      </w:r>
      <w:r w:rsidR="00CC1ABB" w:rsidRPr="007D6210">
        <w:rPr>
          <w:rFonts w:ascii="Simplified Arabic" w:hAnsi="Simplified Arabic" w:cs="Simplified Arabic"/>
          <w:sz w:val="28"/>
          <w:szCs w:val="28"/>
          <w:rtl/>
          <w:lang w:bidi="ar-EG"/>
        </w:rPr>
        <w:t>أ</w:t>
      </w:r>
      <w:r w:rsidR="003965A2" w:rsidRPr="007D6210">
        <w:rPr>
          <w:rFonts w:ascii="Simplified Arabic" w:hAnsi="Simplified Arabic" w:cs="Simplified Arabic"/>
          <w:sz w:val="28"/>
          <w:szCs w:val="28"/>
          <w:rtl/>
          <w:lang w:bidi="ar-EG"/>
        </w:rPr>
        <w:t xml:space="preserve"> فى التعرف على منحنى حجم الإ</w:t>
      </w:r>
      <w:r w:rsidRPr="007D6210">
        <w:rPr>
          <w:rFonts w:ascii="Simplified Arabic" w:hAnsi="Simplified Arabic" w:cs="Simplified Arabic"/>
          <w:sz w:val="28"/>
          <w:szCs w:val="28"/>
          <w:rtl/>
          <w:lang w:bidi="ar-EG"/>
        </w:rPr>
        <w:t>حتياطيات الدولية هبوطا</w:t>
      </w:r>
      <w:r w:rsidR="00EF1BCE"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 xml:space="preserve"> وصعودا</w:t>
      </w:r>
      <w:r w:rsidR="00EF1BCE" w:rsidRPr="007D6210">
        <w:rPr>
          <w:rFonts w:ascii="Simplified Arabic" w:hAnsi="Simplified Arabic" w:cs="Simplified Arabic"/>
          <w:sz w:val="28"/>
          <w:szCs w:val="28"/>
          <w:rtl/>
          <w:lang w:bidi="ar-EG"/>
        </w:rPr>
        <w:t>ً</w:t>
      </w:r>
      <w:r w:rsidR="00D56737" w:rsidRPr="007D6210">
        <w:rPr>
          <w:rFonts w:ascii="Simplified Arabic" w:hAnsi="Simplified Arabic" w:cs="Simplified Arabic"/>
          <w:sz w:val="28"/>
          <w:szCs w:val="28"/>
          <w:rtl/>
          <w:lang w:bidi="ar-EG"/>
        </w:rPr>
        <w:t xml:space="preserve"> وعلاقته بحالة الإ</w:t>
      </w:r>
      <w:r w:rsidRPr="007D6210">
        <w:rPr>
          <w:rFonts w:ascii="Simplified Arabic" w:hAnsi="Simplified Arabic" w:cs="Simplified Arabic"/>
          <w:sz w:val="28"/>
          <w:szCs w:val="28"/>
          <w:rtl/>
          <w:lang w:bidi="ar-EG"/>
        </w:rPr>
        <w:t>ق</w:t>
      </w:r>
      <w:r w:rsidR="00EF1BCE" w:rsidRPr="007D6210">
        <w:rPr>
          <w:rFonts w:ascii="Simplified Arabic" w:hAnsi="Simplified Arabic" w:cs="Simplified Arabic"/>
          <w:sz w:val="28"/>
          <w:szCs w:val="28"/>
          <w:rtl/>
          <w:lang w:bidi="ar-EG"/>
        </w:rPr>
        <w:t>تصاد المصرى خلال تلك الفترة والإجراءات التى تم إ</w:t>
      </w:r>
      <w:r w:rsidRPr="007D6210">
        <w:rPr>
          <w:rFonts w:ascii="Simplified Arabic" w:hAnsi="Simplified Arabic" w:cs="Simplified Arabic"/>
          <w:sz w:val="28"/>
          <w:szCs w:val="28"/>
          <w:rtl/>
          <w:lang w:bidi="ar-EG"/>
        </w:rPr>
        <w:t>ت</w:t>
      </w:r>
      <w:r w:rsidR="00EF1BCE" w:rsidRPr="007D6210">
        <w:rPr>
          <w:rFonts w:ascii="Simplified Arabic" w:hAnsi="Simplified Arabic" w:cs="Simplified Arabic"/>
          <w:sz w:val="28"/>
          <w:szCs w:val="28"/>
          <w:rtl/>
          <w:lang w:bidi="ar-EG"/>
        </w:rPr>
        <w:t>خاذها للسيطرة على انهيار حجم الإ</w:t>
      </w:r>
      <w:r w:rsidRPr="007D6210">
        <w:rPr>
          <w:rFonts w:ascii="Simplified Arabic" w:hAnsi="Simplified Arabic" w:cs="Simplified Arabic"/>
          <w:sz w:val="28"/>
          <w:szCs w:val="28"/>
          <w:rtl/>
          <w:lang w:bidi="ar-EG"/>
        </w:rPr>
        <w:t>حتياطيات الدولية عقب ثورة 25 يناير 2011.</w:t>
      </w:r>
    </w:p>
    <w:p w:rsidR="00A6259A" w:rsidRPr="007D6210" w:rsidRDefault="004A2819" w:rsidP="00AA7E42">
      <w:pPr>
        <w:spacing w:after="0" w:line="216" w:lineRule="auto"/>
        <w:ind w:firstLine="703"/>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وفقاً للجدول رقم (</w:t>
      </w:r>
      <w:r w:rsidR="004903E1">
        <w:rPr>
          <w:rFonts w:ascii="Simplified Arabic" w:hAnsi="Simplified Arabic" w:cs="Simplified Arabic" w:hint="cs"/>
          <w:sz w:val="28"/>
          <w:szCs w:val="28"/>
          <w:rtl/>
          <w:lang w:bidi="ar-EG"/>
        </w:rPr>
        <w:t>3-1</w:t>
      </w:r>
      <w:r w:rsidRPr="007D6210">
        <w:rPr>
          <w:rFonts w:ascii="Simplified Arabic" w:hAnsi="Simplified Arabic" w:cs="Simplified Arabic"/>
          <w:sz w:val="28"/>
          <w:szCs w:val="28"/>
          <w:rtl/>
          <w:lang w:bidi="ar-EG"/>
        </w:rPr>
        <w:t xml:space="preserve">) التالى </w:t>
      </w:r>
      <w:r w:rsidR="00EF1BCE" w:rsidRPr="007D6210">
        <w:rPr>
          <w:rFonts w:ascii="Simplified Arabic" w:hAnsi="Simplified Arabic" w:cs="Simplified Arabic"/>
          <w:sz w:val="28"/>
          <w:szCs w:val="28"/>
          <w:rtl/>
          <w:lang w:bidi="ar-EG"/>
        </w:rPr>
        <w:t>وبنظرة مبسطة لحجم الإ</w:t>
      </w:r>
      <w:r w:rsidR="00A6259A" w:rsidRPr="007D6210">
        <w:rPr>
          <w:rFonts w:ascii="Simplified Arabic" w:hAnsi="Simplified Arabic" w:cs="Simplified Arabic"/>
          <w:sz w:val="28"/>
          <w:szCs w:val="28"/>
          <w:rtl/>
          <w:lang w:bidi="ar-EG"/>
        </w:rPr>
        <w:t>حتياطيات الدولية فى بداية العام المالى 2010/2011 ونهايته يمكن لنا أن نت</w:t>
      </w:r>
      <w:r w:rsidR="00EF1BCE" w:rsidRPr="007D6210">
        <w:rPr>
          <w:rFonts w:ascii="Simplified Arabic" w:hAnsi="Simplified Arabic" w:cs="Simplified Arabic"/>
          <w:sz w:val="28"/>
          <w:szCs w:val="28"/>
          <w:rtl/>
          <w:lang w:bidi="ar-EG"/>
        </w:rPr>
        <w:t>عرف على إتجاة المنحنى لحجم الإ</w:t>
      </w:r>
      <w:r w:rsidR="00A6259A" w:rsidRPr="007D6210">
        <w:rPr>
          <w:rFonts w:ascii="Simplified Arabic" w:hAnsi="Simplified Arabic" w:cs="Simplified Arabic"/>
          <w:sz w:val="28"/>
          <w:szCs w:val="28"/>
          <w:rtl/>
          <w:lang w:bidi="ar-EG"/>
        </w:rPr>
        <w:t xml:space="preserve">حتياطيات التى بدأت بـ 35.2 مليار </w:t>
      </w:r>
      <w:r w:rsidR="00EF1BCE" w:rsidRPr="007D6210">
        <w:rPr>
          <w:rFonts w:ascii="Simplified Arabic" w:hAnsi="Simplified Arabic" w:cs="Simplified Arabic"/>
          <w:sz w:val="28"/>
          <w:szCs w:val="28"/>
          <w:rtl/>
          <w:lang w:bidi="ar-EG"/>
        </w:rPr>
        <w:t>دولار في أول يوليو 2010 ارتفعت إ</w:t>
      </w:r>
      <w:r w:rsidR="00A6259A" w:rsidRPr="007D6210">
        <w:rPr>
          <w:rFonts w:ascii="Simplified Arabic" w:hAnsi="Simplified Arabic" w:cs="Simplified Arabic"/>
          <w:sz w:val="28"/>
          <w:szCs w:val="28"/>
          <w:rtl/>
          <w:lang w:bidi="ar-EG"/>
        </w:rPr>
        <w:t>لى 36 مليار في نهاية ديسمبر 2010 وانتهت بـ 26.6 مليار دولار بنهاية يونيو 2011</w:t>
      </w:r>
      <w:r w:rsidR="00EF1BCE" w:rsidRPr="007D6210">
        <w:rPr>
          <w:rFonts w:ascii="Simplified Arabic" w:hAnsi="Simplified Arabic" w:cs="Simplified Arabic"/>
          <w:sz w:val="28"/>
          <w:szCs w:val="28"/>
          <w:rtl/>
          <w:lang w:bidi="ar-EG"/>
        </w:rPr>
        <w:t xml:space="preserve"> ، </w:t>
      </w:r>
      <w:r w:rsidR="00A6259A" w:rsidRPr="007D6210">
        <w:rPr>
          <w:rFonts w:ascii="Simplified Arabic" w:hAnsi="Simplified Arabic" w:cs="Simplified Arabic"/>
          <w:sz w:val="28"/>
          <w:szCs w:val="28"/>
          <w:rtl/>
          <w:lang w:bidi="ar-EG"/>
        </w:rPr>
        <w:t>9.4 مليار دولار هو حجم  ما استخدمه البنك المركز</w:t>
      </w:r>
      <w:r w:rsidR="001D45AD" w:rsidRPr="007D6210">
        <w:rPr>
          <w:rFonts w:ascii="Simplified Arabic" w:hAnsi="Simplified Arabic" w:cs="Simplified Arabic"/>
          <w:sz w:val="28"/>
          <w:szCs w:val="28"/>
          <w:rtl/>
          <w:lang w:bidi="ar-EG"/>
        </w:rPr>
        <w:t>ى  فى ستة أشهر من الإ</w:t>
      </w:r>
      <w:r w:rsidR="00EF1BCE" w:rsidRPr="007D6210">
        <w:rPr>
          <w:rFonts w:ascii="Simplified Arabic" w:hAnsi="Simplified Arabic" w:cs="Simplified Arabic"/>
          <w:sz w:val="28"/>
          <w:szCs w:val="28"/>
          <w:rtl/>
          <w:lang w:bidi="ar-EG"/>
        </w:rPr>
        <w:t>حتياطى فى إ</w:t>
      </w:r>
      <w:r w:rsidR="00A6259A" w:rsidRPr="007D6210">
        <w:rPr>
          <w:rFonts w:ascii="Simplified Arabic" w:hAnsi="Simplified Arabic" w:cs="Simplified Arabic"/>
          <w:sz w:val="28"/>
          <w:szCs w:val="28"/>
          <w:rtl/>
          <w:lang w:bidi="ar-EG"/>
        </w:rPr>
        <w:t>ستيراد بعض السلع ال</w:t>
      </w:r>
      <w:r w:rsidR="00EF1BCE"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ستراتيجية و للتدخل فى سعر الصرف للحفاظ على قيمة العملة المحلية ولسداد المستحقات الدولية من سندات دولارية و</w:t>
      </w:r>
      <w:r w:rsidR="00EF1BCE" w:rsidRPr="007D6210">
        <w:rPr>
          <w:rFonts w:ascii="Simplified Arabic" w:hAnsi="Simplified Arabic" w:cs="Simplified Arabic"/>
          <w:sz w:val="28"/>
          <w:szCs w:val="28"/>
          <w:rtl/>
          <w:lang w:bidi="ar-EG"/>
        </w:rPr>
        <w:t xml:space="preserve"> أقساط مستحقة لنادى باريس بالإ</w:t>
      </w:r>
      <w:r w:rsidR="00A6259A" w:rsidRPr="007D6210">
        <w:rPr>
          <w:rFonts w:ascii="Simplified Arabic" w:hAnsi="Simplified Arabic" w:cs="Simplified Arabic"/>
          <w:sz w:val="28"/>
          <w:szCs w:val="28"/>
          <w:rtl/>
          <w:lang w:bidi="ar-EG"/>
        </w:rPr>
        <w:t xml:space="preserve">ضافة </w:t>
      </w:r>
      <w:r w:rsidR="00EF1BCE" w:rsidRPr="007D6210">
        <w:rPr>
          <w:rFonts w:ascii="Simplified Arabic" w:hAnsi="Simplified Arabic" w:cs="Simplified Arabic"/>
          <w:sz w:val="28"/>
          <w:szCs w:val="28"/>
          <w:rtl/>
          <w:lang w:bidi="ar-EG"/>
        </w:rPr>
        <w:t>إلى تحويلات الأ</w:t>
      </w:r>
      <w:r w:rsidR="00A6259A" w:rsidRPr="007D6210">
        <w:rPr>
          <w:rFonts w:ascii="Simplified Arabic" w:hAnsi="Simplified Arabic" w:cs="Simplified Arabic"/>
          <w:sz w:val="28"/>
          <w:szCs w:val="28"/>
          <w:rtl/>
          <w:lang w:bidi="ar-EG"/>
        </w:rPr>
        <w:t xml:space="preserve">جانب </w:t>
      </w:r>
      <w:r w:rsidR="00EF1BCE"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لى الخارج</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21"/>
      </w:r>
      <w:r w:rsidR="00375E43">
        <w:rPr>
          <w:rFonts w:ascii="Simplified Arabic" w:hAnsi="Simplified Arabic" w:cs="Simplified Arabic"/>
          <w:sz w:val="28"/>
          <w:szCs w:val="28"/>
          <w:vertAlign w:val="superscript"/>
          <w:rtl/>
        </w:rPr>
        <w:t>)</w:t>
      </w:r>
      <w:r w:rsidR="00A6259A" w:rsidRPr="007D6210">
        <w:rPr>
          <w:rFonts w:ascii="Simplified Arabic" w:hAnsi="Simplified Arabic" w:cs="Simplified Arabic"/>
          <w:sz w:val="28"/>
          <w:szCs w:val="28"/>
          <w:rtl/>
          <w:lang w:bidi="ar-EG"/>
        </w:rPr>
        <w:t xml:space="preserve"> .</w:t>
      </w:r>
    </w:p>
    <w:p w:rsidR="007F2007" w:rsidRPr="00E85015" w:rsidRDefault="007F2007" w:rsidP="00E85015">
      <w:pPr>
        <w:spacing w:after="0" w:line="228" w:lineRule="auto"/>
        <w:jc w:val="center"/>
        <w:rPr>
          <w:rFonts w:ascii="Simplified Arabic" w:hAnsi="Simplified Arabic" w:cs="Simplified Arabic"/>
          <w:b/>
          <w:bCs/>
          <w:sz w:val="26"/>
          <w:szCs w:val="26"/>
          <w:rtl/>
          <w:lang w:bidi="ar-EG"/>
        </w:rPr>
      </w:pPr>
      <w:r w:rsidRPr="00E85015">
        <w:rPr>
          <w:rFonts w:ascii="Simplified Arabic" w:hAnsi="Simplified Arabic" w:cs="Simplified Arabic"/>
          <w:b/>
          <w:bCs/>
          <w:sz w:val="26"/>
          <w:szCs w:val="26"/>
          <w:rtl/>
          <w:lang w:bidi="ar-EG"/>
        </w:rPr>
        <w:t>جدول (</w:t>
      </w:r>
      <w:r w:rsidR="004903E1" w:rsidRPr="00E85015">
        <w:rPr>
          <w:rFonts w:ascii="Simplified Arabic" w:hAnsi="Simplified Arabic" w:cs="Simplified Arabic" w:hint="cs"/>
          <w:b/>
          <w:bCs/>
          <w:sz w:val="26"/>
          <w:szCs w:val="26"/>
          <w:rtl/>
          <w:lang w:bidi="ar-EG"/>
        </w:rPr>
        <w:t>3-1</w:t>
      </w:r>
      <w:r w:rsidRPr="00E85015">
        <w:rPr>
          <w:rFonts w:ascii="Simplified Arabic" w:hAnsi="Simplified Arabic" w:cs="Simplified Arabic"/>
          <w:b/>
          <w:bCs/>
          <w:sz w:val="26"/>
          <w:szCs w:val="26"/>
          <w:rtl/>
          <w:lang w:bidi="ar-EG"/>
        </w:rPr>
        <w:t xml:space="preserve">) رصيد الاحتياطيات الدولية </w:t>
      </w:r>
      <w:r w:rsidR="004A2819" w:rsidRPr="00E85015">
        <w:rPr>
          <w:rFonts w:ascii="Simplified Arabic" w:hAnsi="Simplified Arabic" w:cs="Simplified Arabic"/>
          <w:b/>
          <w:bCs/>
          <w:sz w:val="26"/>
          <w:szCs w:val="26"/>
          <w:rtl/>
          <w:lang w:bidi="ar-EG"/>
        </w:rPr>
        <w:t>لمصر فى الفترة من 2010 /2016</w:t>
      </w: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789"/>
        <w:gridCol w:w="1559"/>
        <w:gridCol w:w="2646"/>
      </w:tblGrid>
      <w:tr w:rsidR="00CC1ABB" w:rsidRPr="007D6210" w:rsidTr="00E85015">
        <w:trPr>
          <w:trHeight w:val="500"/>
          <w:jc w:val="center"/>
        </w:trPr>
        <w:tc>
          <w:tcPr>
            <w:tcW w:w="1789" w:type="dxa"/>
            <w:shd w:val="clear" w:color="auto" w:fill="D9D9D9" w:themeFill="background1" w:themeFillShade="D9"/>
            <w:vAlign w:val="center"/>
          </w:tcPr>
          <w:p w:rsidR="00CC1ABB" w:rsidRPr="007D6210" w:rsidRDefault="00CC1ABB" w:rsidP="00E85015">
            <w:pPr>
              <w:spacing w:after="0" w:line="204" w:lineRule="auto"/>
              <w:jc w:val="center"/>
              <w:rPr>
                <w:rFonts w:ascii="Simplified Arabic" w:hAnsi="Simplified Arabic" w:cs="Simplified Arabic"/>
                <w:b/>
                <w:bCs/>
                <w:sz w:val="28"/>
                <w:szCs w:val="28"/>
                <w:rtl/>
                <w:lang w:bidi="ar-EG"/>
              </w:rPr>
            </w:pPr>
            <w:r w:rsidRPr="007D6210">
              <w:rPr>
                <w:rFonts w:ascii="Simplified Arabic" w:hAnsi="Simplified Arabic" w:cs="Simplified Arabic"/>
                <w:b/>
                <w:bCs/>
                <w:sz w:val="28"/>
                <w:szCs w:val="28"/>
                <w:rtl/>
                <w:lang w:bidi="ar-EG"/>
              </w:rPr>
              <w:t>الشهر</w:t>
            </w:r>
          </w:p>
        </w:tc>
        <w:tc>
          <w:tcPr>
            <w:tcW w:w="1559" w:type="dxa"/>
            <w:shd w:val="clear" w:color="auto" w:fill="D9D9D9" w:themeFill="background1" w:themeFillShade="D9"/>
            <w:vAlign w:val="center"/>
          </w:tcPr>
          <w:p w:rsidR="00CC1ABB" w:rsidRPr="007D6210" w:rsidRDefault="00CC1ABB" w:rsidP="00E85015">
            <w:pPr>
              <w:spacing w:after="0" w:line="204" w:lineRule="auto"/>
              <w:jc w:val="center"/>
              <w:rPr>
                <w:rFonts w:ascii="Simplified Arabic" w:hAnsi="Simplified Arabic" w:cs="Simplified Arabic"/>
                <w:b/>
                <w:bCs/>
                <w:sz w:val="28"/>
                <w:szCs w:val="28"/>
                <w:rtl/>
                <w:lang w:bidi="ar-EG"/>
              </w:rPr>
            </w:pPr>
            <w:r w:rsidRPr="007D6210">
              <w:rPr>
                <w:rFonts w:ascii="Simplified Arabic" w:hAnsi="Simplified Arabic" w:cs="Simplified Arabic"/>
                <w:b/>
                <w:bCs/>
                <w:sz w:val="28"/>
                <w:szCs w:val="28"/>
                <w:rtl/>
                <w:lang w:bidi="ar-EG"/>
              </w:rPr>
              <w:t>العام</w:t>
            </w:r>
          </w:p>
        </w:tc>
        <w:tc>
          <w:tcPr>
            <w:tcW w:w="2646" w:type="dxa"/>
            <w:shd w:val="clear" w:color="auto" w:fill="D9D9D9" w:themeFill="background1" w:themeFillShade="D9"/>
            <w:vAlign w:val="center"/>
          </w:tcPr>
          <w:p w:rsidR="00CC1ABB" w:rsidRPr="007D6210" w:rsidRDefault="00CC1ABB" w:rsidP="00E85015">
            <w:pPr>
              <w:spacing w:after="0" w:line="204" w:lineRule="auto"/>
              <w:jc w:val="center"/>
              <w:rPr>
                <w:rFonts w:ascii="Simplified Arabic" w:hAnsi="Simplified Arabic" w:cs="Simplified Arabic"/>
                <w:b/>
                <w:bCs/>
                <w:sz w:val="28"/>
                <w:szCs w:val="28"/>
                <w:rtl/>
                <w:lang w:bidi="ar-EG"/>
              </w:rPr>
            </w:pPr>
            <w:r w:rsidRPr="007D6210">
              <w:rPr>
                <w:rFonts w:ascii="Simplified Arabic" w:hAnsi="Simplified Arabic" w:cs="Simplified Arabic"/>
                <w:b/>
                <w:bCs/>
                <w:sz w:val="28"/>
                <w:szCs w:val="28"/>
                <w:rtl/>
                <w:lang w:bidi="ar-EG"/>
              </w:rPr>
              <w:t>رصيد</w:t>
            </w:r>
            <w:r w:rsidR="007F2007" w:rsidRPr="007D6210">
              <w:rPr>
                <w:rFonts w:ascii="Simplified Arabic" w:hAnsi="Simplified Arabic" w:cs="Simplified Arabic"/>
                <w:b/>
                <w:bCs/>
                <w:sz w:val="28"/>
                <w:szCs w:val="28"/>
                <w:rtl/>
                <w:lang w:bidi="ar-EG"/>
              </w:rPr>
              <w:t xml:space="preserve"> </w:t>
            </w:r>
            <w:r w:rsidRPr="007D6210">
              <w:rPr>
                <w:rFonts w:ascii="Simplified Arabic" w:hAnsi="Simplified Arabic" w:cs="Simplified Arabic"/>
                <w:b/>
                <w:bCs/>
                <w:sz w:val="28"/>
                <w:szCs w:val="28"/>
                <w:rtl/>
                <w:lang w:bidi="ar-EG"/>
              </w:rPr>
              <w:t xml:space="preserve">الإحتياطيات </w:t>
            </w:r>
            <w:r w:rsidR="007F2007" w:rsidRPr="007D6210">
              <w:rPr>
                <w:rFonts w:ascii="Simplified Arabic" w:hAnsi="Simplified Arabic" w:cs="Simplified Arabic"/>
                <w:b/>
                <w:bCs/>
                <w:sz w:val="28"/>
                <w:szCs w:val="28"/>
                <w:rtl/>
                <w:lang w:bidi="ar-EG"/>
              </w:rPr>
              <w:t>ا</w:t>
            </w:r>
            <w:r w:rsidRPr="007D6210">
              <w:rPr>
                <w:rFonts w:ascii="Simplified Arabic" w:hAnsi="Simplified Arabic" w:cs="Simplified Arabic"/>
                <w:b/>
                <w:bCs/>
                <w:sz w:val="28"/>
                <w:szCs w:val="28"/>
                <w:rtl/>
                <w:lang w:bidi="ar-EG"/>
              </w:rPr>
              <w:t>لدولية</w:t>
            </w:r>
          </w:p>
        </w:tc>
      </w:tr>
      <w:tr w:rsidR="004A2819" w:rsidRPr="007D6210" w:rsidTr="00E85015">
        <w:trPr>
          <w:trHeight w:val="500"/>
          <w:jc w:val="center"/>
        </w:trPr>
        <w:tc>
          <w:tcPr>
            <w:tcW w:w="1789" w:type="dxa"/>
            <w:vAlign w:val="center"/>
          </w:tcPr>
          <w:p w:rsidR="004A2819" w:rsidRPr="007D6210" w:rsidRDefault="004A2819"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يوليو</w:t>
            </w:r>
          </w:p>
        </w:tc>
        <w:tc>
          <w:tcPr>
            <w:tcW w:w="1559" w:type="dxa"/>
            <w:vAlign w:val="center"/>
          </w:tcPr>
          <w:p w:rsidR="004A2819" w:rsidRPr="007D6210" w:rsidRDefault="004A2819"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2010</w:t>
            </w:r>
          </w:p>
        </w:tc>
        <w:tc>
          <w:tcPr>
            <w:tcW w:w="2646" w:type="dxa"/>
            <w:vAlign w:val="center"/>
          </w:tcPr>
          <w:p w:rsidR="004A2819" w:rsidRPr="007D6210" w:rsidRDefault="004A2819"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35.2</w:t>
            </w:r>
          </w:p>
        </w:tc>
      </w:tr>
      <w:tr w:rsidR="00CC1ABB" w:rsidRPr="007D6210" w:rsidTr="00E85015">
        <w:trPr>
          <w:trHeight w:val="490"/>
          <w:jc w:val="center"/>
        </w:trPr>
        <w:tc>
          <w:tcPr>
            <w:tcW w:w="178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ديسمبر</w:t>
            </w:r>
          </w:p>
        </w:tc>
        <w:tc>
          <w:tcPr>
            <w:tcW w:w="155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2010</w:t>
            </w:r>
          </w:p>
        </w:tc>
        <w:tc>
          <w:tcPr>
            <w:tcW w:w="2646"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36</w:t>
            </w:r>
          </w:p>
        </w:tc>
      </w:tr>
      <w:tr w:rsidR="00CC1ABB" w:rsidRPr="007D6210" w:rsidTr="00E85015">
        <w:trPr>
          <w:trHeight w:val="500"/>
          <w:jc w:val="center"/>
        </w:trPr>
        <w:tc>
          <w:tcPr>
            <w:tcW w:w="178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يونيو</w:t>
            </w:r>
          </w:p>
        </w:tc>
        <w:tc>
          <w:tcPr>
            <w:tcW w:w="155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2011</w:t>
            </w:r>
          </w:p>
        </w:tc>
        <w:tc>
          <w:tcPr>
            <w:tcW w:w="2646"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26.6</w:t>
            </w:r>
          </w:p>
        </w:tc>
      </w:tr>
      <w:tr w:rsidR="00CC1ABB" w:rsidRPr="007D6210" w:rsidTr="00E85015">
        <w:trPr>
          <w:trHeight w:val="500"/>
          <w:jc w:val="center"/>
        </w:trPr>
        <w:tc>
          <w:tcPr>
            <w:tcW w:w="178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يونيو</w:t>
            </w:r>
          </w:p>
        </w:tc>
        <w:tc>
          <w:tcPr>
            <w:tcW w:w="155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2012</w:t>
            </w:r>
          </w:p>
        </w:tc>
        <w:tc>
          <w:tcPr>
            <w:tcW w:w="2646"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15.5</w:t>
            </w:r>
          </w:p>
        </w:tc>
      </w:tr>
      <w:tr w:rsidR="00CC1ABB" w:rsidRPr="007D6210" w:rsidTr="00E85015">
        <w:trPr>
          <w:trHeight w:val="490"/>
          <w:jc w:val="center"/>
        </w:trPr>
        <w:tc>
          <w:tcPr>
            <w:tcW w:w="178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مارس</w:t>
            </w:r>
          </w:p>
        </w:tc>
        <w:tc>
          <w:tcPr>
            <w:tcW w:w="155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2013</w:t>
            </w:r>
          </w:p>
        </w:tc>
        <w:tc>
          <w:tcPr>
            <w:tcW w:w="2646"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13.4</w:t>
            </w:r>
          </w:p>
        </w:tc>
      </w:tr>
      <w:tr w:rsidR="00CC1ABB" w:rsidRPr="007D6210" w:rsidTr="00E85015">
        <w:trPr>
          <w:trHeight w:val="500"/>
          <w:jc w:val="center"/>
        </w:trPr>
        <w:tc>
          <w:tcPr>
            <w:tcW w:w="178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سبتمبر</w:t>
            </w:r>
          </w:p>
        </w:tc>
        <w:tc>
          <w:tcPr>
            <w:tcW w:w="155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2013</w:t>
            </w:r>
          </w:p>
        </w:tc>
        <w:tc>
          <w:tcPr>
            <w:tcW w:w="2646"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18.7</w:t>
            </w:r>
          </w:p>
        </w:tc>
      </w:tr>
      <w:tr w:rsidR="00CC1ABB" w:rsidRPr="007D6210" w:rsidTr="00E85015">
        <w:trPr>
          <w:trHeight w:val="500"/>
          <w:jc w:val="center"/>
        </w:trPr>
        <w:tc>
          <w:tcPr>
            <w:tcW w:w="178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يونيو</w:t>
            </w:r>
          </w:p>
        </w:tc>
        <w:tc>
          <w:tcPr>
            <w:tcW w:w="155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2014</w:t>
            </w:r>
          </w:p>
        </w:tc>
        <w:tc>
          <w:tcPr>
            <w:tcW w:w="2646"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16.7</w:t>
            </w:r>
          </w:p>
        </w:tc>
      </w:tr>
      <w:tr w:rsidR="00CC1ABB" w:rsidRPr="007D6210" w:rsidTr="00E85015">
        <w:trPr>
          <w:trHeight w:val="500"/>
          <w:jc w:val="center"/>
        </w:trPr>
        <w:tc>
          <w:tcPr>
            <w:tcW w:w="178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يونيو</w:t>
            </w:r>
          </w:p>
        </w:tc>
        <w:tc>
          <w:tcPr>
            <w:tcW w:w="155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2015</w:t>
            </w:r>
          </w:p>
        </w:tc>
        <w:tc>
          <w:tcPr>
            <w:tcW w:w="2646"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w:t>
            </w:r>
          </w:p>
        </w:tc>
      </w:tr>
      <w:tr w:rsidR="00CC1ABB" w:rsidRPr="007D6210" w:rsidTr="00E85015">
        <w:trPr>
          <w:trHeight w:val="164"/>
          <w:jc w:val="center"/>
        </w:trPr>
        <w:tc>
          <w:tcPr>
            <w:tcW w:w="178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يونيو</w:t>
            </w:r>
          </w:p>
        </w:tc>
        <w:tc>
          <w:tcPr>
            <w:tcW w:w="1559"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2016</w:t>
            </w:r>
          </w:p>
        </w:tc>
        <w:tc>
          <w:tcPr>
            <w:tcW w:w="2646" w:type="dxa"/>
            <w:vAlign w:val="center"/>
          </w:tcPr>
          <w:p w:rsidR="00CC1ABB" w:rsidRPr="007D6210" w:rsidRDefault="00CC1ABB" w:rsidP="00E85015">
            <w:pPr>
              <w:spacing w:after="0" w:line="204" w:lineRule="auto"/>
              <w:jc w:val="center"/>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15.54</w:t>
            </w:r>
          </w:p>
        </w:tc>
      </w:tr>
    </w:tbl>
    <w:p w:rsidR="00CC1ABB" w:rsidRPr="00E85015" w:rsidRDefault="00E85015" w:rsidP="00AA7E42">
      <w:pPr>
        <w:spacing w:after="0" w:line="228" w:lineRule="auto"/>
        <w:ind w:left="758" w:hanging="758"/>
        <w:jc w:val="lowKashida"/>
        <w:rPr>
          <w:rFonts w:ascii="Simplified Arabic" w:hAnsi="Simplified Arabic" w:cs="Simplified Arabic"/>
          <w:sz w:val="26"/>
          <w:szCs w:val="26"/>
          <w:rtl/>
          <w:lang w:bidi="ar-EG"/>
        </w:rPr>
      </w:pPr>
      <w:r w:rsidRPr="00E85015">
        <w:rPr>
          <w:rFonts w:ascii="Simplified Arabic" w:hAnsi="Simplified Arabic" w:cs="Simplified Arabic"/>
          <w:b/>
          <w:bCs/>
          <w:rtl/>
          <w:lang w:bidi="ar-EG"/>
        </w:rPr>
        <w:t>المصدر</w:t>
      </w:r>
      <w:r w:rsidR="00CC1ABB" w:rsidRPr="00E85015">
        <w:rPr>
          <w:rFonts w:ascii="Simplified Arabic" w:hAnsi="Simplified Arabic" w:cs="Simplified Arabic"/>
          <w:b/>
          <w:bCs/>
          <w:rtl/>
          <w:lang w:bidi="ar-EG"/>
        </w:rPr>
        <w:t>:</w:t>
      </w:r>
      <w:r w:rsidR="00CC1ABB" w:rsidRPr="00E85015">
        <w:rPr>
          <w:rFonts w:ascii="Simplified Arabic" w:hAnsi="Simplified Arabic" w:cs="Simplified Arabic"/>
          <w:rtl/>
          <w:lang w:bidi="ar-EG"/>
        </w:rPr>
        <w:t xml:space="preserve"> إعداد الباحث من بيانات تقرير متابعة الأداء الاقتصادى الصادر عن وزارة التخطيط والمتابعة والاصلاح الادارى اعداد مختلفة</w:t>
      </w:r>
    </w:p>
    <w:p w:rsidR="001D4423" w:rsidRPr="007D6210" w:rsidRDefault="006F31C4" w:rsidP="000D31A6">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يستمر منحنى الإحتياطيات الدولية فى الإ</w:t>
      </w:r>
      <w:r w:rsidR="00A6259A" w:rsidRPr="007D6210">
        <w:rPr>
          <w:rFonts w:ascii="Simplified Arabic" w:hAnsi="Simplified Arabic" w:cs="Simplified Arabic"/>
          <w:sz w:val="28"/>
          <w:szCs w:val="28"/>
          <w:rtl/>
          <w:lang w:bidi="ar-EG"/>
        </w:rPr>
        <w:t>نخفاض خلال العام المالى 2011/2012 بنقص قدره 11 مليار دولار تقريبا</w:t>
      </w:r>
      <w:r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 xml:space="preserve"> ليصل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لى 15.53 مليار دولار فى يونيو 2012 </w:t>
      </w:r>
      <w:r w:rsidR="00CD281B"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وب</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نخفاض قدره 40% </w:t>
      </w:r>
      <w:r w:rsidR="00CD281B"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 xml:space="preserve">ويرجع ذلك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لى سداد البنك المركزى لمبالغ تقدر بحوالى</w:t>
      </w:r>
      <w:r w:rsidRPr="007D6210">
        <w:rPr>
          <w:rFonts w:ascii="Simplified Arabic" w:hAnsi="Simplified Arabic" w:cs="Simplified Arabic"/>
          <w:sz w:val="28"/>
          <w:szCs w:val="28"/>
          <w:rtl/>
          <w:lang w:bidi="ar-EG"/>
        </w:rPr>
        <w:t xml:space="preserve"> 12 مليار دولار قيمة مستحقات الأ</w:t>
      </w:r>
      <w:r w:rsidR="00A6259A" w:rsidRPr="007D6210">
        <w:rPr>
          <w:rFonts w:ascii="Simplified Arabic" w:hAnsi="Simplified Arabic" w:cs="Simplified Arabic"/>
          <w:sz w:val="28"/>
          <w:szCs w:val="28"/>
          <w:rtl/>
          <w:lang w:bidi="ar-EG"/>
        </w:rPr>
        <w:t xml:space="preserve">جانب فى </w:t>
      </w:r>
      <w:r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 xml:space="preserve">ذون الخزانة </w:t>
      </w:r>
      <w:r w:rsidR="00CD281B"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وكذلك 350 مليون دولار شهريا</w:t>
      </w:r>
      <w:r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 xml:space="preserve"> قيمة واردات الحكومة من ال</w:t>
      </w:r>
      <w:r w:rsidRPr="007D6210">
        <w:rPr>
          <w:rFonts w:ascii="Simplified Arabic" w:hAnsi="Simplified Arabic" w:cs="Simplified Arabic"/>
          <w:sz w:val="28"/>
          <w:szCs w:val="28"/>
          <w:rtl/>
          <w:lang w:bidi="ar-EG"/>
        </w:rPr>
        <w:t xml:space="preserve">موارد البترولية </w:t>
      </w:r>
      <w:r w:rsidR="00CD281B"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بالإ</w:t>
      </w:r>
      <w:r w:rsidR="00A6259A" w:rsidRPr="007D6210">
        <w:rPr>
          <w:rFonts w:ascii="Simplified Arabic" w:hAnsi="Simplified Arabic" w:cs="Simplified Arabic"/>
          <w:sz w:val="28"/>
          <w:szCs w:val="28"/>
          <w:rtl/>
          <w:lang w:bidi="ar-EG"/>
        </w:rPr>
        <w:t xml:space="preserve">ضافة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لى 300 مليون دولار شهريا</w:t>
      </w:r>
      <w:r w:rsidRPr="007D6210">
        <w:rPr>
          <w:rFonts w:ascii="Simplified Arabic" w:hAnsi="Simplified Arabic" w:cs="Simplified Arabic"/>
          <w:sz w:val="28"/>
          <w:szCs w:val="28"/>
          <w:rtl/>
          <w:lang w:bidi="ar-EG"/>
        </w:rPr>
        <w:t>ً قيمة الواردات من السلع الإ</w:t>
      </w:r>
      <w:r w:rsidR="00A6259A" w:rsidRPr="007D6210">
        <w:rPr>
          <w:rFonts w:ascii="Simplified Arabic" w:hAnsi="Simplified Arabic" w:cs="Simplified Arabic"/>
          <w:sz w:val="28"/>
          <w:szCs w:val="28"/>
          <w:rtl/>
          <w:lang w:bidi="ar-EG"/>
        </w:rPr>
        <w:t xml:space="preserve">ستراتيجية منذ يناير 2011 وحتى يونيو 2012 ، وقد انعكس ذلك على انخفاض </w:t>
      </w:r>
      <w:r w:rsidRPr="007D6210">
        <w:rPr>
          <w:rFonts w:ascii="Simplified Arabic" w:hAnsi="Simplified Arabic" w:cs="Simplified Arabic"/>
          <w:sz w:val="28"/>
          <w:szCs w:val="28"/>
          <w:rtl/>
          <w:lang w:bidi="ar-EG"/>
        </w:rPr>
        <w:t>أشهر تغطية الإ</w:t>
      </w:r>
      <w:r w:rsidR="00A6259A" w:rsidRPr="007D6210">
        <w:rPr>
          <w:rFonts w:ascii="Simplified Arabic" w:hAnsi="Simplified Arabic" w:cs="Simplified Arabic"/>
          <w:sz w:val="28"/>
          <w:szCs w:val="28"/>
          <w:rtl/>
          <w:lang w:bidi="ar-EG"/>
        </w:rPr>
        <w:t>حتياطيات الدولية  للواردات الس</w:t>
      </w:r>
      <w:r w:rsidRPr="007D6210">
        <w:rPr>
          <w:rFonts w:ascii="Simplified Arabic" w:hAnsi="Simplified Arabic" w:cs="Simplified Arabic"/>
          <w:sz w:val="28"/>
          <w:szCs w:val="28"/>
          <w:rtl/>
          <w:lang w:bidi="ar-EG"/>
        </w:rPr>
        <w:t>لعية من 8.6 شهرا في يونيو 2010 إ</w:t>
      </w:r>
      <w:r w:rsidR="00A6259A" w:rsidRPr="007D6210">
        <w:rPr>
          <w:rFonts w:ascii="Simplified Arabic" w:hAnsi="Simplified Arabic" w:cs="Simplified Arabic"/>
          <w:sz w:val="28"/>
          <w:szCs w:val="28"/>
          <w:rtl/>
          <w:lang w:bidi="ar-EG"/>
        </w:rPr>
        <w:t>لى 7.1 شهرا</w:t>
      </w:r>
      <w:r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 xml:space="preserve"> فى مارس 2011 </w:t>
      </w:r>
      <w:r w:rsidR="00CD281B"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ثم 5.3 شهرا</w:t>
      </w:r>
      <w:r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 xml:space="preserve"> فى يوليو 2011 </w:t>
      </w:r>
      <w:r w:rsidR="00CD281B"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وصولا</w:t>
      </w:r>
      <w:r w:rsidRPr="007D6210">
        <w:rPr>
          <w:rFonts w:ascii="Simplified Arabic" w:hAnsi="Simplified Arabic" w:cs="Simplified Arabic"/>
          <w:sz w:val="28"/>
          <w:szCs w:val="28"/>
          <w:rtl/>
          <w:lang w:bidi="ar-EG"/>
        </w:rPr>
        <w:t>ً</w:t>
      </w:r>
      <w:r w:rsidR="00CD281B"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إلى 3 أ</w:t>
      </w:r>
      <w:r w:rsidR="00A6259A" w:rsidRPr="007D6210">
        <w:rPr>
          <w:rFonts w:ascii="Simplified Arabic" w:hAnsi="Simplified Arabic" w:cs="Simplified Arabic"/>
          <w:sz w:val="28"/>
          <w:szCs w:val="28"/>
          <w:rtl/>
          <w:lang w:bidi="ar-EG"/>
        </w:rPr>
        <w:t xml:space="preserve">شهر فقط فى يونيو 2012 </w:t>
      </w:r>
      <w:r w:rsidR="00CD281B"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 xml:space="preserve"> و</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ن كان قد حدث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رتفاع طفيف فى الربع الاخير من العام ال</w:t>
      </w:r>
      <w:r w:rsidRPr="007D6210">
        <w:rPr>
          <w:rFonts w:ascii="Simplified Arabic" w:hAnsi="Simplified Arabic" w:cs="Simplified Arabic"/>
          <w:sz w:val="28"/>
          <w:szCs w:val="28"/>
          <w:rtl/>
          <w:lang w:bidi="ar-EG"/>
        </w:rPr>
        <w:t>مالى 2011/2012 حيث ارتفع حجم الإ</w:t>
      </w:r>
      <w:r w:rsidR="00A6259A" w:rsidRPr="007D6210">
        <w:rPr>
          <w:rFonts w:ascii="Simplified Arabic" w:hAnsi="Simplified Arabic" w:cs="Simplified Arabic"/>
          <w:sz w:val="28"/>
          <w:szCs w:val="28"/>
          <w:rtl/>
          <w:lang w:bidi="ar-EG"/>
        </w:rPr>
        <w:t xml:space="preserve">حتياطى من 15.12 مليار دولار في مارس 2012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لى 15.53 مليار دولار بنهاية يونيو 2012 </w:t>
      </w:r>
      <w:r w:rsidR="00CD281B"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وذلك نتيجة استمرار</w:t>
      </w:r>
      <w:r w:rsidR="00CD281B"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 xml:space="preserve">التدفقات النقدية </w:t>
      </w:r>
      <w:r w:rsidRPr="007D6210">
        <w:rPr>
          <w:rFonts w:ascii="Simplified Arabic" w:hAnsi="Simplified Arabic" w:cs="Simplified Arabic"/>
          <w:sz w:val="28"/>
          <w:szCs w:val="28"/>
          <w:rtl/>
          <w:lang w:bidi="ar-EG"/>
        </w:rPr>
        <w:t>بالعملة الأ</w:t>
      </w:r>
      <w:r w:rsidR="00A6259A" w:rsidRPr="007D6210">
        <w:rPr>
          <w:rFonts w:ascii="Simplified Arabic" w:hAnsi="Simplified Arabic" w:cs="Simplified Arabic"/>
          <w:sz w:val="28"/>
          <w:szCs w:val="28"/>
          <w:rtl/>
          <w:lang w:bidi="ar-EG"/>
        </w:rPr>
        <w:t>ج</w:t>
      </w:r>
      <w:r w:rsidR="00CD281B" w:rsidRPr="007D6210">
        <w:rPr>
          <w:rFonts w:ascii="Simplified Arabic" w:hAnsi="Simplified Arabic" w:cs="Simplified Arabic"/>
          <w:sz w:val="28"/>
          <w:szCs w:val="28"/>
          <w:rtl/>
          <w:lang w:bidi="ar-EG"/>
        </w:rPr>
        <w:t>نبية بحصول مصر</w:t>
      </w:r>
      <w:r w:rsidR="00A6259A" w:rsidRPr="007D6210">
        <w:rPr>
          <w:rFonts w:ascii="Simplified Arabic" w:hAnsi="Simplified Arabic" w:cs="Simplified Arabic"/>
          <w:sz w:val="28"/>
          <w:szCs w:val="28"/>
          <w:rtl/>
          <w:lang w:bidi="ar-EG"/>
        </w:rPr>
        <w:t xml:space="preserve">على مبلغ 408 مليون دولار كمستحقات للمصريين العاملين بالعراق وقيام البنك المركزى بتحويلها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لى الجنية المصرى مما ساهم فى توفير السيولة الدولارية بال</w:t>
      </w:r>
      <w:r w:rsidRPr="007D6210">
        <w:rPr>
          <w:rFonts w:ascii="Simplified Arabic" w:hAnsi="Simplified Arabic" w:cs="Simplified Arabic"/>
          <w:sz w:val="28"/>
          <w:szCs w:val="28"/>
          <w:rtl/>
          <w:lang w:bidi="ar-EG"/>
        </w:rPr>
        <w:t>إضافة إلى إ</w:t>
      </w:r>
      <w:r w:rsidR="00A6259A" w:rsidRPr="007D6210">
        <w:rPr>
          <w:rFonts w:ascii="Simplified Arabic" w:hAnsi="Simplified Arabic" w:cs="Simplified Arabic"/>
          <w:sz w:val="28"/>
          <w:szCs w:val="28"/>
          <w:rtl/>
          <w:lang w:bidi="ar-EG"/>
        </w:rPr>
        <w:t xml:space="preserve">يرادات قناة السويس وتحويلات العاملين بالخارج </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22"/>
      </w:r>
      <w:r w:rsidR="00375E43">
        <w:rPr>
          <w:rFonts w:ascii="Simplified Arabic" w:hAnsi="Simplified Arabic" w:cs="Simplified Arabic"/>
          <w:sz w:val="28"/>
          <w:szCs w:val="28"/>
          <w:vertAlign w:val="superscript"/>
          <w:rtl/>
        </w:rPr>
        <w:t>)</w:t>
      </w:r>
      <w:r w:rsidR="00CD281B"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w:t>
      </w:r>
    </w:p>
    <w:p w:rsidR="00A6259A" w:rsidRDefault="006F31C4" w:rsidP="000D31A6">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لم يختلف الوضع الإقتصادى</w:t>
      </w:r>
      <w:r w:rsidR="00A6259A" w:rsidRPr="007D6210">
        <w:rPr>
          <w:rFonts w:ascii="Simplified Arabic" w:hAnsi="Simplified Arabic" w:cs="Simplified Arabic"/>
          <w:sz w:val="28"/>
          <w:szCs w:val="28"/>
          <w:rtl/>
          <w:lang w:bidi="ar-EG"/>
        </w:rPr>
        <w:t xml:space="preserve"> للبلاد فى السنوات التالية بالرغم من تطور الوضع السياسى وقيام ثورة تصحيح المسار </w:t>
      </w:r>
      <w:r w:rsidRPr="007D6210">
        <w:rPr>
          <w:rFonts w:ascii="Simplified Arabic" w:hAnsi="Simplified Arabic" w:cs="Simplified Arabic"/>
          <w:sz w:val="28"/>
          <w:szCs w:val="28"/>
          <w:rtl/>
          <w:lang w:bidi="ar-EG"/>
        </w:rPr>
        <w:t xml:space="preserve">فى 30 يونيو 2013 </w:t>
      </w:r>
      <w:r w:rsidR="00950939" w:rsidRPr="007D6210">
        <w:rPr>
          <w:rFonts w:ascii="Simplified Arabic" w:hAnsi="Simplified Arabic" w:cs="Simplified Arabic"/>
          <w:sz w:val="28"/>
          <w:szCs w:val="28"/>
          <w:rtl/>
          <w:lang w:bidi="ar-EG"/>
        </w:rPr>
        <w:t>"</w:t>
      </w:r>
      <w:r w:rsidRPr="007D6210">
        <w:rPr>
          <w:rFonts w:ascii="Simplified Arabic" w:hAnsi="Simplified Arabic" w:cs="Simplified Arabic"/>
          <w:sz w:val="28"/>
          <w:szCs w:val="28"/>
          <w:rtl/>
          <w:lang w:bidi="ar-EG"/>
        </w:rPr>
        <w:t>حيث وصل حجم الإ</w:t>
      </w:r>
      <w:r w:rsidR="00A6259A" w:rsidRPr="007D6210">
        <w:rPr>
          <w:rFonts w:ascii="Simplified Arabic" w:hAnsi="Simplified Arabic" w:cs="Simplified Arabic"/>
          <w:sz w:val="28"/>
          <w:szCs w:val="28"/>
          <w:rtl/>
          <w:lang w:bidi="ar-EG"/>
        </w:rPr>
        <w:t xml:space="preserve">حتياطيات الدولية </w:t>
      </w:r>
      <w:r w:rsidRPr="007D6210">
        <w:rPr>
          <w:rFonts w:ascii="Simplified Arabic" w:hAnsi="Simplified Arabic" w:cs="Simplified Arabic"/>
          <w:sz w:val="28"/>
          <w:szCs w:val="28"/>
          <w:rtl/>
          <w:lang w:bidi="ar-EG"/>
        </w:rPr>
        <w:t>إلى أ</w:t>
      </w:r>
      <w:r w:rsidR="00A6259A" w:rsidRPr="007D6210">
        <w:rPr>
          <w:rFonts w:ascii="Simplified Arabic" w:hAnsi="Simplified Arabic" w:cs="Simplified Arabic"/>
          <w:sz w:val="28"/>
          <w:szCs w:val="28"/>
          <w:rtl/>
          <w:lang w:bidi="ar-EG"/>
        </w:rPr>
        <w:t>دنى مستوى عند</w:t>
      </w:r>
      <w:r w:rsidRPr="007D6210">
        <w:rPr>
          <w:rFonts w:ascii="Simplified Arabic" w:hAnsi="Simplified Arabic" w:cs="Simplified Arabic"/>
          <w:sz w:val="28"/>
          <w:szCs w:val="28"/>
          <w:rtl/>
          <w:lang w:bidi="ar-EG"/>
        </w:rPr>
        <w:t xml:space="preserve"> 13.4 مليار دولار فى مارس 2013 </w:t>
      </w:r>
      <w:r w:rsidR="00950939"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لى أن وصل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ل</w:t>
      </w:r>
      <w:r w:rsidRPr="007D6210">
        <w:rPr>
          <w:rFonts w:ascii="Simplified Arabic" w:hAnsi="Simplified Arabic" w:cs="Simplified Arabic"/>
          <w:sz w:val="28"/>
          <w:szCs w:val="28"/>
          <w:rtl/>
          <w:lang w:bidi="ar-EG"/>
        </w:rPr>
        <w:t>ى</w:t>
      </w:r>
      <w:r w:rsidR="00A6259A" w:rsidRPr="007D6210">
        <w:rPr>
          <w:rFonts w:ascii="Simplified Arabic" w:hAnsi="Simplified Arabic" w:cs="Simplified Arabic"/>
          <w:sz w:val="28"/>
          <w:szCs w:val="28"/>
          <w:rtl/>
          <w:lang w:bidi="ar-EG"/>
        </w:rPr>
        <w:t xml:space="preserve"> 18.9مليار دولار  خلال شهرى يوليو واغسطس 2013 ثم 18.7 فى سبتمبر 2013 </w:t>
      </w:r>
      <w:r w:rsidR="00950939" w:rsidRPr="007D6210">
        <w:rPr>
          <w:rFonts w:ascii="Simplified Arabic" w:hAnsi="Simplified Arabic" w:cs="Simplified Arabic"/>
          <w:sz w:val="28"/>
          <w:szCs w:val="28"/>
          <w:rtl/>
          <w:lang w:bidi="ar-EG"/>
        </w:rPr>
        <w:t>،</w:t>
      </w:r>
      <w:r w:rsidR="00375E43">
        <w:rPr>
          <w:rFonts w:ascii="Simplified Arabic" w:hAnsi="Simplified Arabic" w:cs="Simplified Arabic" w:hint="cs"/>
          <w:sz w:val="28"/>
          <w:szCs w:val="28"/>
          <w:rtl/>
          <w:lang w:bidi="ar-EG"/>
        </w:rPr>
        <w:t xml:space="preserve"> </w:t>
      </w:r>
      <w:r w:rsidRPr="007D6210">
        <w:rPr>
          <w:rFonts w:ascii="Simplified Arabic" w:hAnsi="Simplified Arabic" w:cs="Simplified Arabic"/>
          <w:sz w:val="28"/>
          <w:szCs w:val="28"/>
          <w:rtl/>
          <w:lang w:bidi="ar-EG"/>
        </w:rPr>
        <w:t>ثم أ</w:t>
      </w:r>
      <w:r w:rsidR="00A6259A" w:rsidRPr="007D6210">
        <w:rPr>
          <w:rFonts w:ascii="Simplified Arabic" w:hAnsi="Simplified Arabic" w:cs="Simplified Arabic"/>
          <w:sz w:val="28"/>
          <w:szCs w:val="28"/>
          <w:rtl/>
          <w:lang w:bidi="ar-EG"/>
        </w:rPr>
        <w:t>خذا</w:t>
      </w:r>
      <w:r w:rsidRPr="007D6210">
        <w:rPr>
          <w:rFonts w:ascii="Simplified Arabic" w:hAnsi="Simplified Arabic" w:cs="Simplified Arabic"/>
          <w:sz w:val="28"/>
          <w:szCs w:val="28"/>
          <w:rtl/>
          <w:lang w:bidi="ar-EG"/>
        </w:rPr>
        <w:t>ً فى الإ</w:t>
      </w:r>
      <w:r w:rsidR="00A6259A" w:rsidRPr="007D6210">
        <w:rPr>
          <w:rFonts w:ascii="Simplified Arabic" w:hAnsi="Simplified Arabic" w:cs="Simplified Arabic"/>
          <w:sz w:val="28"/>
          <w:szCs w:val="28"/>
          <w:rtl/>
          <w:lang w:bidi="ar-EG"/>
        </w:rPr>
        <w:t xml:space="preserve">نخفاض حتى وصل </w:t>
      </w:r>
      <w:r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لى </w:t>
      </w:r>
      <w:r w:rsidR="00A6259A" w:rsidRPr="007D6210">
        <w:rPr>
          <w:rFonts w:ascii="Simplified Arabic" w:hAnsi="Simplified Arabic" w:cs="Simplified Arabic"/>
          <w:sz w:val="28"/>
          <w:szCs w:val="28"/>
          <w:rtl/>
          <w:lang w:bidi="ar-EG"/>
        </w:rPr>
        <w:lastRenderedPageBreak/>
        <w:t>16.</w:t>
      </w:r>
      <w:r w:rsidRPr="007D6210">
        <w:rPr>
          <w:rFonts w:ascii="Simplified Arabic" w:hAnsi="Simplified Arabic" w:cs="Simplified Arabic"/>
          <w:sz w:val="28"/>
          <w:szCs w:val="28"/>
          <w:rtl/>
          <w:lang w:bidi="ar-EG"/>
        </w:rPr>
        <w:t>7 مليار دولار فى يونيو 2014 ، وإ</w:t>
      </w:r>
      <w:r w:rsidR="00A6259A" w:rsidRPr="007D6210">
        <w:rPr>
          <w:rFonts w:ascii="Simplified Arabic" w:hAnsi="Simplified Arabic" w:cs="Simplified Arabic"/>
          <w:sz w:val="28"/>
          <w:szCs w:val="28"/>
          <w:rtl/>
          <w:lang w:bidi="ar-EG"/>
        </w:rPr>
        <w:t>ن كان قد حدث ت</w:t>
      </w:r>
      <w:r w:rsidRPr="007D6210">
        <w:rPr>
          <w:rFonts w:ascii="Simplified Arabic" w:hAnsi="Simplified Arabic" w:cs="Simplified Arabic"/>
          <w:sz w:val="28"/>
          <w:szCs w:val="28"/>
          <w:rtl/>
          <w:lang w:bidi="ar-EG"/>
        </w:rPr>
        <w:t>حسن تدريجى للاوضاع السياسية وال</w:t>
      </w:r>
      <w:r w:rsidR="00A11FF4"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منية</w:t>
      </w:r>
      <w:r w:rsidR="00A11FF4" w:rsidRPr="007D6210">
        <w:rPr>
          <w:rFonts w:ascii="Simplified Arabic" w:hAnsi="Simplified Arabic" w:cs="Simplified Arabic"/>
          <w:sz w:val="28"/>
          <w:szCs w:val="28"/>
          <w:rtl/>
          <w:lang w:bidi="ar-EG"/>
        </w:rPr>
        <w:t xml:space="preserve"> بدء من العام المالى 2014/2015 أدى إلى تحسن إ</w:t>
      </w:r>
      <w:r w:rsidR="00A6259A" w:rsidRPr="007D6210">
        <w:rPr>
          <w:rFonts w:ascii="Simplified Arabic" w:hAnsi="Simplified Arabic" w:cs="Simplified Arabic"/>
          <w:sz w:val="28"/>
          <w:szCs w:val="28"/>
          <w:rtl/>
          <w:lang w:bidi="ar-EG"/>
        </w:rPr>
        <w:t>قتصادى كنتيجة لل</w:t>
      </w:r>
      <w:r w:rsidR="00A11FF4"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صلاحات ال</w:t>
      </w:r>
      <w:r w:rsidR="00A11FF4"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قتصادي</w:t>
      </w:r>
      <w:r w:rsidR="00A11FF4" w:rsidRPr="007D6210">
        <w:rPr>
          <w:rFonts w:ascii="Simplified Arabic" w:hAnsi="Simplified Arabic" w:cs="Simplified Arabic"/>
          <w:sz w:val="28"/>
          <w:szCs w:val="28"/>
          <w:rtl/>
          <w:lang w:bidi="ar-EG"/>
        </w:rPr>
        <w:t>ة التى قامت بها الحكومة لدعم الإقتصاد الوطنى</w:t>
      </w:r>
      <w:r w:rsidR="00950939" w:rsidRPr="007D6210">
        <w:rPr>
          <w:rFonts w:ascii="Simplified Arabic" w:hAnsi="Simplified Arabic" w:cs="Simplified Arabic"/>
          <w:sz w:val="28"/>
          <w:szCs w:val="28"/>
          <w:rtl/>
          <w:lang w:bidi="ar-EG"/>
        </w:rPr>
        <w:t xml:space="preserve">، </w:t>
      </w:r>
      <w:r w:rsidR="00A11FF4" w:rsidRPr="007D6210">
        <w:rPr>
          <w:rFonts w:ascii="Simplified Arabic" w:hAnsi="Simplified Arabic" w:cs="Simplified Arabic"/>
          <w:sz w:val="28"/>
          <w:szCs w:val="28"/>
          <w:rtl/>
          <w:lang w:bidi="ar-EG"/>
        </w:rPr>
        <w:t>الذى بد</w:t>
      </w:r>
      <w:r w:rsidR="00950939"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 xml:space="preserve"> فى </w:t>
      </w:r>
      <w:r w:rsidR="00A11FF4" w:rsidRPr="007D6210">
        <w:rPr>
          <w:rFonts w:ascii="Simplified Arabic" w:hAnsi="Simplified Arabic" w:cs="Simplified Arabic"/>
          <w:sz w:val="28"/>
          <w:szCs w:val="28"/>
          <w:rtl/>
          <w:lang w:bidi="ar-EG"/>
        </w:rPr>
        <w:t>زيادة معدلات الإ</w:t>
      </w:r>
      <w:r w:rsidR="00A6259A" w:rsidRPr="007D6210">
        <w:rPr>
          <w:rFonts w:ascii="Simplified Arabic" w:hAnsi="Simplified Arabic" w:cs="Simplified Arabic"/>
          <w:sz w:val="28"/>
          <w:szCs w:val="28"/>
          <w:rtl/>
          <w:lang w:bidi="ar-EG"/>
        </w:rPr>
        <w:t>ستثمارات المحلية و</w:t>
      </w:r>
      <w:r w:rsidR="00A11FF4" w:rsidRPr="007D6210">
        <w:rPr>
          <w:rFonts w:ascii="Simplified Arabic" w:hAnsi="Simplified Arabic" w:cs="Simplified Arabic"/>
          <w:sz w:val="28"/>
          <w:szCs w:val="28"/>
          <w:rtl/>
          <w:lang w:bidi="ar-EG"/>
        </w:rPr>
        <w:t>الأ</w:t>
      </w:r>
      <w:r w:rsidR="00A6259A" w:rsidRPr="007D6210">
        <w:rPr>
          <w:rFonts w:ascii="Simplified Arabic" w:hAnsi="Simplified Arabic" w:cs="Simplified Arabic"/>
          <w:sz w:val="28"/>
          <w:szCs w:val="28"/>
          <w:rtl/>
          <w:lang w:bidi="ar-EG"/>
        </w:rPr>
        <w:t xml:space="preserve">جنبية </w:t>
      </w:r>
      <w:r w:rsidR="001D4423" w:rsidRPr="007D6210">
        <w:rPr>
          <w:rFonts w:ascii="Simplified Arabic" w:hAnsi="Simplified Arabic" w:cs="Simplified Arabic"/>
          <w:sz w:val="28"/>
          <w:szCs w:val="28"/>
          <w:rtl/>
          <w:lang w:bidi="ar-EG"/>
        </w:rPr>
        <w:t xml:space="preserve">، </w:t>
      </w:r>
      <w:r w:rsidR="00A6259A" w:rsidRPr="007D6210">
        <w:rPr>
          <w:rFonts w:ascii="Simplified Arabic" w:hAnsi="Simplified Arabic" w:cs="Simplified Arabic"/>
          <w:sz w:val="28"/>
          <w:szCs w:val="28"/>
          <w:rtl/>
          <w:lang w:bidi="ar-EG"/>
        </w:rPr>
        <w:t xml:space="preserve">و نمو فى </w:t>
      </w:r>
      <w:r w:rsidR="00A11FF4"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يرادات قناة السويس وبداية تعافى قطاع السياحة والاهتمام بمشروعات تطوير وتحديث البنية الاساسية و بداية تعافى قطاع الص</w:t>
      </w:r>
      <w:r w:rsidR="00A11FF4" w:rsidRPr="007D6210">
        <w:rPr>
          <w:rFonts w:ascii="Simplified Arabic" w:hAnsi="Simplified Arabic" w:cs="Simplified Arabic"/>
          <w:sz w:val="28"/>
          <w:szCs w:val="28"/>
          <w:rtl/>
          <w:lang w:bidi="ar-EG"/>
        </w:rPr>
        <w:t xml:space="preserve">ناعة بعد حل مشاكل نقص الطاقة ، </w:t>
      </w:r>
      <w:r w:rsidR="001D4423" w:rsidRPr="007D6210">
        <w:rPr>
          <w:rFonts w:ascii="Simplified Arabic" w:hAnsi="Simplified Arabic" w:cs="Simplified Arabic"/>
          <w:sz w:val="28"/>
          <w:szCs w:val="28"/>
          <w:rtl/>
          <w:lang w:bidi="ar-EG"/>
        </w:rPr>
        <w:t xml:space="preserve">" </w:t>
      </w:r>
      <w:r w:rsidR="00A11FF4"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ما بخصوص  منحنى حجم ال</w:t>
      </w:r>
      <w:r w:rsidR="00A11FF4"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حتياطيات الدولية فنجد </w:t>
      </w:r>
      <w:r w:rsidR="00A11FF4"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نه قد اتخذ</w:t>
      </w:r>
      <w:r w:rsidR="00A11FF4" w:rsidRPr="007D6210">
        <w:rPr>
          <w:rFonts w:ascii="Simplified Arabic" w:hAnsi="Simplified Arabic" w:cs="Simplified Arabic"/>
          <w:sz w:val="28"/>
          <w:szCs w:val="28"/>
          <w:rtl/>
          <w:lang w:bidi="ar-EG"/>
        </w:rPr>
        <w:t xml:space="preserve"> طريقة للإرتفاع مرة أ</w:t>
      </w:r>
      <w:r w:rsidR="00A6259A" w:rsidRPr="007D6210">
        <w:rPr>
          <w:rFonts w:ascii="Simplified Arabic" w:hAnsi="Simplified Arabic" w:cs="Simplified Arabic"/>
          <w:sz w:val="28"/>
          <w:szCs w:val="28"/>
          <w:rtl/>
          <w:lang w:bidi="ar-EG"/>
        </w:rPr>
        <w:t>خرى بدءً من 16.7 مليار دولار فى يوليو 2014  و</w:t>
      </w:r>
      <w:r w:rsidR="00A11FF4"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نتهاءً 20.1 مل</w:t>
      </w:r>
      <w:r w:rsidR="00A11FF4" w:rsidRPr="007D6210">
        <w:rPr>
          <w:rFonts w:ascii="Simplified Arabic" w:hAnsi="Simplified Arabic" w:cs="Simplified Arabic"/>
          <w:sz w:val="28"/>
          <w:szCs w:val="28"/>
          <w:rtl/>
          <w:lang w:bidi="ar-EG"/>
        </w:rPr>
        <w:t>يار دولار فى يونيو 2015 متخلله إ</w:t>
      </w:r>
      <w:r w:rsidR="00A6259A" w:rsidRPr="007D6210">
        <w:rPr>
          <w:rFonts w:ascii="Simplified Arabic" w:hAnsi="Simplified Arabic" w:cs="Simplified Arabic"/>
          <w:sz w:val="28"/>
          <w:szCs w:val="28"/>
          <w:rtl/>
          <w:lang w:bidi="ar-EG"/>
        </w:rPr>
        <w:t xml:space="preserve">نخفاض فى نهاية الربعيين الثانى والثالث وصل </w:t>
      </w:r>
      <w:r w:rsidR="00A11FF4"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 xml:space="preserve">لى 15.3 مليار دولار ، كما ارتفعت </w:t>
      </w:r>
      <w:r w:rsidR="00A11FF4"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شهر التغطية للواردات السلعية من 3.3 شهرا</w:t>
      </w:r>
      <w:r w:rsidR="00A11FF4" w:rsidRPr="007D6210">
        <w:rPr>
          <w:rFonts w:ascii="Simplified Arabic" w:hAnsi="Simplified Arabic" w:cs="Simplified Arabic"/>
          <w:sz w:val="28"/>
          <w:szCs w:val="28"/>
          <w:rtl/>
          <w:lang w:bidi="ar-EG"/>
        </w:rPr>
        <w:t>ً</w:t>
      </w:r>
      <w:r w:rsidR="00A6259A" w:rsidRPr="007D6210">
        <w:rPr>
          <w:rFonts w:ascii="Simplified Arabic" w:hAnsi="Simplified Arabic" w:cs="Simplified Arabic"/>
          <w:sz w:val="28"/>
          <w:szCs w:val="28"/>
          <w:rtl/>
          <w:lang w:bidi="ar-EG"/>
        </w:rPr>
        <w:t xml:space="preserve"> من صافى ال</w:t>
      </w:r>
      <w:r w:rsidR="00A11FF4" w:rsidRPr="007D6210">
        <w:rPr>
          <w:rFonts w:ascii="Simplified Arabic" w:hAnsi="Simplified Arabic" w:cs="Simplified Arabic"/>
          <w:sz w:val="28"/>
          <w:szCs w:val="28"/>
          <w:rtl/>
          <w:lang w:bidi="ar-EG"/>
        </w:rPr>
        <w:t>إ</w:t>
      </w:r>
      <w:r w:rsidR="00A6259A" w:rsidRPr="007D6210">
        <w:rPr>
          <w:rFonts w:ascii="Simplified Arabic" w:hAnsi="Simplified Arabic" w:cs="Simplified Arabic"/>
          <w:sz w:val="28"/>
          <w:szCs w:val="28"/>
          <w:rtl/>
          <w:lang w:bidi="ar-EG"/>
        </w:rPr>
        <w:t>حتياطيات الدولية ف</w:t>
      </w:r>
      <w:r w:rsidR="00A11FF4" w:rsidRPr="007D6210">
        <w:rPr>
          <w:rFonts w:ascii="Simplified Arabic" w:hAnsi="Simplified Arabic" w:cs="Simplified Arabic"/>
          <w:sz w:val="28"/>
          <w:szCs w:val="28"/>
          <w:rtl/>
          <w:lang w:bidi="ar-EG"/>
        </w:rPr>
        <w:t>ى نهاية العام المالى 2013/2014 إ</w:t>
      </w:r>
      <w:r w:rsidR="00A6259A" w:rsidRPr="007D6210">
        <w:rPr>
          <w:rFonts w:ascii="Simplified Arabic" w:hAnsi="Simplified Arabic" w:cs="Simplified Arabic"/>
          <w:sz w:val="28"/>
          <w:szCs w:val="28"/>
          <w:rtl/>
          <w:lang w:bidi="ar-EG"/>
        </w:rPr>
        <w:t xml:space="preserve">لى 4 </w:t>
      </w:r>
      <w:r w:rsidR="00A11FF4" w:rsidRPr="007D6210">
        <w:rPr>
          <w:rFonts w:ascii="Simplified Arabic" w:hAnsi="Simplified Arabic" w:cs="Simplified Arabic"/>
          <w:sz w:val="28"/>
          <w:szCs w:val="28"/>
          <w:rtl/>
          <w:lang w:bidi="ar-EG"/>
        </w:rPr>
        <w:t>أ</w:t>
      </w:r>
      <w:r w:rsidR="00A6259A" w:rsidRPr="007D6210">
        <w:rPr>
          <w:rFonts w:ascii="Simplified Arabic" w:hAnsi="Simplified Arabic" w:cs="Simplified Arabic"/>
          <w:sz w:val="28"/>
          <w:szCs w:val="28"/>
          <w:rtl/>
          <w:lang w:bidi="ar-EG"/>
        </w:rPr>
        <w:t xml:space="preserve">شهر فى نهاية العام المالى 2014/2015 </w:t>
      </w:r>
      <w:r w:rsidR="001D4423" w:rsidRPr="007D6210">
        <w:rPr>
          <w:rFonts w:ascii="Simplified Arabic" w:hAnsi="Simplified Arabic" w:cs="Simplified Arabic"/>
          <w:sz w:val="28"/>
          <w:szCs w:val="28"/>
          <w:rtl/>
          <w:lang w:bidi="ar-EG"/>
        </w:rPr>
        <w:t>"</w:t>
      </w:r>
      <w:r w:rsidR="00A11FF4" w:rsidRPr="007D6210">
        <w:rPr>
          <w:rFonts w:ascii="Simplified Arabic" w:hAnsi="Simplified Arabic" w:cs="Simplified Arabic"/>
          <w:sz w:val="28"/>
          <w:szCs w:val="28"/>
          <w:rtl/>
          <w:lang w:bidi="ar-EG"/>
        </w:rPr>
        <w:t>.</w:t>
      </w:r>
    </w:p>
    <w:p w:rsidR="001D45AD" w:rsidRPr="00A25062" w:rsidRDefault="00E5182C" w:rsidP="00AA7E42">
      <w:pPr>
        <w:spacing w:before="240" w:after="0" w:line="240" w:lineRule="auto"/>
        <w:jc w:val="center"/>
        <w:rPr>
          <w:rFonts w:ascii="Simplified Arabic" w:hAnsi="Simplified Arabic" w:cs="Simplified Arabic"/>
          <w:b/>
          <w:bCs/>
          <w:sz w:val="28"/>
          <w:szCs w:val="28"/>
          <w:rtl/>
          <w:lang w:bidi="ar-EG"/>
        </w:rPr>
      </w:pPr>
      <w:r w:rsidRPr="00A25062">
        <w:rPr>
          <w:rFonts w:ascii="Simplified Arabic" w:hAnsi="Simplified Arabic" w:cs="Simplified Arabic"/>
          <w:b/>
          <w:bCs/>
          <w:sz w:val="28"/>
          <w:szCs w:val="28"/>
          <w:rtl/>
          <w:lang w:bidi="ar-EG"/>
        </w:rPr>
        <w:t>شكل (</w:t>
      </w:r>
      <w:r w:rsidR="004903E1">
        <w:rPr>
          <w:rFonts w:ascii="Simplified Arabic" w:hAnsi="Simplified Arabic" w:cs="Simplified Arabic" w:hint="cs"/>
          <w:b/>
          <w:bCs/>
          <w:sz w:val="28"/>
          <w:szCs w:val="28"/>
          <w:rtl/>
          <w:lang w:bidi="ar-EG"/>
        </w:rPr>
        <w:t>3-2</w:t>
      </w:r>
      <w:r w:rsidRPr="00A25062">
        <w:rPr>
          <w:rFonts w:ascii="Simplified Arabic" w:hAnsi="Simplified Arabic" w:cs="Simplified Arabic"/>
          <w:b/>
          <w:bCs/>
          <w:sz w:val="28"/>
          <w:szCs w:val="28"/>
          <w:rtl/>
          <w:lang w:bidi="ar-EG"/>
        </w:rPr>
        <w:t>)  انخفاض منحنى حجم الإحتياطيات الدولية خلال سنوات الأزمة</w:t>
      </w:r>
    </w:p>
    <w:p w:rsidR="001D45AD" w:rsidRPr="007D6210" w:rsidRDefault="001D45AD" w:rsidP="0075539A">
      <w:pPr>
        <w:spacing w:after="0" w:line="240" w:lineRule="auto"/>
        <w:jc w:val="both"/>
        <w:rPr>
          <w:rFonts w:ascii="Simplified Arabic" w:hAnsi="Simplified Arabic" w:cs="Simplified Arabic"/>
          <w:sz w:val="28"/>
          <w:szCs w:val="28"/>
          <w:rtl/>
          <w:lang w:bidi="ar-EG"/>
        </w:rPr>
      </w:pPr>
      <w:r w:rsidRPr="007D6210">
        <w:rPr>
          <w:rFonts w:ascii="Simplified Arabic" w:hAnsi="Simplified Arabic" w:cs="Simplified Arabic"/>
          <w:noProof/>
          <w:sz w:val="28"/>
          <w:szCs w:val="28"/>
          <w:rtl/>
        </w:rPr>
        <w:drawing>
          <wp:inline distT="0" distB="0" distL="0" distR="0" wp14:anchorId="284B2D68" wp14:editId="6719C193">
            <wp:extent cx="4391025" cy="240982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D45AD" w:rsidRPr="00A25062" w:rsidRDefault="00B53519" w:rsidP="00AA7E42">
      <w:pPr>
        <w:spacing w:after="0" w:line="240" w:lineRule="auto"/>
        <w:jc w:val="lowKashida"/>
        <w:rPr>
          <w:rFonts w:ascii="Simplified Arabic" w:hAnsi="Simplified Arabic" w:cs="Simplified Arabic"/>
          <w:sz w:val="24"/>
          <w:szCs w:val="24"/>
          <w:rtl/>
          <w:lang w:bidi="ar-EG"/>
        </w:rPr>
      </w:pPr>
      <w:r w:rsidRPr="00A25062">
        <w:rPr>
          <w:rFonts w:ascii="Simplified Arabic" w:hAnsi="Simplified Arabic" w:cs="Simplified Arabic"/>
          <w:sz w:val="24"/>
          <w:szCs w:val="24"/>
          <w:rtl/>
          <w:lang w:bidi="ar-EG"/>
        </w:rPr>
        <w:t>إعداد الباحث من بيانات تقرير متابعة الأداء الاقتصادى الصادر عن وزارة التخطيط والمتابعة والاصلاح الادارى اعداد مختلفة</w:t>
      </w:r>
    </w:p>
    <w:p w:rsidR="00A6259A" w:rsidRPr="00A25062" w:rsidRDefault="00A6259A" w:rsidP="00CB73BD">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 xml:space="preserve">وأن كان ماسبق هو شكل </w:t>
      </w:r>
      <w:r w:rsidR="00A11FF4" w:rsidRPr="007D6210">
        <w:rPr>
          <w:rFonts w:ascii="Simplified Arabic" w:hAnsi="Simplified Arabic" w:cs="Simplified Arabic"/>
          <w:sz w:val="28"/>
          <w:szCs w:val="28"/>
          <w:rtl/>
          <w:lang w:bidi="ar-EG"/>
        </w:rPr>
        <w:t>أزمة الإ</w:t>
      </w:r>
      <w:r w:rsidRPr="007D6210">
        <w:rPr>
          <w:rFonts w:ascii="Simplified Arabic" w:hAnsi="Simplified Arabic" w:cs="Simplified Arabic"/>
          <w:sz w:val="28"/>
          <w:szCs w:val="28"/>
          <w:rtl/>
          <w:lang w:bidi="ar-EG"/>
        </w:rPr>
        <w:t>حتياطيات الدول</w:t>
      </w:r>
      <w:r w:rsidR="00A11FF4" w:rsidRPr="007D6210">
        <w:rPr>
          <w:rFonts w:ascii="Simplified Arabic" w:hAnsi="Simplified Arabic" w:cs="Simplified Arabic"/>
          <w:sz w:val="28"/>
          <w:szCs w:val="28"/>
          <w:rtl/>
          <w:lang w:bidi="ar-EG"/>
        </w:rPr>
        <w:t>ية لمصر عقب ثورة 25 يناير 2011 إ</w:t>
      </w:r>
      <w:r w:rsidRPr="007D6210">
        <w:rPr>
          <w:rFonts w:ascii="Simplified Arabic" w:hAnsi="Simplified Arabic" w:cs="Simplified Arabic"/>
          <w:sz w:val="28"/>
          <w:szCs w:val="28"/>
          <w:rtl/>
          <w:lang w:bidi="ar-EG"/>
        </w:rPr>
        <w:t xml:space="preserve">لا أنه لا يمكن </w:t>
      </w:r>
      <w:r w:rsidR="00A11FF4" w:rsidRPr="007D6210">
        <w:rPr>
          <w:rFonts w:ascii="Simplified Arabic" w:hAnsi="Simplified Arabic" w:cs="Simplified Arabic"/>
          <w:sz w:val="28"/>
          <w:szCs w:val="28"/>
          <w:rtl/>
          <w:lang w:bidi="ar-EG"/>
        </w:rPr>
        <w:t>إغفال الدور العربى فى دعم الإ</w:t>
      </w:r>
      <w:r w:rsidRPr="007D6210">
        <w:rPr>
          <w:rFonts w:ascii="Simplified Arabic" w:hAnsi="Simplified Arabic" w:cs="Simplified Arabic"/>
          <w:sz w:val="28"/>
          <w:szCs w:val="28"/>
          <w:rtl/>
          <w:lang w:bidi="ar-EG"/>
        </w:rPr>
        <w:t>قتصاد المصرى من خلال مساعدات بعض الدول العربية ل</w:t>
      </w:r>
      <w:r w:rsidR="008346CF" w:rsidRPr="007D6210">
        <w:rPr>
          <w:rFonts w:ascii="Simplified Arabic" w:hAnsi="Simplified Arabic" w:cs="Simplified Arabic"/>
          <w:sz w:val="28"/>
          <w:szCs w:val="28"/>
          <w:rtl/>
          <w:lang w:bidi="ar-EG"/>
        </w:rPr>
        <w:t>مصر خلال تلك الفترة حيث قدمت كل</w:t>
      </w:r>
      <w:r w:rsidRPr="007D6210">
        <w:rPr>
          <w:rFonts w:ascii="Simplified Arabic" w:hAnsi="Simplified Arabic" w:cs="Simplified Arabic"/>
          <w:sz w:val="28"/>
          <w:szCs w:val="28"/>
          <w:rtl/>
          <w:lang w:bidi="ar-EG"/>
        </w:rPr>
        <w:t xml:space="preserve"> من المملكة العربية السعودية وال</w:t>
      </w:r>
      <w:r w:rsidR="00A11FF4"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مارات العربية المتحدة وقطر والكويت وليبيا مجموعة من المساعدات النقدية متمثلة فى الودائع والمنح التى لا ترد  والعينية المتمثلة فى توفير المنتجات البترولية</w:t>
      </w:r>
      <w:r w:rsidR="005D2D45" w:rsidRPr="007D6210">
        <w:rPr>
          <w:rFonts w:ascii="Simplified Arabic" w:hAnsi="Simplified Arabic" w:cs="Simplified Arabic"/>
          <w:sz w:val="28"/>
          <w:szCs w:val="28"/>
          <w:rtl/>
          <w:lang w:bidi="ar-EG"/>
        </w:rPr>
        <w:t>، التى كان لها بالغ الأ</w:t>
      </w:r>
      <w:r w:rsidRPr="007D6210">
        <w:rPr>
          <w:rFonts w:ascii="Simplified Arabic" w:hAnsi="Simplified Arabic" w:cs="Simplified Arabic"/>
          <w:sz w:val="28"/>
          <w:szCs w:val="28"/>
          <w:rtl/>
          <w:lang w:bidi="ar-EG"/>
        </w:rPr>
        <w:t>ثر فى دعم ال</w:t>
      </w:r>
      <w:r w:rsidR="00A11FF4"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قتصاد المصرى ودعم حجم ال</w:t>
      </w:r>
      <w:r w:rsidR="00A11FF4"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حتياطيات الدولية المصرية</w:t>
      </w:r>
      <w:r w:rsidR="005D2D45" w:rsidRPr="007D6210">
        <w:rPr>
          <w:rFonts w:ascii="Simplified Arabic" w:hAnsi="Simplified Arabic" w:cs="Simplified Arabic"/>
          <w:sz w:val="28"/>
          <w:szCs w:val="28"/>
          <w:rtl/>
          <w:lang w:bidi="ar-EG"/>
        </w:rPr>
        <w:t xml:space="preserve">، </w:t>
      </w:r>
      <w:r w:rsidRPr="007D6210">
        <w:rPr>
          <w:rFonts w:ascii="Simplified Arabic" w:hAnsi="Simplified Arabic" w:cs="Simplified Arabic"/>
          <w:sz w:val="28"/>
          <w:szCs w:val="28"/>
          <w:rtl/>
          <w:lang w:bidi="ar-EG"/>
        </w:rPr>
        <w:t xml:space="preserve">حيث بلغت تلك المساعدات مايقرب من 31 مليار دولار فى </w:t>
      </w:r>
      <w:r w:rsidRPr="00A25062">
        <w:rPr>
          <w:rFonts w:ascii="Simplified Arabic" w:hAnsi="Simplified Arabic" w:cs="Simplified Arabic"/>
          <w:sz w:val="28"/>
          <w:szCs w:val="28"/>
          <w:rtl/>
          <w:lang w:bidi="ar-EG"/>
        </w:rPr>
        <w:t xml:space="preserve">الفترة من 25 يناير 2011 وحتى نهاية 2016 </w:t>
      </w:r>
      <w:r w:rsidR="005D2D45" w:rsidRPr="00A25062">
        <w:rPr>
          <w:rFonts w:ascii="Simplified Arabic" w:hAnsi="Simplified Arabic" w:cs="Simplified Arabic"/>
          <w:sz w:val="28"/>
          <w:szCs w:val="28"/>
          <w:rtl/>
          <w:lang w:bidi="ar-EG"/>
        </w:rPr>
        <w:t>عبارة عن 15.9 مليار دولار قروض و8.5 مليار دولار ودائع و 5.6 مليار دولار منح نقدية وعينية</w:t>
      </w:r>
      <w:r w:rsidR="00375E43">
        <w:rPr>
          <w:rFonts w:ascii="Simplified Arabic" w:hAnsi="Simplified Arabic" w:cs="Simplified Arabic"/>
          <w:sz w:val="28"/>
          <w:szCs w:val="28"/>
          <w:vertAlign w:val="superscript"/>
          <w:rtl/>
        </w:rPr>
        <w:t>(</w:t>
      </w:r>
      <w:r w:rsidR="00375E43">
        <w:rPr>
          <w:rStyle w:val="FootnoteReference"/>
          <w:rFonts w:ascii="Simplified Arabic" w:hAnsi="Simplified Arabic" w:cs="Simplified Arabic"/>
          <w:sz w:val="28"/>
          <w:szCs w:val="28"/>
          <w:rtl/>
        </w:rPr>
        <w:footnoteReference w:id="123"/>
      </w:r>
      <w:r w:rsidR="00375E43">
        <w:rPr>
          <w:rFonts w:ascii="Simplified Arabic" w:hAnsi="Simplified Arabic" w:cs="Simplified Arabic"/>
          <w:sz w:val="28"/>
          <w:szCs w:val="28"/>
          <w:vertAlign w:val="superscript"/>
          <w:rtl/>
        </w:rPr>
        <w:t>)</w:t>
      </w:r>
      <w:r w:rsidR="005D2D45" w:rsidRPr="00A25062">
        <w:rPr>
          <w:rFonts w:ascii="Simplified Arabic" w:hAnsi="Simplified Arabic" w:cs="Simplified Arabic"/>
          <w:sz w:val="28"/>
          <w:szCs w:val="28"/>
          <w:rtl/>
          <w:lang w:bidi="ar-EG"/>
        </w:rPr>
        <w:t xml:space="preserve"> </w:t>
      </w:r>
      <w:r w:rsidR="00A11FF4" w:rsidRPr="00A25062">
        <w:rPr>
          <w:rFonts w:ascii="Simplified Arabic" w:hAnsi="Simplified Arabic" w:cs="Simplified Arabic"/>
          <w:sz w:val="28"/>
          <w:szCs w:val="28"/>
          <w:rtl/>
          <w:lang w:bidi="ar-EG"/>
        </w:rPr>
        <w:t>.</w:t>
      </w:r>
    </w:p>
    <w:p w:rsidR="0079072E" w:rsidRPr="000D31A6" w:rsidRDefault="00A6259A" w:rsidP="00CB73BD">
      <w:pPr>
        <w:spacing w:before="240" w:after="0" w:line="240" w:lineRule="auto"/>
        <w:jc w:val="lowKashida"/>
        <w:rPr>
          <w:rFonts w:ascii="Simplified Arabic" w:hAnsi="Simplified Arabic" w:cs="Simplified Arabic"/>
          <w:b/>
          <w:bCs/>
          <w:color w:val="000000"/>
          <w:sz w:val="28"/>
          <w:szCs w:val="28"/>
          <w:shd w:val="clear" w:color="auto" w:fill="FFFFFF"/>
          <w:rtl/>
          <w:lang w:bidi="ar-EG"/>
        </w:rPr>
      </w:pPr>
      <w:r w:rsidRPr="000D31A6">
        <w:rPr>
          <w:rFonts w:ascii="Simplified Arabic" w:hAnsi="Simplified Arabic" w:cs="Simplified Arabic"/>
          <w:b/>
          <w:bCs/>
          <w:color w:val="000000"/>
          <w:sz w:val="28"/>
          <w:szCs w:val="28"/>
          <w:shd w:val="clear" w:color="auto" w:fill="FFFFFF"/>
          <w:rtl/>
        </w:rPr>
        <w:t>وجاءت تفاصيل المساعدات كالتالى</w:t>
      </w:r>
      <w:r w:rsidR="00375E43" w:rsidRPr="000D31A6">
        <w:rPr>
          <w:rFonts w:ascii="Simplified Arabic" w:hAnsi="Simplified Arabic" w:cs="Simplified Arabic"/>
          <w:b/>
          <w:bCs/>
          <w:sz w:val="28"/>
          <w:szCs w:val="28"/>
          <w:vertAlign w:val="superscript"/>
          <w:rtl/>
        </w:rPr>
        <w:t>(</w:t>
      </w:r>
      <w:r w:rsidR="00375E43" w:rsidRPr="000D31A6">
        <w:rPr>
          <w:rStyle w:val="FootnoteReference"/>
          <w:rFonts w:ascii="Simplified Arabic" w:hAnsi="Simplified Arabic" w:cs="Simplified Arabic"/>
          <w:b/>
          <w:bCs/>
          <w:sz w:val="28"/>
          <w:szCs w:val="28"/>
          <w:rtl/>
        </w:rPr>
        <w:footnoteReference w:id="124"/>
      </w:r>
      <w:r w:rsidR="00375E43" w:rsidRPr="000D31A6">
        <w:rPr>
          <w:rFonts w:ascii="Simplified Arabic" w:hAnsi="Simplified Arabic" w:cs="Simplified Arabic"/>
          <w:b/>
          <w:bCs/>
          <w:sz w:val="28"/>
          <w:szCs w:val="28"/>
          <w:vertAlign w:val="superscript"/>
          <w:rtl/>
        </w:rPr>
        <w:t>)</w:t>
      </w:r>
      <w:r w:rsidRPr="000D31A6">
        <w:rPr>
          <w:rFonts w:ascii="Simplified Arabic" w:hAnsi="Simplified Arabic" w:cs="Simplified Arabic"/>
          <w:b/>
          <w:bCs/>
          <w:color w:val="000000"/>
          <w:sz w:val="28"/>
          <w:szCs w:val="28"/>
          <w:shd w:val="clear" w:color="auto" w:fill="FFFFFF"/>
          <w:rtl/>
          <w:lang w:bidi="ar-EG"/>
        </w:rPr>
        <w:t xml:space="preserve"> :</w:t>
      </w:r>
    </w:p>
    <w:p w:rsidR="0079072E" w:rsidRPr="00A25062" w:rsidRDefault="00A6259A" w:rsidP="00CB73BD">
      <w:pPr>
        <w:spacing w:after="0" w:line="240" w:lineRule="auto"/>
        <w:ind w:firstLine="72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 xml:space="preserve">المملكة العربية السعودية 500 مليون دولار فى عام 2011، ومليارًا ونصف المليار دولار فى 2012، ومليارى دولار فى 2013، ومليارى دولار فى 2014، ومليارى دولار فى 2015 بإجمالى 8 مليارات دولار </w:t>
      </w:r>
      <w:r w:rsidR="00876196" w:rsidRPr="00A25062">
        <w:rPr>
          <w:rFonts w:ascii="Simplified Arabic" w:hAnsi="Simplified Arabic" w:cs="Simplified Arabic"/>
          <w:color w:val="000000"/>
          <w:sz w:val="28"/>
          <w:szCs w:val="28"/>
          <w:shd w:val="clear" w:color="auto" w:fill="FFFFFF"/>
          <w:rtl/>
        </w:rPr>
        <w:t>قسمت إلى 2 مليار وديعة لدى البنك المركزى دون فائدة و 1.6 مليار منح عينية و 4.4 م</w:t>
      </w:r>
      <w:r w:rsidR="008346CF" w:rsidRPr="00A25062">
        <w:rPr>
          <w:rFonts w:ascii="Simplified Arabic" w:hAnsi="Simplified Arabic" w:cs="Simplified Arabic"/>
          <w:color w:val="000000"/>
          <w:sz w:val="28"/>
          <w:szCs w:val="28"/>
          <w:shd w:val="clear" w:color="auto" w:fill="FFFFFF"/>
          <w:rtl/>
          <w:lang w:bidi="ar-EG"/>
        </w:rPr>
        <w:t>ل</w:t>
      </w:r>
      <w:r w:rsidR="00876196" w:rsidRPr="00A25062">
        <w:rPr>
          <w:rFonts w:ascii="Simplified Arabic" w:hAnsi="Simplified Arabic" w:cs="Simplified Arabic"/>
          <w:color w:val="000000"/>
          <w:sz w:val="28"/>
          <w:szCs w:val="28"/>
          <w:shd w:val="clear" w:color="auto" w:fill="FFFFFF"/>
          <w:rtl/>
        </w:rPr>
        <w:t>يار قروض ميسرة</w:t>
      </w:r>
      <w:r w:rsidRPr="00A25062">
        <w:rPr>
          <w:rFonts w:ascii="Simplified Arabic" w:hAnsi="Simplified Arabic" w:cs="Simplified Arabic"/>
          <w:color w:val="000000"/>
          <w:sz w:val="28"/>
          <w:szCs w:val="28"/>
          <w:shd w:val="clear" w:color="auto" w:fill="FFFFFF"/>
          <w:rtl/>
        </w:rPr>
        <w:t>.</w:t>
      </w:r>
    </w:p>
    <w:p w:rsidR="00DF0F3D" w:rsidRPr="00A25062" w:rsidRDefault="00A6259A" w:rsidP="00CB73BD">
      <w:pPr>
        <w:spacing w:after="0" w:line="240" w:lineRule="auto"/>
        <w:ind w:firstLine="72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فيما قدمت الإمارات 3 مليارات دولار فى 2013، ومليارى دولار فى 2015، ومليار دولار فى 2016، بإجمالى 6 مليارات دولار</w:t>
      </w:r>
      <w:r w:rsidR="00876196" w:rsidRPr="00A25062">
        <w:rPr>
          <w:rFonts w:ascii="Simplified Arabic" w:hAnsi="Simplified Arabic" w:cs="Simplified Arabic"/>
          <w:color w:val="000000"/>
          <w:sz w:val="28"/>
          <w:szCs w:val="28"/>
          <w:shd w:val="clear" w:color="auto" w:fill="FFFFFF"/>
          <w:rtl/>
        </w:rPr>
        <w:t xml:space="preserve"> قسمت إلى 2 </w:t>
      </w:r>
      <w:r w:rsidR="00876196" w:rsidRPr="00A25062">
        <w:rPr>
          <w:rFonts w:ascii="Simplified Arabic" w:hAnsi="Simplified Arabic" w:cs="Simplified Arabic"/>
          <w:color w:val="000000"/>
          <w:sz w:val="28"/>
          <w:szCs w:val="28"/>
          <w:shd w:val="clear" w:color="auto" w:fill="FFFFFF"/>
          <w:rtl/>
        </w:rPr>
        <w:lastRenderedPageBreak/>
        <w:t xml:space="preserve">مليار وديعة لدى البنك المركزى دون فائدة </w:t>
      </w:r>
      <w:r w:rsidR="00DF0F3D" w:rsidRPr="00A25062">
        <w:rPr>
          <w:rFonts w:ascii="Simplified Arabic" w:hAnsi="Simplified Arabic" w:cs="Simplified Arabic"/>
          <w:color w:val="000000"/>
          <w:sz w:val="28"/>
          <w:szCs w:val="28"/>
          <w:shd w:val="clear" w:color="auto" w:fill="FFFFFF"/>
          <w:rtl/>
        </w:rPr>
        <w:t xml:space="preserve">، </w:t>
      </w:r>
      <w:r w:rsidR="00876196" w:rsidRPr="00A25062">
        <w:rPr>
          <w:rFonts w:ascii="Simplified Arabic" w:hAnsi="Simplified Arabic" w:cs="Simplified Arabic"/>
          <w:color w:val="000000"/>
          <w:sz w:val="28"/>
          <w:szCs w:val="28"/>
          <w:shd w:val="clear" w:color="auto" w:fill="FFFFFF"/>
          <w:rtl/>
        </w:rPr>
        <w:t xml:space="preserve">ومليار دولار منح نقدية </w:t>
      </w:r>
      <w:r w:rsidR="00DF0F3D" w:rsidRPr="00A25062">
        <w:rPr>
          <w:rFonts w:ascii="Simplified Arabic" w:hAnsi="Simplified Arabic" w:cs="Simplified Arabic"/>
          <w:color w:val="000000"/>
          <w:sz w:val="28"/>
          <w:szCs w:val="28"/>
          <w:shd w:val="clear" w:color="auto" w:fill="FFFFFF"/>
          <w:rtl/>
        </w:rPr>
        <w:t xml:space="preserve">، </w:t>
      </w:r>
      <w:r w:rsidR="00876196" w:rsidRPr="00A25062">
        <w:rPr>
          <w:rFonts w:ascii="Simplified Arabic" w:hAnsi="Simplified Arabic" w:cs="Simplified Arabic"/>
          <w:color w:val="000000"/>
          <w:sz w:val="28"/>
          <w:szCs w:val="28"/>
          <w:shd w:val="clear" w:color="auto" w:fill="FFFFFF"/>
          <w:rtl/>
        </w:rPr>
        <w:t>و 1.</w:t>
      </w:r>
      <w:r w:rsidR="00DF0F3D" w:rsidRPr="00A25062">
        <w:rPr>
          <w:rFonts w:ascii="Simplified Arabic" w:hAnsi="Simplified Arabic" w:cs="Simplified Arabic"/>
          <w:color w:val="000000"/>
          <w:sz w:val="28"/>
          <w:szCs w:val="28"/>
          <w:shd w:val="clear" w:color="auto" w:fill="FFFFFF"/>
          <w:rtl/>
        </w:rPr>
        <w:t>2 مليار منح عينية ، و 2 مليار قروض ميسرة .</w:t>
      </w:r>
    </w:p>
    <w:p w:rsidR="0079072E" w:rsidRPr="00A25062" w:rsidRDefault="00A6259A" w:rsidP="00CB73BD">
      <w:pPr>
        <w:spacing w:after="0" w:line="240" w:lineRule="auto"/>
        <w:ind w:firstLine="72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 xml:space="preserve">وقدمت الكويت مليارى دولار فى 2013، ومليار دولار فى 2014، ومليارى دولار فى 2015 بإجمالى 5 مليارات دولار </w:t>
      </w:r>
      <w:r w:rsidR="00DF0F3D" w:rsidRPr="00A25062">
        <w:rPr>
          <w:rFonts w:ascii="Simplified Arabic" w:hAnsi="Simplified Arabic" w:cs="Simplified Arabic"/>
          <w:color w:val="000000"/>
          <w:sz w:val="28"/>
          <w:szCs w:val="28"/>
          <w:shd w:val="clear" w:color="auto" w:fill="FFFFFF"/>
          <w:rtl/>
        </w:rPr>
        <w:t>قسمت إلى 2 مليار ود</w:t>
      </w:r>
      <w:r w:rsidR="000D31A6">
        <w:rPr>
          <w:rFonts w:ascii="Simplified Arabic" w:hAnsi="Simplified Arabic" w:cs="Simplified Arabic"/>
          <w:color w:val="000000"/>
          <w:sz w:val="28"/>
          <w:szCs w:val="28"/>
          <w:shd w:val="clear" w:color="auto" w:fill="FFFFFF"/>
          <w:rtl/>
        </w:rPr>
        <w:t>يعة لدى البنك المركزى دون فائدة</w:t>
      </w:r>
      <w:r w:rsidR="00DF0F3D" w:rsidRPr="00A25062">
        <w:rPr>
          <w:rFonts w:ascii="Simplified Arabic" w:hAnsi="Simplified Arabic" w:cs="Simplified Arabic"/>
          <w:color w:val="000000"/>
          <w:sz w:val="28"/>
          <w:szCs w:val="28"/>
          <w:shd w:val="clear" w:color="auto" w:fill="FFFFFF"/>
          <w:rtl/>
        </w:rPr>
        <w:t>، مليار دولار</w:t>
      </w:r>
      <w:r w:rsidR="000D31A6">
        <w:rPr>
          <w:rFonts w:ascii="Simplified Arabic" w:hAnsi="Simplified Arabic" w:cs="Simplified Arabic"/>
          <w:color w:val="000000"/>
          <w:sz w:val="28"/>
          <w:szCs w:val="28"/>
          <w:shd w:val="clear" w:color="auto" w:fill="FFFFFF"/>
          <w:rtl/>
        </w:rPr>
        <w:t xml:space="preserve"> منح عينية ، 2 مليار قروض ميسرة</w:t>
      </w:r>
      <w:r w:rsidRPr="00A25062">
        <w:rPr>
          <w:rFonts w:ascii="Simplified Arabic" w:hAnsi="Simplified Arabic" w:cs="Simplified Arabic"/>
          <w:color w:val="000000"/>
          <w:sz w:val="28"/>
          <w:szCs w:val="28"/>
          <w:shd w:val="clear" w:color="auto" w:fill="FFFFFF"/>
          <w:rtl/>
        </w:rPr>
        <w:t>.</w:t>
      </w:r>
    </w:p>
    <w:p w:rsidR="00A6259A" w:rsidRPr="00375E43" w:rsidRDefault="00A6259A" w:rsidP="00CB73BD">
      <w:pPr>
        <w:spacing w:after="0" w:line="240" w:lineRule="auto"/>
        <w:ind w:firstLine="72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فيما قدمت قطر 500 مليون دولار فى 2011، و4.5 مليار دولار فى 2012، و3 مليارات دولار فى 2013 بإجمالى 8 مليارات دولار</w:t>
      </w:r>
      <w:r w:rsidR="00876196" w:rsidRPr="00A25062">
        <w:rPr>
          <w:rFonts w:ascii="Simplified Arabic" w:hAnsi="Simplified Arabic" w:cs="Simplified Arabic"/>
          <w:color w:val="000000"/>
          <w:sz w:val="28"/>
          <w:szCs w:val="28"/>
          <w:shd w:val="clear" w:color="auto" w:fill="FFFFFF"/>
          <w:rtl/>
        </w:rPr>
        <w:t xml:space="preserve"> - عبارة عن مليار دولار منحة و1.5 مليار وديعة و 2.5 مليار ش</w:t>
      </w:r>
      <w:r w:rsidR="00DF0F3D" w:rsidRPr="00A25062">
        <w:rPr>
          <w:rFonts w:ascii="Simplified Arabic" w:hAnsi="Simplified Arabic" w:cs="Simplified Arabic"/>
          <w:color w:val="000000"/>
          <w:sz w:val="28"/>
          <w:szCs w:val="28"/>
          <w:shd w:val="clear" w:color="auto" w:fill="FFFFFF"/>
          <w:rtl/>
        </w:rPr>
        <w:t>ر</w:t>
      </w:r>
      <w:r w:rsidR="00876196" w:rsidRPr="00A25062">
        <w:rPr>
          <w:rFonts w:ascii="Simplified Arabic" w:hAnsi="Simplified Arabic" w:cs="Simplified Arabic"/>
          <w:color w:val="000000"/>
          <w:sz w:val="28"/>
          <w:szCs w:val="28"/>
          <w:shd w:val="clear" w:color="auto" w:fill="FFFFFF"/>
          <w:rtl/>
        </w:rPr>
        <w:t>اء سندات و 3 مليار قروض -</w:t>
      </w:r>
      <w:r w:rsidRPr="00A25062">
        <w:rPr>
          <w:rFonts w:ascii="Simplified Arabic" w:hAnsi="Simplified Arabic" w:cs="Simplified Arabic"/>
          <w:color w:val="000000"/>
          <w:sz w:val="28"/>
          <w:szCs w:val="28"/>
          <w:shd w:val="clear" w:color="auto" w:fill="FFFFFF"/>
          <w:rtl/>
        </w:rPr>
        <w:t>، وقدمت</w:t>
      </w:r>
      <w:r w:rsidRPr="007D6210">
        <w:rPr>
          <w:rFonts w:ascii="Simplified Arabic" w:hAnsi="Simplified Arabic" w:cs="Simplified Arabic"/>
          <w:color w:val="000000"/>
          <w:sz w:val="28"/>
          <w:szCs w:val="28"/>
          <w:shd w:val="clear" w:color="auto" w:fill="FFFFFF"/>
          <w:rtl/>
        </w:rPr>
        <w:t xml:space="preserve"> ليبيا مليارى دولار فى 2013، وقدمت تركيا 500 مليون دولار فى 2012، و500 مليون دولار فى   2013</w:t>
      </w:r>
      <w:r w:rsidR="00375E43">
        <w:rPr>
          <w:rFonts w:ascii="Simplified Arabic" w:hAnsi="Simplified Arabic" w:cs="Simplified Arabic" w:hint="cs"/>
          <w:color w:val="000000"/>
          <w:sz w:val="28"/>
          <w:szCs w:val="28"/>
          <w:shd w:val="clear" w:color="auto" w:fill="FFFFFF"/>
          <w:rtl/>
        </w:rPr>
        <w:t>م</w:t>
      </w:r>
      <w:r w:rsidR="00375E43" w:rsidRPr="00375E43">
        <w:rPr>
          <w:rFonts w:ascii="Simplified Arabic" w:hAnsi="Simplified Arabic" w:cs="Simplified Arabic" w:hint="cs"/>
          <w:color w:val="000000"/>
          <w:sz w:val="28"/>
          <w:szCs w:val="28"/>
          <w:shd w:val="clear" w:color="auto" w:fill="FFFFFF"/>
          <w:vertAlign w:val="superscript"/>
          <w:rtl/>
        </w:rPr>
        <w:t>(</w:t>
      </w:r>
      <w:r w:rsidR="00375E43" w:rsidRPr="00375E43">
        <w:rPr>
          <w:rStyle w:val="FootnoteReference"/>
          <w:rFonts w:ascii="Simplified Arabic" w:hAnsi="Simplified Arabic" w:cs="Simplified Arabic"/>
          <w:color w:val="000000"/>
          <w:sz w:val="28"/>
          <w:szCs w:val="28"/>
          <w:shd w:val="clear" w:color="auto" w:fill="FFFFFF"/>
          <w:rtl/>
        </w:rPr>
        <w:footnoteReference w:id="125"/>
      </w:r>
      <w:r w:rsidR="00375E43" w:rsidRPr="00375E43">
        <w:rPr>
          <w:rFonts w:ascii="Simplified Arabic" w:hAnsi="Simplified Arabic" w:cs="Simplified Arabic" w:hint="cs"/>
          <w:color w:val="000000"/>
          <w:sz w:val="28"/>
          <w:szCs w:val="28"/>
          <w:shd w:val="clear" w:color="auto" w:fill="FFFFFF"/>
          <w:vertAlign w:val="superscript"/>
          <w:rtl/>
        </w:rPr>
        <w:t>)</w:t>
      </w:r>
      <w:r w:rsidR="00375E43">
        <w:rPr>
          <w:rFonts w:ascii="Simplified Arabic" w:hAnsi="Simplified Arabic" w:cs="Simplified Arabic" w:hint="cs"/>
          <w:color w:val="000000"/>
          <w:sz w:val="28"/>
          <w:szCs w:val="28"/>
          <w:shd w:val="clear" w:color="auto" w:fill="FFFFFF"/>
          <w:rtl/>
        </w:rPr>
        <w:t>.</w:t>
      </w:r>
    </w:p>
    <w:p w:rsidR="00C172C7" w:rsidRPr="007D6210" w:rsidRDefault="00C172C7" w:rsidP="00CB73BD">
      <w:pPr>
        <w:spacing w:after="0" w:line="240" w:lineRule="auto"/>
        <w:ind w:firstLine="72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ومن الملاحظ انقطاع المساعدات القطرية التركية بقيام ثورة 30 يونيو 2013 حيث أنها كانت مقدمة لدعم الر</w:t>
      </w:r>
      <w:r w:rsidR="008A2FE6" w:rsidRPr="007D6210">
        <w:rPr>
          <w:rFonts w:ascii="Simplified Arabic" w:hAnsi="Simplified Arabic" w:cs="Simplified Arabic"/>
          <w:color w:val="000000"/>
          <w:sz w:val="28"/>
          <w:szCs w:val="28"/>
          <w:shd w:val="clear" w:color="auto" w:fill="FFFFFF"/>
          <w:rtl/>
        </w:rPr>
        <w:t>ئيس الحاكم وليس لدعم الإقتصاد والشعب المصرى ، فى حين استمرت المساعدات السعودية الإماراتية الكويتية طوال فترة الأزمة الإقتصادية .</w:t>
      </w:r>
    </w:p>
    <w:p w:rsidR="00A6259A" w:rsidRPr="000D31A6" w:rsidRDefault="00A6259A" w:rsidP="00CB73BD">
      <w:pPr>
        <w:spacing w:before="240" w:after="0" w:line="240" w:lineRule="auto"/>
        <w:jc w:val="lowKashida"/>
        <w:rPr>
          <w:rFonts w:ascii="Simplified Arabic" w:hAnsi="Simplified Arabic" w:cs="Simplified Arabic"/>
          <w:b/>
          <w:bCs/>
          <w:color w:val="000000"/>
          <w:sz w:val="28"/>
          <w:szCs w:val="28"/>
          <w:shd w:val="clear" w:color="auto" w:fill="FFFFFF"/>
        </w:rPr>
      </w:pPr>
      <w:r w:rsidRPr="000D31A6">
        <w:rPr>
          <w:rFonts w:ascii="Simplified Arabic" w:hAnsi="Simplified Arabic" w:cs="Simplified Arabic"/>
          <w:b/>
          <w:bCs/>
          <w:color w:val="000000"/>
          <w:sz w:val="28"/>
          <w:szCs w:val="28"/>
          <w:shd w:val="clear" w:color="auto" w:fill="FFFFFF"/>
          <w:rtl/>
        </w:rPr>
        <w:t>*  مرحلة الاصلاح الاقتصادى :</w:t>
      </w:r>
    </w:p>
    <w:p w:rsidR="00A6259A" w:rsidRPr="00A25062" w:rsidRDefault="00EA70C7"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lang w:bidi="ar-EG"/>
        </w:rPr>
      </w:pPr>
      <w:r w:rsidRPr="00A25062">
        <w:rPr>
          <w:rFonts w:ascii="Simplified Arabic" w:hAnsi="Simplified Arabic" w:cs="Simplified Arabic"/>
          <w:color w:val="000000"/>
          <w:sz w:val="28"/>
          <w:szCs w:val="28"/>
          <w:shd w:val="clear" w:color="auto" w:fill="FFFFFF"/>
          <w:rtl/>
          <w:lang w:bidi="ar-EG"/>
        </w:rPr>
        <w:t>لقد كانت</w:t>
      </w:r>
      <w:r w:rsidR="00A6259A" w:rsidRPr="00A25062">
        <w:rPr>
          <w:rFonts w:ascii="Simplified Arabic" w:hAnsi="Simplified Arabic" w:cs="Simplified Arabic"/>
          <w:color w:val="000000"/>
          <w:sz w:val="28"/>
          <w:szCs w:val="28"/>
          <w:shd w:val="clear" w:color="auto" w:fill="FFFFFF"/>
          <w:rtl/>
          <w:lang w:bidi="ar-EG"/>
        </w:rPr>
        <w:t xml:space="preserve"> </w:t>
      </w:r>
      <w:r w:rsidR="003D1551" w:rsidRPr="00A25062">
        <w:rPr>
          <w:rFonts w:ascii="Simplified Arabic" w:hAnsi="Simplified Arabic" w:cs="Simplified Arabic"/>
          <w:color w:val="000000"/>
          <w:sz w:val="28"/>
          <w:szCs w:val="28"/>
          <w:shd w:val="clear" w:color="auto" w:fill="FFFFFF"/>
          <w:rtl/>
          <w:lang w:bidi="ar-EG"/>
        </w:rPr>
        <w:t>أزمة الإ</w:t>
      </w:r>
      <w:r w:rsidR="00A6259A" w:rsidRPr="00A25062">
        <w:rPr>
          <w:rFonts w:ascii="Simplified Arabic" w:hAnsi="Simplified Arabic" w:cs="Simplified Arabic"/>
          <w:color w:val="000000"/>
          <w:sz w:val="28"/>
          <w:szCs w:val="28"/>
          <w:shd w:val="clear" w:color="auto" w:fill="FFFFFF"/>
          <w:rtl/>
          <w:lang w:bidi="ar-EG"/>
        </w:rPr>
        <w:t>حتياطيات الدولية لدى البنك المركزى</w:t>
      </w:r>
      <w:r w:rsidRPr="00A25062">
        <w:rPr>
          <w:rFonts w:ascii="Simplified Arabic" w:hAnsi="Simplified Arabic" w:cs="Simplified Arabic"/>
          <w:color w:val="000000"/>
          <w:sz w:val="28"/>
          <w:szCs w:val="28"/>
          <w:shd w:val="clear" w:color="auto" w:fill="FFFFFF"/>
          <w:rtl/>
          <w:lang w:bidi="ar-EG"/>
        </w:rPr>
        <w:t xml:space="preserve"> مؤشراً لأزمة الإقتصاد المصرى  فى أعقاب ثورة 25 يناير 2011 ،</w:t>
      </w:r>
      <w:r w:rsidR="00A6259A" w:rsidRPr="00A25062">
        <w:rPr>
          <w:rFonts w:ascii="Simplified Arabic" w:hAnsi="Simplified Arabic" w:cs="Simplified Arabic"/>
          <w:color w:val="000000"/>
          <w:sz w:val="28"/>
          <w:szCs w:val="28"/>
          <w:shd w:val="clear" w:color="auto" w:fill="FFFFFF"/>
          <w:rtl/>
          <w:lang w:bidi="ar-EG"/>
        </w:rPr>
        <w:t xml:space="preserve"> و</w:t>
      </w:r>
      <w:r w:rsidR="003D1551" w:rsidRPr="00A25062">
        <w:rPr>
          <w:rFonts w:ascii="Simplified Arabic" w:hAnsi="Simplified Arabic" w:cs="Simplified Arabic"/>
          <w:color w:val="000000"/>
          <w:sz w:val="28"/>
          <w:szCs w:val="28"/>
          <w:shd w:val="clear" w:color="auto" w:fill="FFFFFF"/>
          <w:rtl/>
          <w:lang w:bidi="ar-EG"/>
        </w:rPr>
        <w:t>ال</w:t>
      </w:r>
      <w:r w:rsidRPr="00A25062">
        <w:rPr>
          <w:rFonts w:ascii="Simplified Arabic" w:hAnsi="Simplified Arabic" w:cs="Simplified Arabic"/>
          <w:color w:val="000000"/>
          <w:sz w:val="28"/>
          <w:szCs w:val="28"/>
          <w:shd w:val="clear" w:color="auto" w:fill="FFFFFF"/>
          <w:rtl/>
          <w:lang w:bidi="ar-EG"/>
        </w:rPr>
        <w:t>ذى</w:t>
      </w:r>
      <w:r w:rsidR="003D1551" w:rsidRPr="00A25062">
        <w:rPr>
          <w:rFonts w:ascii="Simplified Arabic" w:hAnsi="Simplified Arabic" w:cs="Simplified Arabic"/>
          <w:color w:val="000000"/>
          <w:sz w:val="28"/>
          <w:szCs w:val="28"/>
          <w:shd w:val="clear" w:color="auto" w:fill="FFFFFF"/>
          <w:rtl/>
          <w:lang w:bidi="ar-EG"/>
        </w:rPr>
        <w:t xml:space="preserve"> بد</w:t>
      </w:r>
      <w:r w:rsidR="00763522" w:rsidRPr="00A25062">
        <w:rPr>
          <w:rFonts w:ascii="Simplified Arabic" w:hAnsi="Simplified Arabic" w:cs="Simplified Arabic"/>
          <w:color w:val="000000"/>
          <w:sz w:val="28"/>
          <w:szCs w:val="28"/>
          <w:shd w:val="clear" w:color="auto" w:fill="FFFFFF"/>
          <w:rtl/>
          <w:lang w:bidi="ar-EG"/>
        </w:rPr>
        <w:t>ا</w:t>
      </w:r>
      <w:r w:rsidR="003D1551" w:rsidRPr="00A25062">
        <w:rPr>
          <w:rFonts w:ascii="Simplified Arabic" w:hAnsi="Simplified Arabic" w:cs="Simplified Arabic"/>
          <w:color w:val="000000"/>
          <w:sz w:val="28"/>
          <w:szCs w:val="28"/>
          <w:shd w:val="clear" w:color="auto" w:fill="FFFFFF"/>
          <w:rtl/>
          <w:lang w:bidi="ar-EG"/>
        </w:rPr>
        <w:t xml:space="preserve"> </w:t>
      </w:r>
      <w:r w:rsidRPr="00A25062">
        <w:rPr>
          <w:rFonts w:ascii="Simplified Arabic" w:hAnsi="Simplified Arabic" w:cs="Simplified Arabic"/>
          <w:color w:val="000000"/>
          <w:sz w:val="28"/>
          <w:szCs w:val="28"/>
          <w:shd w:val="clear" w:color="auto" w:fill="FFFFFF"/>
          <w:rtl/>
          <w:lang w:bidi="ar-EG"/>
        </w:rPr>
        <w:t>ك</w:t>
      </w:r>
      <w:r w:rsidR="003D1551" w:rsidRPr="00A25062">
        <w:rPr>
          <w:rFonts w:ascii="Simplified Arabic" w:hAnsi="Simplified Arabic" w:cs="Simplified Arabic"/>
          <w:color w:val="000000"/>
          <w:sz w:val="28"/>
          <w:szCs w:val="28"/>
          <w:shd w:val="clear" w:color="auto" w:fill="FFFFFF"/>
          <w:rtl/>
          <w:lang w:bidi="ar-EG"/>
        </w:rPr>
        <w:t>أنه قد دخ</w:t>
      </w:r>
      <w:r w:rsidR="00763522" w:rsidRPr="00A25062">
        <w:rPr>
          <w:rFonts w:ascii="Simplified Arabic" w:hAnsi="Simplified Arabic" w:cs="Simplified Arabic"/>
          <w:color w:val="000000"/>
          <w:sz w:val="28"/>
          <w:szCs w:val="28"/>
          <w:shd w:val="clear" w:color="auto" w:fill="FFFFFF"/>
          <w:rtl/>
          <w:lang w:bidi="ar-EG"/>
        </w:rPr>
        <w:t>ل</w:t>
      </w:r>
      <w:r w:rsidR="003D1551" w:rsidRPr="00A25062">
        <w:rPr>
          <w:rFonts w:ascii="Simplified Arabic" w:hAnsi="Simplified Arabic" w:cs="Simplified Arabic"/>
          <w:color w:val="000000"/>
          <w:sz w:val="28"/>
          <w:szCs w:val="28"/>
          <w:shd w:val="clear" w:color="auto" w:fill="FFFFFF"/>
          <w:rtl/>
          <w:lang w:bidi="ar-EG"/>
        </w:rPr>
        <w:t xml:space="preserve"> فى نفق مظلم يضيق بإ</w:t>
      </w:r>
      <w:r w:rsidR="00A6259A" w:rsidRPr="00A25062">
        <w:rPr>
          <w:rFonts w:ascii="Simplified Arabic" w:hAnsi="Simplified Arabic" w:cs="Simplified Arabic"/>
          <w:color w:val="000000"/>
          <w:sz w:val="28"/>
          <w:szCs w:val="28"/>
          <w:shd w:val="clear" w:color="auto" w:fill="FFFFFF"/>
          <w:rtl/>
          <w:lang w:bidi="ar-EG"/>
        </w:rPr>
        <w:t>نخفاض حجم ال</w:t>
      </w:r>
      <w:r w:rsidR="003D1551" w:rsidRPr="00A25062">
        <w:rPr>
          <w:rFonts w:ascii="Simplified Arabic" w:hAnsi="Simplified Arabic" w:cs="Simplified Arabic"/>
          <w:color w:val="000000"/>
          <w:sz w:val="28"/>
          <w:szCs w:val="28"/>
          <w:shd w:val="clear" w:color="auto" w:fill="FFFFFF"/>
          <w:rtl/>
          <w:lang w:bidi="ar-EG"/>
        </w:rPr>
        <w:t>إ</w:t>
      </w:r>
      <w:r w:rsidR="001C169E" w:rsidRPr="00A25062">
        <w:rPr>
          <w:rFonts w:ascii="Simplified Arabic" w:hAnsi="Simplified Arabic" w:cs="Simplified Arabic"/>
          <w:color w:val="000000"/>
          <w:sz w:val="28"/>
          <w:szCs w:val="28"/>
          <w:shd w:val="clear" w:color="auto" w:fill="FFFFFF"/>
          <w:rtl/>
          <w:lang w:bidi="ar-EG"/>
        </w:rPr>
        <w:t>حتياطيات الدولية ،</w:t>
      </w:r>
      <w:r w:rsidR="00A6259A" w:rsidRPr="00A25062">
        <w:rPr>
          <w:rFonts w:ascii="Simplified Arabic" w:hAnsi="Simplified Arabic" w:cs="Simplified Arabic"/>
          <w:color w:val="000000"/>
          <w:sz w:val="28"/>
          <w:szCs w:val="28"/>
          <w:shd w:val="clear" w:color="auto" w:fill="FFFFFF"/>
          <w:rtl/>
          <w:lang w:bidi="ar-EG"/>
        </w:rPr>
        <w:t xml:space="preserve"> حيث تراجعت </w:t>
      </w:r>
      <w:r w:rsidR="001C169E" w:rsidRPr="00A25062">
        <w:rPr>
          <w:rFonts w:ascii="Simplified Arabic" w:hAnsi="Simplified Arabic" w:cs="Simplified Arabic"/>
          <w:color w:val="000000"/>
          <w:sz w:val="28"/>
          <w:szCs w:val="28"/>
          <w:shd w:val="clear" w:color="auto" w:fill="FFFFFF"/>
          <w:rtl/>
          <w:lang w:bidi="ar-EG"/>
        </w:rPr>
        <w:t xml:space="preserve">الإحتياطيات </w:t>
      </w:r>
      <w:r w:rsidR="00A6259A" w:rsidRPr="00A25062">
        <w:rPr>
          <w:rFonts w:ascii="Simplified Arabic" w:hAnsi="Simplified Arabic" w:cs="Simplified Arabic"/>
          <w:color w:val="000000"/>
          <w:sz w:val="28"/>
          <w:szCs w:val="28"/>
          <w:shd w:val="clear" w:color="auto" w:fill="FFFFFF"/>
          <w:rtl/>
          <w:lang w:bidi="ar-EG"/>
        </w:rPr>
        <w:t xml:space="preserve">فى يوليو 2016 عن الشهر السابق بمقدار 2.01 مليار دولار لتصل </w:t>
      </w:r>
      <w:r w:rsidR="003D1551" w:rsidRPr="00A25062">
        <w:rPr>
          <w:rFonts w:ascii="Simplified Arabic" w:hAnsi="Simplified Arabic" w:cs="Simplified Arabic"/>
          <w:color w:val="000000"/>
          <w:sz w:val="28"/>
          <w:szCs w:val="28"/>
          <w:shd w:val="clear" w:color="auto" w:fill="FFFFFF"/>
          <w:rtl/>
          <w:lang w:bidi="ar-EG"/>
        </w:rPr>
        <w:t>إ</w:t>
      </w:r>
      <w:r w:rsidR="00A6259A" w:rsidRPr="00A25062">
        <w:rPr>
          <w:rFonts w:ascii="Simplified Arabic" w:hAnsi="Simplified Arabic" w:cs="Simplified Arabic"/>
          <w:color w:val="000000"/>
          <w:sz w:val="28"/>
          <w:szCs w:val="28"/>
          <w:shd w:val="clear" w:color="auto" w:fill="FFFFFF"/>
          <w:rtl/>
          <w:lang w:bidi="ar-EG"/>
        </w:rPr>
        <w:t>لى 15.54 مليار دولار وتغطى نحو 3.3 شهرا</w:t>
      </w:r>
      <w:r w:rsidR="003D1551" w:rsidRPr="00A25062">
        <w:rPr>
          <w:rFonts w:ascii="Simplified Arabic" w:hAnsi="Simplified Arabic" w:cs="Simplified Arabic"/>
          <w:color w:val="000000"/>
          <w:sz w:val="28"/>
          <w:szCs w:val="28"/>
          <w:shd w:val="clear" w:color="auto" w:fill="FFFFFF"/>
          <w:rtl/>
          <w:lang w:bidi="ar-EG"/>
        </w:rPr>
        <w:t>ً</w:t>
      </w:r>
      <w:r w:rsidR="00A6259A" w:rsidRPr="00A25062">
        <w:rPr>
          <w:rFonts w:ascii="Simplified Arabic" w:hAnsi="Simplified Arabic" w:cs="Simplified Arabic"/>
          <w:color w:val="000000"/>
          <w:sz w:val="28"/>
          <w:szCs w:val="28"/>
          <w:shd w:val="clear" w:color="auto" w:fill="FFFFFF"/>
          <w:rtl/>
          <w:lang w:bidi="ar-EG"/>
        </w:rPr>
        <w:t xml:space="preserve"> من الواردات السلعية ، </w:t>
      </w:r>
      <w:r w:rsidR="00A6259A" w:rsidRPr="00A25062">
        <w:rPr>
          <w:rFonts w:ascii="Simplified Arabic" w:hAnsi="Simplified Arabic" w:cs="Simplified Arabic"/>
          <w:color w:val="000000"/>
          <w:sz w:val="28"/>
          <w:szCs w:val="28"/>
          <w:shd w:val="clear" w:color="auto" w:fill="FFFFFF"/>
          <w:rtl/>
          <w:lang w:bidi="ar-EG"/>
        </w:rPr>
        <w:lastRenderedPageBreak/>
        <w:t>كما تراجعت ال</w:t>
      </w:r>
      <w:r w:rsidR="003D1551" w:rsidRPr="00A25062">
        <w:rPr>
          <w:rFonts w:ascii="Simplified Arabic" w:hAnsi="Simplified Arabic" w:cs="Simplified Arabic"/>
          <w:color w:val="000000"/>
          <w:sz w:val="28"/>
          <w:szCs w:val="28"/>
          <w:shd w:val="clear" w:color="auto" w:fill="FFFFFF"/>
          <w:rtl/>
          <w:lang w:bidi="ar-EG"/>
        </w:rPr>
        <w:t>إ</w:t>
      </w:r>
      <w:r w:rsidR="00A6259A" w:rsidRPr="00A25062">
        <w:rPr>
          <w:rFonts w:ascii="Simplified Arabic" w:hAnsi="Simplified Arabic" w:cs="Simplified Arabic"/>
          <w:color w:val="000000"/>
          <w:sz w:val="28"/>
          <w:szCs w:val="28"/>
          <w:shd w:val="clear" w:color="auto" w:fill="FFFFFF"/>
          <w:rtl/>
          <w:lang w:bidi="ar-EG"/>
        </w:rPr>
        <w:t>حتياطيات الدولية خلال الفترة من يوليو 2015 حتى يوليو 2016 بنسبة 16% بسبب سداد بعض ال</w:t>
      </w:r>
      <w:r w:rsidR="003D1551" w:rsidRPr="00A25062">
        <w:rPr>
          <w:rFonts w:ascii="Simplified Arabic" w:hAnsi="Simplified Arabic" w:cs="Simplified Arabic"/>
          <w:color w:val="000000"/>
          <w:sz w:val="28"/>
          <w:szCs w:val="28"/>
          <w:shd w:val="clear" w:color="auto" w:fill="FFFFFF"/>
          <w:rtl/>
          <w:lang w:bidi="ar-EG"/>
        </w:rPr>
        <w:t>إ</w:t>
      </w:r>
      <w:r w:rsidR="00A6259A" w:rsidRPr="00A25062">
        <w:rPr>
          <w:rFonts w:ascii="Simplified Arabic" w:hAnsi="Simplified Arabic" w:cs="Simplified Arabic"/>
          <w:color w:val="000000"/>
          <w:sz w:val="28"/>
          <w:szCs w:val="28"/>
          <w:shd w:val="clear" w:color="auto" w:fill="FFFFFF"/>
          <w:rtl/>
          <w:lang w:bidi="ar-EG"/>
        </w:rPr>
        <w:t>لتزامات الخارجية خلال تلك الفترة حيث تم سداد نحو 715 ملي</w:t>
      </w:r>
      <w:r w:rsidR="003D1551" w:rsidRPr="00A25062">
        <w:rPr>
          <w:rFonts w:ascii="Simplified Arabic" w:hAnsi="Simplified Arabic" w:cs="Simplified Arabic"/>
          <w:color w:val="000000"/>
          <w:sz w:val="28"/>
          <w:szCs w:val="28"/>
          <w:shd w:val="clear" w:color="auto" w:fill="FFFFFF"/>
          <w:rtl/>
          <w:lang w:bidi="ar-EG"/>
        </w:rPr>
        <w:t>ون دولار أ</w:t>
      </w:r>
      <w:r w:rsidR="00A6259A" w:rsidRPr="00A25062">
        <w:rPr>
          <w:rFonts w:ascii="Simplified Arabic" w:hAnsi="Simplified Arabic" w:cs="Simplified Arabic"/>
          <w:color w:val="000000"/>
          <w:sz w:val="28"/>
          <w:szCs w:val="28"/>
          <w:shd w:val="clear" w:color="auto" w:fill="FFFFFF"/>
          <w:rtl/>
          <w:lang w:bidi="ar-EG"/>
        </w:rPr>
        <w:t xml:space="preserve">قساط لنادى باريس ، و 1.02 مليار دولار سندات وكوبونات دولة قطر ، و 250 مليون دولار دفعة </w:t>
      </w:r>
      <w:r w:rsidR="003D1551" w:rsidRPr="00A25062">
        <w:rPr>
          <w:rFonts w:ascii="Simplified Arabic" w:hAnsi="Simplified Arabic" w:cs="Simplified Arabic"/>
          <w:color w:val="000000"/>
          <w:sz w:val="28"/>
          <w:szCs w:val="28"/>
          <w:shd w:val="clear" w:color="auto" w:fill="FFFFFF"/>
          <w:rtl/>
          <w:lang w:bidi="ar-EG"/>
        </w:rPr>
        <w:t>أ</w:t>
      </w:r>
      <w:r w:rsidR="00A6259A" w:rsidRPr="00A25062">
        <w:rPr>
          <w:rFonts w:ascii="Simplified Arabic" w:hAnsi="Simplified Arabic" w:cs="Simplified Arabic"/>
          <w:color w:val="000000"/>
          <w:sz w:val="28"/>
          <w:szCs w:val="28"/>
          <w:shd w:val="clear" w:color="auto" w:fill="FFFFFF"/>
          <w:rtl/>
          <w:lang w:bidi="ar-EG"/>
        </w:rPr>
        <w:t>ولى من الوديعة الليبية لدى البنك المركزى المصرى و</w:t>
      </w:r>
      <w:r w:rsidR="003D1551" w:rsidRPr="00A25062">
        <w:rPr>
          <w:rFonts w:ascii="Simplified Arabic" w:hAnsi="Simplified Arabic" w:cs="Simplified Arabic"/>
          <w:color w:val="000000"/>
          <w:sz w:val="28"/>
          <w:szCs w:val="28"/>
          <w:shd w:val="clear" w:color="auto" w:fill="FFFFFF"/>
          <w:rtl/>
          <w:lang w:bidi="ar-EG"/>
        </w:rPr>
        <w:t>إلتزامات أ</w:t>
      </w:r>
      <w:r w:rsidR="00A6259A" w:rsidRPr="00A25062">
        <w:rPr>
          <w:rFonts w:ascii="Simplified Arabic" w:hAnsi="Simplified Arabic" w:cs="Simplified Arabic"/>
          <w:color w:val="000000"/>
          <w:sz w:val="28"/>
          <w:szCs w:val="28"/>
          <w:shd w:val="clear" w:color="auto" w:fill="FFFFFF"/>
          <w:rtl/>
          <w:lang w:bidi="ar-EG"/>
        </w:rPr>
        <w:t>خرى بنحو 262 مليون دولار .</w:t>
      </w:r>
      <w:r w:rsidR="003D1551" w:rsidRPr="00A25062">
        <w:rPr>
          <w:rStyle w:val="FootnoteReference"/>
          <w:rFonts w:ascii="Simplified Arabic" w:hAnsi="Simplified Arabic" w:cs="Simplified Arabic"/>
          <w:color w:val="000000"/>
          <w:sz w:val="28"/>
          <w:szCs w:val="28"/>
          <w:shd w:val="clear" w:color="auto" w:fill="FFFFFF"/>
          <w:rtl/>
          <w:lang w:bidi="ar-EG"/>
        </w:rPr>
        <w:footnoteReference w:id="126"/>
      </w:r>
    </w:p>
    <w:p w:rsidR="00A6259A" w:rsidRPr="007D6210" w:rsidRDefault="00A6259A"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 xml:space="preserve">كما أن </w:t>
      </w:r>
      <w:r w:rsidR="003D1551"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 xml:space="preserve">نخفاض عوائد الصادرات و تحويلات العاملين بالخارج وانخفاض السياحة </w:t>
      </w:r>
      <w:r w:rsidR="003D1551" w:rsidRPr="00A25062">
        <w:rPr>
          <w:rFonts w:ascii="Simplified Arabic" w:hAnsi="Simplified Arabic" w:cs="Simplified Arabic"/>
          <w:color w:val="000000"/>
          <w:sz w:val="28"/>
          <w:szCs w:val="28"/>
          <w:shd w:val="clear" w:color="auto" w:fill="FFFFFF"/>
          <w:rtl/>
        </w:rPr>
        <w:t>لأ</w:t>
      </w:r>
      <w:r w:rsidRPr="00A25062">
        <w:rPr>
          <w:rFonts w:ascii="Simplified Arabic" w:hAnsi="Simplified Arabic" w:cs="Simplified Arabic"/>
          <w:color w:val="000000"/>
          <w:sz w:val="28"/>
          <w:szCs w:val="28"/>
          <w:shd w:val="clear" w:color="auto" w:fill="FFFFFF"/>
          <w:rtl/>
        </w:rPr>
        <w:t xml:space="preserve">دنى مستوياتها قد </w:t>
      </w:r>
      <w:r w:rsidR="003D1551" w:rsidRPr="00A25062">
        <w:rPr>
          <w:rFonts w:ascii="Simplified Arabic" w:hAnsi="Simplified Arabic" w:cs="Simplified Arabic"/>
          <w:color w:val="000000"/>
          <w:sz w:val="28"/>
          <w:szCs w:val="28"/>
          <w:shd w:val="clear" w:color="auto" w:fill="FFFFFF"/>
          <w:rtl/>
        </w:rPr>
        <w:t>أ</w:t>
      </w:r>
      <w:r w:rsidRPr="00A25062">
        <w:rPr>
          <w:rFonts w:ascii="Simplified Arabic" w:hAnsi="Simplified Arabic" w:cs="Simplified Arabic"/>
          <w:color w:val="000000"/>
          <w:sz w:val="28"/>
          <w:szCs w:val="28"/>
          <w:shd w:val="clear" w:color="auto" w:fill="FFFFFF"/>
          <w:rtl/>
        </w:rPr>
        <w:t xml:space="preserve">دى </w:t>
      </w:r>
      <w:r w:rsidR="003D1551" w:rsidRPr="00A25062">
        <w:rPr>
          <w:rFonts w:ascii="Simplified Arabic" w:hAnsi="Simplified Arabic" w:cs="Simplified Arabic"/>
          <w:color w:val="000000"/>
          <w:sz w:val="28"/>
          <w:szCs w:val="28"/>
          <w:shd w:val="clear" w:color="auto" w:fill="FFFFFF"/>
          <w:rtl/>
        </w:rPr>
        <w:t>أ</w:t>
      </w:r>
      <w:r w:rsidRPr="00A25062">
        <w:rPr>
          <w:rFonts w:ascii="Simplified Arabic" w:hAnsi="Simplified Arabic" w:cs="Simplified Arabic"/>
          <w:color w:val="000000"/>
          <w:sz w:val="28"/>
          <w:szCs w:val="28"/>
          <w:shd w:val="clear" w:color="auto" w:fill="FFFFFF"/>
          <w:rtl/>
        </w:rPr>
        <w:t xml:space="preserve">يضا </w:t>
      </w:r>
      <w:r w:rsidR="003D1551" w:rsidRPr="00A25062">
        <w:rPr>
          <w:rFonts w:ascii="Simplified Arabic" w:hAnsi="Simplified Arabic" w:cs="Simplified Arabic"/>
          <w:color w:val="000000"/>
          <w:sz w:val="28"/>
          <w:szCs w:val="28"/>
          <w:shd w:val="clear" w:color="auto" w:fill="FFFFFF"/>
          <w:rtl/>
        </w:rPr>
        <w:t>إلى زيادة حجم الأ</w:t>
      </w:r>
      <w:r w:rsidRPr="00A25062">
        <w:rPr>
          <w:rFonts w:ascii="Simplified Arabic" w:hAnsi="Simplified Arabic" w:cs="Simplified Arabic"/>
          <w:color w:val="000000"/>
          <w:sz w:val="28"/>
          <w:szCs w:val="28"/>
          <w:shd w:val="clear" w:color="auto" w:fill="FFFFFF"/>
          <w:rtl/>
        </w:rPr>
        <w:t>زمة ،</w:t>
      </w:r>
      <w:r w:rsidR="00A93E2B" w:rsidRPr="00A25062">
        <w:rPr>
          <w:rFonts w:ascii="Simplified Arabic" w:hAnsi="Simplified Arabic" w:cs="Simplified Arabic"/>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ولم تجد الحكومة مخرج من تلك ال</w:t>
      </w:r>
      <w:r w:rsidR="003D1551" w:rsidRPr="00A25062">
        <w:rPr>
          <w:rFonts w:ascii="Simplified Arabic" w:hAnsi="Simplified Arabic" w:cs="Simplified Arabic"/>
          <w:color w:val="000000"/>
          <w:sz w:val="28"/>
          <w:szCs w:val="28"/>
          <w:shd w:val="clear" w:color="auto" w:fill="FFFFFF"/>
          <w:rtl/>
        </w:rPr>
        <w:t>أ</w:t>
      </w:r>
      <w:r w:rsidRPr="00A25062">
        <w:rPr>
          <w:rFonts w:ascii="Simplified Arabic" w:hAnsi="Simplified Arabic" w:cs="Simplified Arabic"/>
          <w:color w:val="000000"/>
          <w:sz w:val="28"/>
          <w:szCs w:val="28"/>
          <w:shd w:val="clear" w:color="auto" w:fill="FFFFFF"/>
          <w:rtl/>
        </w:rPr>
        <w:t xml:space="preserve">زمة </w:t>
      </w:r>
      <w:r w:rsidR="003D1551"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 xml:space="preserve">لا باللجوء </w:t>
      </w:r>
      <w:r w:rsidR="003D1551"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لى صندوق النقد الدولى</w:t>
      </w:r>
      <w:r w:rsidR="00990FA9" w:rsidRPr="00A25062">
        <w:rPr>
          <w:rFonts w:ascii="Simplified Arabic" w:hAnsi="Simplified Arabic" w:cs="Simplified Arabic"/>
          <w:color w:val="000000"/>
          <w:sz w:val="28"/>
          <w:szCs w:val="28"/>
          <w:shd w:val="clear" w:color="auto" w:fill="FFFFFF"/>
          <w:rtl/>
        </w:rPr>
        <w:t xml:space="preserve"> - ربما كان الإختيار الأسهل بالرغم من آثاره السلبية وخاصة فى الجانب الإجتماعى </w:t>
      </w:r>
      <w:r w:rsidR="00990FA9" w:rsidRPr="00A25062">
        <w:rPr>
          <w:rFonts w:ascii="Simplified Arabic" w:hAnsi="Simplified Arabic" w:cs="Simplified Arabic"/>
          <w:color w:val="000000"/>
          <w:sz w:val="28"/>
          <w:szCs w:val="28"/>
          <w:shd w:val="clear" w:color="auto" w:fill="FFFFFF"/>
        </w:rPr>
        <w:t xml:space="preserve"> - </w:t>
      </w:r>
      <w:r w:rsidRPr="00A25062">
        <w:rPr>
          <w:rFonts w:ascii="Simplified Arabic" w:hAnsi="Simplified Arabic" w:cs="Simplified Arabic"/>
          <w:color w:val="000000"/>
          <w:sz w:val="28"/>
          <w:szCs w:val="28"/>
          <w:shd w:val="clear" w:color="auto" w:fill="FFFFFF"/>
          <w:rtl/>
        </w:rPr>
        <w:t xml:space="preserve"> بعد أن سعى البنك المركزى فى محاولة </w:t>
      </w:r>
      <w:r w:rsidR="003D1551" w:rsidRPr="00A25062">
        <w:rPr>
          <w:rFonts w:ascii="Simplified Arabic" w:hAnsi="Simplified Arabic" w:cs="Simplified Arabic"/>
          <w:color w:val="000000"/>
          <w:sz w:val="28"/>
          <w:szCs w:val="28"/>
          <w:shd w:val="clear" w:color="auto" w:fill="FFFFFF"/>
          <w:rtl/>
        </w:rPr>
        <w:t>أ</w:t>
      </w:r>
      <w:r w:rsidRPr="00A25062">
        <w:rPr>
          <w:rFonts w:ascii="Simplified Arabic" w:hAnsi="Simplified Arabic" w:cs="Simplified Arabic"/>
          <w:color w:val="000000"/>
          <w:sz w:val="28"/>
          <w:szCs w:val="28"/>
          <w:shd w:val="clear" w:color="auto" w:fill="FFFFFF"/>
          <w:rtl/>
        </w:rPr>
        <w:t xml:space="preserve">خيرة للحفاظ على الموقف </w:t>
      </w:r>
      <w:r w:rsidR="00105FA1"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 xml:space="preserve">لى تخفيض قيمة الجنية </w:t>
      </w:r>
      <w:r w:rsidR="00105FA1" w:rsidRPr="00A25062">
        <w:rPr>
          <w:rFonts w:ascii="Simplified Arabic" w:hAnsi="Simplified Arabic" w:cs="Simplified Arabic"/>
          <w:color w:val="000000"/>
          <w:sz w:val="28"/>
          <w:szCs w:val="28"/>
          <w:shd w:val="clear" w:color="auto" w:fill="FFFFFF"/>
          <w:rtl/>
        </w:rPr>
        <w:t>أ</w:t>
      </w:r>
      <w:r w:rsidRPr="00A25062">
        <w:rPr>
          <w:rFonts w:ascii="Simplified Arabic" w:hAnsi="Simplified Arabic" w:cs="Simplified Arabic"/>
          <w:color w:val="000000"/>
          <w:sz w:val="28"/>
          <w:szCs w:val="28"/>
          <w:shd w:val="clear" w:color="auto" w:fill="FFFFFF"/>
          <w:rtl/>
        </w:rPr>
        <w:t xml:space="preserve">مام الدولار فى مارس 2016  من 7.7  جنيها للدولار الى 8.8 </w:t>
      </w:r>
      <w:r w:rsidR="00C8391D" w:rsidRPr="00A25062">
        <w:rPr>
          <w:rStyle w:val="FootnoteReference"/>
          <w:rFonts w:ascii="Simplified Arabic" w:hAnsi="Simplified Arabic" w:cs="Simplified Arabic"/>
          <w:color w:val="000000"/>
          <w:sz w:val="28"/>
          <w:szCs w:val="28"/>
          <w:shd w:val="clear" w:color="auto" w:fill="FFFFFF"/>
          <w:rtl/>
        </w:rPr>
        <w:footnoteReference w:id="127"/>
      </w:r>
      <w:r w:rsidR="00A93E2B" w:rsidRPr="00A25062">
        <w:rPr>
          <w:rFonts w:ascii="Simplified Arabic" w:hAnsi="Simplified Arabic" w:cs="Simplified Arabic"/>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تقريبا</w:t>
      </w:r>
      <w:r w:rsidR="00A93E2B" w:rsidRPr="00A25062">
        <w:rPr>
          <w:rFonts w:ascii="Simplified Arabic" w:hAnsi="Simplified Arabic" w:cs="Simplified Arabic"/>
          <w:color w:val="000000"/>
          <w:sz w:val="28"/>
          <w:szCs w:val="28"/>
          <w:shd w:val="clear" w:color="auto" w:fill="FFFFFF"/>
          <w:rtl/>
        </w:rPr>
        <w:t>،</w:t>
      </w:r>
      <w:r w:rsidRPr="00A25062">
        <w:rPr>
          <w:rFonts w:ascii="Simplified Arabic" w:hAnsi="Simplified Arabic" w:cs="Simplified Arabic"/>
          <w:color w:val="000000"/>
          <w:sz w:val="28"/>
          <w:szCs w:val="28"/>
          <w:shd w:val="clear" w:color="auto" w:fill="FFFFFF"/>
          <w:rtl/>
        </w:rPr>
        <w:t xml:space="preserve"> لسد فجوة الطلب المتزايد على الدولار نتيجة ممارسات المضاربة لبعض شركات الصرافة</w:t>
      </w:r>
      <w:r w:rsidR="00A93E2B" w:rsidRPr="00A25062">
        <w:rPr>
          <w:rFonts w:ascii="Simplified Arabic" w:hAnsi="Simplified Arabic" w:cs="Simplified Arabic"/>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 xml:space="preserve"> حيث  قرر  مجلس الوزراء  بعض ال</w:t>
      </w:r>
      <w:r w:rsidR="00105FA1"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 xml:space="preserve">جراءات للسيطرة على السوق الموازية لسعر الصرف والتى يترتب عليها </w:t>
      </w:r>
      <w:r w:rsidR="00105FA1" w:rsidRPr="00A25062">
        <w:rPr>
          <w:rFonts w:ascii="Simplified Arabic" w:hAnsi="Simplified Arabic" w:cs="Simplified Arabic"/>
          <w:color w:val="000000"/>
          <w:sz w:val="28"/>
          <w:szCs w:val="28"/>
          <w:shd w:val="clear" w:color="auto" w:fill="FFFFFF"/>
          <w:rtl/>
        </w:rPr>
        <w:t>آ</w:t>
      </w:r>
      <w:r w:rsidRPr="00A25062">
        <w:rPr>
          <w:rFonts w:ascii="Simplified Arabic" w:hAnsi="Simplified Arabic" w:cs="Simplified Arabic"/>
          <w:color w:val="000000"/>
          <w:sz w:val="28"/>
          <w:szCs w:val="28"/>
          <w:shd w:val="clear" w:color="auto" w:fill="FFFFFF"/>
          <w:rtl/>
        </w:rPr>
        <w:t>ثار سلبية على ال</w:t>
      </w:r>
      <w:r w:rsidR="00105FA1"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قتصاد الوطنى واستقرار الصرف حيث وافق على مش</w:t>
      </w:r>
      <w:r w:rsidR="00CB73BD">
        <w:rPr>
          <w:rFonts w:ascii="Simplified Arabic" w:hAnsi="Simplified Arabic" w:cs="Simplified Arabic"/>
          <w:color w:val="000000"/>
          <w:sz w:val="28"/>
          <w:szCs w:val="28"/>
          <w:shd w:val="clear" w:color="auto" w:fill="FFFFFF"/>
          <w:rtl/>
        </w:rPr>
        <w:t>روع قانون بتعديل المادتين رقم (</w:t>
      </w:r>
      <w:r w:rsidRPr="00A25062">
        <w:rPr>
          <w:rFonts w:ascii="Simplified Arabic" w:hAnsi="Simplified Arabic" w:cs="Simplified Arabic"/>
          <w:color w:val="000000"/>
          <w:sz w:val="28"/>
          <w:szCs w:val="28"/>
          <w:shd w:val="clear" w:color="auto" w:fill="FFFFFF"/>
          <w:rtl/>
        </w:rPr>
        <w:t>114) و( 126) من</w:t>
      </w:r>
      <w:r w:rsidR="001C169E" w:rsidRPr="00A25062">
        <w:rPr>
          <w:rFonts w:ascii="Simplified Arabic" w:hAnsi="Simplified Arabic" w:cs="Simplified Arabic"/>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قانون البنك المركزي والجهاز المصرفى والنقد رقم (88) لسنة 20</w:t>
      </w:r>
      <w:r w:rsidR="00105FA1" w:rsidRPr="00A25062">
        <w:rPr>
          <w:rFonts w:ascii="Simplified Arabic" w:hAnsi="Simplified Arabic" w:cs="Simplified Arabic"/>
          <w:color w:val="000000"/>
          <w:sz w:val="28"/>
          <w:szCs w:val="28"/>
          <w:shd w:val="clear" w:color="auto" w:fill="FFFFFF"/>
          <w:rtl/>
        </w:rPr>
        <w:t>03 الخاص بتنظيم عمليات النقد الأ</w:t>
      </w:r>
      <w:r w:rsidRPr="00A25062">
        <w:rPr>
          <w:rFonts w:ascii="Simplified Arabic" w:hAnsi="Simplified Arabic" w:cs="Simplified Arabic"/>
          <w:color w:val="000000"/>
          <w:sz w:val="28"/>
          <w:szCs w:val="28"/>
          <w:shd w:val="clear" w:color="auto" w:fill="FFFFFF"/>
          <w:rtl/>
        </w:rPr>
        <w:t xml:space="preserve">جنبى ، حيث تضمن تعديل المادة رقم (114) من القانون أن يحدد مجلس </w:t>
      </w:r>
      <w:r w:rsidR="00105FA1"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دارة البنك ا</w:t>
      </w:r>
      <w:r w:rsidR="00105FA1" w:rsidRPr="00A25062">
        <w:rPr>
          <w:rFonts w:ascii="Simplified Arabic" w:hAnsi="Simplified Arabic" w:cs="Simplified Arabic"/>
          <w:color w:val="000000"/>
          <w:sz w:val="28"/>
          <w:szCs w:val="28"/>
          <w:shd w:val="clear" w:color="auto" w:fill="FFFFFF"/>
          <w:rtl/>
        </w:rPr>
        <w:t>لمركزى شروط التعامل فى النقد الأ</w:t>
      </w:r>
      <w:r w:rsidRPr="00A25062">
        <w:rPr>
          <w:rFonts w:ascii="Simplified Arabic" w:hAnsi="Simplified Arabic" w:cs="Simplified Arabic"/>
          <w:color w:val="000000"/>
          <w:sz w:val="28"/>
          <w:szCs w:val="28"/>
          <w:shd w:val="clear" w:color="auto" w:fill="FFFFFF"/>
          <w:rtl/>
        </w:rPr>
        <w:t>جنبى لشركات الصرافة والجهات المرخص لها ، وكذا مدة الترخيص ونظام العمل فى</w:t>
      </w:r>
      <w:r w:rsidR="00105FA1" w:rsidRPr="00A25062">
        <w:rPr>
          <w:rFonts w:ascii="Simplified Arabic" w:hAnsi="Simplified Arabic" w:cs="Simplified Arabic"/>
          <w:color w:val="000000"/>
          <w:sz w:val="28"/>
          <w:szCs w:val="28"/>
          <w:shd w:val="clear" w:color="auto" w:fill="FFFFFF"/>
          <w:rtl/>
        </w:rPr>
        <w:t xml:space="preserve"> هذه الشركات والجهات</w:t>
      </w:r>
      <w:r w:rsidR="00105FA1" w:rsidRPr="007D6210">
        <w:rPr>
          <w:rFonts w:ascii="Simplified Arabic" w:hAnsi="Simplified Arabic" w:cs="Simplified Arabic"/>
          <w:color w:val="000000"/>
          <w:sz w:val="28"/>
          <w:szCs w:val="28"/>
          <w:shd w:val="clear" w:color="auto" w:fill="FFFFFF"/>
          <w:rtl/>
        </w:rPr>
        <w:t xml:space="preserve"> ،و قواعد وإ</w:t>
      </w:r>
      <w:r w:rsidRPr="007D6210">
        <w:rPr>
          <w:rFonts w:ascii="Simplified Arabic" w:hAnsi="Simplified Arabic" w:cs="Simplified Arabic"/>
          <w:color w:val="000000"/>
          <w:sz w:val="28"/>
          <w:szCs w:val="28"/>
          <w:shd w:val="clear" w:color="auto" w:fill="FFFFFF"/>
          <w:rtl/>
        </w:rPr>
        <w:t xml:space="preserve">جراءات هذا التعامل ، وكذلك رقابة البنك المركزى عليها ، كمت تضمن التعديل أن يكون لمحافظ البنك </w:t>
      </w:r>
      <w:r w:rsidRPr="007D6210">
        <w:rPr>
          <w:rFonts w:ascii="Simplified Arabic" w:hAnsi="Simplified Arabic" w:cs="Simplified Arabic"/>
          <w:color w:val="000000"/>
          <w:sz w:val="28"/>
          <w:szCs w:val="28"/>
          <w:shd w:val="clear" w:color="auto" w:fill="FFFFFF"/>
          <w:rtl/>
        </w:rPr>
        <w:lastRenderedPageBreak/>
        <w:t>المركزى فى حالة مخالفة أى من تلك الشركات أو الجهات لشروط الترخيص والقواعد و</w:t>
      </w:r>
      <w:r w:rsidR="00105FA1" w:rsidRPr="007D6210">
        <w:rPr>
          <w:rFonts w:ascii="Simplified Arabic" w:hAnsi="Simplified Arabic" w:cs="Simplified Arabic"/>
          <w:color w:val="000000"/>
          <w:sz w:val="28"/>
          <w:szCs w:val="28"/>
          <w:shd w:val="clear" w:color="auto" w:fill="FFFFFF"/>
          <w:rtl/>
        </w:rPr>
        <w:t>الإ</w:t>
      </w:r>
      <w:r w:rsidRPr="007D6210">
        <w:rPr>
          <w:rFonts w:ascii="Simplified Arabic" w:hAnsi="Simplified Arabic" w:cs="Simplified Arabic"/>
          <w:color w:val="000000"/>
          <w:sz w:val="28"/>
          <w:szCs w:val="28"/>
          <w:shd w:val="clear" w:color="auto" w:fill="FFFFFF"/>
          <w:rtl/>
        </w:rPr>
        <w:t xml:space="preserve">جراءات المشار </w:t>
      </w:r>
      <w:r w:rsidR="00105FA1"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 xml:space="preserve">ليها </w:t>
      </w:r>
      <w:r w:rsidR="00105FA1"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 xml:space="preserve">يقاف الترخيص لمدة لا تجاوز سنة مع الزامها بسداد مبلغ لايقل عن مليون جنية ولا يجاوز خمسة ملايين جنية ، ويكون له فى حالة التكرار </w:t>
      </w:r>
      <w:r w:rsidR="00105FA1"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لغاء الترخيص وشطب القيد من السجل . كما تضمن تعديل المادة رقم (126) من نفس القانون بأن يعاقب بالحبس مدة لا تقل عن ستة</w:t>
      </w:r>
      <w:r w:rsidR="00105FA1" w:rsidRPr="007D6210">
        <w:rPr>
          <w:rFonts w:ascii="Simplified Arabic" w:hAnsi="Simplified Arabic" w:cs="Simplified Arabic"/>
          <w:color w:val="000000"/>
          <w:sz w:val="28"/>
          <w:szCs w:val="28"/>
          <w:shd w:val="clear" w:color="auto" w:fill="FFFFFF"/>
          <w:rtl/>
        </w:rPr>
        <w:t xml:space="preserve"> أ</w:t>
      </w:r>
      <w:r w:rsidRPr="007D6210">
        <w:rPr>
          <w:rFonts w:ascii="Simplified Arabic" w:hAnsi="Simplified Arabic" w:cs="Simplified Arabic"/>
          <w:color w:val="000000"/>
          <w:sz w:val="28"/>
          <w:szCs w:val="28"/>
          <w:shd w:val="clear" w:color="auto" w:fill="FFFFFF"/>
          <w:rtl/>
        </w:rPr>
        <w:t xml:space="preserve">شهر ولا تتجاوز ثلاث سنوات وبغرامة لا تقل من مليون جنية ولا تتجاوز خمسة ملايين جنية كل من خالف </w:t>
      </w:r>
      <w:r w:rsidR="00105FA1"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 xml:space="preserve">حكام المواد </w:t>
      </w:r>
      <w:r w:rsidR="00105FA1"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رقام (111-113-114-117) من القانون رقم (88) لسنة 2003 الخاص بتنظيم عمليات النقد ال</w:t>
      </w:r>
      <w:r w:rsidR="00105FA1"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جنبى . كما تضمنت موافقة مجلس الوزراء على تعديل القانون رقم( 88)  لسنة 2003</w:t>
      </w:r>
      <w:r w:rsidR="00A25062">
        <w:rPr>
          <w:rFonts w:ascii="Simplified Arabic" w:hAnsi="Simplified Arabic" w:cs="Simplified Arabic" w:hint="cs"/>
          <w:color w:val="000000"/>
          <w:sz w:val="28"/>
          <w:szCs w:val="28"/>
          <w:shd w:val="clear" w:color="auto" w:fill="FFFFFF"/>
          <w:rtl/>
        </w:rPr>
        <w:t>م</w:t>
      </w:r>
      <w:r w:rsidRPr="007D6210">
        <w:rPr>
          <w:rFonts w:ascii="Simplified Arabic" w:hAnsi="Simplified Arabic" w:cs="Simplified Arabic"/>
          <w:color w:val="000000"/>
          <w:sz w:val="28"/>
          <w:szCs w:val="28"/>
          <w:shd w:val="clear" w:color="auto" w:fill="FFFFFF"/>
          <w:rtl/>
        </w:rPr>
        <w:t xml:space="preserve"> </w:t>
      </w:r>
      <w:r w:rsidR="00105FA1"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ضافة مادة جديدة برقم (126) مكرراً للعقوبات تختص بتغ</w:t>
      </w:r>
      <w:r w:rsidR="00105FA1" w:rsidRPr="007D6210">
        <w:rPr>
          <w:rFonts w:ascii="Simplified Arabic" w:hAnsi="Simplified Arabic" w:cs="Simplified Arabic"/>
          <w:color w:val="000000"/>
          <w:sz w:val="28"/>
          <w:szCs w:val="28"/>
          <w:shd w:val="clear" w:color="auto" w:fill="FFFFFF"/>
          <w:rtl/>
        </w:rPr>
        <w:t>ليظ العقوبة على نشاط العملات الأ</w:t>
      </w:r>
      <w:r w:rsidRPr="007D6210">
        <w:rPr>
          <w:rFonts w:ascii="Simplified Arabic" w:hAnsi="Simplified Arabic" w:cs="Simplified Arabic"/>
          <w:color w:val="000000"/>
          <w:sz w:val="28"/>
          <w:szCs w:val="28"/>
          <w:shd w:val="clear" w:color="auto" w:fill="FFFFFF"/>
          <w:rtl/>
        </w:rPr>
        <w:t>جنبية خارج القنوات الشرعية ، و تنص على أن يعاقب بالحبس مدة لا تقل عن ثلاث سنوات ولا تزيد عن عشر سنوات ، وبغرامة تساوى المبلغ مح</w:t>
      </w:r>
      <w:r w:rsidR="00105FA1" w:rsidRPr="007D6210">
        <w:rPr>
          <w:rFonts w:ascii="Simplified Arabic" w:hAnsi="Simplified Arabic" w:cs="Simplified Arabic"/>
          <w:color w:val="000000"/>
          <w:sz w:val="28"/>
          <w:szCs w:val="28"/>
          <w:shd w:val="clear" w:color="auto" w:fill="FFFFFF"/>
          <w:rtl/>
        </w:rPr>
        <w:t>ل</w:t>
      </w:r>
      <w:r w:rsidRPr="007D6210">
        <w:rPr>
          <w:rFonts w:ascii="Simplified Arabic" w:hAnsi="Simplified Arabic" w:cs="Simplified Arabic"/>
          <w:color w:val="000000"/>
          <w:sz w:val="28"/>
          <w:szCs w:val="28"/>
          <w:shd w:val="clear" w:color="auto" w:fill="FFFFFF"/>
          <w:rtl/>
        </w:rPr>
        <w:t xml:space="preserve"> الجريمة كل من يتعا</w:t>
      </w:r>
      <w:r w:rsidR="00105FA1" w:rsidRPr="007D6210">
        <w:rPr>
          <w:rFonts w:ascii="Simplified Arabic" w:hAnsi="Simplified Arabic" w:cs="Simplified Arabic"/>
          <w:color w:val="000000"/>
          <w:sz w:val="28"/>
          <w:szCs w:val="28"/>
          <w:shd w:val="clear" w:color="auto" w:fill="FFFFFF"/>
          <w:rtl/>
        </w:rPr>
        <w:t>مل فى النقد الأ</w:t>
      </w:r>
      <w:r w:rsidRPr="007D6210">
        <w:rPr>
          <w:rFonts w:ascii="Simplified Arabic" w:hAnsi="Simplified Arabic" w:cs="Simplified Arabic"/>
          <w:color w:val="000000"/>
          <w:sz w:val="28"/>
          <w:szCs w:val="28"/>
          <w:shd w:val="clear" w:color="auto" w:fill="FFFFFF"/>
          <w:rtl/>
        </w:rPr>
        <w:t xml:space="preserve">جنبى خارج البنوك المعتمدة أو الجهات المرخص لها بذلك ، كما نصت على </w:t>
      </w:r>
      <w:r w:rsidR="00105FA1" w:rsidRPr="007D6210">
        <w:rPr>
          <w:rFonts w:ascii="Simplified Arabic" w:hAnsi="Simplified Arabic" w:cs="Simplified Arabic"/>
          <w:color w:val="000000"/>
          <w:sz w:val="28"/>
          <w:szCs w:val="28"/>
          <w:shd w:val="clear" w:color="auto" w:fill="FFFFFF"/>
          <w:rtl/>
        </w:rPr>
        <w:t>أنه فى جميع الأ</w:t>
      </w:r>
      <w:r w:rsidRPr="007D6210">
        <w:rPr>
          <w:rFonts w:ascii="Simplified Arabic" w:hAnsi="Simplified Arabic" w:cs="Simplified Arabic"/>
          <w:color w:val="000000"/>
          <w:sz w:val="28"/>
          <w:szCs w:val="28"/>
          <w:shd w:val="clear" w:color="auto" w:fill="FFFFFF"/>
          <w:rtl/>
        </w:rPr>
        <w:t>حوال يحكم بمصادرة المبلغ محل الجريمة.</w:t>
      </w:r>
      <w:r w:rsidR="00A25062">
        <w:rPr>
          <w:rFonts w:ascii="Simplified Arabic" w:hAnsi="Simplified Arabic" w:cs="Simplified Arabic" w:hint="cs"/>
          <w:color w:val="000000"/>
          <w:sz w:val="28"/>
          <w:szCs w:val="28"/>
          <w:shd w:val="clear" w:color="auto" w:fill="FFFFFF"/>
          <w:rtl/>
        </w:rPr>
        <w:t xml:space="preserve"> </w:t>
      </w:r>
      <w:r w:rsidRPr="007D6210">
        <w:rPr>
          <w:rFonts w:ascii="Simplified Arabic" w:hAnsi="Simplified Arabic" w:cs="Simplified Arabic"/>
          <w:color w:val="000000"/>
          <w:sz w:val="28"/>
          <w:szCs w:val="28"/>
          <w:shd w:val="clear" w:color="auto" w:fill="FFFFFF"/>
          <w:rtl/>
        </w:rPr>
        <w:t>و</w:t>
      </w:r>
      <w:r w:rsidR="00105FA1"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ن كانت هذه ال</w:t>
      </w:r>
      <w:r w:rsidR="00105FA1"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جراءات غير كا</w:t>
      </w:r>
      <w:r w:rsidR="00105FA1" w:rsidRPr="007D6210">
        <w:rPr>
          <w:rFonts w:ascii="Simplified Arabic" w:hAnsi="Simplified Arabic" w:cs="Simplified Arabic"/>
          <w:color w:val="000000"/>
          <w:sz w:val="28"/>
          <w:szCs w:val="28"/>
          <w:shd w:val="clear" w:color="auto" w:fill="FFFFFF"/>
          <w:rtl/>
        </w:rPr>
        <w:t>فية للقضاء على السوق الموازية وإ</w:t>
      </w:r>
      <w:r w:rsidRPr="007D6210">
        <w:rPr>
          <w:rFonts w:ascii="Simplified Arabic" w:hAnsi="Simplified Arabic" w:cs="Simplified Arabic"/>
          <w:color w:val="000000"/>
          <w:sz w:val="28"/>
          <w:szCs w:val="28"/>
          <w:shd w:val="clear" w:color="auto" w:fill="FFFFFF"/>
          <w:rtl/>
        </w:rPr>
        <w:t>عادة سيطرة الب</w:t>
      </w:r>
      <w:r w:rsidR="00105FA1" w:rsidRPr="007D6210">
        <w:rPr>
          <w:rFonts w:ascii="Simplified Arabic" w:hAnsi="Simplified Arabic" w:cs="Simplified Arabic"/>
          <w:color w:val="000000"/>
          <w:sz w:val="28"/>
          <w:szCs w:val="28"/>
          <w:shd w:val="clear" w:color="auto" w:fill="FFFFFF"/>
          <w:rtl/>
        </w:rPr>
        <w:t>نك المركزى على سعر الصرف فى ظل إ</w:t>
      </w:r>
      <w:r w:rsidRPr="007D6210">
        <w:rPr>
          <w:rFonts w:ascii="Simplified Arabic" w:hAnsi="Simplified Arabic" w:cs="Simplified Arabic"/>
          <w:color w:val="000000"/>
          <w:sz w:val="28"/>
          <w:szCs w:val="28"/>
          <w:shd w:val="clear" w:color="auto" w:fill="FFFFFF"/>
          <w:rtl/>
        </w:rPr>
        <w:t>نخفاض متزايد ل</w:t>
      </w:r>
      <w:r w:rsidR="00105FA1" w:rsidRPr="007D6210">
        <w:rPr>
          <w:rFonts w:ascii="Simplified Arabic" w:hAnsi="Simplified Arabic" w:cs="Simplified Arabic"/>
          <w:color w:val="000000"/>
          <w:sz w:val="28"/>
          <w:szCs w:val="28"/>
          <w:shd w:val="clear" w:color="auto" w:fill="FFFFFF"/>
          <w:rtl/>
        </w:rPr>
        <w:t>رصيد الإ</w:t>
      </w:r>
      <w:r w:rsidRPr="007D6210">
        <w:rPr>
          <w:rFonts w:ascii="Simplified Arabic" w:hAnsi="Simplified Arabic" w:cs="Simplified Arabic"/>
          <w:color w:val="000000"/>
          <w:sz w:val="28"/>
          <w:szCs w:val="28"/>
          <w:shd w:val="clear" w:color="auto" w:fill="FFFFFF"/>
          <w:rtl/>
        </w:rPr>
        <w:t xml:space="preserve">حتياطيات الدولية مما تتطلب اللجوء </w:t>
      </w:r>
      <w:r w:rsidR="00105FA1"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لى قرض من صندوق النقد الدولى مرهونة بحزمة من ال</w:t>
      </w:r>
      <w:r w:rsidR="00105FA1"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صلاحات فى مقدمتها التحرير الكامل لسعر الصرف والتوقف عن دعم الجنية من ال</w:t>
      </w:r>
      <w:r w:rsidR="00105FA1"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حتياطيات الدولية .</w:t>
      </w:r>
    </w:p>
    <w:p w:rsidR="00A6259A" w:rsidRPr="007D6210" w:rsidRDefault="00A6259A" w:rsidP="00CB73BD">
      <w:pPr>
        <w:shd w:val="clear" w:color="auto" w:fill="FFFFFF"/>
        <w:spacing w:after="0" w:line="240" w:lineRule="auto"/>
        <w:ind w:firstLine="720"/>
        <w:jc w:val="lowKashida"/>
        <w:rPr>
          <w:rFonts w:ascii="Simplified Arabic" w:eastAsia="Times New Roman" w:hAnsi="Simplified Arabic" w:cs="Simplified Arabic"/>
          <w:color w:val="2C2825"/>
          <w:sz w:val="28"/>
          <w:szCs w:val="28"/>
        </w:rPr>
      </w:pPr>
      <w:r w:rsidRPr="007D6210">
        <w:rPr>
          <w:rFonts w:ascii="Simplified Arabic" w:eastAsia="Times New Roman" w:hAnsi="Simplified Arabic" w:cs="Simplified Arabic"/>
          <w:color w:val="2C2825"/>
          <w:sz w:val="28"/>
          <w:szCs w:val="28"/>
          <w:rtl/>
        </w:rPr>
        <w:t xml:space="preserve">وقد وافق المجلس التنفيذي لصندوق النقد الدولي في نوفمبر 2016 على تقديم مساعدة مالية لمصر من خلال </w:t>
      </w:r>
      <w:r w:rsidR="00105FA1" w:rsidRPr="007D6210">
        <w:rPr>
          <w:rFonts w:ascii="Simplified Arabic" w:eastAsia="Times New Roman" w:hAnsi="Simplified Arabic" w:cs="Simplified Arabic"/>
          <w:color w:val="2C2825"/>
          <w:sz w:val="28"/>
          <w:szCs w:val="28"/>
          <w:rtl/>
        </w:rPr>
        <w:t>إتفاق يتيح الإ</w:t>
      </w:r>
      <w:r w:rsidRPr="007D6210">
        <w:rPr>
          <w:rFonts w:ascii="Simplified Arabic" w:eastAsia="Times New Roman" w:hAnsi="Simplified Arabic" w:cs="Simplified Arabic"/>
          <w:color w:val="2C2825"/>
          <w:sz w:val="28"/>
          <w:szCs w:val="28"/>
          <w:rtl/>
        </w:rPr>
        <w:t xml:space="preserve">ستفادة من تسهيل الصندوق الممدد( </w:t>
      </w:r>
      <w:r w:rsidR="0002328E" w:rsidRPr="007D6210">
        <w:rPr>
          <w:rFonts w:ascii="Simplified Arabic" w:eastAsia="Times New Roman" w:hAnsi="Simplified Arabic" w:cs="Simplified Arabic"/>
          <w:color w:val="2C2825"/>
          <w:sz w:val="28"/>
          <w:szCs w:val="28"/>
        </w:rPr>
        <w:t>EFF</w:t>
      </w:r>
      <w:r w:rsidRPr="007D6210">
        <w:rPr>
          <w:rFonts w:ascii="Simplified Arabic" w:eastAsia="Times New Roman" w:hAnsi="Simplified Arabic" w:cs="Simplified Arabic"/>
          <w:color w:val="2C2825"/>
          <w:sz w:val="28"/>
          <w:szCs w:val="28"/>
          <w:rtl/>
        </w:rPr>
        <w:t>)</w:t>
      </w:r>
      <w:r w:rsidR="00990FA9" w:rsidRPr="007D6210">
        <w:rPr>
          <w:rFonts w:ascii="Simplified Arabic" w:eastAsia="Times New Roman" w:hAnsi="Simplified Arabic" w:cs="Simplified Arabic"/>
          <w:color w:val="2C2825"/>
          <w:sz w:val="28"/>
          <w:szCs w:val="28"/>
          <w:rtl/>
        </w:rPr>
        <w:t xml:space="preserve"> </w:t>
      </w:r>
      <w:r w:rsidR="00990FA9" w:rsidRPr="007D6210">
        <w:rPr>
          <w:rFonts w:ascii="Simplified Arabic" w:eastAsia="Times New Roman" w:hAnsi="Simplified Arabic" w:cs="Simplified Arabic"/>
          <w:color w:val="2C2825"/>
          <w:sz w:val="28"/>
          <w:szCs w:val="28"/>
        </w:rPr>
        <w:t>Extended Fund F acility</w:t>
      </w:r>
      <w:r w:rsidRPr="007D6210">
        <w:rPr>
          <w:rFonts w:ascii="Simplified Arabic" w:eastAsia="Times New Roman" w:hAnsi="Simplified Arabic" w:cs="Simplified Arabic"/>
          <w:color w:val="2C2825"/>
          <w:sz w:val="28"/>
          <w:szCs w:val="28"/>
          <w:rtl/>
        </w:rPr>
        <w:t xml:space="preserve"> بقيمة 8.59 مليار وحدة سحب خاصة </w:t>
      </w:r>
      <w:r w:rsidR="00990FA9" w:rsidRPr="007D6210">
        <w:rPr>
          <w:rFonts w:ascii="Simplified Arabic" w:eastAsia="Times New Roman" w:hAnsi="Simplified Arabic" w:cs="Simplified Arabic"/>
          <w:color w:val="2C2825"/>
          <w:sz w:val="28"/>
          <w:szCs w:val="28"/>
          <w:rtl/>
        </w:rPr>
        <w:t xml:space="preserve">بما يساوى </w:t>
      </w:r>
      <w:r w:rsidRPr="007D6210">
        <w:rPr>
          <w:rFonts w:ascii="Simplified Arabic" w:eastAsia="Times New Roman" w:hAnsi="Simplified Arabic" w:cs="Simplified Arabic"/>
          <w:color w:val="2C2825"/>
          <w:sz w:val="28"/>
          <w:szCs w:val="28"/>
          <w:rtl/>
        </w:rPr>
        <w:t xml:space="preserve">حوالي 12 مليار دولار أمريكي. وكان المجلس قد وافق على المراجعة الأولى في 13 يوليو 2017 والمراجعة الثانية في 20 </w:t>
      </w:r>
      <w:r w:rsidRPr="007D6210">
        <w:rPr>
          <w:rFonts w:ascii="Simplified Arabic" w:eastAsia="Times New Roman" w:hAnsi="Simplified Arabic" w:cs="Simplified Arabic"/>
          <w:color w:val="2C2825"/>
          <w:sz w:val="28"/>
          <w:szCs w:val="28"/>
          <w:rtl/>
        </w:rPr>
        <w:lastRenderedPageBreak/>
        <w:t>ديسمبر 2017 والمراجعة الثالثة في 29 يونيو 2018 والمراجعة الرابعة في 4 فبراير 2019</w:t>
      </w:r>
      <w:r w:rsidR="00105FA1" w:rsidRPr="007D6210">
        <w:rPr>
          <w:rFonts w:ascii="Simplified Arabic" w:eastAsia="Times New Roman" w:hAnsi="Simplified Arabic" w:cs="Simplified Arabic"/>
          <w:color w:val="2C2825"/>
          <w:sz w:val="28"/>
          <w:szCs w:val="28"/>
          <w:rtl/>
        </w:rPr>
        <w:t xml:space="preserve"> .</w:t>
      </w:r>
      <w:r w:rsidR="00375E43" w:rsidRPr="00375E43">
        <w:rPr>
          <w:rFonts w:ascii="Simplified Arabic" w:eastAsia="Times New Roman" w:hAnsi="Simplified Arabic" w:cs="Simplified Arabic" w:hint="cs"/>
          <w:color w:val="2C2825"/>
          <w:sz w:val="28"/>
          <w:szCs w:val="28"/>
          <w:vertAlign w:val="superscript"/>
          <w:rtl/>
        </w:rPr>
        <w:t>(</w:t>
      </w:r>
      <w:r w:rsidR="0002328E" w:rsidRPr="00375E43">
        <w:rPr>
          <w:rStyle w:val="FootnoteReference"/>
          <w:rFonts w:ascii="Simplified Arabic" w:eastAsia="Times New Roman" w:hAnsi="Simplified Arabic" w:cs="Simplified Arabic"/>
          <w:color w:val="2C2825"/>
          <w:sz w:val="28"/>
          <w:szCs w:val="28"/>
          <w:rtl/>
        </w:rPr>
        <w:footnoteReference w:id="128"/>
      </w:r>
      <w:r w:rsidR="00375E43" w:rsidRPr="00375E43">
        <w:rPr>
          <w:rFonts w:ascii="Simplified Arabic" w:eastAsia="Times New Roman" w:hAnsi="Simplified Arabic" w:cs="Simplified Arabic" w:hint="cs"/>
          <w:color w:val="2C2825"/>
          <w:sz w:val="28"/>
          <w:szCs w:val="28"/>
          <w:vertAlign w:val="superscript"/>
          <w:rtl/>
        </w:rPr>
        <w:t>)</w:t>
      </w:r>
    </w:p>
    <w:p w:rsidR="00A6259A" w:rsidRPr="00A25062" w:rsidRDefault="00A6259A" w:rsidP="00CB73BD">
      <w:pPr>
        <w:shd w:val="clear" w:color="auto" w:fill="FFFFFF"/>
        <w:spacing w:after="0" w:line="240" w:lineRule="auto"/>
        <w:ind w:firstLine="720"/>
        <w:jc w:val="lowKashida"/>
        <w:rPr>
          <w:rFonts w:ascii="Simplified Arabic" w:eastAsia="Times New Roman" w:hAnsi="Simplified Arabic" w:cs="Simplified Arabic"/>
          <w:color w:val="2C2825"/>
          <w:sz w:val="28"/>
          <w:szCs w:val="28"/>
          <w:rtl/>
        </w:rPr>
      </w:pPr>
      <w:r w:rsidRPr="00A25062">
        <w:rPr>
          <w:rFonts w:ascii="Simplified Arabic" w:eastAsia="Times New Roman" w:hAnsi="Simplified Arabic" w:cs="Simplified Arabic"/>
          <w:color w:val="2C2825"/>
          <w:sz w:val="28"/>
          <w:szCs w:val="28"/>
          <w:rtl/>
        </w:rPr>
        <w:t>ويدعم "تسهيل الصندوق ال</w:t>
      </w:r>
      <w:r w:rsidR="00A90592" w:rsidRPr="00A25062">
        <w:rPr>
          <w:rFonts w:ascii="Simplified Arabic" w:eastAsia="Times New Roman" w:hAnsi="Simplified Arabic" w:cs="Simplified Arabic"/>
          <w:color w:val="2C2825"/>
          <w:sz w:val="28"/>
          <w:szCs w:val="28"/>
          <w:rtl/>
        </w:rPr>
        <w:t>ممدد" برنامج السلطات للإصلاح الإقتصادى</w:t>
      </w:r>
      <w:r w:rsidRPr="00A25062">
        <w:rPr>
          <w:rFonts w:ascii="Simplified Arabic" w:eastAsia="Times New Roman" w:hAnsi="Simplified Arabic" w:cs="Simplified Arabic"/>
          <w:color w:val="2C2825"/>
          <w:sz w:val="28"/>
          <w:szCs w:val="28"/>
          <w:rtl/>
        </w:rPr>
        <w:t xml:space="preserve"> الشامل من أجل </w:t>
      </w:r>
      <w:r w:rsidR="00A90592" w:rsidRPr="00A25062">
        <w:rPr>
          <w:rFonts w:ascii="Simplified Arabic" w:eastAsia="Times New Roman" w:hAnsi="Simplified Arabic" w:cs="Simplified Arabic"/>
          <w:color w:val="2C2825"/>
          <w:sz w:val="28"/>
          <w:szCs w:val="28"/>
          <w:rtl/>
        </w:rPr>
        <w:t>إستعادة الإستقرار الإقتصادى الكلى وإعادة مصر إلى مسار النمو القوى</w:t>
      </w:r>
      <w:r w:rsidRPr="00A25062">
        <w:rPr>
          <w:rFonts w:ascii="Simplified Arabic" w:eastAsia="Times New Roman" w:hAnsi="Simplified Arabic" w:cs="Simplified Arabic"/>
          <w:color w:val="2C2825"/>
          <w:sz w:val="28"/>
          <w:szCs w:val="28"/>
          <w:rtl/>
        </w:rPr>
        <w:t xml:space="preserve"> والقابل لل</w:t>
      </w:r>
      <w:r w:rsidR="00A90592" w:rsidRPr="00A25062">
        <w:rPr>
          <w:rFonts w:ascii="Simplified Arabic" w:eastAsia="Times New Roman" w:hAnsi="Simplified Arabic" w:cs="Simplified Arabic"/>
          <w:color w:val="2C2825"/>
          <w:sz w:val="28"/>
          <w:szCs w:val="28"/>
          <w:rtl/>
        </w:rPr>
        <w:t>إ</w:t>
      </w:r>
      <w:r w:rsidRPr="00A25062">
        <w:rPr>
          <w:rFonts w:ascii="Simplified Arabic" w:eastAsia="Times New Roman" w:hAnsi="Simplified Arabic" w:cs="Simplified Arabic"/>
          <w:color w:val="2C2825"/>
          <w:sz w:val="28"/>
          <w:szCs w:val="28"/>
          <w:rtl/>
        </w:rPr>
        <w:t>ستمرار. وعلى وجه التحديد، يهدف البرنامج إلى تحسين عمل أسواق النقد الأجنبي، وتخفيض عجز الموازنة العامة والدين الحكومي، وزيادة النمو لخلق فرص العمل، وخاصة للنساء والشباب. ويهدف البرنامج أيضا إلى حماية الأقل دخلاً في المجتمع أثناء عملية الإصلاح .</w:t>
      </w:r>
    </w:p>
    <w:p w:rsidR="00A6259A" w:rsidRPr="00A25062" w:rsidRDefault="00A6259A" w:rsidP="00CB73BD">
      <w:pPr>
        <w:shd w:val="clear" w:color="auto" w:fill="FFFFFF"/>
        <w:spacing w:after="0" w:line="240" w:lineRule="auto"/>
        <w:jc w:val="lowKashida"/>
        <w:rPr>
          <w:rFonts w:ascii="Simplified Arabic" w:eastAsia="Times New Roman" w:hAnsi="Simplified Arabic" w:cs="Simplified Arabic"/>
          <w:color w:val="2C2825"/>
          <w:sz w:val="28"/>
          <w:szCs w:val="28"/>
          <w:rtl/>
        </w:rPr>
      </w:pPr>
      <w:r w:rsidRPr="00A25062">
        <w:rPr>
          <w:rFonts w:ascii="Simplified Arabic" w:eastAsia="Times New Roman" w:hAnsi="Simplified Arabic" w:cs="Simplified Arabic"/>
          <w:color w:val="2C2825"/>
          <w:sz w:val="28"/>
          <w:szCs w:val="28"/>
          <w:rtl/>
        </w:rPr>
        <w:t>اجراءات برنامج الاصلاح الاقتصادى :</w:t>
      </w:r>
    </w:p>
    <w:p w:rsidR="00A6259A" w:rsidRPr="00A25062" w:rsidRDefault="00A6259A" w:rsidP="00CB73BD">
      <w:pPr>
        <w:shd w:val="clear" w:color="auto" w:fill="FFFFFF"/>
        <w:spacing w:after="0" w:line="240" w:lineRule="auto"/>
        <w:ind w:firstLine="720"/>
        <w:jc w:val="lowKashida"/>
        <w:rPr>
          <w:rFonts w:ascii="Simplified Arabic" w:eastAsia="Times New Roman" w:hAnsi="Simplified Arabic" w:cs="Simplified Arabic"/>
          <w:color w:val="2C2825"/>
          <w:sz w:val="28"/>
          <w:szCs w:val="28"/>
          <w:rtl/>
        </w:rPr>
      </w:pPr>
      <w:r w:rsidRPr="00A25062">
        <w:rPr>
          <w:rFonts w:ascii="Simplified Arabic" w:eastAsia="Times New Roman" w:hAnsi="Simplified Arabic" w:cs="Simplified Arabic"/>
          <w:color w:val="2C2825"/>
          <w:sz w:val="28"/>
          <w:szCs w:val="28"/>
          <w:rtl/>
        </w:rPr>
        <w:t>قامت الحكومة ب</w:t>
      </w:r>
      <w:r w:rsidR="00A90592" w:rsidRPr="00A25062">
        <w:rPr>
          <w:rFonts w:ascii="Simplified Arabic" w:eastAsia="Times New Roman" w:hAnsi="Simplified Arabic" w:cs="Simplified Arabic"/>
          <w:color w:val="2C2825"/>
          <w:sz w:val="28"/>
          <w:szCs w:val="28"/>
          <w:rtl/>
        </w:rPr>
        <w:t>إتخاذ مجموعة من القرارات والإ</w:t>
      </w:r>
      <w:r w:rsidRPr="00A25062">
        <w:rPr>
          <w:rFonts w:ascii="Simplified Arabic" w:eastAsia="Times New Roman" w:hAnsi="Simplified Arabic" w:cs="Simplified Arabic"/>
          <w:color w:val="2C2825"/>
          <w:sz w:val="28"/>
          <w:szCs w:val="28"/>
          <w:rtl/>
        </w:rPr>
        <w:t xml:space="preserve">جراءات التى يمكن تبويبها فى </w:t>
      </w:r>
      <w:r w:rsidR="00A90592" w:rsidRPr="00A25062">
        <w:rPr>
          <w:rFonts w:ascii="Simplified Arabic" w:eastAsia="Times New Roman" w:hAnsi="Simplified Arabic" w:cs="Simplified Arabic"/>
          <w:color w:val="2C2825"/>
          <w:sz w:val="28"/>
          <w:szCs w:val="28"/>
          <w:rtl/>
        </w:rPr>
        <w:t>أربعة</w:t>
      </w:r>
      <w:r w:rsidRPr="00A25062">
        <w:rPr>
          <w:rFonts w:ascii="Simplified Arabic" w:eastAsia="Times New Roman" w:hAnsi="Simplified Arabic" w:cs="Simplified Arabic"/>
          <w:color w:val="2C2825"/>
          <w:sz w:val="28"/>
          <w:szCs w:val="28"/>
          <w:rtl/>
        </w:rPr>
        <w:t xml:space="preserve"> مجموعات رئسية هى</w:t>
      </w:r>
      <w:r w:rsidR="00A90592" w:rsidRPr="00A25062">
        <w:rPr>
          <w:rFonts w:ascii="Simplified Arabic" w:eastAsia="Times New Roman" w:hAnsi="Simplified Arabic" w:cs="Simplified Arabic"/>
          <w:color w:val="2C2825"/>
          <w:sz w:val="28"/>
          <w:szCs w:val="28"/>
          <w:rtl/>
        </w:rPr>
        <w:t xml:space="preserve"> :</w:t>
      </w:r>
    </w:p>
    <w:p w:rsidR="00A6259A" w:rsidRPr="00A25062" w:rsidRDefault="00A90592" w:rsidP="0040178B">
      <w:pPr>
        <w:pStyle w:val="ListParagraph"/>
        <w:numPr>
          <w:ilvl w:val="0"/>
          <w:numId w:val="103"/>
        </w:numPr>
        <w:shd w:val="clear" w:color="auto" w:fill="FFFFFF"/>
        <w:spacing w:after="0" w:line="240" w:lineRule="auto"/>
        <w:contextualSpacing w:val="0"/>
        <w:jc w:val="lowKashida"/>
        <w:rPr>
          <w:rFonts w:ascii="Simplified Arabic" w:hAnsi="Simplified Arabic" w:cs="Simplified Arabic"/>
          <w:color w:val="000000"/>
          <w:sz w:val="28"/>
          <w:szCs w:val="28"/>
          <w:shd w:val="clear" w:color="auto" w:fill="FFFFFF"/>
          <w:rtl/>
          <w:lang w:bidi="ar-EG"/>
        </w:rPr>
      </w:pPr>
      <w:r w:rsidRPr="00A25062">
        <w:rPr>
          <w:rFonts w:ascii="Simplified Arabic" w:hAnsi="Simplified Arabic" w:cs="Simplified Arabic"/>
          <w:color w:val="000000"/>
          <w:sz w:val="28"/>
          <w:szCs w:val="28"/>
          <w:shd w:val="clear" w:color="auto" w:fill="FFFFFF"/>
          <w:rtl/>
          <w:lang w:bidi="ar-EG"/>
        </w:rPr>
        <w:t>الإ</w:t>
      </w:r>
      <w:r w:rsidR="00A6259A" w:rsidRPr="00A25062">
        <w:rPr>
          <w:rFonts w:ascii="Simplified Arabic" w:hAnsi="Simplified Arabic" w:cs="Simplified Arabic"/>
          <w:color w:val="000000"/>
          <w:sz w:val="28"/>
          <w:szCs w:val="28"/>
          <w:shd w:val="clear" w:color="auto" w:fill="FFFFFF"/>
          <w:rtl/>
          <w:lang w:bidi="ar-EG"/>
        </w:rPr>
        <w:t xml:space="preserve">جراءات المصرفية </w:t>
      </w:r>
      <w:r w:rsidRPr="00A25062">
        <w:rPr>
          <w:rFonts w:ascii="Simplified Arabic" w:hAnsi="Simplified Arabic" w:cs="Simplified Arabic"/>
          <w:color w:val="000000"/>
          <w:sz w:val="28"/>
          <w:szCs w:val="28"/>
          <w:shd w:val="clear" w:color="auto" w:fill="FFFFFF"/>
          <w:rtl/>
          <w:lang w:bidi="ar-EG"/>
        </w:rPr>
        <w:t>.</w:t>
      </w:r>
    </w:p>
    <w:p w:rsidR="00A6259A" w:rsidRPr="00A25062" w:rsidRDefault="00A90592" w:rsidP="0040178B">
      <w:pPr>
        <w:pStyle w:val="ListParagraph"/>
        <w:numPr>
          <w:ilvl w:val="0"/>
          <w:numId w:val="103"/>
        </w:numPr>
        <w:shd w:val="clear" w:color="auto" w:fill="FFFFFF"/>
        <w:spacing w:after="0" w:line="240" w:lineRule="auto"/>
        <w:contextualSpacing w:val="0"/>
        <w:jc w:val="lowKashida"/>
        <w:rPr>
          <w:rFonts w:ascii="Simplified Arabic" w:hAnsi="Simplified Arabic" w:cs="Simplified Arabic"/>
          <w:color w:val="000000"/>
          <w:sz w:val="28"/>
          <w:szCs w:val="28"/>
          <w:shd w:val="clear" w:color="auto" w:fill="FFFFFF"/>
          <w:rtl/>
          <w:lang w:bidi="ar-EG"/>
        </w:rPr>
      </w:pPr>
      <w:r w:rsidRPr="00A25062">
        <w:rPr>
          <w:rFonts w:ascii="Simplified Arabic" w:hAnsi="Simplified Arabic" w:cs="Simplified Arabic"/>
          <w:color w:val="000000"/>
          <w:sz w:val="28"/>
          <w:szCs w:val="28"/>
          <w:shd w:val="clear" w:color="auto" w:fill="FFFFFF"/>
          <w:rtl/>
          <w:lang w:bidi="ar-EG"/>
        </w:rPr>
        <w:t>الإ</w:t>
      </w:r>
      <w:r w:rsidR="00A6259A" w:rsidRPr="00A25062">
        <w:rPr>
          <w:rFonts w:ascii="Simplified Arabic" w:hAnsi="Simplified Arabic" w:cs="Simplified Arabic"/>
          <w:color w:val="000000"/>
          <w:sz w:val="28"/>
          <w:szCs w:val="28"/>
          <w:shd w:val="clear" w:color="auto" w:fill="FFFFFF"/>
          <w:rtl/>
          <w:lang w:bidi="ar-EG"/>
        </w:rPr>
        <w:t xml:space="preserve">جراءات الضريبية </w:t>
      </w:r>
      <w:r w:rsidRPr="00A25062">
        <w:rPr>
          <w:rFonts w:ascii="Simplified Arabic" w:hAnsi="Simplified Arabic" w:cs="Simplified Arabic"/>
          <w:color w:val="000000"/>
          <w:sz w:val="28"/>
          <w:szCs w:val="28"/>
          <w:shd w:val="clear" w:color="auto" w:fill="FFFFFF"/>
          <w:rtl/>
          <w:lang w:bidi="ar-EG"/>
        </w:rPr>
        <w:t>.</w:t>
      </w:r>
    </w:p>
    <w:p w:rsidR="00A6259A" w:rsidRPr="00A25062" w:rsidRDefault="00A90592" w:rsidP="0040178B">
      <w:pPr>
        <w:pStyle w:val="ListParagraph"/>
        <w:numPr>
          <w:ilvl w:val="0"/>
          <w:numId w:val="103"/>
        </w:numPr>
        <w:shd w:val="clear" w:color="auto" w:fill="FFFFFF"/>
        <w:spacing w:after="0" w:line="240" w:lineRule="auto"/>
        <w:contextualSpacing w:val="0"/>
        <w:jc w:val="lowKashida"/>
        <w:rPr>
          <w:rFonts w:ascii="Simplified Arabic" w:hAnsi="Simplified Arabic" w:cs="Simplified Arabic"/>
          <w:color w:val="000000"/>
          <w:sz w:val="28"/>
          <w:szCs w:val="28"/>
          <w:shd w:val="clear" w:color="auto" w:fill="FFFFFF"/>
          <w:rtl/>
          <w:lang w:bidi="ar-EG"/>
        </w:rPr>
      </w:pPr>
      <w:r w:rsidRPr="00A25062">
        <w:rPr>
          <w:rFonts w:ascii="Simplified Arabic" w:hAnsi="Simplified Arabic" w:cs="Simplified Arabic"/>
          <w:color w:val="000000"/>
          <w:sz w:val="28"/>
          <w:szCs w:val="28"/>
          <w:shd w:val="clear" w:color="auto" w:fill="FFFFFF"/>
          <w:rtl/>
          <w:lang w:bidi="ar-EG"/>
        </w:rPr>
        <w:t>الإ</w:t>
      </w:r>
      <w:r w:rsidR="00A6259A" w:rsidRPr="00A25062">
        <w:rPr>
          <w:rFonts w:ascii="Simplified Arabic" w:hAnsi="Simplified Arabic" w:cs="Simplified Arabic"/>
          <w:color w:val="000000"/>
          <w:sz w:val="28"/>
          <w:szCs w:val="28"/>
          <w:shd w:val="clear" w:color="auto" w:fill="FFFFFF"/>
          <w:rtl/>
          <w:lang w:bidi="ar-EG"/>
        </w:rPr>
        <w:t xml:space="preserve">جراءات الاستثمارية </w:t>
      </w:r>
      <w:r w:rsidRPr="00A25062">
        <w:rPr>
          <w:rFonts w:ascii="Simplified Arabic" w:hAnsi="Simplified Arabic" w:cs="Simplified Arabic"/>
          <w:color w:val="000000"/>
          <w:sz w:val="28"/>
          <w:szCs w:val="28"/>
          <w:shd w:val="clear" w:color="auto" w:fill="FFFFFF"/>
          <w:rtl/>
          <w:lang w:bidi="ar-EG"/>
        </w:rPr>
        <w:t>.</w:t>
      </w:r>
    </w:p>
    <w:p w:rsidR="00A6259A" w:rsidRPr="00A25062" w:rsidRDefault="00A90592" w:rsidP="0040178B">
      <w:pPr>
        <w:pStyle w:val="ListParagraph"/>
        <w:numPr>
          <w:ilvl w:val="0"/>
          <w:numId w:val="103"/>
        </w:numPr>
        <w:shd w:val="clear" w:color="auto" w:fill="FFFFFF"/>
        <w:spacing w:after="0" w:line="240" w:lineRule="auto"/>
        <w:contextualSpacing w:val="0"/>
        <w:jc w:val="lowKashida"/>
        <w:rPr>
          <w:rFonts w:ascii="Simplified Arabic" w:hAnsi="Simplified Arabic" w:cs="Simplified Arabic"/>
          <w:color w:val="000000"/>
          <w:sz w:val="28"/>
          <w:szCs w:val="28"/>
          <w:shd w:val="clear" w:color="auto" w:fill="FFFFFF"/>
          <w:rtl/>
          <w:lang w:bidi="ar-EG"/>
        </w:rPr>
      </w:pPr>
      <w:r w:rsidRPr="00A25062">
        <w:rPr>
          <w:rFonts w:ascii="Simplified Arabic" w:hAnsi="Simplified Arabic" w:cs="Simplified Arabic"/>
          <w:color w:val="000000"/>
          <w:sz w:val="28"/>
          <w:szCs w:val="28"/>
          <w:shd w:val="clear" w:color="auto" w:fill="FFFFFF"/>
          <w:rtl/>
          <w:lang w:bidi="ar-EG"/>
        </w:rPr>
        <w:t>الإ</w:t>
      </w:r>
      <w:r w:rsidR="00A6259A" w:rsidRPr="00A25062">
        <w:rPr>
          <w:rFonts w:ascii="Simplified Arabic" w:hAnsi="Simplified Arabic" w:cs="Simplified Arabic"/>
          <w:color w:val="000000"/>
          <w:sz w:val="28"/>
          <w:szCs w:val="28"/>
          <w:shd w:val="clear" w:color="auto" w:fill="FFFFFF"/>
          <w:rtl/>
          <w:lang w:bidi="ar-EG"/>
        </w:rPr>
        <w:t xml:space="preserve">جراءات الاجتماعية </w:t>
      </w:r>
      <w:r w:rsidRPr="00A25062">
        <w:rPr>
          <w:rFonts w:ascii="Simplified Arabic" w:hAnsi="Simplified Arabic" w:cs="Simplified Arabic"/>
          <w:color w:val="000000"/>
          <w:sz w:val="28"/>
          <w:szCs w:val="28"/>
          <w:shd w:val="clear" w:color="auto" w:fill="FFFFFF"/>
          <w:rtl/>
          <w:lang w:bidi="ar-EG"/>
        </w:rPr>
        <w:t>.</w:t>
      </w:r>
    </w:p>
    <w:p w:rsidR="00A6259A" w:rsidRPr="00A25062" w:rsidRDefault="00A90592" w:rsidP="00CB73BD">
      <w:pPr>
        <w:shd w:val="clear" w:color="auto" w:fill="FFFFFF"/>
        <w:spacing w:after="0" w:line="240" w:lineRule="auto"/>
        <w:ind w:firstLine="720"/>
        <w:jc w:val="lowKashida"/>
        <w:rPr>
          <w:rFonts w:ascii="Simplified Arabic" w:hAnsi="Simplified Arabic" w:cs="Simplified Arabic"/>
          <w:color w:val="000000"/>
          <w:sz w:val="28"/>
          <w:szCs w:val="28"/>
          <w:shd w:val="clear" w:color="auto" w:fill="FFFFFF"/>
          <w:rtl/>
          <w:lang w:bidi="ar-EG"/>
        </w:rPr>
      </w:pPr>
      <w:r w:rsidRPr="00A25062">
        <w:rPr>
          <w:rFonts w:ascii="Simplified Arabic" w:hAnsi="Simplified Arabic" w:cs="Simplified Arabic"/>
          <w:color w:val="000000"/>
          <w:sz w:val="28"/>
          <w:szCs w:val="28"/>
          <w:shd w:val="clear" w:color="auto" w:fill="FFFFFF"/>
          <w:rtl/>
          <w:lang w:bidi="ar-EG"/>
        </w:rPr>
        <w:t>وفيما يلى نوضح بالتفصيل الإ</w:t>
      </w:r>
      <w:r w:rsidR="000D31A6">
        <w:rPr>
          <w:rFonts w:ascii="Simplified Arabic" w:hAnsi="Simplified Arabic" w:cs="Simplified Arabic"/>
          <w:color w:val="000000"/>
          <w:sz w:val="28"/>
          <w:szCs w:val="28"/>
          <w:shd w:val="clear" w:color="auto" w:fill="FFFFFF"/>
          <w:rtl/>
          <w:lang w:bidi="ar-EG"/>
        </w:rPr>
        <w:t>جراءات التى تمت بكل مجموعة</w:t>
      </w:r>
      <w:r w:rsidR="000D31A6">
        <w:rPr>
          <w:rFonts w:ascii="Simplified Arabic" w:hAnsi="Simplified Arabic" w:cs="Simplified Arabic" w:hint="cs"/>
          <w:color w:val="000000"/>
          <w:sz w:val="28"/>
          <w:szCs w:val="28"/>
          <w:shd w:val="clear" w:color="auto" w:fill="FFFFFF"/>
          <w:rtl/>
          <w:lang w:bidi="ar-EG"/>
        </w:rPr>
        <w:t>:</w:t>
      </w:r>
    </w:p>
    <w:p w:rsidR="00A6259A" w:rsidRPr="000D31A6" w:rsidRDefault="000D31A6" w:rsidP="00CB73BD">
      <w:pPr>
        <w:pStyle w:val="ListParagraph"/>
        <w:shd w:val="clear" w:color="auto" w:fill="FFFFFF"/>
        <w:spacing w:before="240" w:after="0" w:line="240" w:lineRule="auto"/>
        <w:ind w:left="0"/>
        <w:contextualSpacing w:val="0"/>
        <w:jc w:val="lowKashida"/>
        <w:rPr>
          <w:rFonts w:ascii="Simplified Arabic" w:hAnsi="Simplified Arabic" w:cs="Simplified Arabic"/>
          <w:b/>
          <w:bCs/>
          <w:color w:val="000000"/>
          <w:sz w:val="30"/>
          <w:szCs w:val="30"/>
          <w:shd w:val="clear" w:color="auto" w:fill="FFFFFF"/>
          <w:rtl/>
          <w:lang w:bidi="ar-EG"/>
        </w:rPr>
      </w:pPr>
      <w:r>
        <w:rPr>
          <w:rFonts w:ascii="Simplified Arabic" w:hAnsi="Simplified Arabic" w:cs="Simplified Arabic"/>
          <w:b/>
          <w:bCs/>
          <w:color w:val="000000"/>
          <w:sz w:val="30"/>
          <w:szCs w:val="30"/>
          <w:shd w:val="clear" w:color="auto" w:fill="FFFFFF"/>
          <w:rtl/>
          <w:lang w:bidi="ar-EG"/>
        </w:rPr>
        <w:t>1 – الاجراءات المصرفية</w:t>
      </w:r>
      <w:r w:rsidR="00A6259A" w:rsidRPr="000D31A6">
        <w:rPr>
          <w:rFonts w:ascii="Simplified Arabic" w:hAnsi="Simplified Arabic" w:cs="Simplified Arabic"/>
          <w:b/>
          <w:bCs/>
          <w:color w:val="000000"/>
          <w:sz w:val="30"/>
          <w:szCs w:val="30"/>
          <w:shd w:val="clear" w:color="auto" w:fill="FFFFFF"/>
          <w:rtl/>
          <w:lang w:bidi="ar-EG"/>
        </w:rPr>
        <w:t>:</w:t>
      </w:r>
    </w:p>
    <w:p w:rsidR="00A6259A" w:rsidRPr="000D31A6" w:rsidRDefault="000D31A6" w:rsidP="00CB73BD">
      <w:pPr>
        <w:pStyle w:val="ListParagraph"/>
        <w:shd w:val="clear" w:color="auto" w:fill="FFFFFF"/>
        <w:spacing w:after="0" w:line="240" w:lineRule="auto"/>
        <w:ind w:left="0"/>
        <w:contextualSpacing w:val="0"/>
        <w:jc w:val="lowKashida"/>
        <w:rPr>
          <w:rFonts w:ascii="Simplified Arabic" w:hAnsi="Simplified Arabic" w:cs="Simplified Arabic"/>
          <w:b/>
          <w:bCs/>
          <w:color w:val="000000"/>
          <w:sz w:val="28"/>
          <w:szCs w:val="28"/>
          <w:shd w:val="clear" w:color="auto" w:fill="FFFFFF"/>
          <w:rtl/>
          <w:lang w:bidi="ar-EG"/>
        </w:rPr>
      </w:pPr>
      <w:r>
        <w:rPr>
          <w:rFonts w:ascii="Simplified Arabic" w:hAnsi="Simplified Arabic" w:cs="Simplified Arabic"/>
          <w:b/>
          <w:bCs/>
          <w:color w:val="000000"/>
          <w:sz w:val="28"/>
          <w:szCs w:val="28"/>
          <w:shd w:val="clear" w:color="auto" w:fill="FFFFFF"/>
          <w:rtl/>
          <w:lang w:bidi="ar-EG"/>
        </w:rPr>
        <w:t>أ ) تحرير سعر الصرف</w:t>
      </w:r>
      <w:r w:rsidR="00A6259A" w:rsidRPr="000D31A6">
        <w:rPr>
          <w:rFonts w:ascii="Simplified Arabic" w:hAnsi="Simplified Arabic" w:cs="Simplified Arabic"/>
          <w:b/>
          <w:bCs/>
          <w:color w:val="000000"/>
          <w:sz w:val="28"/>
          <w:szCs w:val="28"/>
          <w:shd w:val="clear" w:color="auto" w:fill="FFFFFF"/>
          <w:rtl/>
          <w:lang w:bidi="ar-EG"/>
        </w:rPr>
        <w:t>:</w:t>
      </w:r>
    </w:p>
    <w:p w:rsidR="00A6259A" w:rsidRPr="007D6210" w:rsidRDefault="00A6259A" w:rsidP="00CB73BD">
      <w:pPr>
        <w:pStyle w:val="ListParagraph"/>
        <w:shd w:val="clear" w:color="auto" w:fill="FFFFFF"/>
        <w:spacing w:after="0" w:line="240" w:lineRule="auto"/>
        <w:ind w:left="0" w:firstLine="720"/>
        <w:contextualSpacing w:val="0"/>
        <w:jc w:val="lowKashida"/>
        <w:rPr>
          <w:rFonts w:ascii="Simplified Arabic" w:hAnsi="Simplified Arabic" w:cs="Simplified Arabic"/>
          <w:color w:val="000000"/>
          <w:sz w:val="28"/>
          <w:szCs w:val="28"/>
          <w:shd w:val="clear" w:color="auto" w:fill="FFFFFF"/>
          <w:rtl/>
          <w:lang w:bidi="ar-EG"/>
        </w:rPr>
      </w:pPr>
      <w:r w:rsidRPr="007D6210">
        <w:rPr>
          <w:rFonts w:ascii="Simplified Arabic" w:hAnsi="Simplified Arabic" w:cs="Simplified Arabic"/>
          <w:color w:val="000000"/>
          <w:sz w:val="28"/>
          <w:szCs w:val="28"/>
          <w:shd w:val="clear" w:color="auto" w:fill="FFFFFF"/>
          <w:rtl/>
          <w:lang w:bidi="ar-EG"/>
        </w:rPr>
        <w:t xml:space="preserve">استهلت الحكومة </w:t>
      </w:r>
      <w:r w:rsidR="00A90592" w:rsidRPr="007D6210">
        <w:rPr>
          <w:rFonts w:ascii="Simplified Arabic" w:hAnsi="Simplified Arabic" w:cs="Simplified Arabic"/>
          <w:color w:val="000000"/>
          <w:sz w:val="28"/>
          <w:szCs w:val="28"/>
          <w:shd w:val="clear" w:color="auto" w:fill="FFFFFF"/>
          <w:rtl/>
          <w:lang w:bidi="ar-EG"/>
        </w:rPr>
        <w:t>إ</w:t>
      </w:r>
      <w:r w:rsidR="00B7657A" w:rsidRPr="007D6210">
        <w:rPr>
          <w:rFonts w:ascii="Simplified Arabic" w:hAnsi="Simplified Arabic" w:cs="Simplified Arabic"/>
          <w:color w:val="000000"/>
          <w:sz w:val="28"/>
          <w:szCs w:val="28"/>
          <w:shd w:val="clear" w:color="auto" w:fill="FFFFFF"/>
          <w:rtl/>
          <w:lang w:bidi="ar-EG"/>
        </w:rPr>
        <w:t>جراءا</w:t>
      </w:r>
      <w:r w:rsidR="00A90592" w:rsidRPr="007D6210">
        <w:rPr>
          <w:rFonts w:ascii="Simplified Arabic" w:hAnsi="Simplified Arabic" w:cs="Simplified Arabic"/>
          <w:color w:val="000000"/>
          <w:sz w:val="28"/>
          <w:szCs w:val="28"/>
          <w:shd w:val="clear" w:color="auto" w:fill="FFFFFF"/>
          <w:rtl/>
          <w:lang w:bidi="ar-EG"/>
        </w:rPr>
        <w:t>تها الإ</w:t>
      </w:r>
      <w:r w:rsidRPr="007D6210">
        <w:rPr>
          <w:rFonts w:ascii="Simplified Arabic" w:hAnsi="Simplified Arabic" w:cs="Simplified Arabic"/>
          <w:color w:val="000000"/>
          <w:sz w:val="28"/>
          <w:szCs w:val="28"/>
          <w:shd w:val="clear" w:color="auto" w:fill="FFFFFF"/>
          <w:rtl/>
          <w:lang w:bidi="ar-EG"/>
        </w:rPr>
        <w:t xml:space="preserve">صلاحية المصرفية بتخفيض لقيمة الجنية </w:t>
      </w:r>
      <w:r w:rsidR="00A90592" w:rsidRPr="007D6210">
        <w:rPr>
          <w:rFonts w:ascii="Simplified Arabic" w:hAnsi="Simplified Arabic" w:cs="Simplified Arabic"/>
          <w:color w:val="000000"/>
          <w:sz w:val="28"/>
          <w:szCs w:val="28"/>
          <w:shd w:val="clear" w:color="auto" w:fill="FFFFFF"/>
          <w:rtl/>
          <w:lang w:bidi="ar-EG"/>
        </w:rPr>
        <w:t>أ</w:t>
      </w:r>
      <w:r w:rsidRPr="007D6210">
        <w:rPr>
          <w:rFonts w:ascii="Simplified Arabic" w:hAnsi="Simplified Arabic" w:cs="Simplified Arabic"/>
          <w:color w:val="000000"/>
          <w:sz w:val="28"/>
          <w:szCs w:val="28"/>
          <w:shd w:val="clear" w:color="auto" w:fill="FFFFFF"/>
          <w:rtl/>
          <w:lang w:bidi="ar-EG"/>
        </w:rPr>
        <w:t xml:space="preserve">مام الدولار فى مارس 2016 </w:t>
      </w:r>
      <w:r w:rsidR="00B7657A" w:rsidRPr="007D6210">
        <w:rPr>
          <w:rFonts w:ascii="Simplified Arabic" w:hAnsi="Simplified Arabic" w:cs="Simplified Arabic"/>
          <w:color w:val="000000"/>
          <w:sz w:val="28"/>
          <w:szCs w:val="28"/>
          <w:shd w:val="clear" w:color="auto" w:fill="FFFFFF"/>
          <w:rtl/>
          <w:lang w:bidi="ar-EG"/>
        </w:rPr>
        <w:t xml:space="preserve">، </w:t>
      </w:r>
      <w:r w:rsidRPr="007D6210">
        <w:rPr>
          <w:rFonts w:ascii="Simplified Arabic" w:hAnsi="Simplified Arabic" w:cs="Simplified Arabic"/>
          <w:color w:val="000000"/>
          <w:sz w:val="28"/>
          <w:szCs w:val="28"/>
          <w:shd w:val="clear" w:color="auto" w:fill="FFFFFF"/>
          <w:rtl/>
          <w:lang w:bidi="ar-EG"/>
        </w:rPr>
        <w:t>حين خفض البنك المركزى قيمة الجنية بمقدار 1.12 مقابل الدولار لتنخفض قيمة الجنية رسميا</w:t>
      </w:r>
      <w:r w:rsidR="00B7657A" w:rsidRPr="007D6210">
        <w:rPr>
          <w:rFonts w:ascii="Simplified Arabic" w:hAnsi="Simplified Arabic" w:cs="Simplified Arabic"/>
          <w:color w:val="000000"/>
          <w:sz w:val="28"/>
          <w:szCs w:val="28"/>
          <w:shd w:val="clear" w:color="auto" w:fill="FFFFFF"/>
          <w:rtl/>
          <w:lang w:bidi="ar-EG"/>
        </w:rPr>
        <w:t>ً</w:t>
      </w:r>
      <w:r w:rsidRPr="007D6210">
        <w:rPr>
          <w:rFonts w:ascii="Simplified Arabic" w:hAnsi="Simplified Arabic" w:cs="Simplified Arabic"/>
          <w:color w:val="000000"/>
          <w:sz w:val="28"/>
          <w:szCs w:val="28"/>
          <w:shd w:val="clear" w:color="auto" w:fill="FFFFFF"/>
          <w:rtl/>
          <w:lang w:bidi="ar-EG"/>
        </w:rPr>
        <w:t xml:space="preserve"> بنسبة 14.3 % </w:t>
      </w:r>
      <w:r w:rsidR="00B7657A" w:rsidRPr="007D6210">
        <w:rPr>
          <w:rFonts w:ascii="Simplified Arabic" w:hAnsi="Simplified Arabic" w:cs="Simplified Arabic"/>
          <w:color w:val="000000"/>
          <w:sz w:val="28"/>
          <w:szCs w:val="28"/>
          <w:shd w:val="clear" w:color="auto" w:fill="FFFFFF"/>
          <w:rtl/>
          <w:lang w:bidi="ar-EG"/>
        </w:rPr>
        <w:t xml:space="preserve">، </w:t>
      </w:r>
      <w:r w:rsidRPr="007D6210">
        <w:rPr>
          <w:rFonts w:ascii="Simplified Arabic" w:hAnsi="Simplified Arabic" w:cs="Simplified Arabic"/>
          <w:color w:val="000000"/>
          <w:sz w:val="28"/>
          <w:szCs w:val="28"/>
          <w:shd w:val="clear" w:color="auto" w:fill="FFFFFF"/>
          <w:rtl/>
          <w:lang w:bidi="ar-EG"/>
        </w:rPr>
        <w:t xml:space="preserve">ليصبح </w:t>
      </w:r>
      <w:r w:rsidRPr="007D6210">
        <w:rPr>
          <w:rFonts w:ascii="Simplified Arabic" w:hAnsi="Simplified Arabic" w:cs="Simplified Arabic"/>
          <w:color w:val="000000"/>
          <w:sz w:val="28"/>
          <w:szCs w:val="28"/>
          <w:shd w:val="clear" w:color="auto" w:fill="FFFFFF"/>
          <w:rtl/>
          <w:lang w:bidi="ar-EG"/>
        </w:rPr>
        <w:lastRenderedPageBreak/>
        <w:t>سعر بيع الدولار فى البنوك 8.95 جنيها بدلا من 7.83 جنيه ، و</w:t>
      </w:r>
      <w:r w:rsidR="00A90592" w:rsidRPr="007D6210">
        <w:rPr>
          <w:rFonts w:ascii="Simplified Arabic" w:hAnsi="Simplified Arabic" w:cs="Simplified Arabic"/>
          <w:color w:val="000000"/>
          <w:sz w:val="28"/>
          <w:szCs w:val="28"/>
          <w:shd w:val="clear" w:color="auto" w:fill="FFFFFF"/>
          <w:rtl/>
          <w:lang w:bidi="ar-EG"/>
        </w:rPr>
        <w:t>أ</w:t>
      </w:r>
      <w:r w:rsidRPr="007D6210">
        <w:rPr>
          <w:rFonts w:ascii="Simplified Arabic" w:hAnsi="Simplified Arabic" w:cs="Simplified Arabic"/>
          <w:color w:val="000000"/>
          <w:sz w:val="28"/>
          <w:szCs w:val="28"/>
          <w:shd w:val="clear" w:color="auto" w:fill="FFFFFF"/>
          <w:rtl/>
          <w:lang w:bidi="ar-EG"/>
        </w:rPr>
        <w:t xml:space="preserve">علن البنك المركزى عزمه على </w:t>
      </w:r>
      <w:r w:rsidR="00A90592" w:rsidRPr="007D6210">
        <w:rPr>
          <w:rFonts w:ascii="Simplified Arabic" w:hAnsi="Simplified Arabic" w:cs="Simplified Arabic"/>
          <w:color w:val="000000"/>
          <w:sz w:val="28"/>
          <w:szCs w:val="28"/>
          <w:shd w:val="clear" w:color="auto" w:fill="FFFFFF"/>
          <w:rtl/>
          <w:lang w:bidi="ar-EG"/>
        </w:rPr>
        <w:t>إ</w:t>
      </w:r>
      <w:r w:rsidRPr="007D6210">
        <w:rPr>
          <w:rFonts w:ascii="Simplified Arabic" w:hAnsi="Simplified Arabic" w:cs="Simplified Arabic"/>
          <w:color w:val="000000"/>
          <w:sz w:val="28"/>
          <w:szCs w:val="28"/>
          <w:shd w:val="clear" w:color="auto" w:fill="FFFFFF"/>
          <w:rtl/>
          <w:lang w:bidi="ar-EG"/>
        </w:rPr>
        <w:t xml:space="preserve">نتهاج سياسة </w:t>
      </w:r>
      <w:r w:rsidR="00A90592" w:rsidRPr="007D6210">
        <w:rPr>
          <w:rFonts w:ascii="Simplified Arabic" w:hAnsi="Simplified Arabic" w:cs="Simplified Arabic"/>
          <w:color w:val="000000"/>
          <w:sz w:val="28"/>
          <w:szCs w:val="28"/>
          <w:shd w:val="clear" w:color="auto" w:fill="FFFFFF"/>
          <w:rtl/>
          <w:lang w:bidi="ar-EG"/>
        </w:rPr>
        <w:t>أ</w:t>
      </w:r>
      <w:r w:rsidRPr="007D6210">
        <w:rPr>
          <w:rFonts w:ascii="Simplified Arabic" w:hAnsi="Simplified Arabic" w:cs="Simplified Arabic"/>
          <w:color w:val="000000"/>
          <w:sz w:val="28"/>
          <w:szCs w:val="28"/>
          <w:shd w:val="clear" w:color="auto" w:fill="FFFFFF"/>
          <w:rtl/>
          <w:lang w:bidi="ar-EG"/>
        </w:rPr>
        <w:t xml:space="preserve">كثر مرونة فيما يتعلق بسعر الصرف ، التى من شأنها علاج التشوهات فى منظومة </w:t>
      </w:r>
      <w:r w:rsidR="00A90592" w:rsidRPr="007D6210">
        <w:rPr>
          <w:rFonts w:ascii="Simplified Arabic" w:hAnsi="Simplified Arabic" w:cs="Simplified Arabic"/>
          <w:color w:val="000000"/>
          <w:sz w:val="28"/>
          <w:szCs w:val="28"/>
          <w:shd w:val="clear" w:color="auto" w:fill="FFFFFF"/>
          <w:rtl/>
          <w:lang w:bidi="ar-EG"/>
        </w:rPr>
        <w:t>أسعار الصرف وتداول العملات الأ</w:t>
      </w:r>
      <w:r w:rsidRPr="007D6210">
        <w:rPr>
          <w:rFonts w:ascii="Simplified Arabic" w:hAnsi="Simplified Arabic" w:cs="Simplified Arabic"/>
          <w:color w:val="000000"/>
          <w:sz w:val="28"/>
          <w:szCs w:val="28"/>
          <w:shd w:val="clear" w:color="auto" w:fill="FFFFFF"/>
          <w:rtl/>
          <w:lang w:bidi="ar-EG"/>
        </w:rPr>
        <w:t xml:space="preserve">جنبية داخل الجهاز المصرفى بصورة منتظمة ومستدامة تعكس </w:t>
      </w:r>
      <w:r w:rsidR="00A90592" w:rsidRPr="007D6210">
        <w:rPr>
          <w:rFonts w:ascii="Simplified Arabic" w:hAnsi="Simplified Arabic" w:cs="Simplified Arabic"/>
          <w:color w:val="000000"/>
          <w:sz w:val="28"/>
          <w:szCs w:val="28"/>
          <w:shd w:val="clear" w:color="auto" w:fill="FFFFFF"/>
          <w:rtl/>
          <w:lang w:bidi="ar-EG"/>
        </w:rPr>
        <w:t>آ</w:t>
      </w:r>
      <w:r w:rsidRPr="007D6210">
        <w:rPr>
          <w:rFonts w:ascii="Simplified Arabic" w:hAnsi="Simplified Arabic" w:cs="Simplified Arabic"/>
          <w:color w:val="000000"/>
          <w:sz w:val="28"/>
          <w:szCs w:val="28"/>
          <w:shd w:val="clear" w:color="auto" w:fill="FFFFFF"/>
          <w:rtl/>
          <w:lang w:bidi="ar-EG"/>
        </w:rPr>
        <w:t>ليات العرض والطلب،</w:t>
      </w:r>
      <w:r w:rsidR="00A25062">
        <w:rPr>
          <w:rFonts w:ascii="Simplified Arabic" w:hAnsi="Simplified Arabic" w:cs="Simplified Arabic" w:hint="cs"/>
          <w:color w:val="000000"/>
          <w:sz w:val="28"/>
          <w:szCs w:val="28"/>
          <w:shd w:val="clear" w:color="auto" w:fill="FFFFFF"/>
          <w:rtl/>
          <w:lang w:bidi="ar-EG"/>
        </w:rPr>
        <w:t xml:space="preserve"> </w:t>
      </w:r>
      <w:r w:rsidRPr="007D6210">
        <w:rPr>
          <w:rFonts w:ascii="Simplified Arabic" w:hAnsi="Simplified Arabic" w:cs="Simplified Arabic"/>
          <w:color w:val="000000"/>
          <w:sz w:val="28"/>
          <w:szCs w:val="28"/>
          <w:shd w:val="clear" w:color="auto" w:fill="FFFFFF"/>
          <w:rtl/>
          <w:lang w:bidi="ar-EG"/>
        </w:rPr>
        <w:t>وكان هذا ال</w:t>
      </w:r>
      <w:r w:rsidR="00A90592" w:rsidRPr="007D6210">
        <w:rPr>
          <w:rFonts w:ascii="Simplified Arabic" w:hAnsi="Simplified Arabic" w:cs="Simplified Arabic"/>
          <w:color w:val="000000"/>
          <w:sz w:val="28"/>
          <w:szCs w:val="28"/>
          <w:shd w:val="clear" w:color="auto" w:fill="FFFFFF"/>
          <w:rtl/>
          <w:lang w:bidi="ar-EG"/>
        </w:rPr>
        <w:t>إنخفاض هو بمثابة الأ</w:t>
      </w:r>
      <w:r w:rsidRPr="007D6210">
        <w:rPr>
          <w:rFonts w:ascii="Simplified Arabic" w:hAnsi="Simplified Arabic" w:cs="Simplified Arabic"/>
          <w:color w:val="000000"/>
          <w:sz w:val="28"/>
          <w:szCs w:val="28"/>
          <w:shd w:val="clear" w:color="auto" w:fill="FFFFFF"/>
          <w:rtl/>
          <w:lang w:bidi="ar-EG"/>
        </w:rPr>
        <w:t>علان بأن البنك المركزى يعانى من ا</w:t>
      </w:r>
      <w:r w:rsidR="00A90592" w:rsidRPr="007D6210">
        <w:rPr>
          <w:rFonts w:ascii="Simplified Arabic" w:hAnsi="Simplified Arabic" w:cs="Simplified Arabic"/>
          <w:color w:val="000000"/>
          <w:sz w:val="28"/>
          <w:szCs w:val="28"/>
          <w:shd w:val="clear" w:color="auto" w:fill="FFFFFF"/>
          <w:rtl/>
          <w:lang w:bidi="ar-EG"/>
        </w:rPr>
        <w:t>لنقص الشديد فى موارد العملات الأ</w:t>
      </w:r>
      <w:r w:rsidRPr="007D6210">
        <w:rPr>
          <w:rFonts w:ascii="Simplified Arabic" w:hAnsi="Simplified Arabic" w:cs="Simplified Arabic"/>
          <w:color w:val="000000"/>
          <w:sz w:val="28"/>
          <w:szCs w:val="28"/>
          <w:shd w:val="clear" w:color="auto" w:fill="FFFFFF"/>
          <w:rtl/>
          <w:lang w:bidi="ar-EG"/>
        </w:rPr>
        <w:t xml:space="preserve">جنبية </w:t>
      </w:r>
      <w:r w:rsidR="00B7657A" w:rsidRPr="007D6210">
        <w:rPr>
          <w:rFonts w:ascii="Simplified Arabic" w:hAnsi="Simplified Arabic" w:cs="Simplified Arabic"/>
          <w:color w:val="000000"/>
          <w:sz w:val="28"/>
          <w:szCs w:val="28"/>
          <w:shd w:val="clear" w:color="auto" w:fill="FFFFFF"/>
          <w:rtl/>
          <w:lang w:bidi="ar-EG"/>
        </w:rPr>
        <w:t xml:space="preserve">، </w:t>
      </w:r>
      <w:r w:rsidRPr="007D6210">
        <w:rPr>
          <w:rFonts w:ascii="Simplified Arabic" w:hAnsi="Simplified Arabic" w:cs="Simplified Arabic"/>
          <w:color w:val="000000"/>
          <w:sz w:val="28"/>
          <w:szCs w:val="28"/>
          <w:shd w:val="clear" w:color="auto" w:fill="FFFFFF"/>
          <w:rtl/>
          <w:lang w:bidi="ar-EG"/>
        </w:rPr>
        <w:t xml:space="preserve">وبالتالى عدم القدرة على سد الفجوة فى الطلب على الدولار والتحكم فى سعر السوقين الرسمى والموازى </w:t>
      </w:r>
      <w:r w:rsidR="00B7657A" w:rsidRPr="007D6210">
        <w:rPr>
          <w:rFonts w:ascii="Simplified Arabic" w:hAnsi="Simplified Arabic" w:cs="Simplified Arabic"/>
          <w:color w:val="000000"/>
          <w:sz w:val="28"/>
          <w:szCs w:val="28"/>
          <w:shd w:val="clear" w:color="auto" w:fill="FFFFFF"/>
          <w:rtl/>
          <w:lang w:bidi="ar-EG"/>
        </w:rPr>
        <w:t xml:space="preserve">، </w:t>
      </w:r>
      <w:r w:rsidRPr="007D6210">
        <w:rPr>
          <w:rFonts w:ascii="Simplified Arabic" w:hAnsi="Simplified Arabic" w:cs="Simplified Arabic"/>
          <w:color w:val="000000"/>
          <w:sz w:val="28"/>
          <w:szCs w:val="28"/>
          <w:shd w:val="clear" w:color="auto" w:fill="FFFFFF"/>
          <w:rtl/>
          <w:lang w:bidi="ar-EG"/>
        </w:rPr>
        <w:t xml:space="preserve">حيث </w:t>
      </w:r>
      <w:r w:rsidR="00A90592" w:rsidRPr="007D6210">
        <w:rPr>
          <w:rFonts w:ascii="Simplified Arabic" w:hAnsi="Simplified Arabic" w:cs="Simplified Arabic"/>
          <w:color w:val="000000"/>
          <w:sz w:val="28"/>
          <w:szCs w:val="28"/>
          <w:shd w:val="clear" w:color="auto" w:fill="FFFFFF"/>
          <w:rtl/>
          <w:lang w:bidi="ar-EG"/>
        </w:rPr>
        <w:t>أ</w:t>
      </w:r>
      <w:r w:rsidRPr="007D6210">
        <w:rPr>
          <w:rFonts w:ascii="Simplified Arabic" w:hAnsi="Simplified Arabic" w:cs="Simplified Arabic"/>
          <w:color w:val="000000"/>
          <w:sz w:val="28"/>
          <w:szCs w:val="28"/>
          <w:shd w:val="clear" w:color="auto" w:fill="FFFFFF"/>
          <w:rtl/>
          <w:lang w:bidi="ar-EG"/>
        </w:rPr>
        <w:t xml:space="preserve">وضح البنك المركزى فى بيانه الصحفى أنه جاء فى ظل "التحديات التى واجهتها الدولة خاصة خلال الاربعة </w:t>
      </w:r>
      <w:r w:rsidR="00A90592" w:rsidRPr="007D6210">
        <w:rPr>
          <w:rFonts w:ascii="Simplified Arabic" w:hAnsi="Simplified Arabic" w:cs="Simplified Arabic"/>
          <w:color w:val="000000"/>
          <w:sz w:val="28"/>
          <w:szCs w:val="28"/>
          <w:shd w:val="clear" w:color="auto" w:fill="FFFFFF"/>
          <w:rtl/>
          <w:lang w:bidi="ar-EG"/>
        </w:rPr>
        <w:t>أ</w:t>
      </w:r>
      <w:r w:rsidRPr="007D6210">
        <w:rPr>
          <w:rFonts w:ascii="Simplified Arabic" w:hAnsi="Simplified Arabic" w:cs="Simplified Arabic"/>
          <w:color w:val="000000"/>
          <w:sz w:val="28"/>
          <w:szCs w:val="28"/>
          <w:shd w:val="clear" w:color="auto" w:fill="FFFFFF"/>
          <w:rtl/>
          <w:lang w:bidi="ar-EG"/>
        </w:rPr>
        <w:t xml:space="preserve">شهر السابقة على </w:t>
      </w:r>
      <w:r w:rsidR="00A90592" w:rsidRPr="007D6210">
        <w:rPr>
          <w:rFonts w:ascii="Simplified Arabic" w:hAnsi="Simplified Arabic" w:cs="Simplified Arabic"/>
          <w:color w:val="000000"/>
          <w:sz w:val="28"/>
          <w:szCs w:val="28"/>
          <w:shd w:val="clear" w:color="auto" w:fill="FFFFFF"/>
          <w:rtl/>
          <w:lang w:bidi="ar-EG"/>
        </w:rPr>
        <w:t>إ</w:t>
      </w:r>
      <w:r w:rsidRPr="007D6210">
        <w:rPr>
          <w:rFonts w:ascii="Simplified Arabic" w:hAnsi="Simplified Arabic" w:cs="Simplified Arabic"/>
          <w:color w:val="000000"/>
          <w:sz w:val="28"/>
          <w:szCs w:val="28"/>
          <w:shd w:val="clear" w:color="auto" w:fill="FFFFFF"/>
          <w:rtl/>
          <w:lang w:bidi="ar-EG"/>
        </w:rPr>
        <w:t>تخاذ القرار ، والتى تمثلت فى تراجع ملحوظ فى تدفقات النقد ا</w:t>
      </w:r>
      <w:r w:rsidR="00B7657A" w:rsidRPr="007D6210">
        <w:rPr>
          <w:rFonts w:ascii="Simplified Arabic" w:hAnsi="Simplified Arabic" w:cs="Simplified Arabic"/>
          <w:color w:val="000000"/>
          <w:sz w:val="28"/>
          <w:szCs w:val="28"/>
          <w:shd w:val="clear" w:color="auto" w:fill="FFFFFF"/>
          <w:rtl/>
          <w:lang w:bidi="ar-EG"/>
        </w:rPr>
        <w:t>لاجنبي ، ومن أ</w:t>
      </w:r>
      <w:r w:rsidR="00A90592" w:rsidRPr="007D6210">
        <w:rPr>
          <w:rFonts w:ascii="Simplified Arabic" w:hAnsi="Simplified Arabic" w:cs="Simplified Arabic"/>
          <w:color w:val="000000"/>
          <w:sz w:val="28"/>
          <w:szCs w:val="28"/>
          <w:shd w:val="clear" w:color="auto" w:fill="FFFFFF"/>
          <w:rtl/>
          <w:lang w:bidi="ar-EG"/>
        </w:rPr>
        <w:t>برزها السياحة والإ</w:t>
      </w:r>
      <w:r w:rsidRPr="007D6210">
        <w:rPr>
          <w:rFonts w:ascii="Simplified Arabic" w:hAnsi="Simplified Arabic" w:cs="Simplified Arabic"/>
          <w:color w:val="000000"/>
          <w:sz w:val="28"/>
          <w:szCs w:val="28"/>
          <w:shd w:val="clear" w:color="auto" w:fill="FFFFFF"/>
          <w:rtl/>
          <w:lang w:bidi="ar-EG"/>
        </w:rPr>
        <w:t>ستثمار المباشر ومحافظ ال</w:t>
      </w:r>
      <w:r w:rsidR="00A90592" w:rsidRPr="007D6210">
        <w:rPr>
          <w:rFonts w:ascii="Simplified Arabic" w:hAnsi="Simplified Arabic" w:cs="Simplified Arabic"/>
          <w:color w:val="000000"/>
          <w:sz w:val="28"/>
          <w:szCs w:val="28"/>
          <w:shd w:val="clear" w:color="auto" w:fill="FFFFFF"/>
          <w:rtl/>
          <w:lang w:bidi="ar-EG"/>
        </w:rPr>
        <w:t>إ</w:t>
      </w:r>
      <w:r w:rsidRPr="007D6210">
        <w:rPr>
          <w:rFonts w:ascii="Simplified Arabic" w:hAnsi="Simplified Arabic" w:cs="Simplified Arabic"/>
          <w:color w:val="000000"/>
          <w:sz w:val="28"/>
          <w:szCs w:val="28"/>
          <w:shd w:val="clear" w:color="auto" w:fill="FFFFFF"/>
          <w:rtl/>
          <w:lang w:bidi="ar-EG"/>
        </w:rPr>
        <w:t>ستثمار المالية وتحويلات المصريين بالخارج</w:t>
      </w:r>
      <w:r w:rsidR="00375E43" w:rsidRPr="00375E43">
        <w:rPr>
          <w:rFonts w:ascii="Simplified Arabic" w:hAnsi="Simplified Arabic" w:cs="Simplified Arabic" w:hint="cs"/>
          <w:color w:val="000000"/>
          <w:sz w:val="28"/>
          <w:szCs w:val="28"/>
          <w:shd w:val="clear" w:color="auto" w:fill="FFFFFF"/>
          <w:vertAlign w:val="superscript"/>
          <w:rtl/>
          <w:lang w:bidi="ar-EG"/>
        </w:rPr>
        <w:t>(</w:t>
      </w:r>
      <w:r w:rsidR="00A25062" w:rsidRPr="00375E43">
        <w:rPr>
          <w:rStyle w:val="FootnoteReference"/>
          <w:rFonts w:ascii="Simplified Arabic" w:hAnsi="Simplified Arabic" w:cs="Simplified Arabic"/>
          <w:color w:val="000000"/>
          <w:sz w:val="28"/>
          <w:szCs w:val="28"/>
          <w:shd w:val="clear" w:color="auto" w:fill="FFFFFF"/>
          <w:rtl/>
          <w:lang w:bidi="ar-EG"/>
        </w:rPr>
        <w:footnoteReference w:id="129"/>
      </w:r>
      <w:r w:rsidR="00375E43" w:rsidRPr="00375E43">
        <w:rPr>
          <w:rFonts w:ascii="Simplified Arabic" w:hAnsi="Simplified Arabic" w:cs="Simplified Arabic" w:hint="cs"/>
          <w:color w:val="000000"/>
          <w:sz w:val="28"/>
          <w:szCs w:val="28"/>
          <w:shd w:val="clear" w:color="auto" w:fill="FFFFFF"/>
          <w:vertAlign w:val="superscript"/>
          <w:rtl/>
          <w:lang w:bidi="ar-EG"/>
        </w:rPr>
        <w:t>)</w:t>
      </w:r>
      <w:r w:rsidR="00A90592" w:rsidRPr="007D6210">
        <w:rPr>
          <w:rFonts w:ascii="Simplified Arabic" w:hAnsi="Simplified Arabic" w:cs="Simplified Arabic"/>
          <w:color w:val="000000"/>
          <w:sz w:val="28"/>
          <w:szCs w:val="28"/>
          <w:shd w:val="clear" w:color="auto" w:fill="FFFFFF"/>
          <w:rtl/>
          <w:lang w:bidi="ar-EG"/>
        </w:rPr>
        <w:t>.</w:t>
      </w:r>
    </w:p>
    <w:p w:rsidR="00A6259A" w:rsidRPr="007D6210" w:rsidRDefault="00A6259A" w:rsidP="00CB73BD">
      <w:pPr>
        <w:spacing w:after="0" w:line="240" w:lineRule="auto"/>
        <w:ind w:firstLine="72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ثم قرار تحرير سعر الصرف الثانى فى 3 نوفمبر 2016</w:t>
      </w:r>
      <w:r w:rsidR="00A25062">
        <w:rPr>
          <w:rFonts w:ascii="Simplified Arabic" w:hAnsi="Simplified Arabic" w:cs="Simplified Arabic" w:hint="cs"/>
          <w:color w:val="000000"/>
          <w:sz w:val="28"/>
          <w:szCs w:val="28"/>
          <w:shd w:val="clear" w:color="auto" w:fill="FFFFFF"/>
          <w:rtl/>
        </w:rPr>
        <w:t xml:space="preserve">م، </w:t>
      </w:r>
      <w:r w:rsidRPr="007D6210">
        <w:rPr>
          <w:rFonts w:ascii="Simplified Arabic" w:hAnsi="Simplified Arabic" w:cs="Simplified Arabic"/>
          <w:color w:val="000000"/>
          <w:sz w:val="28"/>
          <w:szCs w:val="28"/>
          <w:shd w:val="clear" w:color="auto" w:fill="FFFFFF"/>
          <w:rtl/>
        </w:rPr>
        <w:t xml:space="preserve">حيث قرر البنك المركزى تحرير سعر الصرف وفقا لما جاء ببيانه الصحفى فى 3 نوفمير 2016  ليتم تحديدة وفق اليات العرض والطلب فى سوق العملات وقد خفض البنك المركزى سعر صرف الجنية من 8.88 جنيها مقابل الدولار الى 13 جنية  وبنسبة 48 % كسعر استرشادى </w:t>
      </w:r>
      <w:r w:rsidR="0048794F" w:rsidRPr="007D6210">
        <w:rPr>
          <w:rFonts w:ascii="Simplified Arabic" w:hAnsi="Simplified Arabic" w:cs="Simplified Arabic"/>
          <w:color w:val="000000"/>
          <w:sz w:val="28"/>
          <w:szCs w:val="28"/>
          <w:shd w:val="clear" w:color="auto" w:fill="FFFFFF"/>
          <w:rtl/>
        </w:rPr>
        <w:t>بالإ</w:t>
      </w:r>
      <w:r w:rsidRPr="007D6210">
        <w:rPr>
          <w:rFonts w:ascii="Simplified Arabic" w:hAnsi="Simplified Arabic" w:cs="Simplified Arabic"/>
          <w:color w:val="000000"/>
          <w:sz w:val="28"/>
          <w:szCs w:val="28"/>
          <w:shd w:val="clear" w:color="auto" w:fill="FFFFFF"/>
          <w:rtl/>
        </w:rPr>
        <w:t>ض</w:t>
      </w:r>
      <w:r w:rsidR="0048794F" w:rsidRPr="007D6210">
        <w:rPr>
          <w:rFonts w:ascii="Simplified Arabic" w:hAnsi="Simplified Arabic" w:cs="Simplified Arabic"/>
          <w:color w:val="000000"/>
          <w:sz w:val="28"/>
          <w:szCs w:val="28"/>
          <w:shd w:val="clear" w:color="auto" w:fill="FFFFFF"/>
          <w:rtl/>
        </w:rPr>
        <w:t>افة إ</w:t>
      </w:r>
      <w:r w:rsidRPr="007D6210">
        <w:rPr>
          <w:rFonts w:ascii="Simplified Arabic" w:hAnsi="Simplified Arabic" w:cs="Simplified Arabic"/>
          <w:color w:val="000000"/>
          <w:sz w:val="28"/>
          <w:szCs w:val="28"/>
          <w:shd w:val="clear" w:color="auto" w:fill="FFFFFF"/>
          <w:rtl/>
        </w:rPr>
        <w:t xml:space="preserve">لى هامش تحرك مؤقت بنسبة 10 % حتى يتيح الحرية فى تحديد </w:t>
      </w:r>
      <w:r w:rsidR="0048794F"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سعار الشراء والبيع لحين تو</w:t>
      </w:r>
      <w:r w:rsidR="0048794F" w:rsidRPr="007D6210">
        <w:rPr>
          <w:rFonts w:ascii="Simplified Arabic" w:hAnsi="Simplified Arabic" w:cs="Simplified Arabic"/>
          <w:color w:val="000000"/>
          <w:sz w:val="28"/>
          <w:szCs w:val="28"/>
          <w:shd w:val="clear" w:color="auto" w:fill="FFFFFF"/>
          <w:rtl/>
        </w:rPr>
        <w:t>افق السوق على سعر حقيقى ، ويصل إ</w:t>
      </w:r>
      <w:r w:rsidRPr="007D6210">
        <w:rPr>
          <w:rFonts w:ascii="Simplified Arabic" w:hAnsi="Simplified Arabic" w:cs="Simplified Arabic"/>
          <w:color w:val="000000"/>
          <w:sz w:val="28"/>
          <w:szCs w:val="28"/>
          <w:shd w:val="clear" w:color="auto" w:fill="FFFFFF"/>
          <w:rtl/>
        </w:rPr>
        <w:t xml:space="preserve">جمالى الخفض الرسمى </w:t>
      </w:r>
      <w:r w:rsidR="00CA770C" w:rsidRPr="007D6210">
        <w:rPr>
          <w:rFonts w:ascii="Simplified Arabic" w:hAnsi="Simplified Arabic" w:cs="Simplified Arabic"/>
          <w:color w:val="000000"/>
          <w:sz w:val="28"/>
          <w:szCs w:val="28"/>
          <w:shd w:val="clear" w:color="auto" w:fill="FFFFFF"/>
          <w:rtl/>
          <w:lang w:bidi="ar-EG"/>
        </w:rPr>
        <w:t xml:space="preserve">إلى </w:t>
      </w:r>
      <w:r w:rsidRPr="007D6210">
        <w:rPr>
          <w:rFonts w:ascii="Simplified Arabic" w:hAnsi="Simplified Arabic" w:cs="Simplified Arabic"/>
          <w:color w:val="000000"/>
          <w:sz w:val="28"/>
          <w:szCs w:val="28"/>
          <w:shd w:val="clear" w:color="auto" w:fill="FFFFFF"/>
          <w:rtl/>
        </w:rPr>
        <w:t>ما يقرب من 65 % من السعر قبل مارس 2016</w:t>
      </w:r>
      <w:r w:rsidR="00A25062">
        <w:rPr>
          <w:rFonts w:ascii="Simplified Arabic" w:hAnsi="Simplified Arabic" w:cs="Simplified Arabic" w:hint="cs"/>
          <w:color w:val="000000"/>
          <w:sz w:val="28"/>
          <w:szCs w:val="28"/>
          <w:shd w:val="clear" w:color="auto" w:fill="FFFFFF"/>
          <w:rtl/>
        </w:rPr>
        <w:t>م</w:t>
      </w:r>
      <w:r w:rsidRPr="007D6210">
        <w:rPr>
          <w:rFonts w:ascii="Simplified Arabic" w:hAnsi="Simplified Arabic" w:cs="Simplified Arabic"/>
          <w:color w:val="000000"/>
          <w:sz w:val="28"/>
          <w:szCs w:val="28"/>
          <w:shd w:val="clear" w:color="auto" w:fill="FFFFFF"/>
          <w:rtl/>
        </w:rPr>
        <w:t xml:space="preserve"> .</w:t>
      </w:r>
    </w:p>
    <w:p w:rsidR="00A6259A" w:rsidRPr="007D6210" w:rsidRDefault="0048794F"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ويع</w:t>
      </w:r>
      <w:r w:rsidR="003D2B92" w:rsidRPr="007D6210">
        <w:rPr>
          <w:rFonts w:ascii="Simplified Arabic" w:hAnsi="Simplified Arabic" w:cs="Simplified Arabic"/>
          <w:color w:val="000000"/>
          <w:sz w:val="28"/>
          <w:szCs w:val="28"/>
          <w:shd w:val="clear" w:color="auto" w:fill="FFFFFF"/>
          <w:rtl/>
        </w:rPr>
        <w:t>تبر</w:t>
      </w:r>
      <w:r w:rsidRPr="007D6210">
        <w:rPr>
          <w:rFonts w:ascii="Simplified Arabic" w:hAnsi="Simplified Arabic" w:cs="Simplified Arabic"/>
          <w:color w:val="000000"/>
          <w:sz w:val="28"/>
          <w:szCs w:val="28"/>
          <w:shd w:val="clear" w:color="auto" w:fill="FFFFFF"/>
          <w:rtl/>
        </w:rPr>
        <w:t xml:space="preserve"> هذا القرار من أهم القرارات الإ</w:t>
      </w:r>
      <w:r w:rsidR="00A6259A" w:rsidRPr="007D6210">
        <w:rPr>
          <w:rFonts w:ascii="Simplified Arabic" w:hAnsi="Simplified Arabic" w:cs="Simplified Arabic"/>
          <w:color w:val="000000"/>
          <w:sz w:val="28"/>
          <w:szCs w:val="28"/>
          <w:shd w:val="clear" w:color="auto" w:fill="FFFFFF"/>
          <w:rtl/>
        </w:rPr>
        <w:t>قتصادية التى يمكن أن ي</w:t>
      </w:r>
      <w:r w:rsidR="00A46C4F" w:rsidRPr="007D6210">
        <w:rPr>
          <w:rFonts w:ascii="Simplified Arabic" w:hAnsi="Simplified Arabic" w:cs="Simplified Arabic"/>
          <w:color w:val="000000"/>
          <w:sz w:val="28"/>
          <w:szCs w:val="28"/>
          <w:shd w:val="clear" w:color="auto" w:fill="FFFFFF"/>
          <w:rtl/>
        </w:rPr>
        <w:t>تخذ</w:t>
      </w:r>
      <w:r w:rsidR="00A6259A" w:rsidRPr="007D6210">
        <w:rPr>
          <w:rFonts w:ascii="Simplified Arabic" w:hAnsi="Simplified Arabic" w:cs="Simplified Arabic"/>
          <w:color w:val="000000"/>
          <w:sz w:val="28"/>
          <w:szCs w:val="28"/>
          <w:shd w:val="clear" w:color="auto" w:fill="FFFFFF"/>
          <w:rtl/>
        </w:rPr>
        <w:t xml:space="preserve">ها أى نظام مصرفى رسمى لموازنة قوى السوق لديه ، </w:t>
      </w:r>
      <w:r w:rsidR="00A46C4F" w:rsidRPr="007D6210">
        <w:rPr>
          <w:rFonts w:ascii="Simplified Arabic" w:hAnsi="Simplified Arabic" w:cs="Simplified Arabic"/>
          <w:color w:val="000000"/>
          <w:sz w:val="28"/>
          <w:szCs w:val="28"/>
          <w:shd w:val="clear" w:color="auto" w:fill="FFFFFF"/>
          <w:rtl/>
        </w:rPr>
        <w:t xml:space="preserve">كما </w:t>
      </w:r>
      <w:r w:rsidR="003D2B92" w:rsidRPr="007D6210">
        <w:rPr>
          <w:rFonts w:ascii="Simplified Arabic" w:hAnsi="Simplified Arabic" w:cs="Simplified Arabic"/>
          <w:color w:val="000000"/>
          <w:sz w:val="28"/>
          <w:szCs w:val="28"/>
          <w:shd w:val="clear" w:color="auto" w:fill="FFFFFF"/>
          <w:rtl/>
        </w:rPr>
        <w:t>يعد</w:t>
      </w:r>
      <w:r w:rsidR="006C17FF" w:rsidRPr="007D6210">
        <w:rPr>
          <w:rFonts w:ascii="Simplified Arabic" w:hAnsi="Simplified Arabic" w:cs="Simplified Arabic"/>
          <w:color w:val="000000"/>
          <w:sz w:val="28"/>
          <w:szCs w:val="28"/>
          <w:shd w:val="clear" w:color="auto" w:fill="FFFFFF"/>
          <w:rtl/>
        </w:rPr>
        <w:t xml:space="preserve"> أ</w:t>
      </w:r>
      <w:r w:rsidR="00A6259A" w:rsidRPr="007D6210">
        <w:rPr>
          <w:rFonts w:ascii="Simplified Arabic" w:hAnsi="Simplified Arabic" w:cs="Simplified Arabic"/>
          <w:color w:val="000000"/>
          <w:sz w:val="28"/>
          <w:szCs w:val="28"/>
          <w:shd w:val="clear" w:color="auto" w:fill="FFFFFF"/>
          <w:rtl/>
        </w:rPr>
        <w:t>حد ال</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شتراطات المهمة التى تطرحها المؤسسات الدولية المقرضة بشكل دائم من </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 xml:space="preserve">جل ضمان تقليص </w:t>
      </w:r>
      <w:r w:rsidR="00A6259A" w:rsidRPr="007D6210">
        <w:rPr>
          <w:rFonts w:ascii="Simplified Arabic" w:hAnsi="Simplified Arabic" w:cs="Simplified Arabic"/>
          <w:color w:val="000000"/>
          <w:sz w:val="28"/>
          <w:szCs w:val="28"/>
          <w:shd w:val="clear" w:color="auto" w:fill="FFFFFF"/>
          <w:rtl/>
        </w:rPr>
        <w:lastRenderedPageBreak/>
        <w:t>الفجوة بين السو</w:t>
      </w:r>
      <w:r w:rsidRPr="007D6210">
        <w:rPr>
          <w:rFonts w:ascii="Simplified Arabic" w:hAnsi="Simplified Arabic" w:cs="Simplified Arabic"/>
          <w:color w:val="000000"/>
          <w:sz w:val="28"/>
          <w:szCs w:val="28"/>
          <w:shd w:val="clear" w:color="auto" w:fill="FFFFFF"/>
          <w:rtl/>
        </w:rPr>
        <w:t>قين الرسمية والموازية ، ودعم الإ</w:t>
      </w:r>
      <w:r w:rsidR="00A6259A" w:rsidRPr="007D6210">
        <w:rPr>
          <w:rFonts w:ascii="Simplified Arabic" w:hAnsi="Simplified Arabic" w:cs="Simplified Arabic"/>
          <w:color w:val="000000"/>
          <w:sz w:val="28"/>
          <w:szCs w:val="28"/>
          <w:shd w:val="clear" w:color="auto" w:fill="FFFFFF"/>
          <w:rtl/>
        </w:rPr>
        <w:t xml:space="preserve">قتصاد بشكل </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كثر واقعية بعيدا</w:t>
      </w:r>
      <w:r w:rsidR="006C17FF" w:rsidRPr="007D6210">
        <w:rPr>
          <w:rFonts w:ascii="Simplified Arabic" w:hAnsi="Simplified Arabic" w:cs="Simplified Arabic"/>
          <w:color w:val="000000"/>
          <w:sz w:val="28"/>
          <w:szCs w:val="28"/>
          <w:shd w:val="clear" w:color="auto" w:fill="FFFFFF"/>
          <w:rtl/>
        </w:rPr>
        <w:t>ً</w:t>
      </w:r>
      <w:r w:rsidR="00A6259A" w:rsidRPr="007D6210">
        <w:rPr>
          <w:rFonts w:ascii="Simplified Arabic" w:hAnsi="Simplified Arabic" w:cs="Simplified Arabic"/>
          <w:color w:val="000000"/>
          <w:sz w:val="28"/>
          <w:szCs w:val="28"/>
          <w:shd w:val="clear" w:color="auto" w:fill="FFFFFF"/>
          <w:rtl/>
        </w:rPr>
        <w:t xml:space="preserve"> عن ال</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جراءات الحمائية </w:t>
      </w:r>
      <w:r w:rsidR="00A46C4F" w:rsidRPr="007D6210">
        <w:rPr>
          <w:rFonts w:ascii="Simplified Arabic" w:hAnsi="Simplified Arabic" w:cs="Simplified Arabic"/>
          <w:color w:val="000000"/>
          <w:sz w:val="28"/>
          <w:szCs w:val="28"/>
          <w:shd w:val="clear" w:color="auto" w:fill="FFFFFF"/>
          <w:rtl/>
        </w:rPr>
        <w:t xml:space="preserve">، </w:t>
      </w:r>
      <w:r w:rsidR="00A6259A" w:rsidRPr="007D6210">
        <w:rPr>
          <w:rFonts w:ascii="Simplified Arabic" w:hAnsi="Simplified Arabic" w:cs="Simplified Arabic"/>
          <w:color w:val="000000"/>
          <w:sz w:val="28"/>
          <w:szCs w:val="28"/>
          <w:shd w:val="clear" w:color="auto" w:fill="FFFFFF"/>
          <w:rtl/>
        </w:rPr>
        <w:t xml:space="preserve">على الرغم من أن هذا النظام يحتاج </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لى وجود سياسات واليات مالية رقابية مختلفة </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 xml:space="preserve">كثر قوة وديناميكية </w:t>
      </w:r>
      <w:r w:rsidR="00A46C4F" w:rsidRPr="007D6210">
        <w:rPr>
          <w:rFonts w:ascii="Simplified Arabic" w:hAnsi="Simplified Arabic" w:cs="Simplified Arabic"/>
          <w:color w:val="000000"/>
          <w:sz w:val="28"/>
          <w:szCs w:val="28"/>
          <w:shd w:val="clear" w:color="auto" w:fill="FFFFFF"/>
          <w:rtl/>
        </w:rPr>
        <w:t xml:space="preserve">يمكن السلطة النقدية من التعامل مع </w:t>
      </w:r>
      <w:r w:rsidR="00A6259A" w:rsidRPr="007D6210">
        <w:rPr>
          <w:rFonts w:ascii="Simplified Arabic" w:hAnsi="Simplified Arabic" w:cs="Simplified Arabic"/>
          <w:color w:val="000000"/>
          <w:sz w:val="28"/>
          <w:szCs w:val="28"/>
          <w:shd w:val="clear" w:color="auto" w:fill="FFFFFF"/>
          <w:rtl/>
        </w:rPr>
        <w:t>سوق</w:t>
      </w:r>
      <w:r w:rsidR="00A46C4F" w:rsidRPr="007D6210">
        <w:rPr>
          <w:rFonts w:ascii="Simplified Arabic" w:hAnsi="Simplified Arabic" w:cs="Simplified Arabic"/>
          <w:color w:val="000000"/>
          <w:sz w:val="28"/>
          <w:szCs w:val="28"/>
          <w:shd w:val="clear" w:color="auto" w:fill="FFFFFF"/>
          <w:rtl/>
        </w:rPr>
        <w:t xml:space="preserve"> النقد </w:t>
      </w:r>
      <w:r w:rsidR="00A6259A" w:rsidRPr="007D6210">
        <w:rPr>
          <w:rFonts w:ascii="Simplified Arabic" w:hAnsi="Simplified Arabic" w:cs="Simplified Arabic"/>
          <w:color w:val="000000"/>
          <w:sz w:val="28"/>
          <w:szCs w:val="28"/>
          <w:shd w:val="clear" w:color="auto" w:fill="FFFFFF"/>
          <w:rtl/>
        </w:rPr>
        <w:t xml:space="preserve"> بشكل جيد من </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جل الموازنة بين مستويات النقد المصدر ومعدل التضخم ، وبما يراعى</w:t>
      </w:r>
      <w:r w:rsidRPr="007D6210">
        <w:rPr>
          <w:rFonts w:ascii="Simplified Arabic" w:hAnsi="Simplified Arabic" w:cs="Simplified Arabic"/>
          <w:color w:val="000000"/>
          <w:sz w:val="28"/>
          <w:szCs w:val="28"/>
          <w:shd w:val="clear" w:color="auto" w:fill="FFFFFF"/>
          <w:rtl/>
        </w:rPr>
        <w:t xml:space="preserve"> نسبة النمو فى الناتج المحلى الإ</w:t>
      </w:r>
      <w:r w:rsidR="00A6259A" w:rsidRPr="007D6210">
        <w:rPr>
          <w:rFonts w:ascii="Simplified Arabic" w:hAnsi="Simplified Arabic" w:cs="Simplified Arabic"/>
          <w:color w:val="000000"/>
          <w:sz w:val="28"/>
          <w:szCs w:val="28"/>
          <w:shd w:val="clear" w:color="auto" w:fill="FFFFFF"/>
          <w:rtl/>
        </w:rPr>
        <w:t xml:space="preserve">جمالى ، كما يحتاج ذلك </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لى </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جراءات </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قتصادية حقيقة وفاعلة عبر العمل على معدلات التضخم ونسب النمو وتطوير السياسات المالية والمصرفية وتوفير </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رضية مصرفية ل</w:t>
      </w:r>
      <w:r w:rsidRPr="007D6210">
        <w:rPr>
          <w:rFonts w:ascii="Simplified Arabic" w:hAnsi="Simplified Arabic" w:cs="Simplified Arabic"/>
          <w:color w:val="000000"/>
          <w:sz w:val="28"/>
          <w:szCs w:val="28"/>
          <w:shd w:val="clear" w:color="auto" w:fill="FFFFFF"/>
          <w:rtl/>
        </w:rPr>
        <w:t>إستيعاب تداولات النقد المحلى والأ</w:t>
      </w:r>
      <w:r w:rsidR="00A6259A" w:rsidRPr="007D6210">
        <w:rPr>
          <w:rFonts w:ascii="Simplified Arabic" w:hAnsi="Simplified Arabic" w:cs="Simplified Arabic"/>
          <w:color w:val="000000"/>
          <w:sz w:val="28"/>
          <w:szCs w:val="28"/>
          <w:shd w:val="clear" w:color="auto" w:fill="FFFFFF"/>
          <w:rtl/>
        </w:rPr>
        <w:t>جنبى بعيدا</w:t>
      </w:r>
      <w:r w:rsidRPr="007D6210">
        <w:rPr>
          <w:rFonts w:ascii="Simplified Arabic" w:hAnsi="Simplified Arabic" w:cs="Simplified Arabic"/>
          <w:color w:val="000000"/>
          <w:sz w:val="28"/>
          <w:szCs w:val="28"/>
          <w:shd w:val="clear" w:color="auto" w:fill="FFFFFF"/>
          <w:rtl/>
        </w:rPr>
        <w:t>ً</w:t>
      </w:r>
      <w:r w:rsidR="00A6259A" w:rsidRPr="007D6210">
        <w:rPr>
          <w:rFonts w:ascii="Simplified Arabic" w:hAnsi="Simplified Arabic" w:cs="Simplified Arabic"/>
          <w:color w:val="000000"/>
          <w:sz w:val="28"/>
          <w:szCs w:val="28"/>
          <w:shd w:val="clear" w:color="auto" w:fill="FFFFFF"/>
          <w:rtl/>
        </w:rPr>
        <w:t xml:space="preserve"> عن السوق الموازية ، و</w:t>
      </w:r>
      <w:r w:rsidRPr="007D6210">
        <w:rPr>
          <w:rFonts w:ascii="Simplified Arabic" w:hAnsi="Simplified Arabic" w:cs="Simplified Arabic"/>
          <w:color w:val="000000"/>
          <w:sz w:val="28"/>
          <w:szCs w:val="28"/>
          <w:shd w:val="clear" w:color="auto" w:fill="FFFFFF"/>
          <w:rtl/>
        </w:rPr>
        <w:t>هو ما يوحد السوق ويدعم جدارة الإ</w:t>
      </w:r>
      <w:r w:rsidR="00A6259A" w:rsidRPr="007D6210">
        <w:rPr>
          <w:rFonts w:ascii="Simplified Arabic" w:hAnsi="Simplified Arabic" w:cs="Simplified Arabic"/>
          <w:color w:val="000000"/>
          <w:sz w:val="28"/>
          <w:szCs w:val="28"/>
          <w:shd w:val="clear" w:color="auto" w:fill="FFFFFF"/>
          <w:rtl/>
        </w:rPr>
        <w:t>قتصاد ومركزه فى التقييمات العالمية و</w:t>
      </w:r>
      <w:r w:rsidRPr="007D6210">
        <w:rPr>
          <w:rFonts w:ascii="Simplified Arabic" w:hAnsi="Simplified Arabic" w:cs="Simplified Arabic"/>
          <w:color w:val="000000"/>
          <w:sz w:val="28"/>
          <w:szCs w:val="28"/>
          <w:shd w:val="clear" w:color="auto" w:fill="FFFFFF"/>
          <w:rtl/>
        </w:rPr>
        <w:t>أمام الاقتصاديات الأ</w:t>
      </w:r>
      <w:r w:rsidR="00A6259A" w:rsidRPr="007D6210">
        <w:rPr>
          <w:rFonts w:ascii="Simplified Arabic" w:hAnsi="Simplified Arabic" w:cs="Simplified Arabic"/>
          <w:color w:val="000000"/>
          <w:sz w:val="28"/>
          <w:szCs w:val="28"/>
          <w:shd w:val="clear" w:color="auto" w:fill="FFFFFF"/>
          <w:rtl/>
        </w:rPr>
        <w:t>خرى .</w:t>
      </w:r>
    </w:p>
    <w:p w:rsidR="00A6259A" w:rsidRPr="007D6210" w:rsidRDefault="00A6259A"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هذا وقد نتج عن قرار تح</w:t>
      </w:r>
      <w:r w:rsidR="00CA770C" w:rsidRPr="007D6210">
        <w:rPr>
          <w:rFonts w:ascii="Simplified Arabic" w:hAnsi="Simplified Arabic" w:cs="Simplified Arabic"/>
          <w:color w:val="000000"/>
          <w:sz w:val="28"/>
          <w:szCs w:val="28"/>
          <w:shd w:val="clear" w:color="auto" w:fill="FFFFFF"/>
          <w:rtl/>
        </w:rPr>
        <w:t>رير سعر الصرف مجموعة أخرى من الإ</w:t>
      </w:r>
      <w:r w:rsidRPr="007D6210">
        <w:rPr>
          <w:rFonts w:ascii="Simplified Arabic" w:hAnsi="Simplified Arabic" w:cs="Simplified Arabic"/>
          <w:color w:val="000000"/>
          <w:sz w:val="28"/>
          <w:szCs w:val="28"/>
          <w:shd w:val="clear" w:color="auto" w:fill="FFFFFF"/>
          <w:rtl/>
        </w:rPr>
        <w:t xml:space="preserve">جراءات التى كان من الوجب </w:t>
      </w:r>
      <w:r w:rsidR="00CA770C" w:rsidRPr="007D6210">
        <w:rPr>
          <w:rFonts w:ascii="Simplified Arabic" w:hAnsi="Simplified Arabic" w:cs="Simplified Arabic"/>
          <w:color w:val="000000"/>
          <w:sz w:val="28"/>
          <w:szCs w:val="28"/>
          <w:shd w:val="clear" w:color="auto" w:fill="FFFFFF"/>
          <w:rtl/>
        </w:rPr>
        <w:t>إتخاذها  لإ</w:t>
      </w:r>
      <w:r w:rsidRPr="007D6210">
        <w:rPr>
          <w:rFonts w:ascii="Simplified Arabic" w:hAnsi="Simplified Arabic" w:cs="Simplified Arabic"/>
          <w:color w:val="000000"/>
          <w:sz w:val="28"/>
          <w:szCs w:val="28"/>
          <w:shd w:val="clear" w:color="auto" w:fill="FFFFFF"/>
          <w:rtl/>
        </w:rPr>
        <w:t xml:space="preserve">ستيعاب تبعات عملية التحرير ومنها </w:t>
      </w:r>
    </w:p>
    <w:p w:rsidR="00A6259A" w:rsidRPr="000D31A6" w:rsidRDefault="00A6259A" w:rsidP="00CB73BD">
      <w:pPr>
        <w:pStyle w:val="ListParagraph"/>
        <w:spacing w:before="240" w:after="0" w:line="240" w:lineRule="auto"/>
        <w:ind w:left="0"/>
        <w:contextualSpacing w:val="0"/>
        <w:jc w:val="lowKashida"/>
        <w:rPr>
          <w:rFonts w:ascii="Simplified Arabic" w:hAnsi="Simplified Arabic" w:cs="Simplified Arabic"/>
          <w:b/>
          <w:bCs/>
          <w:color w:val="000000"/>
          <w:sz w:val="28"/>
          <w:szCs w:val="28"/>
          <w:shd w:val="clear" w:color="auto" w:fill="FFFFFF"/>
          <w:rtl/>
        </w:rPr>
      </w:pPr>
      <w:r w:rsidRPr="000D31A6">
        <w:rPr>
          <w:rFonts w:ascii="Simplified Arabic" w:hAnsi="Simplified Arabic" w:cs="Simplified Arabic"/>
          <w:b/>
          <w:bCs/>
          <w:color w:val="000000"/>
          <w:sz w:val="28"/>
          <w:szCs w:val="28"/>
          <w:shd w:val="clear" w:color="auto" w:fill="FFFFFF"/>
          <w:rtl/>
        </w:rPr>
        <w:t>ب ) رفع سعر الفائدة :</w:t>
      </w:r>
    </w:p>
    <w:p w:rsidR="00A6259A" w:rsidRPr="007D6210" w:rsidRDefault="003D2B92"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ق</w:t>
      </w:r>
      <w:r w:rsidR="00A6259A" w:rsidRPr="007D6210">
        <w:rPr>
          <w:rFonts w:ascii="Simplified Arabic" w:hAnsi="Simplified Arabic" w:cs="Simplified Arabic"/>
          <w:color w:val="000000"/>
          <w:sz w:val="28"/>
          <w:szCs w:val="28"/>
          <w:shd w:val="clear" w:color="auto" w:fill="FFFFFF"/>
          <w:rtl/>
        </w:rPr>
        <w:t xml:space="preserve">رر البنك المركزى رفع </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سعار الفائدة لل</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يداع وال</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قراض لليلة واحدة بمعدل 300 نقطة </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 xml:space="preserve">ساس أى 14.75 % و 15.75 % على الترتيب بهدف الحفاظ على الودائع بالجنية من </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نخفاض قيمتها </w:t>
      </w:r>
      <w:r w:rsidRPr="007D6210">
        <w:rPr>
          <w:rFonts w:ascii="Simplified Arabic" w:hAnsi="Simplified Arabic" w:cs="Simplified Arabic"/>
          <w:color w:val="000000"/>
          <w:sz w:val="28"/>
          <w:szCs w:val="28"/>
          <w:shd w:val="clear" w:color="auto" w:fill="FFFFFF"/>
          <w:rtl/>
        </w:rPr>
        <w:t>السوقية وبالتالى لجوء المودعين إ</w:t>
      </w:r>
      <w:r w:rsidR="00A6259A" w:rsidRPr="007D6210">
        <w:rPr>
          <w:rFonts w:ascii="Simplified Arabic" w:hAnsi="Simplified Arabic" w:cs="Simplified Arabic"/>
          <w:color w:val="000000"/>
          <w:sz w:val="28"/>
          <w:szCs w:val="28"/>
          <w:shd w:val="clear" w:color="auto" w:fill="FFFFFF"/>
          <w:rtl/>
        </w:rPr>
        <w:t xml:space="preserve">لى عملية الدولرة ،و كذلك لمواجهة التضخم المتوقع حدوثة مع </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نخفاض قيمة الجنية .</w:t>
      </w:r>
    </w:p>
    <w:p w:rsidR="00A6259A" w:rsidRPr="000D31A6" w:rsidRDefault="00A6259A" w:rsidP="00CB73BD">
      <w:pPr>
        <w:pStyle w:val="ListParagraph"/>
        <w:spacing w:before="240" w:after="0" w:line="240" w:lineRule="auto"/>
        <w:ind w:left="0"/>
        <w:contextualSpacing w:val="0"/>
        <w:jc w:val="lowKashida"/>
        <w:rPr>
          <w:rFonts w:ascii="Simplified Arabic" w:hAnsi="Simplified Arabic" w:cs="Simplified Arabic"/>
          <w:b/>
          <w:bCs/>
          <w:color w:val="000000"/>
          <w:sz w:val="28"/>
          <w:szCs w:val="28"/>
          <w:shd w:val="clear" w:color="auto" w:fill="FFFFFF"/>
          <w:rtl/>
        </w:rPr>
      </w:pPr>
      <w:r w:rsidRPr="000D31A6">
        <w:rPr>
          <w:rFonts w:ascii="Simplified Arabic" w:hAnsi="Simplified Arabic" w:cs="Simplified Arabic"/>
          <w:b/>
          <w:bCs/>
          <w:color w:val="000000"/>
          <w:sz w:val="28"/>
          <w:szCs w:val="28"/>
          <w:shd w:val="clear" w:color="auto" w:fill="FFFFFF"/>
          <w:rtl/>
        </w:rPr>
        <w:t>جـ ) استحداث شهادات ادخارية بسعر فائد 20 % :</w:t>
      </w:r>
    </w:p>
    <w:p w:rsidR="00A6259A" w:rsidRPr="007D6210" w:rsidRDefault="00A6259A"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حيث قامت </w:t>
      </w:r>
      <w:r w:rsidR="00EF55E3" w:rsidRPr="007D6210">
        <w:rPr>
          <w:rFonts w:ascii="Simplified Arabic" w:hAnsi="Simplified Arabic" w:cs="Simplified Arabic"/>
          <w:color w:val="000000"/>
          <w:sz w:val="28"/>
          <w:szCs w:val="28"/>
          <w:shd w:val="clear" w:color="auto" w:fill="FFFFFF"/>
          <w:rtl/>
        </w:rPr>
        <w:t xml:space="preserve">البنوك </w:t>
      </w:r>
      <w:r w:rsidRPr="007D6210">
        <w:rPr>
          <w:rFonts w:ascii="Simplified Arabic" w:hAnsi="Simplified Arabic" w:cs="Simplified Arabic"/>
          <w:color w:val="000000"/>
          <w:sz w:val="28"/>
          <w:szCs w:val="28"/>
          <w:shd w:val="clear" w:color="auto" w:fill="FFFFFF"/>
          <w:rtl/>
        </w:rPr>
        <w:t>الحكوم</w:t>
      </w:r>
      <w:r w:rsidR="00EF55E3" w:rsidRPr="007D6210">
        <w:rPr>
          <w:rFonts w:ascii="Simplified Arabic" w:hAnsi="Simplified Arabic" w:cs="Simplified Arabic"/>
          <w:color w:val="000000"/>
          <w:sz w:val="28"/>
          <w:szCs w:val="28"/>
          <w:shd w:val="clear" w:color="auto" w:fill="FFFFFF"/>
          <w:rtl/>
        </w:rPr>
        <w:t>ي</w:t>
      </w:r>
      <w:r w:rsidRPr="007D6210">
        <w:rPr>
          <w:rFonts w:ascii="Simplified Arabic" w:hAnsi="Simplified Arabic" w:cs="Simplified Arabic"/>
          <w:color w:val="000000"/>
          <w:sz w:val="28"/>
          <w:szCs w:val="28"/>
          <w:shd w:val="clear" w:color="auto" w:fill="FFFFFF"/>
          <w:rtl/>
        </w:rPr>
        <w:t xml:space="preserve">ة </w:t>
      </w:r>
      <w:r w:rsidR="00984C5A" w:rsidRPr="007D6210">
        <w:rPr>
          <w:rFonts w:ascii="Simplified Arabic" w:hAnsi="Simplified Arabic" w:cs="Simplified Arabic"/>
          <w:color w:val="000000"/>
          <w:sz w:val="28"/>
          <w:szCs w:val="28"/>
          <w:shd w:val="clear" w:color="auto" w:fill="FFFFFF"/>
          <w:rtl/>
        </w:rPr>
        <w:t xml:space="preserve">– بنك مصر والبنك الأهلى - </w:t>
      </w:r>
      <w:r w:rsidRPr="007D6210">
        <w:rPr>
          <w:rFonts w:ascii="Simplified Arabic" w:hAnsi="Simplified Arabic" w:cs="Simplified Arabic"/>
          <w:color w:val="000000"/>
          <w:sz w:val="28"/>
          <w:szCs w:val="28"/>
          <w:shd w:val="clear" w:color="auto" w:fill="FFFFFF"/>
          <w:rtl/>
        </w:rPr>
        <w:t>ب</w:t>
      </w:r>
      <w:r w:rsidR="003D2B92" w:rsidRPr="007D6210">
        <w:rPr>
          <w:rFonts w:ascii="Simplified Arabic" w:hAnsi="Simplified Arabic" w:cs="Simplified Arabic"/>
          <w:color w:val="000000"/>
          <w:sz w:val="28"/>
          <w:szCs w:val="28"/>
          <w:shd w:val="clear" w:color="auto" w:fill="FFFFFF"/>
          <w:rtl/>
        </w:rPr>
        <w:t>ا</w:t>
      </w:r>
      <w:r w:rsidRPr="007D6210">
        <w:rPr>
          <w:rFonts w:ascii="Simplified Arabic" w:hAnsi="Simplified Arabic" w:cs="Simplified Arabic"/>
          <w:color w:val="000000"/>
          <w:sz w:val="28"/>
          <w:szCs w:val="28"/>
          <w:shd w:val="clear" w:color="auto" w:fill="FFFFFF"/>
          <w:rtl/>
        </w:rPr>
        <w:t>ل</w:t>
      </w:r>
      <w:r w:rsidR="003D2B92"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 xml:space="preserve">علان عن هذه الشهادات فى خطوة تهدف </w:t>
      </w:r>
      <w:r w:rsidR="003D2B92" w:rsidRPr="007D6210">
        <w:rPr>
          <w:rFonts w:ascii="Simplified Arabic" w:hAnsi="Simplified Arabic" w:cs="Simplified Arabic"/>
          <w:color w:val="000000"/>
          <w:sz w:val="28"/>
          <w:szCs w:val="28"/>
          <w:shd w:val="clear" w:color="auto" w:fill="FFFFFF"/>
          <w:rtl/>
        </w:rPr>
        <w:t>إلى تشجيع الإ</w:t>
      </w:r>
      <w:r w:rsidRPr="007D6210">
        <w:rPr>
          <w:rFonts w:ascii="Simplified Arabic" w:hAnsi="Simplified Arabic" w:cs="Simplified Arabic"/>
          <w:color w:val="000000"/>
          <w:sz w:val="28"/>
          <w:szCs w:val="28"/>
          <w:shd w:val="clear" w:color="auto" w:fill="FFFFFF"/>
          <w:rtl/>
        </w:rPr>
        <w:t>يداع ومكافحة الدولرة والتضخم .</w:t>
      </w:r>
    </w:p>
    <w:p w:rsidR="000D31A6" w:rsidRDefault="000D31A6" w:rsidP="00CB73BD">
      <w:pPr>
        <w:bidi w:val="0"/>
        <w:spacing w:after="160" w:line="240" w:lineRule="auto"/>
        <w:jc w:val="lowKashida"/>
        <w:rPr>
          <w:rFonts w:ascii="Simplified Arabic" w:hAnsi="Simplified Arabic" w:cs="Simplified Arabic"/>
          <w:b/>
          <w:bCs/>
          <w:color w:val="000000"/>
          <w:sz w:val="28"/>
          <w:szCs w:val="28"/>
          <w:shd w:val="clear" w:color="auto" w:fill="FFFFFF"/>
          <w:rtl/>
        </w:rPr>
      </w:pPr>
      <w:r>
        <w:rPr>
          <w:rFonts w:ascii="Simplified Arabic" w:hAnsi="Simplified Arabic" w:cs="Simplified Arabic"/>
          <w:b/>
          <w:bCs/>
          <w:color w:val="000000"/>
          <w:sz w:val="28"/>
          <w:szCs w:val="28"/>
          <w:shd w:val="clear" w:color="auto" w:fill="FFFFFF"/>
          <w:rtl/>
        </w:rPr>
        <w:br w:type="page"/>
      </w:r>
    </w:p>
    <w:p w:rsidR="00A6259A" w:rsidRPr="000D31A6" w:rsidRDefault="00A6259A" w:rsidP="00CB73BD">
      <w:pPr>
        <w:pStyle w:val="ListParagraph"/>
        <w:spacing w:after="0" w:line="240" w:lineRule="auto"/>
        <w:ind w:left="0"/>
        <w:contextualSpacing w:val="0"/>
        <w:jc w:val="lowKashida"/>
        <w:rPr>
          <w:rFonts w:ascii="Simplified Arabic" w:hAnsi="Simplified Arabic" w:cs="Simplified Arabic"/>
          <w:b/>
          <w:bCs/>
          <w:color w:val="000000"/>
          <w:sz w:val="28"/>
          <w:szCs w:val="28"/>
          <w:shd w:val="clear" w:color="auto" w:fill="FFFFFF"/>
          <w:rtl/>
        </w:rPr>
      </w:pPr>
      <w:r w:rsidRPr="000D31A6">
        <w:rPr>
          <w:rFonts w:ascii="Simplified Arabic" w:hAnsi="Simplified Arabic" w:cs="Simplified Arabic"/>
          <w:b/>
          <w:bCs/>
          <w:color w:val="000000"/>
          <w:sz w:val="28"/>
          <w:szCs w:val="28"/>
          <w:shd w:val="clear" w:color="auto" w:fill="FFFFFF"/>
          <w:rtl/>
        </w:rPr>
        <w:lastRenderedPageBreak/>
        <w:t xml:space="preserve">د ) رفع عائدات شهادات </w:t>
      </w:r>
      <w:r w:rsidR="003D2B92" w:rsidRPr="000D31A6">
        <w:rPr>
          <w:rFonts w:ascii="Simplified Arabic" w:hAnsi="Simplified Arabic" w:cs="Simplified Arabic"/>
          <w:b/>
          <w:bCs/>
          <w:color w:val="000000"/>
          <w:sz w:val="28"/>
          <w:szCs w:val="28"/>
          <w:shd w:val="clear" w:color="auto" w:fill="FFFFFF"/>
          <w:rtl/>
        </w:rPr>
        <w:t>إ</w:t>
      </w:r>
      <w:r w:rsidRPr="000D31A6">
        <w:rPr>
          <w:rFonts w:ascii="Simplified Arabic" w:hAnsi="Simplified Arabic" w:cs="Simplified Arabic"/>
          <w:b/>
          <w:bCs/>
          <w:color w:val="000000"/>
          <w:sz w:val="28"/>
          <w:szCs w:val="28"/>
          <w:shd w:val="clear" w:color="auto" w:fill="FFFFFF"/>
          <w:rtl/>
        </w:rPr>
        <w:t>ستثمار قناة السويس الجديدة:</w:t>
      </w:r>
    </w:p>
    <w:p w:rsidR="00A6259A" w:rsidRPr="007D6210" w:rsidRDefault="00A6259A"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حيث تم رفع العائد </w:t>
      </w:r>
      <w:r w:rsidR="003D2B92" w:rsidRPr="007D6210">
        <w:rPr>
          <w:rFonts w:ascii="Simplified Arabic" w:hAnsi="Simplified Arabic" w:cs="Simplified Arabic"/>
          <w:color w:val="000000"/>
          <w:sz w:val="28"/>
          <w:szCs w:val="28"/>
          <w:shd w:val="clear" w:color="auto" w:fill="FFFFFF"/>
          <w:rtl/>
        </w:rPr>
        <w:t>إلى 15.5 % للأ</w:t>
      </w:r>
      <w:r w:rsidRPr="007D6210">
        <w:rPr>
          <w:rFonts w:ascii="Simplified Arabic" w:hAnsi="Simplified Arabic" w:cs="Simplified Arabic"/>
          <w:color w:val="000000"/>
          <w:sz w:val="28"/>
          <w:szCs w:val="28"/>
          <w:shd w:val="clear" w:color="auto" w:fill="FFFFFF"/>
          <w:rtl/>
        </w:rPr>
        <w:t>عوام الثلاثة الباقية من عمر الشهادات فى محاولة للتوافق مع قرارا البنك المركزى بزيادة العائد على الودائع بال</w:t>
      </w:r>
      <w:r w:rsidR="003D2B92"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 xml:space="preserve">ضافة </w:t>
      </w:r>
      <w:r w:rsidR="003D2B92"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لى محاولة الحكومة لمساندة المواطنين وتعويضهم نظير مشاركتهم فى تمويل المشروع القومي</w:t>
      </w:r>
      <w:r w:rsidR="00375E43" w:rsidRPr="00375E43">
        <w:rPr>
          <w:rFonts w:ascii="Simplified Arabic" w:hAnsi="Simplified Arabic" w:cs="Simplified Arabic" w:hint="cs"/>
          <w:color w:val="000000"/>
          <w:sz w:val="28"/>
          <w:szCs w:val="28"/>
          <w:shd w:val="clear" w:color="auto" w:fill="FFFFFF"/>
          <w:vertAlign w:val="superscript"/>
          <w:rtl/>
        </w:rPr>
        <w:t>(</w:t>
      </w:r>
      <w:r w:rsidR="00A25062" w:rsidRPr="00375E43">
        <w:rPr>
          <w:rStyle w:val="FootnoteReference"/>
          <w:rFonts w:ascii="Simplified Arabic" w:hAnsi="Simplified Arabic" w:cs="Simplified Arabic"/>
          <w:color w:val="000000"/>
          <w:sz w:val="28"/>
          <w:szCs w:val="28"/>
          <w:shd w:val="clear" w:color="auto" w:fill="FFFFFF"/>
          <w:rtl/>
        </w:rPr>
        <w:footnoteReference w:id="130"/>
      </w:r>
      <w:r w:rsidR="00375E43" w:rsidRPr="00375E43">
        <w:rPr>
          <w:rFonts w:ascii="Simplified Arabic" w:hAnsi="Simplified Arabic" w:cs="Simplified Arabic" w:hint="cs"/>
          <w:color w:val="000000"/>
          <w:sz w:val="28"/>
          <w:szCs w:val="28"/>
          <w:shd w:val="clear" w:color="auto" w:fill="FFFFFF"/>
          <w:vertAlign w:val="superscript"/>
          <w:rtl/>
        </w:rPr>
        <w:t>)</w:t>
      </w:r>
      <w:r w:rsidRPr="007D6210">
        <w:rPr>
          <w:rFonts w:ascii="Simplified Arabic" w:hAnsi="Simplified Arabic" w:cs="Simplified Arabic"/>
          <w:color w:val="000000"/>
          <w:sz w:val="28"/>
          <w:szCs w:val="28"/>
          <w:shd w:val="clear" w:color="auto" w:fill="FFFFFF"/>
          <w:rtl/>
        </w:rPr>
        <w:t>.</w:t>
      </w:r>
    </w:p>
    <w:p w:rsidR="00A6259A" w:rsidRPr="000D31A6" w:rsidRDefault="00A6259A" w:rsidP="00CB73BD">
      <w:pPr>
        <w:pStyle w:val="ListParagraph"/>
        <w:spacing w:before="240" w:after="0" w:line="240" w:lineRule="auto"/>
        <w:ind w:left="0"/>
        <w:contextualSpacing w:val="0"/>
        <w:jc w:val="lowKashida"/>
        <w:rPr>
          <w:rFonts w:ascii="Simplified Arabic" w:hAnsi="Simplified Arabic" w:cs="Simplified Arabic"/>
          <w:b/>
          <w:bCs/>
          <w:color w:val="000000"/>
          <w:sz w:val="28"/>
          <w:szCs w:val="28"/>
          <w:shd w:val="clear" w:color="auto" w:fill="FFFFFF"/>
          <w:rtl/>
        </w:rPr>
      </w:pPr>
      <w:r w:rsidRPr="000D31A6">
        <w:rPr>
          <w:rFonts w:ascii="Simplified Arabic" w:hAnsi="Simplified Arabic" w:cs="Simplified Arabic"/>
          <w:b/>
          <w:bCs/>
          <w:color w:val="000000"/>
          <w:sz w:val="28"/>
          <w:szCs w:val="28"/>
          <w:shd w:val="clear" w:color="auto" w:fill="FFFFFF"/>
          <w:rtl/>
        </w:rPr>
        <w:t>هـ )</w:t>
      </w:r>
      <w:r w:rsidR="003D2B92" w:rsidRPr="000D31A6">
        <w:rPr>
          <w:rFonts w:ascii="Simplified Arabic" w:hAnsi="Simplified Arabic" w:cs="Simplified Arabic"/>
          <w:b/>
          <w:bCs/>
          <w:color w:val="000000"/>
          <w:sz w:val="28"/>
          <w:szCs w:val="28"/>
          <w:shd w:val="clear" w:color="auto" w:fill="FFFFFF"/>
          <w:rtl/>
        </w:rPr>
        <w:t xml:space="preserve"> إ</w:t>
      </w:r>
      <w:r w:rsidRPr="000D31A6">
        <w:rPr>
          <w:rFonts w:ascii="Simplified Arabic" w:hAnsi="Simplified Arabic" w:cs="Simplified Arabic"/>
          <w:b/>
          <w:bCs/>
          <w:color w:val="000000"/>
          <w:sz w:val="28"/>
          <w:szCs w:val="28"/>
          <w:shd w:val="clear" w:color="auto" w:fill="FFFFFF"/>
          <w:rtl/>
        </w:rPr>
        <w:t>لغاء الطرح الاسبوعى للبنك المركزى :</w:t>
      </w:r>
    </w:p>
    <w:p w:rsidR="00A6259A" w:rsidRPr="00A25062" w:rsidRDefault="004A5FFB"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حيث أ</w:t>
      </w:r>
      <w:r w:rsidR="00A6259A" w:rsidRPr="00A25062">
        <w:rPr>
          <w:rFonts w:ascii="Simplified Arabic" w:hAnsi="Simplified Arabic" w:cs="Simplified Arabic"/>
          <w:color w:val="000000"/>
          <w:sz w:val="28"/>
          <w:szCs w:val="28"/>
          <w:shd w:val="clear" w:color="auto" w:fill="FFFFFF"/>
          <w:rtl/>
        </w:rPr>
        <w:t>ب</w:t>
      </w:r>
      <w:r w:rsidRPr="00A25062">
        <w:rPr>
          <w:rFonts w:ascii="Simplified Arabic" w:hAnsi="Simplified Arabic" w:cs="Simplified Arabic"/>
          <w:color w:val="000000"/>
          <w:sz w:val="28"/>
          <w:szCs w:val="28"/>
          <w:shd w:val="clear" w:color="auto" w:fill="FFFFFF"/>
          <w:rtl/>
        </w:rPr>
        <w:t>لغ البنك المركزى خلال إ</w:t>
      </w:r>
      <w:r w:rsidR="00A6259A" w:rsidRPr="00A25062">
        <w:rPr>
          <w:rFonts w:ascii="Simplified Arabic" w:hAnsi="Simplified Arabic" w:cs="Simplified Arabic"/>
          <w:color w:val="000000"/>
          <w:sz w:val="28"/>
          <w:szCs w:val="28"/>
          <w:shd w:val="clear" w:color="auto" w:fill="FFFFFF"/>
          <w:rtl/>
        </w:rPr>
        <w:t xml:space="preserve">جتماع المحافظ مع رؤساء البنوك بوقف العطاءات الدورية التى يتم طرحها يوم الثلاثاء من كل </w:t>
      </w:r>
      <w:r w:rsidRPr="00A25062">
        <w:rPr>
          <w:rFonts w:ascii="Simplified Arabic" w:hAnsi="Simplified Arabic" w:cs="Simplified Arabic"/>
          <w:color w:val="000000"/>
          <w:sz w:val="28"/>
          <w:szCs w:val="28"/>
          <w:shd w:val="clear" w:color="auto" w:fill="FFFFFF"/>
          <w:rtl/>
        </w:rPr>
        <w:t>أ</w:t>
      </w:r>
      <w:r w:rsidR="00A6259A" w:rsidRPr="00A25062">
        <w:rPr>
          <w:rFonts w:ascii="Simplified Arabic" w:hAnsi="Simplified Arabic" w:cs="Simplified Arabic"/>
          <w:color w:val="000000"/>
          <w:sz w:val="28"/>
          <w:szCs w:val="28"/>
          <w:shd w:val="clear" w:color="auto" w:fill="FFFFFF"/>
          <w:rtl/>
        </w:rPr>
        <w:t>سبوع مؤكدا أن التعويم حر بشكل تام .</w:t>
      </w:r>
    </w:p>
    <w:p w:rsidR="00A6259A" w:rsidRPr="00A25062" w:rsidRDefault="00B43BE8"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 xml:space="preserve">وفى تقدير الباحث أن هذه الإجراءات </w:t>
      </w:r>
      <w:r w:rsidR="00AD4483" w:rsidRPr="00A25062">
        <w:rPr>
          <w:rFonts w:ascii="Simplified Arabic" w:hAnsi="Simplified Arabic" w:cs="Simplified Arabic"/>
          <w:color w:val="000000"/>
          <w:sz w:val="28"/>
          <w:szCs w:val="28"/>
          <w:shd w:val="clear" w:color="auto" w:fill="FFFFFF"/>
          <w:rtl/>
        </w:rPr>
        <w:t xml:space="preserve">الإنكماشية </w:t>
      </w:r>
      <w:r w:rsidRPr="00A25062">
        <w:rPr>
          <w:rFonts w:ascii="Simplified Arabic" w:hAnsi="Simplified Arabic" w:cs="Simplified Arabic"/>
          <w:color w:val="000000"/>
          <w:sz w:val="28"/>
          <w:szCs w:val="28"/>
          <w:shd w:val="clear" w:color="auto" w:fill="FFFFFF"/>
          <w:rtl/>
        </w:rPr>
        <w:t xml:space="preserve">لم تقم بالدور المرجو منها على النحو المطلب حيث كانت بهدف امتصاص موجة إرتفاع الأسعار والحد من الواردات </w:t>
      </w:r>
      <w:r w:rsidR="00AD4483" w:rsidRPr="00A25062">
        <w:rPr>
          <w:rFonts w:ascii="Simplified Arabic" w:hAnsi="Simplified Arabic" w:cs="Simplified Arabic"/>
          <w:color w:val="000000"/>
          <w:sz w:val="28"/>
          <w:szCs w:val="28"/>
          <w:shd w:val="clear" w:color="auto" w:fill="FFFFFF"/>
          <w:rtl/>
        </w:rPr>
        <w:t>، وهو ما لم يحدث بالإضافة إلى تحمل القطاع المصرفى أعباء الزيادة فى سعر الفائدة الذى نقلها بدوره إلى الإستثمار فى أذون الخزانة دون توجيهها للإستثمار الحقيقى</w:t>
      </w:r>
      <w:r w:rsidR="00A25062" w:rsidRPr="00A25062">
        <w:rPr>
          <w:rFonts w:ascii="Simplified Arabic" w:hAnsi="Simplified Arabic" w:cs="Simplified Arabic" w:hint="cs"/>
          <w:color w:val="000000"/>
          <w:sz w:val="28"/>
          <w:szCs w:val="28"/>
          <w:shd w:val="clear" w:color="auto" w:fill="FFFFFF"/>
          <w:rtl/>
        </w:rPr>
        <w:t>.</w:t>
      </w:r>
      <w:r w:rsidR="00AD4483" w:rsidRPr="00A25062">
        <w:rPr>
          <w:rFonts w:ascii="Simplified Arabic" w:hAnsi="Simplified Arabic" w:cs="Simplified Arabic"/>
          <w:color w:val="000000"/>
          <w:sz w:val="28"/>
          <w:szCs w:val="28"/>
          <w:shd w:val="clear" w:color="auto" w:fill="FFFFFF"/>
          <w:rtl/>
        </w:rPr>
        <w:t xml:space="preserve"> </w:t>
      </w:r>
    </w:p>
    <w:p w:rsidR="00A6259A" w:rsidRPr="000D31A6" w:rsidRDefault="004A5FFB" w:rsidP="00CB73BD">
      <w:pPr>
        <w:pStyle w:val="ListParagraph"/>
        <w:spacing w:before="240" w:after="0" w:line="240" w:lineRule="auto"/>
        <w:ind w:left="0"/>
        <w:contextualSpacing w:val="0"/>
        <w:jc w:val="lowKashida"/>
        <w:rPr>
          <w:rFonts w:ascii="Simplified Arabic" w:hAnsi="Simplified Arabic" w:cs="Simplified Arabic"/>
          <w:b/>
          <w:bCs/>
          <w:color w:val="000000"/>
          <w:sz w:val="30"/>
          <w:szCs w:val="30"/>
          <w:shd w:val="clear" w:color="auto" w:fill="FFFFFF"/>
          <w:rtl/>
        </w:rPr>
      </w:pPr>
      <w:r w:rsidRPr="000D31A6">
        <w:rPr>
          <w:rFonts w:ascii="Simplified Arabic" w:hAnsi="Simplified Arabic" w:cs="Simplified Arabic"/>
          <w:b/>
          <w:bCs/>
          <w:color w:val="000000"/>
          <w:sz w:val="30"/>
          <w:szCs w:val="30"/>
          <w:shd w:val="clear" w:color="auto" w:fill="FFFFFF"/>
          <w:rtl/>
        </w:rPr>
        <w:t>2 – الإ</w:t>
      </w:r>
      <w:r w:rsidR="00A6259A" w:rsidRPr="000D31A6">
        <w:rPr>
          <w:rFonts w:ascii="Simplified Arabic" w:hAnsi="Simplified Arabic" w:cs="Simplified Arabic"/>
          <w:b/>
          <w:bCs/>
          <w:color w:val="000000"/>
          <w:sz w:val="30"/>
          <w:szCs w:val="30"/>
          <w:shd w:val="clear" w:color="auto" w:fill="FFFFFF"/>
          <w:rtl/>
        </w:rPr>
        <w:t xml:space="preserve">جراءات الضريبية : </w:t>
      </w:r>
    </w:p>
    <w:p w:rsidR="00A6259A" w:rsidRPr="00A25062" w:rsidRDefault="004A5FFB"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قامت الحكومة ب</w:t>
      </w:r>
      <w:r w:rsidR="004A1746"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تخ</w:t>
      </w:r>
      <w:r w:rsidR="004A1746" w:rsidRPr="00A25062">
        <w:rPr>
          <w:rFonts w:ascii="Simplified Arabic" w:hAnsi="Simplified Arabic" w:cs="Simplified Arabic"/>
          <w:color w:val="000000"/>
          <w:sz w:val="28"/>
          <w:szCs w:val="28"/>
          <w:shd w:val="clear" w:color="auto" w:fill="FFFFFF"/>
          <w:rtl/>
        </w:rPr>
        <w:t>ا</w:t>
      </w:r>
      <w:r w:rsidRPr="00A25062">
        <w:rPr>
          <w:rFonts w:ascii="Simplified Arabic" w:hAnsi="Simplified Arabic" w:cs="Simplified Arabic"/>
          <w:color w:val="000000"/>
          <w:sz w:val="28"/>
          <w:szCs w:val="28"/>
          <w:shd w:val="clear" w:color="auto" w:fill="FFFFFF"/>
          <w:rtl/>
        </w:rPr>
        <w:t>ذ بعض الإ</w:t>
      </w:r>
      <w:r w:rsidR="00A6259A" w:rsidRPr="00A25062">
        <w:rPr>
          <w:rFonts w:ascii="Simplified Arabic" w:hAnsi="Simplified Arabic" w:cs="Simplified Arabic"/>
          <w:color w:val="000000"/>
          <w:sz w:val="28"/>
          <w:szCs w:val="28"/>
          <w:shd w:val="clear" w:color="auto" w:fill="FFFFFF"/>
          <w:rtl/>
        </w:rPr>
        <w:t>جراءات الضريبة ومنها :</w:t>
      </w:r>
    </w:p>
    <w:p w:rsidR="00A6259A" w:rsidRPr="000D31A6" w:rsidRDefault="00A6259A" w:rsidP="00CB73BD">
      <w:pPr>
        <w:pStyle w:val="ListParagraph"/>
        <w:spacing w:before="240" w:after="0" w:line="240" w:lineRule="auto"/>
        <w:ind w:left="0"/>
        <w:contextualSpacing w:val="0"/>
        <w:jc w:val="lowKashida"/>
        <w:rPr>
          <w:rFonts w:ascii="Simplified Arabic" w:hAnsi="Simplified Arabic" w:cs="Simplified Arabic"/>
          <w:b/>
          <w:bCs/>
          <w:color w:val="000000"/>
          <w:sz w:val="28"/>
          <w:szCs w:val="28"/>
          <w:shd w:val="clear" w:color="auto" w:fill="FFFFFF"/>
          <w:rtl/>
        </w:rPr>
      </w:pPr>
      <w:r w:rsidRPr="000D31A6">
        <w:rPr>
          <w:rFonts w:ascii="Simplified Arabic" w:hAnsi="Simplified Arabic" w:cs="Simplified Arabic"/>
          <w:b/>
          <w:bCs/>
          <w:color w:val="000000"/>
          <w:sz w:val="28"/>
          <w:szCs w:val="28"/>
          <w:shd w:val="clear" w:color="auto" w:fill="FFFFFF"/>
          <w:rtl/>
        </w:rPr>
        <w:t xml:space="preserve">أ ) </w:t>
      </w:r>
      <w:r w:rsidR="004A5FFB" w:rsidRPr="000D31A6">
        <w:rPr>
          <w:rFonts w:ascii="Simplified Arabic" w:hAnsi="Simplified Arabic" w:cs="Simplified Arabic"/>
          <w:b/>
          <w:bCs/>
          <w:color w:val="000000"/>
          <w:sz w:val="28"/>
          <w:szCs w:val="28"/>
          <w:shd w:val="clear" w:color="auto" w:fill="FFFFFF"/>
          <w:rtl/>
        </w:rPr>
        <w:t>إ</w:t>
      </w:r>
      <w:r w:rsidRPr="000D31A6">
        <w:rPr>
          <w:rFonts w:ascii="Simplified Arabic" w:hAnsi="Simplified Arabic" w:cs="Simplified Arabic"/>
          <w:b/>
          <w:bCs/>
          <w:color w:val="000000"/>
          <w:sz w:val="28"/>
          <w:szCs w:val="28"/>
          <w:shd w:val="clear" w:color="auto" w:fill="FFFFFF"/>
          <w:rtl/>
        </w:rPr>
        <w:t xml:space="preserve">صدار قانون القيمة المضافة : </w:t>
      </w:r>
    </w:p>
    <w:p w:rsidR="00A6259A" w:rsidRPr="00A25062" w:rsidRDefault="00A6259A" w:rsidP="00CB73BD">
      <w:pPr>
        <w:pStyle w:val="ListParagraph"/>
        <w:spacing w:after="0" w:line="228"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 xml:space="preserve">حيث بدأ العمل بقانون ضريبة القيمة المضافة </w:t>
      </w:r>
      <w:r w:rsidR="00DB51F0" w:rsidRPr="00A25062">
        <w:rPr>
          <w:rFonts w:ascii="Simplified Arabic" w:hAnsi="Simplified Arabic" w:cs="Simplified Arabic"/>
          <w:color w:val="000000"/>
          <w:sz w:val="28"/>
          <w:szCs w:val="28"/>
          <w:shd w:val="clear" w:color="auto" w:fill="FFFFFF"/>
          <w:rtl/>
        </w:rPr>
        <w:t xml:space="preserve">رقم 67 لسنة 2016 </w:t>
      </w:r>
      <w:r w:rsidRPr="00A25062">
        <w:rPr>
          <w:rFonts w:ascii="Simplified Arabic" w:hAnsi="Simplified Arabic" w:cs="Simplified Arabic"/>
          <w:color w:val="000000"/>
          <w:sz w:val="28"/>
          <w:szCs w:val="28"/>
          <w:shd w:val="clear" w:color="auto" w:fill="FFFFFF"/>
          <w:rtl/>
        </w:rPr>
        <w:t xml:space="preserve">فى 8 سبتمبر 2016 بديلا عن قانون الضرائب على المبيعات بهدف تقليل العجز فى الموازنة العامة للدولة وتوقعات بزيادة </w:t>
      </w:r>
      <w:r w:rsidR="00DB51F0" w:rsidRPr="00A25062">
        <w:rPr>
          <w:rFonts w:ascii="Simplified Arabic" w:hAnsi="Simplified Arabic" w:cs="Simplified Arabic"/>
          <w:color w:val="000000"/>
          <w:sz w:val="28"/>
          <w:szCs w:val="28"/>
          <w:shd w:val="clear" w:color="auto" w:fill="FFFFFF"/>
          <w:rtl/>
        </w:rPr>
        <w:t xml:space="preserve">حصيلتها </w:t>
      </w:r>
      <w:r w:rsidRPr="00A25062">
        <w:rPr>
          <w:rFonts w:ascii="Simplified Arabic" w:hAnsi="Simplified Arabic" w:cs="Simplified Arabic"/>
          <w:color w:val="000000"/>
          <w:sz w:val="28"/>
          <w:szCs w:val="28"/>
          <w:shd w:val="clear" w:color="auto" w:fill="FFFFFF"/>
          <w:rtl/>
        </w:rPr>
        <w:t xml:space="preserve">لتصل فى </w:t>
      </w:r>
      <w:r w:rsidR="00DB51F0" w:rsidRPr="00A25062">
        <w:rPr>
          <w:rFonts w:ascii="Simplified Arabic" w:hAnsi="Simplified Arabic" w:cs="Simplified Arabic"/>
          <w:color w:val="000000"/>
          <w:sz w:val="28"/>
          <w:szCs w:val="28"/>
          <w:shd w:val="clear" w:color="auto" w:fill="FFFFFF"/>
          <w:rtl/>
        </w:rPr>
        <w:t xml:space="preserve">حدود 20 </w:t>
      </w:r>
      <w:r w:rsidRPr="00A25062">
        <w:rPr>
          <w:rFonts w:ascii="Simplified Arabic" w:hAnsi="Simplified Arabic" w:cs="Simplified Arabic"/>
          <w:color w:val="000000"/>
          <w:sz w:val="28"/>
          <w:szCs w:val="28"/>
          <w:shd w:val="clear" w:color="auto" w:fill="FFFFFF"/>
          <w:rtl/>
        </w:rPr>
        <w:t xml:space="preserve">مليار جنية </w:t>
      </w:r>
      <w:r w:rsidR="00DB51F0" w:rsidRPr="00A25062">
        <w:rPr>
          <w:rFonts w:ascii="Simplified Arabic" w:hAnsi="Simplified Arabic" w:cs="Simplified Arabic"/>
          <w:color w:val="000000"/>
          <w:sz w:val="28"/>
          <w:szCs w:val="28"/>
          <w:shd w:val="clear" w:color="auto" w:fill="FFFFFF"/>
          <w:rtl/>
        </w:rPr>
        <w:t>خلال العام المالى 2016/2017</w:t>
      </w:r>
      <w:r w:rsidR="00012696" w:rsidRPr="00A25062">
        <w:rPr>
          <w:rFonts w:ascii="Simplified Arabic" w:hAnsi="Simplified Arabic" w:cs="Simplified Arabic"/>
          <w:color w:val="000000"/>
          <w:sz w:val="28"/>
          <w:szCs w:val="28"/>
          <w:shd w:val="clear" w:color="auto" w:fill="FFFFFF"/>
          <w:rtl/>
        </w:rPr>
        <w:t xml:space="preserve">  حيث بدأت</w:t>
      </w:r>
      <w:r w:rsidRPr="00A25062">
        <w:rPr>
          <w:rFonts w:ascii="Simplified Arabic" w:hAnsi="Simplified Arabic" w:cs="Simplified Arabic"/>
          <w:color w:val="000000"/>
          <w:sz w:val="28"/>
          <w:szCs w:val="28"/>
          <w:shd w:val="clear" w:color="auto" w:fill="FFFFFF"/>
          <w:rtl/>
        </w:rPr>
        <w:t xml:space="preserve"> قيمية الضريبة </w:t>
      </w:r>
      <w:r w:rsidR="00012696" w:rsidRPr="00A25062">
        <w:rPr>
          <w:rFonts w:ascii="Simplified Arabic" w:hAnsi="Simplified Arabic" w:cs="Simplified Arabic"/>
          <w:color w:val="000000"/>
          <w:sz w:val="28"/>
          <w:szCs w:val="28"/>
          <w:shd w:val="clear" w:color="auto" w:fill="FFFFFF"/>
          <w:rtl/>
        </w:rPr>
        <w:t xml:space="preserve">فى </w:t>
      </w:r>
      <w:r w:rsidRPr="00A25062">
        <w:rPr>
          <w:rFonts w:ascii="Simplified Arabic" w:hAnsi="Simplified Arabic" w:cs="Simplified Arabic"/>
          <w:color w:val="000000"/>
          <w:sz w:val="28"/>
          <w:szCs w:val="28"/>
          <w:shd w:val="clear" w:color="auto" w:fill="FFFFFF"/>
          <w:rtl/>
        </w:rPr>
        <w:t xml:space="preserve">عام  </w:t>
      </w:r>
      <w:r w:rsidRPr="00A25062">
        <w:rPr>
          <w:rFonts w:ascii="Simplified Arabic" w:hAnsi="Simplified Arabic" w:cs="Simplified Arabic"/>
          <w:color w:val="000000"/>
          <w:sz w:val="28"/>
          <w:szCs w:val="28"/>
          <w:shd w:val="clear" w:color="auto" w:fill="FFFFFF"/>
          <w:rtl/>
        </w:rPr>
        <w:lastRenderedPageBreak/>
        <w:t xml:space="preserve">2016 بنسبة 13 % </w:t>
      </w:r>
      <w:r w:rsidR="00012696" w:rsidRPr="00A25062">
        <w:rPr>
          <w:rFonts w:ascii="Simplified Arabic" w:hAnsi="Simplified Arabic" w:cs="Simplified Arabic"/>
          <w:color w:val="000000"/>
          <w:sz w:val="28"/>
          <w:szCs w:val="28"/>
          <w:shd w:val="clear" w:color="auto" w:fill="FFFFFF"/>
          <w:rtl/>
        </w:rPr>
        <w:t>ل</w:t>
      </w:r>
      <w:r w:rsidRPr="00A25062">
        <w:rPr>
          <w:rFonts w:ascii="Simplified Arabic" w:hAnsi="Simplified Arabic" w:cs="Simplified Arabic"/>
          <w:color w:val="000000"/>
          <w:sz w:val="28"/>
          <w:szCs w:val="28"/>
          <w:shd w:val="clear" w:color="auto" w:fill="FFFFFF"/>
          <w:rtl/>
        </w:rPr>
        <w:t xml:space="preserve">ترتفع فى </w:t>
      </w:r>
      <w:r w:rsidR="004A5FFB" w:rsidRPr="00A25062">
        <w:rPr>
          <w:rFonts w:ascii="Simplified Arabic" w:hAnsi="Simplified Arabic" w:cs="Simplified Arabic"/>
          <w:color w:val="000000"/>
          <w:sz w:val="28"/>
          <w:szCs w:val="28"/>
          <w:shd w:val="clear" w:color="auto" w:fill="FFFFFF"/>
          <w:rtl/>
        </w:rPr>
        <w:t>العام التالى الى 14 % ، هذا بالإضافة إ</w:t>
      </w:r>
      <w:r w:rsidRPr="00A25062">
        <w:rPr>
          <w:rFonts w:ascii="Simplified Arabic" w:hAnsi="Simplified Arabic" w:cs="Simplified Arabic"/>
          <w:color w:val="000000"/>
          <w:sz w:val="28"/>
          <w:szCs w:val="28"/>
          <w:shd w:val="clear" w:color="auto" w:fill="FFFFFF"/>
          <w:rtl/>
        </w:rPr>
        <w:t xml:space="preserve">لى تسهيل </w:t>
      </w:r>
      <w:r w:rsidR="004A5FFB"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 xml:space="preserve">دماج شركات القطاع غير الرسمي </w:t>
      </w:r>
      <w:r w:rsidR="00012696" w:rsidRPr="00A25062">
        <w:rPr>
          <w:rFonts w:ascii="Simplified Arabic" w:hAnsi="Simplified Arabic" w:cs="Simplified Arabic"/>
          <w:color w:val="000000"/>
          <w:sz w:val="28"/>
          <w:szCs w:val="28"/>
          <w:shd w:val="clear" w:color="auto" w:fill="FFFFFF"/>
          <w:rtl/>
        </w:rPr>
        <w:t>ف</w:t>
      </w:r>
      <w:r w:rsidR="004A5FFB" w:rsidRPr="00A25062">
        <w:rPr>
          <w:rFonts w:ascii="Simplified Arabic" w:hAnsi="Simplified Arabic" w:cs="Simplified Arabic"/>
          <w:color w:val="000000"/>
          <w:sz w:val="28"/>
          <w:szCs w:val="28"/>
          <w:shd w:val="clear" w:color="auto" w:fill="FFFFFF"/>
          <w:rtl/>
        </w:rPr>
        <w:t>ى الإ</w:t>
      </w:r>
      <w:r w:rsidRPr="00A25062">
        <w:rPr>
          <w:rFonts w:ascii="Simplified Arabic" w:hAnsi="Simplified Arabic" w:cs="Simplified Arabic"/>
          <w:color w:val="000000"/>
          <w:sz w:val="28"/>
          <w:szCs w:val="28"/>
          <w:shd w:val="clear" w:color="auto" w:fill="FFFFFF"/>
          <w:rtl/>
        </w:rPr>
        <w:t>قتصاد الرسمى</w:t>
      </w:r>
      <w:r w:rsidR="00375E43" w:rsidRPr="00375E43">
        <w:rPr>
          <w:rFonts w:ascii="Simplified Arabic" w:hAnsi="Simplified Arabic" w:cs="Simplified Arabic" w:hint="cs"/>
          <w:color w:val="000000"/>
          <w:sz w:val="28"/>
          <w:szCs w:val="28"/>
          <w:shd w:val="clear" w:color="auto" w:fill="FFFFFF"/>
          <w:vertAlign w:val="superscript"/>
          <w:rtl/>
        </w:rPr>
        <w:t>(</w:t>
      </w:r>
      <w:r w:rsidR="00375E43" w:rsidRPr="00375E43">
        <w:rPr>
          <w:rStyle w:val="FootnoteReference"/>
          <w:rFonts w:ascii="Simplified Arabic" w:hAnsi="Simplified Arabic" w:cs="Simplified Arabic"/>
          <w:color w:val="000000"/>
          <w:sz w:val="28"/>
          <w:szCs w:val="28"/>
          <w:shd w:val="clear" w:color="auto" w:fill="FFFFFF"/>
          <w:rtl/>
        </w:rPr>
        <w:footnoteReference w:id="131"/>
      </w:r>
      <w:r w:rsidR="00375E43" w:rsidRPr="00375E43">
        <w:rPr>
          <w:rFonts w:ascii="Simplified Arabic" w:hAnsi="Simplified Arabic" w:cs="Simplified Arabic" w:hint="cs"/>
          <w:color w:val="000000"/>
          <w:sz w:val="28"/>
          <w:szCs w:val="28"/>
          <w:shd w:val="clear" w:color="auto" w:fill="FFFFFF"/>
          <w:vertAlign w:val="superscript"/>
          <w:rtl/>
        </w:rPr>
        <w:t>)</w:t>
      </w:r>
      <w:r w:rsidRPr="00A25062">
        <w:rPr>
          <w:rFonts w:ascii="Simplified Arabic" w:hAnsi="Simplified Arabic" w:cs="Simplified Arabic"/>
          <w:color w:val="000000"/>
          <w:sz w:val="28"/>
          <w:szCs w:val="28"/>
          <w:shd w:val="clear" w:color="auto" w:fill="FFFFFF"/>
          <w:rtl/>
        </w:rPr>
        <w:t xml:space="preserve"> .</w:t>
      </w:r>
    </w:p>
    <w:p w:rsidR="00A6259A" w:rsidRPr="000D31A6" w:rsidRDefault="00A6259A" w:rsidP="00CB73BD">
      <w:pPr>
        <w:pStyle w:val="ListParagraph"/>
        <w:spacing w:before="240" w:after="0" w:line="228" w:lineRule="auto"/>
        <w:ind w:left="0"/>
        <w:contextualSpacing w:val="0"/>
        <w:jc w:val="lowKashida"/>
        <w:rPr>
          <w:rFonts w:ascii="Simplified Arabic" w:hAnsi="Simplified Arabic" w:cs="Simplified Arabic"/>
          <w:b/>
          <w:bCs/>
          <w:color w:val="000000"/>
          <w:sz w:val="28"/>
          <w:szCs w:val="28"/>
          <w:shd w:val="clear" w:color="auto" w:fill="FFFFFF"/>
          <w:rtl/>
        </w:rPr>
      </w:pPr>
      <w:r w:rsidRPr="000D31A6">
        <w:rPr>
          <w:rFonts w:ascii="Simplified Arabic" w:hAnsi="Simplified Arabic" w:cs="Simplified Arabic"/>
          <w:b/>
          <w:bCs/>
          <w:color w:val="000000"/>
          <w:sz w:val="28"/>
          <w:szCs w:val="28"/>
          <w:shd w:val="clear" w:color="auto" w:fill="FFFFFF"/>
          <w:rtl/>
        </w:rPr>
        <w:t>ب ) زيادة التعريفة الجمركية لبعض السلع :</w:t>
      </w:r>
    </w:p>
    <w:p w:rsidR="00A6259A" w:rsidRPr="00A25062" w:rsidRDefault="00A6259A" w:rsidP="00CB73BD">
      <w:pPr>
        <w:pStyle w:val="ListParagraph"/>
        <w:spacing w:after="0" w:line="228"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 xml:space="preserve">حيث صدر القرار الجمهورى رقم  (25) لسنة </w:t>
      </w:r>
      <w:r w:rsidR="00B92AFE" w:rsidRPr="00A25062">
        <w:rPr>
          <w:rFonts w:ascii="Simplified Arabic" w:hAnsi="Simplified Arabic" w:cs="Simplified Arabic"/>
          <w:color w:val="000000"/>
          <w:sz w:val="28"/>
          <w:szCs w:val="28"/>
          <w:shd w:val="clear" w:color="auto" w:fill="FFFFFF"/>
          <w:rtl/>
        </w:rPr>
        <w:t>2016 فى 26</w:t>
      </w:r>
      <w:r w:rsidRPr="00A25062">
        <w:rPr>
          <w:rFonts w:ascii="Simplified Arabic" w:hAnsi="Simplified Arabic" w:cs="Simplified Arabic"/>
          <w:color w:val="000000"/>
          <w:sz w:val="28"/>
          <w:szCs w:val="28"/>
          <w:shd w:val="clear" w:color="auto" w:fill="FFFFFF"/>
          <w:rtl/>
        </w:rPr>
        <w:t>/1/2016 بزيادة التعريفة الجمركية على مجموعة كبيرة من السلع الغذائية وال</w:t>
      </w:r>
      <w:r w:rsidR="004A5FFB" w:rsidRPr="00A25062">
        <w:rPr>
          <w:rFonts w:ascii="Simplified Arabic" w:hAnsi="Simplified Arabic" w:cs="Simplified Arabic"/>
          <w:color w:val="000000"/>
          <w:sz w:val="28"/>
          <w:szCs w:val="28"/>
          <w:shd w:val="clear" w:color="auto" w:fill="FFFFFF"/>
          <w:rtl/>
        </w:rPr>
        <w:t>أ</w:t>
      </w:r>
      <w:r w:rsidRPr="00A25062">
        <w:rPr>
          <w:rFonts w:ascii="Simplified Arabic" w:hAnsi="Simplified Arabic" w:cs="Simplified Arabic"/>
          <w:color w:val="000000"/>
          <w:sz w:val="28"/>
          <w:szCs w:val="28"/>
          <w:shd w:val="clear" w:color="auto" w:fill="FFFFFF"/>
          <w:rtl/>
        </w:rPr>
        <w:t>جهزة الكهربائية</w:t>
      </w:r>
      <w:r w:rsidRPr="007D6210">
        <w:rPr>
          <w:rFonts w:ascii="Simplified Arabic" w:hAnsi="Simplified Arabic" w:cs="Simplified Arabic"/>
          <w:color w:val="000000"/>
          <w:sz w:val="28"/>
          <w:szCs w:val="28"/>
          <w:shd w:val="clear" w:color="auto" w:fill="FFFFFF"/>
          <w:rtl/>
        </w:rPr>
        <w:t xml:space="preserve"> والملابس وال</w:t>
      </w:r>
      <w:r w:rsidR="004A5FFB"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 xml:space="preserve">رضيات لتصل التعريفة </w:t>
      </w:r>
      <w:r w:rsidR="004A5FFB"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لى نسب 20 و 40 % بدلا</w:t>
      </w:r>
      <w:r w:rsidR="004A5FFB" w:rsidRPr="007D6210">
        <w:rPr>
          <w:rFonts w:ascii="Simplified Arabic" w:hAnsi="Simplified Arabic" w:cs="Simplified Arabic"/>
          <w:color w:val="000000"/>
          <w:sz w:val="28"/>
          <w:szCs w:val="28"/>
          <w:shd w:val="clear" w:color="auto" w:fill="FFFFFF"/>
          <w:rtl/>
        </w:rPr>
        <w:t>ً</w:t>
      </w:r>
      <w:r w:rsidRPr="007D6210">
        <w:rPr>
          <w:rFonts w:ascii="Simplified Arabic" w:hAnsi="Simplified Arabic" w:cs="Simplified Arabic"/>
          <w:color w:val="000000"/>
          <w:sz w:val="28"/>
          <w:szCs w:val="28"/>
          <w:shd w:val="clear" w:color="auto" w:fill="FFFFFF"/>
          <w:rtl/>
        </w:rPr>
        <w:t xml:space="preserve"> من 10 و3</w:t>
      </w:r>
      <w:r w:rsidR="004A5FFB" w:rsidRPr="007D6210">
        <w:rPr>
          <w:rFonts w:ascii="Simplified Arabic" w:hAnsi="Simplified Arabic" w:cs="Simplified Arabic"/>
          <w:color w:val="000000"/>
          <w:sz w:val="28"/>
          <w:szCs w:val="28"/>
          <w:shd w:val="clear" w:color="auto" w:fill="FFFFFF"/>
          <w:rtl/>
        </w:rPr>
        <w:t>0 %، مع الإ</w:t>
      </w:r>
      <w:r w:rsidRPr="007D6210">
        <w:rPr>
          <w:rFonts w:ascii="Simplified Arabic" w:hAnsi="Simplified Arabic" w:cs="Simplified Arabic"/>
          <w:color w:val="000000"/>
          <w:sz w:val="28"/>
          <w:szCs w:val="28"/>
          <w:shd w:val="clear" w:color="auto" w:fill="FFFFFF"/>
          <w:rtl/>
        </w:rPr>
        <w:t xml:space="preserve">بقاء على التعريفة المقررة بالقرار الجمهورى </w:t>
      </w:r>
      <w:r w:rsidR="004A5FFB" w:rsidRPr="007D6210">
        <w:rPr>
          <w:rFonts w:ascii="Simplified Arabic" w:hAnsi="Simplified Arabic" w:cs="Simplified Arabic"/>
          <w:color w:val="000000"/>
          <w:sz w:val="28"/>
          <w:szCs w:val="28"/>
          <w:shd w:val="clear" w:color="auto" w:fill="FFFFFF"/>
          <w:rtl/>
        </w:rPr>
        <w:t xml:space="preserve">رقم </w:t>
      </w:r>
      <w:r w:rsidR="004A5FFB" w:rsidRPr="00A25062">
        <w:rPr>
          <w:rFonts w:ascii="Simplified Arabic" w:hAnsi="Simplified Arabic" w:cs="Simplified Arabic"/>
          <w:color w:val="000000"/>
          <w:sz w:val="28"/>
          <w:szCs w:val="28"/>
          <w:shd w:val="clear" w:color="auto" w:fill="FFFFFF"/>
          <w:rtl/>
        </w:rPr>
        <w:t xml:space="preserve">(184) لسنة 2013 على باقى </w:t>
      </w:r>
      <w:r w:rsidRPr="00A25062">
        <w:rPr>
          <w:rFonts w:ascii="Simplified Arabic" w:hAnsi="Simplified Arabic" w:cs="Simplified Arabic"/>
          <w:color w:val="000000"/>
          <w:sz w:val="28"/>
          <w:szCs w:val="28"/>
          <w:shd w:val="clear" w:color="auto" w:fill="FFFFFF"/>
          <w:rtl/>
        </w:rPr>
        <w:t>السلع</w:t>
      </w:r>
      <w:r w:rsidR="00375E43" w:rsidRPr="00375E43">
        <w:rPr>
          <w:rFonts w:ascii="Simplified Arabic" w:hAnsi="Simplified Arabic" w:cs="Simplified Arabic" w:hint="cs"/>
          <w:color w:val="000000"/>
          <w:sz w:val="28"/>
          <w:szCs w:val="28"/>
          <w:shd w:val="clear" w:color="auto" w:fill="FFFFFF"/>
          <w:vertAlign w:val="superscript"/>
          <w:rtl/>
        </w:rPr>
        <w:t>(</w:t>
      </w:r>
      <w:r w:rsidR="00375E43" w:rsidRPr="00375E43">
        <w:rPr>
          <w:rStyle w:val="FootnoteReference"/>
          <w:rFonts w:ascii="Simplified Arabic" w:hAnsi="Simplified Arabic" w:cs="Simplified Arabic"/>
          <w:color w:val="000000"/>
          <w:sz w:val="28"/>
          <w:szCs w:val="28"/>
          <w:shd w:val="clear" w:color="auto" w:fill="FFFFFF"/>
          <w:rtl/>
        </w:rPr>
        <w:footnoteReference w:id="132"/>
      </w:r>
      <w:r w:rsidR="00375E43" w:rsidRPr="00375E43">
        <w:rPr>
          <w:rFonts w:ascii="Simplified Arabic" w:hAnsi="Simplified Arabic" w:cs="Simplified Arabic" w:hint="cs"/>
          <w:color w:val="000000"/>
          <w:sz w:val="28"/>
          <w:szCs w:val="28"/>
          <w:shd w:val="clear" w:color="auto" w:fill="FFFFFF"/>
          <w:vertAlign w:val="superscript"/>
          <w:rtl/>
        </w:rPr>
        <w:t>)</w:t>
      </w:r>
      <w:r w:rsidRPr="00A25062">
        <w:rPr>
          <w:rFonts w:ascii="Simplified Arabic" w:hAnsi="Simplified Arabic" w:cs="Simplified Arabic"/>
          <w:color w:val="000000"/>
          <w:sz w:val="28"/>
          <w:szCs w:val="28"/>
          <w:shd w:val="clear" w:color="auto" w:fill="FFFFFF"/>
          <w:rtl/>
        </w:rPr>
        <w:t xml:space="preserve"> .</w:t>
      </w:r>
    </w:p>
    <w:p w:rsidR="00A6259A" w:rsidRPr="000D31A6" w:rsidRDefault="00A6259A" w:rsidP="00CB73BD">
      <w:pPr>
        <w:pStyle w:val="ListParagraph"/>
        <w:spacing w:before="240" w:after="0" w:line="228" w:lineRule="auto"/>
        <w:ind w:left="0"/>
        <w:contextualSpacing w:val="0"/>
        <w:jc w:val="lowKashida"/>
        <w:rPr>
          <w:rFonts w:ascii="Simplified Arabic" w:hAnsi="Simplified Arabic" w:cs="Simplified Arabic"/>
          <w:b/>
          <w:bCs/>
          <w:color w:val="000000"/>
          <w:sz w:val="30"/>
          <w:szCs w:val="30"/>
          <w:shd w:val="clear" w:color="auto" w:fill="FFFFFF"/>
          <w:rtl/>
        </w:rPr>
      </w:pPr>
      <w:r w:rsidRPr="000D31A6">
        <w:rPr>
          <w:rFonts w:ascii="Simplified Arabic" w:hAnsi="Simplified Arabic" w:cs="Simplified Arabic"/>
          <w:b/>
          <w:bCs/>
          <w:color w:val="000000"/>
          <w:sz w:val="30"/>
          <w:szCs w:val="30"/>
          <w:shd w:val="clear" w:color="auto" w:fill="FFFFFF"/>
          <w:rtl/>
        </w:rPr>
        <w:t>3 - ال</w:t>
      </w:r>
      <w:r w:rsidR="004A5FFB" w:rsidRPr="000D31A6">
        <w:rPr>
          <w:rFonts w:ascii="Simplified Arabic" w:hAnsi="Simplified Arabic" w:cs="Simplified Arabic"/>
          <w:b/>
          <w:bCs/>
          <w:color w:val="000000"/>
          <w:sz w:val="30"/>
          <w:szCs w:val="30"/>
          <w:shd w:val="clear" w:color="auto" w:fill="FFFFFF"/>
          <w:rtl/>
        </w:rPr>
        <w:t>إجراءات الإ</w:t>
      </w:r>
      <w:r w:rsidRPr="000D31A6">
        <w:rPr>
          <w:rFonts w:ascii="Simplified Arabic" w:hAnsi="Simplified Arabic" w:cs="Simplified Arabic"/>
          <w:b/>
          <w:bCs/>
          <w:color w:val="000000"/>
          <w:sz w:val="30"/>
          <w:szCs w:val="30"/>
          <w:shd w:val="clear" w:color="auto" w:fill="FFFFFF"/>
          <w:rtl/>
        </w:rPr>
        <w:t>ستثمارية :</w:t>
      </w:r>
    </w:p>
    <w:p w:rsidR="00A6259A" w:rsidRPr="00A25062" w:rsidRDefault="00A6259A" w:rsidP="00CB73BD">
      <w:pPr>
        <w:pStyle w:val="ListParagraph"/>
        <w:spacing w:after="0" w:line="228"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حيث صدر قرار رئيس الجم</w:t>
      </w:r>
      <w:r w:rsidR="004A5FFB" w:rsidRPr="00A25062">
        <w:rPr>
          <w:rFonts w:ascii="Simplified Arabic" w:hAnsi="Simplified Arabic" w:cs="Simplified Arabic"/>
          <w:color w:val="000000"/>
          <w:sz w:val="28"/>
          <w:szCs w:val="28"/>
          <w:shd w:val="clear" w:color="auto" w:fill="FFFFFF"/>
          <w:rtl/>
        </w:rPr>
        <w:t>هورية رقم (478) لسنة 2016</w:t>
      </w:r>
      <w:r w:rsidR="00375E43" w:rsidRPr="00375E43">
        <w:rPr>
          <w:rFonts w:ascii="Simplified Arabic" w:hAnsi="Simplified Arabic" w:cs="Simplified Arabic" w:hint="cs"/>
          <w:color w:val="000000"/>
          <w:sz w:val="28"/>
          <w:szCs w:val="28"/>
          <w:shd w:val="clear" w:color="auto" w:fill="FFFFFF"/>
          <w:vertAlign w:val="superscript"/>
          <w:rtl/>
        </w:rPr>
        <w:t>(</w:t>
      </w:r>
      <w:r w:rsidR="00375E43" w:rsidRPr="00375E43">
        <w:rPr>
          <w:rStyle w:val="FootnoteReference"/>
          <w:rFonts w:ascii="Simplified Arabic" w:hAnsi="Simplified Arabic" w:cs="Simplified Arabic"/>
          <w:color w:val="000000"/>
          <w:sz w:val="28"/>
          <w:szCs w:val="28"/>
          <w:shd w:val="clear" w:color="auto" w:fill="FFFFFF"/>
          <w:rtl/>
        </w:rPr>
        <w:footnoteReference w:id="133"/>
      </w:r>
      <w:r w:rsidR="00375E43" w:rsidRPr="00375E43">
        <w:rPr>
          <w:rFonts w:ascii="Simplified Arabic" w:hAnsi="Simplified Arabic" w:cs="Simplified Arabic" w:hint="cs"/>
          <w:color w:val="000000"/>
          <w:sz w:val="28"/>
          <w:szCs w:val="28"/>
          <w:shd w:val="clear" w:color="auto" w:fill="FFFFFF"/>
          <w:vertAlign w:val="superscript"/>
          <w:rtl/>
        </w:rPr>
        <w:t>)</w:t>
      </w:r>
      <w:r w:rsidR="004A5FFB" w:rsidRPr="00A25062">
        <w:rPr>
          <w:rFonts w:ascii="Simplified Arabic" w:hAnsi="Simplified Arabic" w:cs="Simplified Arabic"/>
          <w:color w:val="000000"/>
          <w:sz w:val="28"/>
          <w:szCs w:val="28"/>
          <w:shd w:val="clear" w:color="auto" w:fill="FFFFFF"/>
          <w:rtl/>
        </w:rPr>
        <w:t xml:space="preserve"> بشأن إنشاء المجلس الأ</w:t>
      </w:r>
      <w:r w:rsidRPr="00A25062">
        <w:rPr>
          <w:rFonts w:ascii="Simplified Arabic" w:hAnsi="Simplified Arabic" w:cs="Simplified Arabic"/>
          <w:color w:val="000000"/>
          <w:sz w:val="28"/>
          <w:szCs w:val="28"/>
          <w:shd w:val="clear" w:color="auto" w:fill="FFFFFF"/>
          <w:rtl/>
        </w:rPr>
        <w:t>على لل</w:t>
      </w:r>
      <w:r w:rsidR="004A5FFB"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ستثمار بر</w:t>
      </w:r>
      <w:r w:rsidR="004A5FFB" w:rsidRPr="00A25062">
        <w:rPr>
          <w:rFonts w:ascii="Simplified Arabic" w:hAnsi="Simplified Arabic" w:cs="Simplified Arabic"/>
          <w:color w:val="000000"/>
          <w:sz w:val="28"/>
          <w:szCs w:val="28"/>
          <w:shd w:val="clear" w:color="auto" w:fill="FFFFFF"/>
          <w:rtl/>
        </w:rPr>
        <w:t>ئ</w:t>
      </w:r>
      <w:r w:rsidRPr="00A25062">
        <w:rPr>
          <w:rFonts w:ascii="Simplified Arabic" w:hAnsi="Simplified Arabic" w:cs="Simplified Arabic"/>
          <w:color w:val="000000"/>
          <w:sz w:val="28"/>
          <w:szCs w:val="28"/>
          <w:shd w:val="clear" w:color="auto" w:fill="FFFFFF"/>
          <w:rtl/>
        </w:rPr>
        <w:t xml:space="preserve">اسة رئيس الجمهورية وعضوية رئيس مجلس والوزراء </w:t>
      </w:r>
      <w:r w:rsidR="003408DA" w:rsidRPr="00A25062">
        <w:rPr>
          <w:rFonts w:ascii="Simplified Arabic" w:hAnsi="Simplified Arabic" w:cs="Simplified Arabic"/>
          <w:color w:val="000000"/>
          <w:sz w:val="28"/>
          <w:szCs w:val="28"/>
          <w:shd w:val="clear" w:color="auto" w:fill="FFFFFF"/>
          <w:rtl/>
        </w:rPr>
        <w:t>،</w:t>
      </w:r>
      <w:r w:rsidRPr="00A25062">
        <w:rPr>
          <w:rFonts w:ascii="Simplified Arabic" w:hAnsi="Simplified Arabic" w:cs="Simplified Arabic"/>
          <w:color w:val="000000"/>
          <w:sz w:val="28"/>
          <w:szCs w:val="28"/>
          <w:shd w:val="clear" w:color="auto" w:fill="FFFFFF"/>
          <w:rtl/>
        </w:rPr>
        <w:t xml:space="preserve">ومحافظ البنك المركزى </w:t>
      </w:r>
      <w:r w:rsidR="003408DA" w:rsidRPr="00A25062">
        <w:rPr>
          <w:rFonts w:ascii="Simplified Arabic" w:hAnsi="Simplified Arabic" w:cs="Simplified Arabic"/>
          <w:color w:val="000000"/>
          <w:sz w:val="28"/>
          <w:szCs w:val="28"/>
          <w:shd w:val="clear" w:color="auto" w:fill="FFFFFF"/>
          <w:rtl/>
        </w:rPr>
        <w:t>،</w:t>
      </w:r>
      <w:r w:rsidRPr="00A25062">
        <w:rPr>
          <w:rFonts w:ascii="Simplified Arabic" w:hAnsi="Simplified Arabic" w:cs="Simplified Arabic"/>
          <w:color w:val="000000"/>
          <w:sz w:val="28"/>
          <w:szCs w:val="28"/>
          <w:shd w:val="clear" w:color="auto" w:fill="FFFFFF"/>
          <w:rtl/>
        </w:rPr>
        <w:t>ووزراء الدفاع وال</w:t>
      </w:r>
      <w:r w:rsidR="003408DA"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نتاج الحربى</w:t>
      </w:r>
      <w:r w:rsidR="004A5FFB" w:rsidRPr="00A25062">
        <w:rPr>
          <w:rFonts w:ascii="Simplified Arabic" w:hAnsi="Simplified Arabic" w:cs="Simplified Arabic"/>
          <w:color w:val="000000"/>
          <w:sz w:val="28"/>
          <w:szCs w:val="28"/>
          <w:shd w:val="clear" w:color="auto" w:fill="FFFFFF"/>
          <w:rtl/>
        </w:rPr>
        <w:t>،</w:t>
      </w:r>
      <w:r w:rsidR="00375E43">
        <w:rPr>
          <w:rFonts w:ascii="Simplified Arabic" w:hAnsi="Simplified Arabic" w:cs="Simplified Arabic" w:hint="cs"/>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والمالية</w:t>
      </w:r>
      <w:r w:rsidR="004A5FFB" w:rsidRPr="00A25062">
        <w:rPr>
          <w:rFonts w:ascii="Simplified Arabic" w:hAnsi="Simplified Arabic" w:cs="Simplified Arabic"/>
          <w:color w:val="000000"/>
          <w:sz w:val="28"/>
          <w:szCs w:val="28"/>
          <w:shd w:val="clear" w:color="auto" w:fill="FFFFFF"/>
          <w:rtl/>
        </w:rPr>
        <w:t>،</w:t>
      </w:r>
      <w:r w:rsidR="00375E43">
        <w:rPr>
          <w:rFonts w:ascii="Simplified Arabic" w:hAnsi="Simplified Arabic" w:cs="Simplified Arabic" w:hint="cs"/>
          <w:color w:val="000000"/>
          <w:sz w:val="28"/>
          <w:szCs w:val="28"/>
          <w:shd w:val="clear" w:color="auto" w:fill="FFFFFF"/>
          <w:rtl/>
        </w:rPr>
        <w:t xml:space="preserve"> </w:t>
      </w:r>
      <w:r w:rsidR="003408DA" w:rsidRPr="00A25062">
        <w:rPr>
          <w:rFonts w:ascii="Simplified Arabic" w:hAnsi="Simplified Arabic" w:cs="Simplified Arabic"/>
          <w:color w:val="000000"/>
          <w:sz w:val="28"/>
          <w:szCs w:val="28"/>
          <w:shd w:val="clear" w:color="auto" w:fill="FFFFFF"/>
          <w:rtl/>
        </w:rPr>
        <w:t>والإ</w:t>
      </w:r>
      <w:r w:rsidRPr="00A25062">
        <w:rPr>
          <w:rFonts w:ascii="Simplified Arabic" w:hAnsi="Simplified Arabic" w:cs="Simplified Arabic"/>
          <w:color w:val="000000"/>
          <w:sz w:val="28"/>
          <w:szCs w:val="28"/>
          <w:shd w:val="clear" w:color="auto" w:fill="FFFFFF"/>
          <w:rtl/>
        </w:rPr>
        <w:t>ستثمار</w:t>
      </w:r>
      <w:r w:rsidR="004A5FFB" w:rsidRPr="00A25062">
        <w:rPr>
          <w:rFonts w:ascii="Simplified Arabic" w:hAnsi="Simplified Arabic" w:cs="Simplified Arabic"/>
          <w:color w:val="000000"/>
          <w:sz w:val="28"/>
          <w:szCs w:val="28"/>
          <w:shd w:val="clear" w:color="auto" w:fill="FFFFFF"/>
          <w:rtl/>
        </w:rPr>
        <w:t>،</w:t>
      </w:r>
      <w:r w:rsidR="00375E43">
        <w:rPr>
          <w:rFonts w:ascii="Simplified Arabic" w:hAnsi="Simplified Arabic" w:cs="Simplified Arabic" w:hint="cs"/>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والداخلية</w:t>
      </w:r>
      <w:r w:rsidR="004A5FFB" w:rsidRPr="00A25062">
        <w:rPr>
          <w:rFonts w:ascii="Simplified Arabic" w:hAnsi="Simplified Arabic" w:cs="Simplified Arabic"/>
          <w:color w:val="000000"/>
          <w:sz w:val="28"/>
          <w:szCs w:val="28"/>
          <w:shd w:val="clear" w:color="auto" w:fill="FFFFFF"/>
          <w:rtl/>
        </w:rPr>
        <w:t>،</w:t>
      </w:r>
      <w:r w:rsidR="00375E43">
        <w:rPr>
          <w:rFonts w:ascii="Simplified Arabic" w:hAnsi="Simplified Arabic" w:cs="Simplified Arabic" w:hint="cs"/>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والعدل</w:t>
      </w:r>
      <w:r w:rsidR="004A5FFB" w:rsidRPr="00A25062">
        <w:rPr>
          <w:rFonts w:ascii="Simplified Arabic" w:hAnsi="Simplified Arabic" w:cs="Simplified Arabic"/>
          <w:color w:val="000000"/>
          <w:sz w:val="28"/>
          <w:szCs w:val="28"/>
          <w:shd w:val="clear" w:color="auto" w:fill="FFFFFF"/>
          <w:rtl/>
        </w:rPr>
        <w:t>،</w:t>
      </w:r>
      <w:r w:rsidR="00375E43">
        <w:rPr>
          <w:rFonts w:ascii="Simplified Arabic" w:hAnsi="Simplified Arabic" w:cs="Simplified Arabic" w:hint="cs"/>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والتجارة والصناعة</w:t>
      </w:r>
      <w:r w:rsidR="004A5FFB" w:rsidRPr="00A25062">
        <w:rPr>
          <w:rFonts w:ascii="Simplified Arabic" w:hAnsi="Simplified Arabic" w:cs="Simplified Arabic"/>
          <w:color w:val="000000"/>
          <w:sz w:val="28"/>
          <w:szCs w:val="28"/>
          <w:shd w:val="clear" w:color="auto" w:fill="FFFFFF"/>
          <w:rtl/>
        </w:rPr>
        <w:t>،</w:t>
      </w:r>
      <w:r w:rsidR="00375E43">
        <w:rPr>
          <w:rFonts w:ascii="Simplified Arabic" w:hAnsi="Simplified Arabic" w:cs="Simplified Arabic" w:hint="cs"/>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ورئيس جهاز المخابرات العامة</w:t>
      </w:r>
      <w:r w:rsidR="004A5FFB" w:rsidRPr="00A25062">
        <w:rPr>
          <w:rFonts w:ascii="Simplified Arabic" w:hAnsi="Simplified Arabic" w:cs="Simplified Arabic"/>
          <w:color w:val="000000"/>
          <w:sz w:val="28"/>
          <w:szCs w:val="28"/>
          <w:shd w:val="clear" w:color="auto" w:fill="FFFFFF"/>
          <w:rtl/>
        </w:rPr>
        <w:t>،</w:t>
      </w:r>
      <w:r w:rsidR="00375E43">
        <w:rPr>
          <w:rFonts w:ascii="Simplified Arabic" w:hAnsi="Simplified Arabic" w:cs="Simplified Arabic" w:hint="cs"/>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ورئيس هيئة الرقابة ال</w:t>
      </w:r>
      <w:r w:rsidR="003408DA"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دارية</w:t>
      </w:r>
      <w:r w:rsidR="004A5FFB" w:rsidRPr="00A25062">
        <w:rPr>
          <w:rFonts w:ascii="Simplified Arabic" w:hAnsi="Simplified Arabic" w:cs="Simplified Arabic"/>
          <w:color w:val="000000"/>
          <w:sz w:val="28"/>
          <w:szCs w:val="28"/>
          <w:shd w:val="clear" w:color="auto" w:fill="FFFFFF"/>
          <w:rtl/>
        </w:rPr>
        <w:t>،</w:t>
      </w:r>
      <w:r w:rsidR="003C2AA0" w:rsidRPr="00A25062">
        <w:rPr>
          <w:rFonts w:ascii="Simplified Arabic" w:hAnsi="Simplified Arabic" w:cs="Simplified Arabic"/>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وا</w:t>
      </w:r>
      <w:r w:rsidR="003408DA" w:rsidRPr="00A25062">
        <w:rPr>
          <w:rFonts w:ascii="Simplified Arabic" w:hAnsi="Simplified Arabic" w:cs="Simplified Arabic"/>
          <w:color w:val="000000"/>
          <w:sz w:val="28"/>
          <w:szCs w:val="28"/>
          <w:shd w:val="clear" w:color="auto" w:fill="FFFFFF"/>
          <w:rtl/>
        </w:rPr>
        <w:t>لرئيس التنفيذى للهيئة العامة للإ</w:t>
      </w:r>
      <w:r w:rsidRPr="00A25062">
        <w:rPr>
          <w:rFonts w:ascii="Simplified Arabic" w:hAnsi="Simplified Arabic" w:cs="Simplified Arabic"/>
          <w:color w:val="000000"/>
          <w:sz w:val="28"/>
          <w:szCs w:val="28"/>
          <w:shd w:val="clear" w:color="auto" w:fill="FFFFFF"/>
          <w:rtl/>
        </w:rPr>
        <w:t xml:space="preserve">ستثمار والمناطق الحرة </w:t>
      </w:r>
      <w:r w:rsidR="004A5FFB" w:rsidRPr="00A25062">
        <w:rPr>
          <w:rFonts w:ascii="Simplified Arabic" w:hAnsi="Simplified Arabic" w:cs="Simplified Arabic"/>
          <w:color w:val="000000"/>
          <w:sz w:val="28"/>
          <w:szCs w:val="28"/>
          <w:shd w:val="clear" w:color="auto" w:fill="FFFFFF"/>
          <w:rtl/>
        </w:rPr>
        <w:t>،</w:t>
      </w:r>
      <w:r w:rsidR="00375E43">
        <w:rPr>
          <w:rFonts w:ascii="Simplified Arabic" w:hAnsi="Simplified Arabic" w:cs="Simplified Arabic" w:hint="cs"/>
          <w:color w:val="000000"/>
          <w:sz w:val="28"/>
          <w:szCs w:val="28"/>
          <w:shd w:val="clear" w:color="auto" w:fill="FFFFFF"/>
          <w:rtl/>
        </w:rPr>
        <w:t xml:space="preserve"> </w:t>
      </w:r>
      <w:r w:rsidRPr="00A25062">
        <w:rPr>
          <w:rFonts w:ascii="Simplified Arabic" w:hAnsi="Simplified Arabic" w:cs="Simplified Arabic"/>
          <w:color w:val="000000"/>
          <w:sz w:val="28"/>
          <w:szCs w:val="28"/>
          <w:shd w:val="clear" w:color="auto" w:fill="FFFFFF"/>
          <w:rtl/>
        </w:rPr>
        <w:t xml:space="preserve">ورئيس </w:t>
      </w:r>
      <w:r w:rsidR="003408DA"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تحاد الصناعات المصرية</w:t>
      </w:r>
      <w:r w:rsidR="004A5FFB" w:rsidRPr="00A25062">
        <w:rPr>
          <w:rFonts w:ascii="Simplified Arabic" w:hAnsi="Simplified Arabic" w:cs="Simplified Arabic"/>
          <w:color w:val="000000"/>
          <w:sz w:val="28"/>
          <w:szCs w:val="28"/>
          <w:shd w:val="clear" w:color="auto" w:fill="FFFFFF"/>
          <w:rtl/>
        </w:rPr>
        <w:t>،</w:t>
      </w:r>
      <w:r w:rsidR="00375E43">
        <w:rPr>
          <w:rFonts w:ascii="Simplified Arabic" w:hAnsi="Simplified Arabic" w:cs="Simplified Arabic" w:hint="cs"/>
          <w:color w:val="000000"/>
          <w:sz w:val="28"/>
          <w:szCs w:val="28"/>
          <w:shd w:val="clear" w:color="auto" w:fill="FFFFFF"/>
          <w:rtl/>
        </w:rPr>
        <w:t xml:space="preserve"> </w:t>
      </w:r>
      <w:r w:rsidR="003408DA" w:rsidRPr="00A25062">
        <w:rPr>
          <w:rFonts w:ascii="Simplified Arabic" w:hAnsi="Simplified Arabic" w:cs="Simplified Arabic"/>
          <w:color w:val="000000"/>
          <w:sz w:val="28"/>
          <w:szCs w:val="28"/>
          <w:shd w:val="clear" w:color="auto" w:fill="FFFFFF"/>
          <w:rtl/>
        </w:rPr>
        <w:t>ورئيس</w:t>
      </w:r>
      <w:r w:rsidR="003C2AA0" w:rsidRPr="00A25062">
        <w:rPr>
          <w:rFonts w:ascii="Simplified Arabic" w:hAnsi="Simplified Arabic" w:cs="Simplified Arabic"/>
          <w:color w:val="000000"/>
          <w:sz w:val="28"/>
          <w:szCs w:val="28"/>
          <w:shd w:val="clear" w:color="auto" w:fill="FFFFFF"/>
          <w:rtl/>
        </w:rPr>
        <w:t xml:space="preserve"> </w:t>
      </w:r>
      <w:r w:rsidR="003408DA"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تحاد جمعيات ا</w:t>
      </w:r>
      <w:r w:rsidR="003408DA" w:rsidRPr="00A25062">
        <w:rPr>
          <w:rFonts w:ascii="Simplified Arabic" w:hAnsi="Simplified Arabic" w:cs="Simplified Arabic"/>
          <w:color w:val="000000"/>
          <w:sz w:val="28"/>
          <w:szCs w:val="28"/>
          <w:shd w:val="clear" w:color="auto" w:fill="FFFFFF"/>
          <w:rtl/>
        </w:rPr>
        <w:t>لمستثمرين حيث قد وافق المجلس الأعلى للإ</w:t>
      </w:r>
      <w:r w:rsidRPr="00A25062">
        <w:rPr>
          <w:rFonts w:ascii="Simplified Arabic" w:hAnsi="Simplified Arabic" w:cs="Simplified Arabic"/>
          <w:color w:val="000000"/>
          <w:sz w:val="28"/>
          <w:szCs w:val="28"/>
          <w:shd w:val="clear" w:color="auto" w:fill="FFFFFF"/>
          <w:rtl/>
        </w:rPr>
        <w:t xml:space="preserve">ستثمار فى </w:t>
      </w:r>
      <w:r w:rsidR="003408DA" w:rsidRPr="00A25062">
        <w:rPr>
          <w:rFonts w:ascii="Simplified Arabic" w:hAnsi="Simplified Arabic" w:cs="Simplified Arabic"/>
          <w:color w:val="000000"/>
          <w:sz w:val="28"/>
          <w:szCs w:val="28"/>
          <w:shd w:val="clear" w:color="auto" w:fill="FFFFFF"/>
          <w:rtl/>
        </w:rPr>
        <w:t>إجتماعه الأ</w:t>
      </w:r>
      <w:r w:rsidRPr="00A25062">
        <w:rPr>
          <w:rFonts w:ascii="Simplified Arabic" w:hAnsi="Simplified Arabic" w:cs="Simplified Arabic"/>
          <w:color w:val="000000"/>
          <w:sz w:val="28"/>
          <w:szCs w:val="28"/>
          <w:shd w:val="clear" w:color="auto" w:fill="FFFFFF"/>
          <w:rtl/>
        </w:rPr>
        <w:t xml:space="preserve">ول على مجموعة من القرارات </w:t>
      </w:r>
      <w:r w:rsidR="003408DA" w:rsidRPr="00A25062">
        <w:rPr>
          <w:rFonts w:ascii="Simplified Arabic" w:hAnsi="Simplified Arabic" w:cs="Simplified Arabic"/>
          <w:color w:val="000000"/>
          <w:sz w:val="28"/>
          <w:szCs w:val="28"/>
          <w:shd w:val="clear" w:color="auto" w:fill="FFFFFF"/>
          <w:rtl/>
        </w:rPr>
        <w:t>أ</w:t>
      </w:r>
      <w:r w:rsidRPr="00A25062">
        <w:rPr>
          <w:rFonts w:ascii="Simplified Arabic" w:hAnsi="Simplified Arabic" w:cs="Simplified Arabic"/>
          <w:color w:val="000000"/>
          <w:sz w:val="28"/>
          <w:szCs w:val="28"/>
          <w:shd w:val="clear" w:color="auto" w:fill="FFFFFF"/>
          <w:rtl/>
        </w:rPr>
        <w:t>همها</w:t>
      </w:r>
      <w:r w:rsidR="00375E43" w:rsidRPr="00375E43">
        <w:rPr>
          <w:rFonts w:ascii="Simplified Arabic" w:hAnsi="Simplified Arabic" w:cs="Simplified Arabic" w:hint="cs"/>
          <w:color w:val="000000"/>
          <w:sz w:val="28"/>
          <w:szCs w:val="28"/>
          <w:shd w:val="clear" w:color="auto" w:fill="FFFFFF"/>
          <w:vertAlign w:val="superscript"/>
          <w:rtl/>
        </w:rPr>
        <w:t>(</w:t>
      </w:r>
      <w:r w:rsidR="008E0D6E" w:rsidRPr="00375E43">
        <w:rPr>
          <w:rStyle w:val="FootnoteReference"/>
          <w:rFonts w:ascii="Simplified Arabic" w:hAnsi="Simplified Arabic" w:cs="Simplified Arabic"/>
          <w:color w:val="000000"/>
          <w:sz w:val="28"/>
          <w:szCs w:val="28"/>
          <w:shd w:val="clear" w:color="auto" w:fill="FFFFFF"/>
          <w:rtl/>
        </w:rPr>
        <w:footnoteReference w:id="134"/>
      </w:r>
      <w:r w:rsidR="00375E43" w:rsidRPr="00375E43">
        <w:rPr>
          <w:rFonts w:ascii="Simplified Arabic" w:hAnsi="Simplified Arabic" w:cs="Simplified Arabic" w:hint="cs"/>
          <w:color w:val="000000"/>
          <w:sz w:val="28"/>
          <w:szCs w:val="28"/>
          <w:shd w:val="clear" w:color="auto" w:fill="FFFFFF"/>
          <w:vertAlign w:val="superscript"/>
          <w:rtl/>
        </w:rPr>
        <w:t>)</w:t>
      </w:r>
      <w:r w:rsidRPr="00A25062">
        <w:rPr>
          <w:rFonts w:ascii="Simplified Arabic" w:hAnsi="Simplified Arabic" w:cs="Simplified Arabic"/>
          <w:color w:val="000000"/>
          <w:sz w:val="28"/>
          <w:szCs w:val="28"/>
          <w:shd w:val="clear" w:color="auto" w:fill="FFFFFF"/>
          <w:rtl/>
        </w:rPr>
        <w:t>:</w:t>
      </w:r>
    </w:p>
    <w:p w:rsidR="00A6259A" w:rsidRPr="00A25062" w:rsidRDefault="003408D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lastRenderedPageBreak/>
        <w:t>تخصيص الأ</w:t>
      </w:r>
      <w:r w:rsidR="00A6259A" w:rsidRPr="00A25062">
        <w:rPr>
          <w:rFonts w:ascii="Simplified Arabic" w:hAnsi="Simplified Arabic" w:cs="Simplified Arabic"/>
          <w:color w:val="000000"/>
          <w:sz w:val="28"/>
          <w:szCs w:val="28"/>
          <w:shd w:val="clear" w:color="auto" w:fill="FFFFFF"/>
          <w:rtl/>
        </w:rPr>
        <w:t>راضى الصناعية فى محافظات الصعيد مجانا</w:t>
      </w:r>
      <w:r w:rsidRPr="00A25062">
        <w:rPr>
          <w:rFonts w:ascii="Simplified Arabic" w:hAnsi="Simplified Arabic" w:cs="Simplified Arabic"/>
          <w:color w:val="000000"/>
          <w:sz w:val="28"/>
          <w:szCs w:val="28"/>
          <w:shd w:val="clear" w:color="auto" w:fill="FFFFFF"/>
          <w:rtl/>
        </w:rPr>
        <w:t>ً ووفقا للضوابط والإ</w:t>
      </w:r>
      <w:r w:rsidR="00A6259A" w:rsidRPr="00A25062">
        <w:rPr>
          <w:rFonts w:ascii="Simplified Arabic" w:hAnsi="Simplified Arabic" w:cs="Simplified Arabic"/>
          <w:color w:val="000000"/>
          <w:sz w:val="28"/>
          <w:szCs w:val="28"/>
          <w:shd w:val="clear" w:color="auto" w:fill="FFFFFF"/>
          <w:rtl/>
        </w:rPr>
        <w:t xml:space="preserve">شتراطات التى تضعها الهيئة العامة </w:t>
      </w:r>
      <w:r w:rsidRPr="00A25062">
        <w:rPr>
          <w:rFonts w:ascii="Simplified Arabic" w:hAnsi="Simplified Arabic" w:cs="Simplified Arabic"/>
          <w:color w:val="000000"/>
          <w:sz w:val="28"/>
          <w:szCs w:val="28"/>
          <w:shd w:val="clear" w:color="auto" w:fill="FFFFFF"/>
          <w:rtl/>
        </w:rPr>
        <w:t>لتنمية الصناعة وطبقا للخريطة الإ</w:t>
      </w:r>
      <w:r w:rsidR="00A6259A" w:rsidRPr="00A25062">
        <w:rPr>
          <w:rFonts w:ascii="Simplified Arabic" w:hAnsi="Simplified Arabic" w:cs="Simplified Arabic"/>
          <w:color w:val="000000"/>
          <w:sz w:val="28"/>
          <w:szCs w:val="28"/>
          <w:shd w:val="clear" w:color="auto" w:fill="FFFFFF"/>
          <w:rtl/>
        </w:rPr>
        <w:t>ستثمارية للدولة .</w:t>
      </w:r>
    </w:p>
    <w:p w:rsidR="00A6259A" w:rsidRPr="00A25062" w:rsidRDefault="003408D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الموافقة على الإعفاء الضريبي لمشروعات إ</w:t>
      </w:r>
      <w:r w:rsidR="00A6259A" w:rsidRPr="00A25062">
        <w:rPr>
          <w:rFonts w:ascii="Simplified Arabic" w:hAnsi="Simplified Arabic" w:cs="Simplified Arabic"/>
          <w:color w:val="000000"/>
          <w:sz w:val="28"/>
          <w:szCs w:val="28"/>
          <w:shd w:val="clear" w:color="auto" w:fill="FFFFFF"/>
          <w:rtl/>
        </w:rPr>
        <w:t>ستصلاح ال</w:t>
      </w:r>
      <w:r w:rsidRPr="00A25062">
        <w:rPr>
          <w:rFonts w:ascii="Simplified Arabic" w:hAnsi="Simplified Arabic" w:cs="Simplified Arabic"/>
          <w:color w:val="000000"/>
          <w:sz w:val="28"/>
          <w:szCs w:val="28"/>
          <w:shd w:val="clear" w:color="auto" w:fill="FFFFFF"/>
          <w:rtl/>
        </w:rPr>
        <w:t>أ</w:t>
      </w:r>
      <w:r w:rsidR="00A6259A" w:rsidRPr="00A25062">
        <w:rPr>
          <w:rFonts w:ascii="Simplified Arabic" w:hAnsi="Simplified Arabic" w:cs="Simplified Arabic"/>
          <w:color w:val="000000"/>
          <w:sz w:val="28"/>
          <w:szCs w:val="28"/>
          <w:shd w:val="clear" w:color="auto" w:fill="FFFFFF"/>
          <w:rtl/>
        </w:rPr>
        <w:t xml:space="preserve">راضى الزراعية التى تنتج محاصيل رئيسية يتم </w:t>
      </w:r>
      <w:r w:rsidRPr="00A25062">
        <w:rPr>
          <w:rFonts w:ascii="Simplified Arabic" w:hAnsi="Simplified Arabic" w:cs="Simplified Arabic"/>
          <w:color w:val="000000"/>
          <w:sz w:val="28"/>
          <w:szCs w:val="28"/>
          <w:shd w:val="clear" w:color="auto" w:fill="FFFFFF"/>
          <w:rtl/>
        </w:rPr>
        <w:t>إ</w:t>
      </w:r>
      <w:r w:rsidR="00A6259A" w:rsidRPr="00A25062">
        <w:rPr>
          <w:rFonts w:ascii="Simplified Arabic" w:hAnsi="Simplified Arabic" w:cs="Simplified Arabic"/>
          <w:color w:val="000000"/>
          <w:sz w:val="28"/>
          <w:szCs w:val="28"/>
          <w:shd w:val="clear" w:color="auto" w:fill="FFFFFF"/>
          <w:rtl/>
        </w:rPr>
        <w:t>ستيرادها من الخارج أو المحاصيل التى يتم تصديرها للخارج .</w:t>
      </w:r>
    </w:p>
    <w:p w:rsidR="00A6259A" w:rsidRPr="00A25062" w:rsidRDefault="00A6259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 xml:space="preserve">الموافقة على </w:t>
      </w:r>
      <w:r w:rsidR="003408DA" w:rsidRPr="00A25062">
        <w:rPr>
          <w:rFonts w:ascii="Simplified Arabic" w:hAnsi="Simplified Arabic" w:cs="Simplified Arabic"/>
          <w:color w:val="000000"/>
          <w:sz w:val="28"/>
          <w:szCs w:val="28"/>
          <w:shd w:val="clear" w:color="auto" w:fill="FFFFFF"/>
          <w:rtl/>
        </w:rPr>
        <w:t>إعفاء الإ</w:t>
      </w:r>
      <w:r w:rsidRPr="00A25062">
        <w:rPr>
          <w:rFonts w:ascii="Simplified Arabic" w:hAnsi="Simplified Arabic" w:cs="Simplified Arabic"/>
          <w:color w:val="000000"/>
          <w:sz w:val="28"/>
          <w:szCs w:val="28"/>
          <w:shd w:val="clear" w:color="auto" w:fill="FFFFFF"/>
          <w:rtl/>
        </w:rPr>
        <w:t xml:space="preserve">ستثمار الزراعى والصناعى الجديد فى الصعيد من الضرائب على الارباح لمدة خمس سنوات من تاريخ </w:t>
      </w:r>
      <w:r w:rsidR="003408DA" w:rsidRPr="00A25062">
        <w:rPr>
          <w:rFonts w:ascii="Simplified Arabic" w:hAnsi="Simplified Arabic" w:cs="Simplified Arabic"/>
          <w:color w:val="000000"/>
          <w:sz w:val="28"/>
          <w:szCs w:val="28"/>
          <w:shd w:val="clear" w:color="auto" w:fill="FFFFFF"/>
          <w:rtl/>
        </w:rPr>
        <w:t>إ</w:t>
      </w:r>
      <w:r w:rsidR="00505701">
        <w:rPr>
          <w:rFonts w:ascii="Simplified Arabic" w:hAnsi="Simplified Arabic" w:cs="Simplified Arabic"/>
          <w:color w:val="000000"/>
          <w:sz w:val="28"/>
          <w:szCs w:val="28"/>
          <w:shd w:val="clear" w:color="auto" w:fill="FFFFFF"/>
          <w:rtl/>
        </w:rPr>
        <w:t>ستلام الارض</w:t>
      </w:r>
      <w:r w:rsidRPr="00A25062">
        <w:rPr>
          <w:rFonts w:ascii="Simplified Arabic" w:hAnsi="Simplified Arabic" w:cs="Simplified Arabic"/>
          <w:color w:val="000000"/>
          <w:sz w:val="28"/>
          <w:szCs w:val="28"/>
          <w:shd w:val="clear" w:color="auto" w:fill="FFFFFF"/>
          <w:rtl/>
        </w:rPr>
        <w:t>.</w:t>
      </w:r>
    </w:p>
    <w:p w:rsidR="00A6259A" w:rsidRPr="00A25062" w:rsidRDefault="00A6259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الموافقة على ال</w:t>
      </w:r>
      <w:r w:rsidR="003408DA" w:rsidRPr="00A25062">
        <w:rPr>
          <w:rFonts w:ascii="Simplified Arabic" w:hAnsi="Simplified Arabic" w:cs="Simplified Arabic"/>
          <w:color w:val="000000"/>
          <w:sz w:val="28"/>
          <w:szCs w:val="28"/>
          <w:shd w:val="clear" w:color="auto" w:fill="FFFFFF"/>
          <w:rtl/>
        </w:rPr>
        <w:t>إعفاء من الضريبة على الأ</w:t>
      </w:r>
      <w:r w:rsidRPr="00A25062">
        <w:rPr>
          <w:rFonts w:ascii="Simplified Arabic" w:hAnsi="Simplified Arabic" w:cs="Simplified Arabic"/>
          <w:color w:val="000000"/>
          <w:sz w:val="28"/>
          <w:szCs w:val="28"/>
          <w:shd w:val="clear" w:color="auto" w:fill="FFFFFF"/>
          <w:rtl/>
        </w:rPr>
        <w:t>رباح لمدة خمس سنوات للمشروعات الجد</w:t>
      </w:r>
      <w:r w:rsidR="003408DA" w:rsidRPr="00A25062">
        <w:rPr>
          <w:rFonts w:ascii="Simplified Arabic" w:hAnsi="Simplified Arabic" w:cs="Simplified Arabic"/>
          <w:color w:val="000000"/>
          <w:sz w:val="28"/>
          <w:szCs w:val="28"/>
          <w:shd w:val="clear" w:color="auto" w:fill="FFFFFF"/>
          <w:rtl/>
        </w:rPr>
        <w:t>يدة لتصنيع المنتجات أو السلع الإ</w:t>
      </w:r>
      <w:r w:rsidRPr="00A25062">
        <w:rPr>
          <w:rFonts w:ascii="Simplified Arabic" w:hAnsi="Simplified Arabic" w:cs="Simplified Arabic"/>
          <w:color w:val="000000"/>
          <w:sz w:val="28"/>
          <w:szCs w:val="28"/>
          <w:shd w:val="clear" w:color="auto" w:fill="FFFFFF"/>
          <w:rtl/>
        </w:rPr>
        <w:t xml:space="preserve">ستراتيجية التى يتم </w:t>
      </w:r>
      <w:r w:rsidR="003408DA"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ستيرادها من الخارج أو الموجهة للتصدير .</w:t>
      </w:r>
    </w:p>
    <w:p w:rsidR="00A6259A" w:rsidRPr="00A25062" w:rsidRDefault="00A6259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الموافقة على مد القرار الخاص بتجميد العمل بالضريبة على ارباح النشاط فى البورصة لمدة ثلاث سنوات .</w:t>
      </w:r>
    </w:p>
    <w:p w:rsidR="00A6259A" w:rsidRPr="007D6210" w:rsidRDefault="00A6259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منح نسبة 35 % تخفيض على </w:t>
      </w:r>
      <w:r w:rsidR="003408DA" w:rsidRPr="007D6210">
        <w:rPr>
          <w:rFonts w:ascii="Simplified Arabic" w:hAnsi="Simplified Arabic" w:cs="Simplified Arabic"/>
          <w:color w:val="000000"/>
          <w:sz w:val="28"/>
          <w:szCs w:val="28"/>
          <w:shd w:val="clear" w:color="auto" w:fill="FFFFFF"/>
          <w:rtl/>
        </w:rPr>
        <w:t>أسعار الأ</w:t>
      </w:r>
      <w:r w:rsidRPr="007D6210">
        <w:rPr>
          <w:rFonts w:ascii="Simplified Arabic" w:hAnsi="Simplified Arabic" w:cs="Simplified Arabic"/>
          <w:color w:val="000000"/>
          <w:sz w:val="28"/>
          <w:szCs w:val="28"/>
          <w:shd w:val="clear" w:color="auto" w:fill="FFFFFF"/>
          <w:rtl/>
        </w:rPr>
        <w:t xml:space="preserve">راضى عند سداد القيمة المحددة بواسطة اللجنة العليا لاسترداد </w:t>
      </w:r>
      <w:r w:rsidR="003408DA"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راضى الدولة وذلك لمدة شهرين تنتهى فى نهاية ديسمبر 2016 .</w:t>
      </w:r>
    </w:p>
    <w:p w:rsidR="00A6259A" w:rsidRPr="007D6210" w:rsidRDefault="00A6259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الموافقة على قيام اله</w:t>
      </w:r>
      <w:r w:rsidR="00D7343A" w:rsidRPr="007D6210">
        <w:rPr>
          <w:rFonts w:ascii="Simplified Arabic" w:hAnsi="Simplified Arabic" w:cs="Simplified Arabic"/>
          <w:color w:val="000000"/>
          <w:sz w:val="28"/>
          <w:szCs w:val="28"/>
          <w:shd w:val="clear" w:color="auto" w:fill="FFFFFF"/>
          <w:rtl/>
        </w:rPr>
        <w:t>ي</w:t>
      </w:r>
      <w:r w:rsidRPr="007D6210">
        <w:rPr>
          <w:rFonts w:ascii="Simplified Arabic" w:hAnsi="Simplified Arabic" w:cs="Simplified Arabic"/>
          <w:color w:val="000000"/>
          <w:sz w:val="28"/>
          <w:szCs w:val="28"/>
          <w:shd w:val="clear" w:color="auto" w:fill="FFFFFF"/>
          <w:rtl/>
        </w:rPr>
        <w:t xml:space="preserve">ئة العامة للتنمية الصناعية بمنح تراخيص صناعية مؤقتة لمدة عام لحين توفيق </w:t>
      </w:r>
      <w:r w:rsidR="003408DA"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وضاع المصانع الغير مرخصة وذلك وفقا للضوابط التى يحددها السيد وزير التجارة والصناعة .</w:t>
      </w:r>
    </w:p>
    <w:p w:rsidR="00A6259A" w:rsidRPr="007D6210" w:rsidRDefault="00A6259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طرح </w:t>
      </w:r>
      <w:r w:rsidR="003408DA" w:rsidRPr="007D6210">
        <w:rPr>
          <w:rFonts w:ascii="Simplified Arabic" w:hAnsi="Simplified Arabic" w:cs="Simplified Arabic"/>
          <w:color w:val="000000"/>
          <w:sz w:val="28"/>
          <w:szCs w:val="28"/>
          <w:shd w:val="clear" w:color="auto" w:fill="FFFFFF"/>
          <w:rtl/>
        </w:rPr>
        <w:t>أراضى العاصمة الإ</w:t>
      </w:r>
      <w:r w:rsidRPr="007D6210">
        <w:rPr>
          <w:rFonts w:ascii="Simplified Arabic" w:hAnsi="Simplified Arabic" w:cs="Simplified Arabic"/>
          <w:color w:val="000000"/>
          <w:sz w:val="28"/>
          <w:szCs w:val="28"/>
          <w:shd w:val="clear" w:color="auto" w:fill="FFFFFF"/>
          <w:rtl/>
        </w:rPr>
        <w:t>دارية الجديدة والمدن الجديدة فى شرق بورسعيد والعلمين الجديدة وجبل الجلالة وال</w:t>
      </w:r>
      <w:r w:rsidR="003408DA"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 xml:space="preserve">سماعيلية الجديدة بنسبة خصم تبلغ 25 % عن التسعير المحدد وذلك لمدة ثلاثة </w:t>
      </w:r>
      <w:r w:rsidR="003408DA"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شهر من تاريخ الطرح .</w:t>
      </w:r>
    </w:p>
    <w:p w:rsidR="00A6259A" w:rsidRPr="007D6210" w:rsidRDefault="00A6259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lastRenderedPageBreak/>
        <w:t>الموافقة على زيادة عدد الشركات التابعة للدولة التى سيتم طرح نسبة 20 : 24 % منها خلال الثلاث سنوات القادمة على أن تشمل شركات م</w:t>
      </w:r>
      <w:r w:rsidR="003408DA" w:rsidRPr="007D6210">
        <w:rPr>
          <w:rFonts w:ascii="Simplified Arabic" w:hAnsi="Simplified Arabic" w:cs="Simplified Arabic"/>
          <w:color w:val="000000"/>
          <w:sz w:val="28"/>
          <w:szCs w:val="28"/>
          <w:shd w:val="clear" w:color="auto" w:fill="FFFFFF"/>
          <w:rtl/>
        </w:rPr>
        <w:t>شروعات الريف المصرى والعاصمة الإ</w:t>
      </w:r>
      <w:r w:rsidRPr="007D6210">
        <w:rPr>
          <w:rFonts w:ascii="Simplified Arabic" w:hAnsi="Simplified Arabic" w:cs="Simplified Arabic"/>
          <w:color w:val="000000"/>
          <w:sz w:val="28"/>
          <w:szCs w:val="28"/>
          <w:shd w:val="clear" w:color="auto" w:fill="FFFFFF"/>
          <w:rtl/>
        </w:rPr>
        <w:t>دارية الجديدة ومدينة العلمين الجديدة ومحطات الكهرباء .</w:t>
      </w:r>
    </w:p>
    <w:p w:rsidR="00A6259A" w:rsidRPr="007D6210" w:rsidRDefault="003408D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إتخاذ كافة الإ</w:t>
      </w:r>
      <w:r w:rsidR="00A6259A" w:rsidRPr="007D6210">
        <w:rPr>
          <w:rFonts w:ascii="Simplified Arabic" w:hAnsi="Simplified Arabic" w:cs="Simplified Arabic"/>
          <w:color w:val="000000"/>
          <w:sz w:val="28"/>
          <w:szCs w:val="28"/>
          <w:shd w:val="clear" w:color="auto" w:fill="FFFFFF"/>
          <w:rtl/>
        </w:rPr>
        <w:t>جراءات القانونية اللازمة للتصالح الضريبي بالنسبة للمشروعات الصغيرة والمتوسطة والتى ليس لها ملفات ضريبية بحيث يتم تحديد مبلغ قطعى رمزى يتم سداده خلال شهرين عن كل سنة منذ بداية النشاط وحتى 2017 .</w:t>
      </w:r>
    </w:p>
    <w:p w:rsidR="00A6259A" w:rsidRPr="007D6210" w:rsidRDefault="003408D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لزام كافة الجهات والوزارات المعنية بتنفيذ كافة القرارات الصادرة عن ا</w:t>
      </w:r>
      <w:r w:rsidR="00411868" w:rsidRPr="007D6210">
        <w:rPr>
          <w:rFonts w:ascii="Simplified Arabic" w:hAnsi="Simplified Arabic" w:cs="Simplified Arabic"/>
          <w:color w:val="000000"/>
          <w:sz w:val="28"/>
          <w:szCs w:val="28"/>
          <w:shd w:val="clear" w:color="auto" w:fill="FFFFFF"/>
          <w:rtl/>
        </w:rPr>
        <w:t>للجنة الوزارية لفض المنازعات الإ</w:t>
      </w:r>
      <w:r w:rsidR="00A6259A" w:rsidRPr="007D6210">
        <w:rPr>
          <w:rFonts w:ascii="Simplified Arabic" w:hAnsi="Simplified Arabic" w:cs="Simplified Arabic"/>
          <w:color w:val="000000"/>
          <w:sz w:val="28"/>
          <w:szCs w:val="28"/>
          <w:shd w:val="clear" w:color="auto" w:fill="FFFFFF"/>
          <w:rtl/>
        </w:rPr>
        <w:t>ستثمارية خلال 15 يوم .</w:t>
      </w:r>
    </w:p>
    <w:p w:rsidR="00A6259A" w:rsidRPr="007D6210" w:rsidRDefault="00A6259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الموافقة على </w:t>
      </w:r>
      <w:r w:rsidR="00411868" w:rsidRPr="007D6210">
        <w:rPr>
          <w:rFonts w:ascii="Simplified Arabic" w:hAnsi="Simplified Arabic" w:cs="Simplified Arabic"/>
          <w:color w:val="000000"/>
          <w:sz w:val="28"/>
          <w:szCs w:val="28"/>
          <w:shd w:val="clear" w:color="auto" w:fill="FFFFFF"/>
          <w:rtl/>
        </w:rPr>
        <w:t>إنشاء المجلس الأ</w:t>
      </w:r>
      <w:r w:rsidRPr="007D6210">
        <w:rPr>
          <w:rFonts w:ascii="Simplified Arabic" w:hAnsi="Simplified Arabic" w:cs="Simplified Arabic"/>
          <w:color w:val="000000"/>
          <w:sz w:val="28"/>
          <w:szCs w:val="28"/>
          <w:shd w:val="clear" w:color="auto" w:fill="FFFFFF"/>
          <w:rtl/>
        </w:rPr>
        <w:t>على للمدفو</w:t>
      </w:r>
      <w:r w:rsidR="00411868" w:rsidRPr="007D6210">
        <w:rPr>
          <w:rFonts w:ascii="Simplified Arabic" w:hAnsi="Simplified Arabic" w:cs="Simplified Arabic"/>
          <w:color w:val="000000"/>
          <w:sz w:val="28"/>
          <w:szCs w:val="28"/>
          <w:shd w:val="clear" w:color="auto" w:fill="FFFFFF"/>
          <w:rtl/>
        </w:rPr>
        <w:t>عات برئاسة رئيس الجمهورية لخفض إ</w:t>
      </w:r>
      <w:r w:rsidRPr="007D6210">
        <w:rPr>
          <w:rFonts w:ascii="Simplified Arabic" w:hAnsi="Simplified Arabic" w:cs="Simplified Arabic"/>
          <w:color w:val="000000"/>
          <w:sz w:val="28"/>
          <w:szCs w:val="28"/>
          <w:shd w:val="clear" w:color="auto" w:fill="FFFFFF"/>
          <w:rtl/>
        </w:rPr>
        <w:t>ستخدام النقد خارج البنوك .</w:t>
      </w:r>
    </w:p>
    <w:p w:rsidR="00A6259A" w:rsidRPr="007D6210" w:rsidRDefault="00A6259A" w:rsidP="0040178B">
      <w:pPr>
        <w:pStyle w:val="ListParagraph"/>
        <w:numPr>
          <w:ilvl w:val="0"/>
          <w:numId w:val="104"/>
        </w:numPr>
        <w:spacing w:after="0" w:line="240" w:lineRule="auto"/>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تكليف ال</w:t>
      </w:r>
      <w:r w:rsidR="00411868"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مانة الفنية للمجلس برئاسة وزير</w:t>
      </w:r>
      <w:r w:rsidR="00411868" w:rsidRPr="007D6210">
        <w:rPr>
          <w:rFonts w:ascii="Simplified Arabic" w:hAnsi="Simplified Arabic" w:cs="Simplified Arabic"/>
          <w:color w:val="000000"/>
          <w:sz w:val="28"/>
          <w:szCs w:val="28"/>
          <w:shd w:val="clear" w:color="auto" w:fill="FFFFFF"/>
          <w:rtl/>
        </w:rPr>
        <w:t xml:space="preserve"> الإ</w:t>
      </w:r>
      <w:r w:rsidRPr="007D6210">
        <w:rPr>
          <w:rFonts w:ascii="Simplified Arabic" w:hAnsi="Simplified Arabic" w:cs="Simplified Arabic"/>
          <w:color w:val="000000"/>
          <w:sz w:val="28"/>
          <w:szCs w:val="28"/>
          <w:shd w:val="clear" w:color="auto" w:fill="FFFFFF"/>
          <w:rtl/>
        </w:rPr>
        <w:t>ستثمار بعقد لقاءات مع مجتمع ال</w:t>
      </w:r>
      <w:r w:rsidR="00411868"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 xml:space="preserve">عمال لدراسة جميع مقترحات </w:t>
      </w:r>
      <w:r w:rsidR="00411868" w:rsidRPr="007D6210">
        <w:rPr>
          <w:rFonts w:ascii="Simplified Arabic" w:hAnsi="Simplified Arabic" w:cs="Simplified Arabic"/>
          <w:color w:val="000000"/>
          <w:sz w:val="28"/>
          <w:szCs w:val="28"/>
          <w:shd w:val="clear" w:color="auto" w:fill="FFFFFF"/>
          <w:rtl/>
        </w:rPr>
        <w:t>إزالة معوقات الإ</w:t>
      </w:r>
      <w:r w:rsidRPr="007D6210">
        <w:rPr>
          <w:rFonts w:ascii="Simplified Arabic" w:hAnsi="Simplified Arabic" w:cs="Simplified Arabic"/>
          <w:color w:val="000000"/>
          <w:sz w:val="28"/>
          <w:szCs w:val="28"/>
          <w:shd w:val="clear" w:color="auto" w:fill="FFFFFF"/>
          <w:rtl/>
        </w:rPr>
        <w:t>ستثمار على أن تعرض نتائج هذه اللقاءات على المجلس بشكل فورى .</w:t>
      </w:r>
    </w:p>
    <w:p w:rsidR="00505701" w:rsidRDefault="00A6259A" w:rsidP="0040178B">
      <w:pPr>
        <w:pStyle w:val="ListParagraph"/>
        <w:numPr>
          <w:ilvl w:val="0"/>
          <w:numId w:val="104"/>
        </w:numPr>
        <w:spacing w:after="0" w:line="240" w:lineRule="auto"/>
        <w:contextualSpacing w:val="0"/>
        <w:jc w:val="lowKashida"/>
        <w:rPr>
          <w:rFonts w:ascii="Simplified Arabic" w:hAnsi="Simplified Arabic" w:cs="Simplified Arabic" w:hint="cs"/>
          <w:color w:val="000000"/>
          <w:sz w:val="28"/>
          <w:szCs w:val="28"/>
          <w:shd w:val="clear" w:color="auto" w:fill="FFFFFF"/>
        </w:rPr>
      </w:pPr>
      <w:r w:rsidRPr="007D6210">
        <w:rPr>
          <w:rFonts w:ascii="Simplified Arabic" w:hAnsi="Simplified Arabic" w:cs="Simplified Arabic"/>
          <w:color w:val="000000"/>
          <w:sz w:val="28"/>
          <w:szCs w:val="28"/>
          <w:shd w:val="clear" w:color="auto" w:fill="FFFFFF"/>
          <w:rtl/>
        </w:rPr>
        <w:t>تفعيل المشاركة مع القطاع الخاص من خلال وحدة مشروعات الم</w:t>
      </w:r>
      <w:r w:rsidR="00411868" w:rsidRPr="007D6210">
        <w:rPr>
          <w:rFonts w:ascii="Simplified Arabic" w:hAnsi="Simplified Arabic" w:cs="Simplified Arabic"/>
          <w:color w:val="000000"/>
          <w:sz w:val="28"/>
          <w:szCs w:val="28"/>
          <w:shd w:val="clear" w:color="auto" w:fill="FFFFFF"/>
          <w:rtl/>
        </w:rPr>
        <w:t>شاركة مع القطاع الخاص ، ودراسة أ</w:t>
      </w:r>
      <w:r w:rsidRPr="007D6210">
        <w:rPr>
          <w:rFonts w:ascii="Simplified Arabic" w:hAnsi="Simplified Arabic" w:cs="Simplified Arabic"/>
          <w:color w:val="000000"/>
          <w:sz w:val="28"/>
          <w:szCs w:val="28"/>
          <w:shd w:val="clear" w:color="auto" w:fill="FFFFFF"/>
          <w:rtl/>
        </w:rPr>
        <w:t xml:space="preserve">فضل </w:t>
      </w:r>
      <w:r w:rsidR="00411868"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طار مؤسسى لتبعيتها .</w:t>
      </w:r>
      <w:r w:rsidR="00505701" w:rsidRPr="007D6210">
        <w:rPr>
          <w:rFonts w:ascii="Simplified Arabic" w:hAnsi="Simplified Arabic" w:cs="Simplified Arabic"/>
          <w:color w:val="000000"/>
          <w:sz w:val="28"/>
          <w:szCs w:val="28"/>
          <w:shd w:val="clear" w:color="auto" w:fill="FFFFFF"/>
          <w:rtl/>
        </w:rPr>
        <w:t xml:space="preserve"> </w:t>
      </w:r>
    </w:p>
    <w:p w:rsidR="00A6259A" w:rsidRPr="007D6210" w:rsidRDefault="00411868" w:rsidP="0040178B">
      <w:pPr>
        <w:pStyle w:val="ListParagraph"/>
        <w:numPr>
          <w:ilvl w:val="0"/>
          <w:numId w:val="104"/>
        </w:numPr>
        <w:spacing w:after="0" w:line="240" w:lineRule="auto"/>
        <w:ind w:hanging="438"/>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تأسيس شركة للترويج الإ</w:t>
      </w:r>
      <w:r w:rsidR="00A6259A" w:rsidRPr="007D6210">
        <w:rPr>
          <w:rFonts w:ascii="Simplified Arabic" w:hAnsi="Simplified Arabic" w:cs="Simplified Arabic"/>
          <w:color w:val="000000"/>
          <w:sz w:val="28"/>
          <w:szCs w:val="28"/>
          <w:shd w:val="clear" w:color="auto" w:fill="FFFFFF"/>
          <w:rtl/>
        </w:rPr>
        <w:t>ستثمارى داخليا وخارجياً .</w:t>
      </w:r>
    </w:p>
    <w:p w:rsidR="00A6259A" w:rsidRPr="00A25062" w:rsidRDefault="00A6259A"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ويتضح من قرارات المجلس ال</w:t>
      </w:r>
      <w:r w:rsidR="00411868" w:rsidRPr="007D6210">
        <w:rPr>
          <w:rFonts w:ascii="Simplified Arabic" w:hAnsi="Simplified Arabic" w:cs="Simplified Arabic"/>
          <w:color w:val="000000"/>
          <w:sz w:val="28"/>
          <w:szCs w:val="28"/>
          <w:shd w:val="clear" w:color="auto" w:fill="FFFFFF"/>
          <w:rtl/>
        </w:rPr>
        <w:t>أعلى للإستثمار مدى سعى الدولة لتشجيع الإستثمار بمزيد من الإ</w:t>
      </w:r>
      <w:r w:rsidRPr="007D6210">
        <w:rPr>
          <w:rFonts w:ascii="Simplified Arabic" w:hAnsi="Simplified Arabic" w:cs="Simplified Arabic"/>
          <w:color w:val="000000"/>
          <w:sz w:val="28"/>
          <w:szCs w:val="28"/>
          <w:shd w:val="clear" w:color="auto" w:fill="FFFFFF"/>
          <w:rtl/>
        </w:rPr>
        <w:t xml:space="preserve">عفاءات وتخفيض </w:t>
      </w:r>
      <w:r w:rsidR="00411868" w:rsidRPr="007D6210">
        <w:rPr>
          <w:rFonts w:ascii="Simplified Arabic" w:hAnsi="Simplified Arabic" w:cs="Simplified Arabic"/>
          <w:color w:val="000000"/>
          <w:sz w:val="28"/>
          <w:szCs w:val="28"/>
          <w:shd w:val="clear" w:color="auto" w:fill="FFFFFF"/>
          <w:rtl/>
        </w:rPr>
        <w:t>أ</w:t>
      </w:r>
      <w:r w:rsidRPr="007D6210">
        <w:rPr>
          <w:rFonts w:ascii="Simplified Arabic" w:hAnsi="Simplified Arabic" w:cs="Simplified Arabic"/>
          <w:color w:val="000000"/>
          <w:sz w:val="28"/>
          <w:szCs w:val="28"/>
          <w:shd w:val="clear" w:color="auto" w:fill="FFFFFF"/>
          <w:rtl/>
        </w:rPr>
        <w:t>سعار ال</w:t>
      </w:r>
      <w:r w:rsidR="00411868" w:rsidRPr="007D6210">
        <w:rPr>
          <w:rFonts w:ascii="Simplified Arabic" w:hAnsi="Simplified Arabic" w:cs="Simplified Arabic"/>
          <w:color w:val="000000"/>
          <w:sz w:val="28"/>
          <w:szCs w:val="28"/>
          <w:shd w:val="clear" w:color="auto" w:fill="FFFFFF"/>
          <w:rtl/>
        </w:rPr>
        <w:t>أراضى بالإضافة إ</w:t>
      </w:r>
      <w:r w:rsidRPr="007D6210">
        <w:rPr>
          <w:rFonts w:ascii="Simplified Arabic" w:hAnsi="Simplified Arabic" w:cs="Simplified Arabic"/>
          <w:color w:val="000000"/>
          <w:sz w:val="28"/>
          <w:szCs w:val="28"/>
          <w:shd w:val="clear" w:color="auto" w:fill="FFFFFF"/>
          <w:rtl/>
        </w:rPr>
        <w:t>لى ترخيص مؤقت لنحو 41 الف مصنع من</w:t>
      </w:r>
      <w:r w:rsidR="00D7343A" w:rsidRPr="007D6210">
        <w:rPr>
          <w:rFonts w:ascii="Simplified Arabic" w:hAnsi="Simplified Arabic" w:cs="Simplified Arabic"/>
          <w:color w:val="000000"/>
          <w:sz w:val="28"/>
          <w:szCs w:val="28"/>
          <w:shd w:val="clear" w:color="auto" w:fill="FFFFFF"/>
          <w:rtl/>
        </w:rPr>
        <w:t>ت</w:t>
      </w:r>
      <w:r w:rsidRPr="007D6210">
        <w:rPr>
          <w:rFonts w:ascii="Simplified Arabic" w:hAnsi="Simplified Arabic" w:cs="Simplified Arabic"/>
          <w:color w:val="000000"/>
          <w:sz w:val="28"/>
          <w:szCs w:val="28"/>
          <w:shd w:val="clear" w:color="auto" w:fill="FFFFFF"/>
          <w:rtl/>
        </w:rPr>
        <w:t xml:space="preserve">هى الترخيص و2800 مصنع متعثر ومغلق  لحفزها على العمل والبدء فى مرحلة </w:t>
      </w:r>
      <w:r w:rsidR="00411868" w:rsidRPr="007D6210">
        <w:rPr>
          <w:rFonts w:ascii="Simplified Arabic" w:hAnsi="Simplified Arabic" w:cs="Simplified Arabic"/>
          <w:color w:val="000000"/>
          <w:sz w:val="28"/>
          <w:szCs w:val="28"/>
          <w:shd w:val="clear" w:color="auto" w:fill="FFFFFF"/>
          <w:rtl/>
        </w:rPr>
        <w:t>إ</w:t>
      </w:r>
      <w:r w:rsidRPr="007D6210">
        <w:rPr>
          <w:rFonts w:ascii="Simplified Arabic" w:hAnsi="Simplified Arabic" w:cs="Simplified Arabic"/>
          <w:color w:val="000000"/>
          <w:sz w:val="28"/>
          <w:szCs w:val="28"/>
          <w:shd w:val="clear" w:color="auto" w:fill="FFFFFF"/>
          <w:rtl/>
        </w:rPr>
        <w:t>قتصادية ذات طابع ت</w:t>
      </w:r>
      <w:r w:rsidR="00411868" w:rsidRPr="007D6210">
        <w:rPr>
          <w:rFonts w:ascii="Simplified Arabic" w:hAnsi="Simplified Arabic" w:cs="Simplified Arabic"/>
          <w:color w:val="000000"/>
          <w:sz w:val="28"/>
          <w:szCs w:val="28"/>
          <w:shd w:val="clear" w:color="auto" w:fill="FFFFFF"/>
          <w:rtl/>
        </w:rPr>
        <w:t>نموى تعتمد على مفردات الحرية الإ</w:t>
      </w:r>
      <w:r w:rsidRPr="007D6210">
        <w:rPr>
          <w:rFonts w:ascii="Simplified Arabic" w:hAnsi="Simplified Arabic" w:cs="Simplified Arabic"/>
          <w:color w:val="000000"/>
          <w:sz w:val="28"/>
          <w:szCs w:val="28"/>
          <w:shd w:val="clear" w:color="auto" w:fill="FFFFFF"/>
          <w:rtl/>
        </w:rPr>
        <w:t>قتصادية ،وما يؤكد ذلك صدور القانون رقم (72) لسنة 2017 والمسمى بقانون ال</w:t>
      </w:r>
      <w:r w:rsidR="00411868" w:rsidRPr="007D6210">
        <w:rPr>
          <w:rFonts w:ascii="Simplified Arabic" w:hAnsi="Simplified Arabic" w:cs="Simplified Arabic"/>
          <w:color w:val="000000"/>
          <w:sz w:val="28"/>
          <w:szCs w:val="28"/>
          <w:shd w:val="clear" w:color="auto" w:fill="FFFFFF"/>
          <w:rtl/>
        </w:rPr>
        <w:t>إستثمار الذى أعطى المزيد من الحوافز الإ</w:t>
      </w:r>
      <w:r w:rsidRPr="007D6210">
        <w:rPr>
          <w:rFonts w:ascii="Simplified Arabic" w:hAnsi="Simplified Arabic" w:cs="Simplified Arabic"/>
          <w:color w:val="000000"/>
          <w:sz w:val="28"/>
          <w:szCs w:val="28"/>
          <w:shd w:val="clear" w:color="auto" w:fill="FFFFFF"/>
          <w:rtl/>
        </w:rPr>
        <w:t xml:space="preserve">ستثمارية </w:t>
      </w:r>
      <w:r w:rsidRPr="007D6210">
        <w:rPr>
          <w:rFonts w:ascii="Simplified Arabic" w:hAnsi="Simplified Arabic" w:cs="Simplified Arabic"/>
          <w:color w:val="000000"/>
          <w:sz w:val="28"/>
          <w:szCs w:val="28"/>
          <w:shd w:val="clear" w:color="auto" w:fill="FFFFFF"/>
          <w:rtl/>
        </w:rPr>
        <w:lastRenderedPageBreak/>
        <w:t xml:space="preserve">تضمنتها المواد ( 9 – 10 </w:t>
      </w:r>
      <w:r w:rsidR="00411868" w:rsidRPr="007D6210">
        <w:rPr>
          <w:rFonts w:ascii="Simplified Arabic" w:hAnsi="Simplified Arabic" w:cs="Simplified Arabic"/>
          <w:color w:val="000000"/>
          <w:sz w:val="28"/>
          <w:szCs w:val="28"/>
          <w:shd w:val="clear" w:color="auto" w:fill="FFFFFF"/>
          <w:rtl/>
        </w:rPr>
        <w:t xml:space="preserve">– 11 – 12 – 13 </w:t>
      </w:r>
      <w:r w:rsidR="00411868" w:rsidRPr="00A25062">
        <w:rPr>
          <w:rFonts w:ascii="Simplified Arabic" w:hAnsi="Simplified Arabic" w:cs="Simplified Arabic"/>
          <w:color w:val="000000"/>
          <w:sz w:val="28"/>
          <w:szCs w:val="28"/>
          <w:shd w:val="clear" w:color="auto" w:fill="FFFFFF"/>
          <w:rtl/>
        </w:rPr>
        <w:t>) من القانون بالإ</w:t>
      </w:r>
      <w:r w:rsidRPr="00A25062">
        <w:rPr>
          <w:rFonts w:ascii="Simplified Arabic" w:hAnsi="Simplified Arabic" w:cs="Simplified Arabic"/>
          <w:color w:val="000000"/>
          <w:sz w:val="28"/>
          <w:szCs w:val="28"/>
          <w:shd w:val="clear" w:color="auto" w:fill="FFFFFF"/>
          <w:rtl/>
        </w:rPr>
        <w:t xml:space="preserve">ضافة </w:t>
      </w:r>
      <w:r w:rsidR="00411868"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 xml:space="preserve">لى </w:t>
      </w:r>
      <w:r w:rsidR="00411868" w:rsidRPr="00A25062">
        <w:rPr>
          <w:rFonts w:ascii="Simplified Arabic" w:hAnsi="Simplified Arabic" w:cs="Simplified Arabic"/>
          <w:color w:val="000000"/>
          <w:sz w:val="28"/>
          <w:szCs w:val="28"/>
          <w:shd w:val="clear" w:color="auto" w:fill="FFFFFF"/>
          <w:rtl/>
        </w:rPr>
        <w:t>أ</w:t>
      </w:r>
      <w:r w:rsidRPr="00A25062">
        <w:rPr>
          <w:rFonts w:ascii="Simplified Arabic" w:hAnsi="Simplified Arabic" w:cs="Simplified Arabic"/>
          <w:color w:val="000000"/>
          <w:sz w:val="28"/>
          <w:szCs w:val="28"/>
          <w:shd w:val="clear" w:color="auto" w:fill="FFFFFF"/>
          <w:rtl/>
        </w:rPr>
        <w:t>خذه</w:t>
      </w:r>
      <w:r w:rsidR="00411868" w:rsidRPr="00A25062">
        <w:rPr>
          <w:rFonts w:ascii="Simplified Arabic" w:hAnsi="Simplified Arabic" w:cs="Simplified Arabic"/>
          <w:color w:val="000000"/>
          <w:sz w:val="28"/>
          <w:szCs w:val="28"/>
          <w:shd w:val="clear" w:color="auto" w:fill="FFFFFF"/>
          <w:rtl/>
        </w:rPr>
        <w:t xml:space="preserve"> فى الإ</w:t>
      </w:r>
      <w:r w:rsidRPr="00A25062">
        <w:rPr>
          <w:rFonts w:ascii="Simplified Arabic" w:hAnsi="Simplified Arabic" w:cs="Simplified Arabic"/>
          <w:color w:val="000000"/>
          <w:sz w:val="28"/>
          <w:szCs w:val="28"/>
          <w:shd w:val="clear" w:color="auto" w:fill="FFFFFF"/>
          <w:rtl/>
        </w:rPr>
        <w:t>عتبار الخريطة ال</w:t>
      </w:r>
      <w:r w:rsidR="00411868" w:rsidRPr="00A25062">
        <w:rPr>
          <w:rFonts w:ascii="Simplified Arabic" w:hAnsi="Simplified Arabic" w:cs="Simplified Arabic"/>
          <w:color w:val="000000"/>
          <w:sz w:val="28"/>
          <w:szCs w:val="28"/>
          <w:shd w:val="clear" w:color="auto" w:fill="FFFFFF"/>
          <w:rtl/>
        </w:rPr>
        <w:t>إستثمارية للدولة ونظام الإستثمار بالمناطق الإ</w:t>
      </w:r>
      <w:r w:rsidRPr="00A25062">
        <w:rPr>
          <w:rFonts w:ascii="Simplified Arabic" w:hAnsi="Simplified Arabic" w:cs="Simplified Arabic"/>
          <w:color w:val="000000"/>
          <w:sz w:val="28"/>
          <w:szCs w:val="28"/>
          <w:shd w:val="clear" w:color="auto" w:fill="FFFFFF"/>
          <w:rtl/>
        </w:rPr>
        <w:t>ستثمارية والمناطق التكنولوجية والمناطق الحرة وكذلك العمل بنظام التأسيس الالكترونى للشركات والم</w:t>
      </w:r>
      <w:r w:rsidR="00411868" w:rsidRPr="00A25062">
        <w:rPr>
          <w:rFonts w:ascii="Simplified Arabic" w:hAnsi="Simplified Arabic" w:cs="Simplified Arabic"/>
          <w:color w:val="000000"/>
          <w:sz w:val="28"/>
          <w:szCs w:val="28"/>
          <w:shd w:val="clear" w:color="auto" w:fill="FFFFFF"/>
          <w:rtl/>
        </w:rPr>
        <w:t>نشأت الخاضعة لأ</w:t>
      </w:r>
      <w:r w:rsidRPr="00A25062">
        <w:rPr>
          <w:rFonts w:ascii="Simplified Arabic" w:hAnsi="Simplified Arabic" w:cs="Simplified Arabic"/>
          <w:color w:val="000000"/>
          <w:sz w:val="28"/>
          <w:szCs w:val="28"/>
          <w:shd w:val="clear" w:color="auto" w:fill="FFFFFF"/>
          <w:rtl/>
        </w:rPr>
        <w:t xml:space="preserve">حكام هذا القانون ،وأن يكون لكل منشأة رقم قومى موحد معتمد لجميع المعاملات مع </w:t>
      </w:r>
      <w:r w:rsidR="00411868" w:rsidRPr="00A25062">
        <w:rPr>
          <w:rFonts w:ascii="Simplified Arabic" w:hAnsi="Simplified Arabic" w:cs="Simplified Arabic"/>
          <w:color w:val="000000"/>
          <w:sz w:val="28"/>
          <w:szCs w:val="28"/>
          <w:shd w:val="clear" w:color="auto" w:fill="FFFFFF"/>
          <w:rtl/>
        </w:rPr>
        <w:t>أ</w:t>
      </w:r>
      <w:r w:rsidRPr="00A25062">
        <w:rPr>
          <w:rFonts w:ascii="Simplified Arabic" w:hAnsi="Simplified Arabic" w:cs="Simplified Arabic"/>
          <w:color w:val="000000"/>
          <w:sz w:val="28"/>
          <w:szCs w:val="28"/>
          <w:shd w:val="clear" w:color="auto" w:fill="FFFFFF"/>
          <w:rtl/>
        </w:rPr>
        <w:t>جهزة الدولة .</w:t>
      </w:r>
    </w:p>
    <w:p w:rsidR="00D7343A" w:rsidRPr="00A25062" w:rsidRDefault="00D7343A"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 xml:space="preserve">إلا أنه من الناحية العملية لم يكن هناك نتائج ملحوظة </w:t>
      </w:r>
      <w:r w:rsidR="00EF37D2" w:rsidRPr="00A25062">
        <w:rPr>
          <w:rFonts w:ascii="Simplified Arabic" w:hAnsi="Simplified Arabic" w:cs="Simplified Arabic"/>
          <w:color w:val="000000"/>
          <w:sz w:val="28"/>
          <w:szCs w:val="28"/>
          <w:shd w:val="clear" w:color="auto" w:fill="FFFFFF"/>
          <w:rtl/>
        </w:rPr>
        <w:t xml:space="preserve">غير توفيق أوضاع المصانع المتعثرة ومنتهية التراخيص وتحصيل قيمة الأراضى المستغلة بغير وجه حق ، ولم يتم جذب إستثمارات جديد سواء محلية أو أجنبية بالصورة المنشودة للتنمية وبخاص فى محافظات الصعيد . </w:t>
      </w:r>
    </w:p>
    <w:p w:rsidR="00A6259A" w:rsidRPr="00505701" w:rsidRDefault="00411868" w:rsidP="00CB73BD">
      <w:pPr>
        <w:pStyle w:val="ListParagraph"/>
        <w:spacing w:before="240" w:after="0" w:line="240" w:lineRule="auto"/>
        <w:ind w:left="0"/>
        <w:contextualSpacing w:val="0"/>
        <w:jc w:val="lowKashida"/>
        <w:rPr>
          <w:rFonts w:ascii="Simplified Arabic" w:hAnsi="Simplified Arabic" w:cs="Simplified Arabic"/>
          <w:b/>
          <w:bCs/>
          <w:color w:val="000000"/>
          <w:sz w:val="30"/>
          <w:szCs w:val="30"/>
          <w:shd w:val="clear" w:color="auto" w:fill="FFFFFF"/>
          <w:rtl/>
        </w:rPr>
      </w:pPr>
      <w:r w:rsidRPr="00505701">
        <w:rPr>
          <w:rFonts w:ascii="Simplified Arabic" w:hAnsi="Simplified Arabic" w:cs="Simplified Arabic"/>
          <w:b/>
          <w:bCs/>
          <w:color w:val="000000"/>
          <w:sz w:val="30"/>
          <w:szCs w:val="30"/>
          <w:shd w:val="clear" w:color="auto" w:fill="FFFFFF"/>
          <w:rtl/>
        </w:rPr>
        <w:t>4- الإ</w:t>
      </w:r>
      <w:r w:rsidR="00A6259A" w:rsidRPr="00505701">
        <w:rPr>
          <w:rFonts w:ascii="Simplified Arabic" w:hAnsi="Simplified Arabic" w:cs="Simplified Arabic"/>
          <w:b/>
          <w:bCs/>
          <w:color w:val="000000"/>
          <w:sz w:val="30"/>
          <w:szCs w:val="30"/>
          <w:shd w:val="clear" w:color="auto" w:fill="FFFFFF"/>
          <w:rtl/>
        </w:rPr>
        <w:t>جراءات ال</w:t>
      </w:r>
      <w:r w:rsidRPr="00505701">
        <w:rPr>
          <w:rFonts w:ascii="Simplified Arabic" w:hAnsi="Simplified Arabic" w:cs="Simplified Arabic"/>
          <w:b/>
          <w:bCs/>
          <w:color w:val="000000"/>
          <w:sz w:val="30"/>
          <w:szCs w:val="30"/>
          <w:shd w:val="clear" w:color="auto" w:fill="FFFFFF"/>
          <w:rtl/>
        </w:rPr>
        <w:t>إ</w:t>
      </w:r>
      <w:r w:rsidR="00A6259A" w:rsidRPr="00505701">
        <w:rPr>
          <w:rFonts w:ascii="Simplified Arabic" w:hAnsi="Simplified Arabic" w:cs="Simplified Arabic"/>
          <w:b/>
          <w:bCs/>
          <w:color w:val="000000"/>
          <w:sz w:val="30"/>
          <w:szCs w:val="30"/>
          <w:shd w:val="clear" w:color="auto" w:fill="FFFFFF"/>
          <w:rtl/>
        </w:rPr>
        <w:t>جتماعية :</w:t>
      </w:r>
    </w:p>
    <w:p w:rsidR="00CC08EC" w:rsidRPr="00A25062" w:rsidRDefault="00411868"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إتخذت الحكومة مجموعة من الإ</w:t>
      </w:r>
      <w:r w:rsidR="00A6259A" w:rsidRPr="00A25062">
        <w:rPr>
          <w:rFonts w:ascii="Simplified Arabic" w:hAnsi="Simplified Arabic" w:cs="Simplified Arabic"/>
          <w:color w:val="000000"/>
          <w:sz w:val="28"/>
          <w:szCs w:val="28"/>
          <w:shd w:val="clear" w:color="auto" w:fill="FFFFFF"/>
          <w:rtl/>
        </w:rPr>
        <w:t>جراءات بهدف تخفيض عجز الموازنة العامة للدولة وذلك من خلال خفض الدعم</w:t>
      </w:r>
      <w:r w:rsidR="00A01D17" w:rsidRPr="00A25062">
        <w:rPr>
          <w:rFonts w:ascii="Simplified Arabic" w:hAnsi="Simplified Arabic" w:cs="Simplified Arabic"/>
          <w:color w:val="000000"/>
          <w:sz w:val="28"/>
          <w:szCs w:val="28"/>
          <w:shd w:val="clear" w:color="auto" w:fill="FFFFFF"/>
          <w:rtl/>
        </w:rPr>
        <w:t>،</w:t>
      </w:r>
      <w:r w:rsidR="00A6259A" w:rsidRPr="00A25062">
        <w:rPr>
          <w:rFonts w:ascii="Simplified Arabic" w:hAnsi="Simplified Arabic" w:cs="Simplified Arabic"/>
          <w:color w:val="000000"/>
          <w:sz w:val="28"/>
          <w:szCs w:val="28"/>
          <w:shd w:val="clear" w:color="auto" w:fill="FFFFFF"/>
          <w:rtl/>
        </w:rPr>
        <w:t xml:space="preserve"> فتم رفع جزئى للدعم الموجه للطاقة و </w:t>
      </w:r>
      <w:r w:rsidRPr="00A25062">
        <w:rPr>
          <w:rFonts w:ascii="Simplified Arabic" w:hAnsi="Simplified Arabic" w:cs="Simplified Arabic"/>
          <w:color w:val="000000"/>
          <w:sz w:val="28"/>
          <w:szCs w:val="28"/>
          <w:shd w:val="clear" w:color="auto" w:fill="FFFFFF"/>
          <w:rtl/>
        </w:rPr>
        <w:t>إ</w:t>
      </w:r>
      <w:r w:rsidR="00A6259A" w:rsidRPr="00A25062">
        <w:rPr>
          <w:rFonts w:ascii="Simplified Arabic" w:hAnsi="Simplified Arabic" w:cs="Simplified Arabic"/>
          <w:color w:val="000000"/>
          <w:sz w:val="28"/>
          <w:szCs w:val="28"/>
          <w:shd w:val="clear" w:color="auto" w:fill="FFFFFF"/>
          <w:rtl/>
        </w:rPr>
        <w:t>عاد</w:t>
      </w:r>
      <w:r w:rsidRPr="00A25062">
        <w:rPr>
          <w:rFonts w:ascii="Simplified Arabic" w:hAnsi="Simplified Arabic" w:cs="Simplified Arabic"/>
          <w:color w:val="000000"/>
          <w:sz w:val="28"/>
          <w:szCs w:val="28"/>
          <w:shd w:val="clear" w:color="auto" w:fill="FFFFFF"/>
          <w:rtl/>
        </w:rPr>
        <w:t>ة تنقية بطاقات السلع التموينية.</w:t>
      </w:r>
      <w:r w:rsidR="00A6259A" w:rsidRPr="00A25062">
        <w:rPr>
          <w:rFonts w:ascii="Simplified Arabic" w:hAnsi="Simplified Arabic" w:cs="Simplified Arabic"/>
          <w:color w:val="000000"/>
          <w:sz w:val="28"/>
          <w:szCs w:val="28"/>
          <w:shd w:val="clear" w:color="auto" w:fill="FFFFFF"/>
          <w:rtl/>
        </w:rPr>
        <w:t>و</w:t>
      </w:r>
      <w:r w:rsidRPr="00A25062">
        <w:rPr>
          <w:rFonts w:ascii="Simplified Arabic" w:hAnsi="Simplified Arabic" w:cs="Simplified Arabic"/>
          <w:color w:val="000000"/>
          <w:sz w:val="28"/>
          <w:szCs w:val="28"/>
          <w:shd w:val="clear" w:color="auto" w:fill="FFFFFF"/>
          <w:rtl/>
        </w:rPr>
        <w:t>إ</w:t>
      </w:r>
      <w:r w:rsidR="00A6259A" w:rsidRPr="00A25062">
        <w:rPr>
          <w:rFonts w:ascii="Simplified Arabic" w:hAnsi="Simplified Arabic" w:cs="Simplified Arabic"/>
          <w:color w:val="000000"/>
          <w:sz w:val="28"/>
          <w:szCs w:val="28"/>
          <w:shd w:val="clear" w:color="auto" w:fill="FFFFFF"/>
          <w:rtl/>
        </w:rPr>
        <w:t>ن كانت الدولة قد راعت الفئات الفقيرة والمهمشة من خلال الدعم النقدى المقدم بمشروع تكافل وكرامة وكذلك الدعم العيني بزيادة نصيب الفرد من دعم السلع التموينية كما قامت الدولة بأنشاء صند</w:t>
      </w:r>
      <w:r w:rsidRPr="00A25062">
        <w:rPr>
          <w:rFonts w:ascii="Simplified Arabic" w:hAnsi="Simplified Arabic" w:cs="Simplified Arabic"/>
          <w:color w:val="000000"/>
          <w:sz w:val="28"/>
          <w:szCs w:val="28"/>
          <w:shd w:val="clear" w:color="auto" w:fill="FFFFFF"/>
          <w:rtl/>
        </w:rPr>
        <w:t>وق لتطوير المناطق العشوائية بالإضافة إلى مشروع الإسكان الإ</w:t>
      </w:r>
      <w:r w:rsidR="00A6259A" w:rsidRPr="00A25062">
        <w:rPr>
          <w:rFonts w:ascii="Simplified Arabic" w:hAnsi="Simplified Arabic" w:cs="Simplified Arabic"/>
          <w:color w:val="000000"/>
          <w:sz w:val="28"/>
          <w:szCs w:val="28"/>
          <w:shd w:val="clear" w:color="auto" w:fill="FFFFFF"/>
          <w:rtl/>
        </w:rPr>
        <w:t>جتماعى .</w:t>
      </w:r>
    </w:p>
    <w:p w:rsidR="00CC08EC" w:rsidRPr="00A25062" w:rsidRDefault="002C09AE"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w:t>
      </w:r>
      <w:r w:rsidR="00CC08EC" w:rsidRPr="00A25062">
        <w:rPr>
          <w:rFonts w:ascii="Simplified Arabic" w:hAnsi="Simplified Arabic" w:cs="Simplified Arabic"/>
          <w:color w:val="000000"/>
          <w:sz w:val="28"/>
          <w:szCs w:val="28"/>
          <w:shd w:val="clear" w:color="auto" w:fill="FFFFFF"/>
          <w:rtl/>
        </w:rPr>
        <w:t>إلا أن هذه الإجراءات لم تمنع حالة الضجر</w:t>
      </w:r>
      <w:r w:rsidR="00DE15AC" w:rsidRPr="00A25062">
        <w:rPr>
          <w:rFonts w:ascii="Simplified Arabic" w:hAnsi="Simplified Arabic" w:cs="Simplified Arabic"/>
          <w:color w:val="000000"/>
          <w:sz w:val="28"/>
          <w:szCs w:val="28"/>
          <w:shd w:val="clear" w:color="auto" w:fill="FFFFFF"/>
          <w:rtl/>
        </w:rPr>
        <w:t xml:space="preserve"> التى اصابت الفئات الفقيرة والمتوسطة</w:t>
      </w:r>
      <w:r w:rsidR="00F01ADC" w:rsidRPr="00A25062">
        <w:rPr>
          <w:rFonts w:ascii="Simplified Arabic" w:hAnsi="Simplified Arabic" w:cs="Simplified Arabic"/>
          <w:color w:val="000000"/>
          <w:sz w:val="28"/>
          <w:szCs w:val="28"/>
          <w:shd w:val="clear" w:color="auto" w:fill="FFFFFF"/>
          <w:rtl/>
        </w:rPr>
        <w:t>،</w:t>
      </w:r>
      <w:r w:rsidR="00DE15AC" w:rsidRPr="00A25062">
        <w:rPr>
          <w:rFonts w:ascii="Simplified Arabic" w:hAnsi="Simplified Arabic" w:cs="Simplified Arabic"/>
          <w:color w:val="000000"/>
          <w:sz w:val="28"/>
          <w:szCs w:val="28"/>
          <w:shd w:val="clear" w:color="auto" w:fill="FFFFFF"/>
          <w:rtl/>
        </w:rPr>
        <w:t xml:space="preserve"> </w:t>
      </w:r>
      <w:r w:rsidR="00F01ADC" w:rsidRPr="00A25062">
        <w:rPr>
          <w:rFonts w:ascii="Simplified Arabic" w:hAnsi="Simplified Arabic" w:cs="Simplified Arabic"/>
          <w:color w:val="000000"/>
          <w:sz w:val="28"/>
          <w:szCs w:val="28"/>
          <w:shd w:val="clear" w:color="auto" w:fill="FFFFFF"/>
          <w:rtl/>
        </w:rPr>
        <w:t xml:space="preserve">و </w:t>
      </w:r>
      <w:r w:rsidR="00CC08EC" w:rsidRPr="00A25062">
        <w:rPr>
          <w:rFonts w:ascii="Simplified Arabic" w:hAnsi="Simplified Arabic" w:cs="Simplified Arabic"/>
          <w:color w:val="000000"/>
          <w:sz w:val="28"/>
          <w:szCs w:val="28"/>
          <w:shd w:val="clear" w:color="auto" w:fill="FFFFFF"/>
          <w:rtl/>
        </w:rPr>
        <w:t>الناتجة عن إرتفاع م</w:t>
      </w:r>
      <w:r w:rsidR="00602D50" w:rsidRPr="00A25062">
        <w:rPr>
          <w:rFonts w:ascii="Simplified Arabic" w:hAnsi="Simplified Arabic" w:cs="Simplified Arabic"/>
          <w:color w:val="000000"/>
          <w:sz w:val="28"/>
          <w:szCs w:val="28"/>
          <w:shd w:val="clear" w:color="auto" w:fill="FFFFFF"/>
          <w:rtl/>
        </w:rPr>
        <w:t xml:space="preserve">عدلات تضخم </w:t>
      </w:r>
      <w:r w:rsidR="00DE15AC" w:rsidRPr="00A25062">
        <w:rPr>
          <w:rFonts w:ascii="Simplified Arabic" w:hAnsi="Simplified Arabic" w:cs="Simplified Arabic"/>
          <w:color w:val="000000"/>
          <w:sz w:val="28"/>
          <w:szCs w:val="28"/>
          <w:shd w:val="clear" w:color="auto" w:fill="FFFFFF"/>
          <w:rtl/>
        </w:rPr>
        <w:t xml:space="preserve">المأكولات والمشروبات </w:t>
      </w:r>
      <w:r w:rsidR="00602D50" w:rsidRPr="00A25062">
        <w:rPr>
          <w:rFonts w:ascii="Simplified Arabic" w:hAnsi="Simplified Arabic" w:cs="Simplified Arabic"/>
          <w:color w:val="000000"/>
          <w:sz w:val="28"/>
          <w:szCs w:val="28"/>
          <w:shd w:val="clear" w:color="auto" w:fill="FFFFFF"/>
          <w:rtl/>
        </w:rPr>
        <w:t xml:space="preserve">والتى وصلت فى فبراير 2017 إلى </w:t>
      </w:r>
      <w:r w:rsidR="00DE15AC" w:rsidRPr="00A25062">
        <w:rPr>
          <w:rFonts w:ascii="Simplified Arabic" w:hAnsi="Simplified Arabic" w:cs="Simplified Arabic"/>
          <w:color w:val="000000"/>
          <w:sz w:val="28"/>
          <w:szCs w:val="28"/>
          <w:shd w:val="clear" w:color="auto" w:fill="FFFFFF"/>
          <w:rtl/>
        </w:rPr>
        <w:t>4</w:t>
      </w:r>
      <w:r w:rsidR="00602D50" w:rsidRPr="00A25062">
        <w:rPr>
          <w:rFonts w:ascii="Simplified Arabic" w:hAnsi="Simplified Arabic" w:cs="Simplified Arabic"/>
          <w:color w:val="000000"/>
          <w:sz w:val="28"/>
          <w:szCs w:val="28"/>
          <w:shd w:val="clear" w:color="auto" w:fill="FFFFFF"/>
          <w:rtl/>
        </w:rPr>
        <w:t>1.7% مقارنة بنفس الشهر من العام السابق</w:t>
      </w:r>
      <w:r w:rsidR="00F01ADC" w:rsidRPr="00A25062">
        <w:rPr>
          <w:rFonts w:ascii="Simplified Arabic" w:hAnsi="Simplified Arabic" w:cs="Simplified Arabic"/>
          <w:color w:val="000000"/>
          <w:sz w:val="28"/>
          <w:szCs w:val="28"/>
          <w:shd w:val="clear" w:color="auto" w:fill="FFFFFF"/>
          <w:rtl/>
        </w:rPr>
        <w:t>،</w:t>
      </w:r>
      <w:r w:rsidR="00602D50" w:rsidRPr="00A25062">
        <w:rPr>
          <w:rFonts w:ascii="Simplified Arabic" w:hAnsi="Simplified Arabic" w:cs="Simplified Arabic"/>
          <w:color w:val="000000"/>
          <w:sz w:val="28"/>
          <w:szCs w:val="28"/>
          <w:shd w:val="clear" w:color="auto" w:fill="FFFFFF"/>
          <w:rtl/>
        </w:rPr>
        <w:t xml:space="preserve"> </w:t>
      </w:r>
      <w:r w:rsidR="00DE15AC" w:rsidRPr="00A25062">
        <w:rPr>
          <w:rFonts w:ascii="Simplified Arabic" w:hAnsi="Simplified Arabic" w:cs="Simplified Arabic"/>
          <w:color w:val="000000"/>
          <w:sz w:val="28"/>
          <w:szCs w:val="28"/>
          <w:shd w:val="clear" w:color="auto" w:fill="FFFFFF"/>
          <w:rtl/>
        </w:rPr>
        <w:t xml:space="preserve">حيث ارتفعت مجموعة الحبوب والخبز بمعدل 58.7% </w:t>
      </w:r>
      <w:r w:rsidR="00F01ADC" w:rsidRPr="00A25062">
        <w:rPr>
          <w:rFonts w:ascii="Simplified Arabic" w:hAnsi="Simplified Arabic" w:cs="Simplified Arabic"/>
          <w:color w:val="000000"/>
          <w:sz w:val="28"/>
          <w:szCs w:val="28"/>
          <w:shd w:val="clear" w:color="auto" w:fill="FFFFFF"/>
          <w:rtl/>
        </w:rPr>
        <w:t xml:space="preserve">، </w:t>
      </w:r>
      <w:r w:rsidR="00DE15AC" w:rsidRPr="00A25062">
        <w:rPr>
          <w:rFonts w:ascii="Simplified Arabic" w:hAnsi="Simplified Arabic" w:cs="Simplified Arabic"/>
          <w:color w:val="000000"/>
          <w:sz w:val="28"/>
          <w:szCs w:val="28"/>
          <w:shd w:val="clear" w:color="auto" w:fill="FFFFFF"/>
          <w:rtl/>
        </w:rPr>
        <w:t>ومجموعة اللحوم والدواجن بعدل 34.6%</w:t>
      </w:r>
      <w:r w:rsidR="00F01ADC" w:rsidRPr="00A25062">
        <w:rPr>
          <w:rFonts w:ascii="Simplified Arabic" w:hAnsi="Simplified Arabic" w:cs="Simplified Arabic"/>
          <w:color w:val="000000"/>
          <w:sz w:val="28"/>
          <w:szCs w:val="28"/>
          <w:shd w:val="clear" w:color="auto" w:fill="FFFFFF"/>
          <w:rtl/>
        </w:rPr>
        <w:t xml:space="preserve"> بسبب إنخفاض قيمة الجنية و الممارسات الإحتكارية التى أدت إلى ارتفاع هوامش الربح </w:t>
      </w:r>
      <w:r w:rsidRPr="00A25062">
        <w:rPr>
          <w:rFonts w:ascii="Simplified Arabic" w:hAnsi="Simplified Arabic" w:cs="Simplified Arabic"/>
          <w:color w:val="000000"/>
          <w:sz w:val="28"/>
          <w:szCs w:val="28"/>
          <w:shd w:val="clear" w:color="auto" w:fill="FFFFFF"/>
          <w:rtl/>
        </w:rPr>
        <w:t xml:space="preserve">فى قطاع السلع الاستهلاكية والغذائية بشكل </w:t>
      </w:r>
      <w:r w:rsidRPr="00A25062">
        <w:rPr>
          <w:rFonts w:ascii="Simplified Arabic" w:hAnsi="Simplified Arabic" w:cs="Simplified Arabic"/>
          <w:color w:val="000000"/>
          <w:sz w:val="28"/>
          <w:szCs w:val="28"/>
          <w:shd w:val="clear" w:color="auto" w:fill="FFFFFF"/>
          <w:rtl/>
        </w:rPr>
        <w:lastRenderedPageBreak/>
        <w:t xml:space="preserve">جنونى تراوح بين  30%  و75% فى حين أن نظيره فى الأسواق العالمية </w:t>
      </w:r>
      <w:r w:rsidR="00505701">
        <w:rPr>
          <w:rFonts w:ascii="Simplified Arabic" w:hAnsi="Simplified Arabic" w:cs="Simplified Arabic" w:hint="cs"/>
          <w:color w:val="000000"/>
          <w:sz w:val="28"/>
          <w:szCs w:val="28"/>
          <w:shd w:val="clear" w:color="auto" w:fill="FFFFFF"/>
          <w:rtl/>
        </w:rPr>
        <w:br/>
      </w:r>
      <w:r w:rsidRPr="00A25062">
        <w:rPr>
          <w:rFonts w:ascii="Simplified Arabic" w:hAnsi="Simplified Arabic" w:cs="Simplified Arabic"/>
          <w:color w:val="000000"/>
          <w:sz w:val="28"/>
          <w:szCs w:val="28"/>
          <w:shd w:val="clear" w:color="auto" w:fill="FFFFFF"/>
          <w:rtl/>
        </w:rPr>
        <w:t>لا يتعدى 8%، إلى جانب إرتفاع معدل البطالة "</w:t>
      </w:r>
      <w:r w:rsidR="00375E43" w:rsidRPr="00375E43">
        <w:rPr>
          <w:rFonts w:ascii="Simplified Arabic" w:hAnsi="Simplified Arabic" w:cs="Simplified Arabic" w:hint="cs"/>
          <w:color w:val="000000"/>
          <w:sz w:val="28"/>
          <w:szCs w:val="28"/>
          <w:shd w:val="clear" w:color="auto" w:fill="FFFFFF"/>
          <w:vertAlign w:val="superscript"/>
          <w:rtl/>
        </w:rPr>
        <w:t>(</w:t>
      </w:r>
      <w:r w:rsidRPr="00375E43">
        <w:rPr>
          <w:rStyle w:val="FootnoteReference"/>
          <w:rFonts w:ascii="Simplified Arabic" w:hAnsi="Simplified Arabic" w:cs="Simplified Arabic"/>
          <w:color w:val="000000"/>
          <w:sz w:val="28"/>
          <w:szCs w:val="28"/>
          <w:shd w:val="clear" w:color="auto" w:fill="FFFFFF"/>
          <w:rtl/>
        </w:rPr>
        <w:footnoteReference w:id="135"/>
      </w:r>
      <w:r w:rsidR="00375E43" w:rsidRPr="00375E43">
        <w:rPr>
          <w:rFonts w:ascii="Simplified Arabic" w:hAnsi="Simplified Arabic" w:cs="Simplified Arabic" w:hint="cs"/>
          <w:color w:val="000000"/>
          <w:sz w:val="28"/>
          <w:szCs w:val="28"/>
          <w:shd w:val="clear" w:color="auto" w:fill="FFFFFF"/>
          <w:vertAlign w:val="superscript"/>
          <w:rtl/>
        </w:rPr>
        <w:t>)</w:t>
      </w:r>
    </w:p>
    <w:p w:rsidR="00742F54" w:rsidRPr="00A25062" w:rsidRDefault="00742F54"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و</w:t>
      </w:r>
      <w:r w:rsidR="00D435FC" w:rsidRPr="00A25062">
        <w:rPr>
          <w:rFonts w:ascii="Simplified Arabic" w:hAnsi="Simplified Arabic" w:cs="Simplified Arabic"/>
          <w:color w:val="000000"/>
          <w:sz w:val="28"/>
          <w:szCs w:val="28"/>
          <w:shd w:val="clear" w:color="auto" w:fill="FFFFFF"/>
          <w:rtl/>
        </w:rPr>
        <w:t xml:space="preserve">إن كانت </w:t>
      </w:r>
      <w:r w:rsidRPr="00A25062">
        <w:rPr>
          <w:rFonts w:ascii="Simplified Arabic" w:hAnsi="Simplified Arabic" w:cs="Simplified Arabic"/>
          <w:color w:val="000000"/>
          <w:sz w:val="28"/>
          <w:szCs w:val="28"/>
          <w:shd w:val="clear" w:color="auto" w:fill="FFFFFF"/>
          <w:rtl/>
        </w:rPr>
        <w:t xml:space="preserve">تتشابه هذه الحالة بمرحلة التضخم الركودى التى جرت فى مطلع القرن الحالى فى ظل </w:t>
      </w:r>
      <w:r w:rsidR="00D435FC" w:rsidRPr="00A25062">
        <w:rPr>
          <w:rFonts w:ascii="Simplified Arabic" w:hAnsi="Simplified Arabic" w:cs="Simplified Arabic"/>
          <w:color w:val="000000"/>
          <w:sz w:val="28"/>
          <w:szCs w:val="28"/>
          <w:shd w:val="clear" w:color="auto" w:fill="FFFFFF"/>
          <w:rtl/>
        </w:rPr>
        <w:t>حكومة الدكتور عاطف عبيد، إلا أن العلاج هذه المرة إختلاف بمساعدة قطاعات الخدمات الإنتاجية لوزارتى الدفاع والدخلية  من خلال ما أطلق  علية مبادرة كلنا واحد لتوفير المواد الغذائية واللحوم بأسعار مخفضة  نسبياً فى محاولة للسيطرة على المما</w:t>
      </w:r>
      <w:r w:rsidR="00505701">
        <w:rPr>
          <w:rFonts w:ascii="Simplified Arabic" w:hAnsi="Simplified Arabic" w:cs="Simplified Arabic"/>
          <w:color w:val="000000"/>
          <w:sz w:val="28"/>
          <w:szCs w:val="28"/>
          <w:shd w:val="clear" w:color="auto" w:fill="FFFFFF"/>
          <w:rtl/>
        </w:rPr>
        <w:t>رسات الإحتكارية وارتفاع الأسعار</w:t>
      </w:r>
      <w:r w:rsidR="00D435FC" w:rsidRPr="00A25062">
        <w:rPr>
          <w:rFonts w:ascii="Simplified Arabic" w:hAnsi="Simplified Arabic" w:cs="Simplified Arabic"/>
          <w:color w:val="000000"/>
          <w:sz w:val="28"/>
          <w:szCs w:val="28"/>
          <w:shd w:val="clear" w:color="auto" w:fill="FFFFFF"/>
          <w:rtl/>
        </w:rPr>
        <w:t xml:space="preserve">. </w:t>
      </w:r>
    </w:p>
    <w:p w:rsidR="00A6259A" w:rsidRPr="00505701" w:rsidRDefault="005547AE" w:rsidP="00CB73BD">
      <w:pPr>
        <w:pStyle w:val="ListParagraph"/>
        <w:spacing w:before="240" w:after="0" w:line="240" w:lineRule="auto"/>
        <w:ind w:left="0"/>
        <w:contextualSpacing w:val="0"/>
        <w:jc w:val="lowKashida"/>
        <w:rPr>
          <w:rFonts w:ascii="Simplified Arabic" w:hAnsi="Simplified Arabic" w:cs="Simplified Arabic"/>
          <w:b/>
          <w:bCs/>
          <w:color w:val="000000"/>
          <w:sz w:val="28"/>
          <w:szCs w:val="28"/>
          <w:shd w:val="clear" w:color="auto" w:fill="FFFFFF"/>
          <w:rtl/>
        </w:rPr>
      </w:pPr>
      <w:r w:rsidRPr="00505701">
        <w:rPr>
          <w:rFonts w:ascii="Simplified Arabic" w:hAnsi="Simplified Arabic" w:cs="Simplified Arabic"/>
          <w:b/>
          <w:bCs/>
          <w:color w:val="000000"/>
          <w:sz w:val="28"/>
          <w:szCs w:val="28"/>
          <w:shd w:val="clear" w:color="auto" w:fill="FFFFFF"/>
          <w:rtl/>
        </w:rPr>
        <w:t>تقييم نتائج برنامج الإ</w:t>
      </w:r>
      <w:r w:rsidR="00A6259A" w:rsidRPr="00505701">
        <w:rPr>
          <w:rFonts w:ascii="Simplified Arabic" w:hAnsi="Simplified Arabic" w:cs="Simplified Arabic"/>
          <w:b/>
          <w:bCs/>
          <w:color w:val="000000"/>
          <w:sz w:val="28"/>
          <w:szCs w:val="28"/>
          <w:shd w:val="clear" w:color="auto" w:fill="FFFFFF"/>
          <w:rtl/>
        </w:rPr>
        <w:t>صلاح ال</w:t>
      </w:r>
      <w:r w:rsidRPr="00505701">
        <w:rPr>
          <w:rFonts w:ascii="Simplified Arabic" w:hAnsi="Simplified Arabic" w:cs="Simplified Arabic"/>
          <w:b/>
          <w:bCs/>
          <w:color w:val="000000"/>
          <w:sz w:val="28"/>
          <w:szCs w:val="28"/>
          <w:shd w:val="clear" w:color="auto" w:fill="FFFFFF"/>
          <w:rtl/>
        </w:rPr>
        <w:t>إ</w:t>
      </w:r>
      <w:r w:rsidR="00A6259A" w:rsidRPr="00505701">
        <w:rPr>
          <w:rFonts w:ascii="Simplified Arabic" w:hAnsi="Simplified Arabic" w:cs="Simplified Arabic"/>
          <w:b/>
          <w:bCs/>
          <w:color w:val="000000"/>
          <w:sz w:val="28"/>
          <w:szCs w:val="28"/>
          <w:shd w:val="clear" w:color="auto" w:fill="FFFFFF"/>
          <w:rtl/>
        </w:rPr>
        <w:t>قتصادى :</w:t>
      </w:r>
    </w:p>
    <w:p w:rsidR="00A6259A" w:rsidRPr="00A25062" w:rsidRDefault="00A6259A" w:rsidP="00CB73BD">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t xml:space="preserve">يمكن لنا أن نقيم </w:t>
      </w:r>
      <w:r w:rsidR="005547AE" w:rsidRPr="00A25062">
        <w:rPr>
          <w:rFonts w:ascii="Simplified Arabic" w:hAnsi="Simplified Arabic" w:cs="Simplified Arabic"/>
          <w:color w:val="000000"/>
          <w:sz w:val="28"/>
          <w:szCs w:val="28"/>
          <w:shd w:val="clear" w:color="auto" w:fill="FFFFFF"/>
          <w:rtl/>
        </w:rPr>
        <w:t>نتائج برنامج الإصلاح الإ</w:t>
      </w:r>
      <w:r w:rsidRPr="00A25062">
        <w:rPr>
          <w:rFonts w:ascii="Simplified Arabic" w:hAnsi="Simplified Arabic" w:cs="Simplified Arabic"/>
          <w:color w:val="000000"/>
          <w:sz w:val="28"/>
          <w:szCs w:val="28"/>
          <w:shd w:val="clear" w:color="auto" w:fill="FFFFFF"/>
          <w:rtl/>
        </w:rPr>
        <w:t>قتصادى من خلال رصد مجموعتين من النتائج تمثل تكلفة برنامج ال</w:t>
      </w:r>
      <w:r w:rsidR="005547AE" w:rsidRPr="00A25062">
        <w:rPr>
          <w:rFonts w:ascii="Simplified Arabic" w:hAnsi="Simplified Arabic" w:cs="Simplified Arabic"/>
          <w:color w:val="000000"/>
          <w:sz w:val="28"/>
          <w:szCs w:val="28"/>
          <w:shd w:val="clear" w:color="auto" w:fill="FFFFFF"/>
          <w:rtl/>
        </w:rPr>
        <w:t>إ</w:t>
      </w:r>
      <w:r w:rsidRPr="00A25062">
        <w:rPr>
          <w:rFonts w:ascii="Simplified Arabic" w:hAnsi="Simplified Arabic" w:cs="Simplified Arabic"/>
          <w:color w:val="000000"/>
          <w:sz w:val="28"/>
          <w:szCs w:val="28"/>
          <w:shd w:val="clear" w:color="auto" w:fill="FFFFFF"/>
          <w:rtl/>
        </w:rPr>
        <w:t>صلاح والعائد منه وذلك كما يلى :</w:t>
      </w:r>
    </w:p>
    <w:p w:rsidR="00A6259A" w:rsidRPr="00505701" w:rsidRDefault="00A25062" w:rsidP="00CB73BD">
      <w:pPr>
        <w:pStyle w:val="ListParagraph"/>
        <w:spacing w:before="240" w:after="0" w:line="240" w:lineRule="auto"/>
        <w:ind w:left="0"/>
        <w:contextualSpacing w:val="0"/>
        <w:jc w:val="lowKashida"/>
        <w:rPr>
          <w:rFonts w:ascii="Simplified Arabic" w:hAnsi="Simplified Arabic" w:cs="Simplified Arabic"/>
          <w:b/>
          <w:bCs/>
          <w:color w:val="000000"/>
          <w:sz w:val="28"/>
          <w:szCs w:val="28"/>
          <w:shd w:val="clear" w:color="auto" w:fill="FFFFFF"/>
          <w:rtl/>
        </w:rPr>
      </w:pPr>
      <w:r w:rsidRPr="00505701">
        <w:rPr>
          <w:rFonts w:ascii="Simplified Arabic" w:hAnsi="Simplified Arabic" w:cs="Simplified Arabic" w:hint="cs"/>
          <w:b/>
          <w:bCs/>
          <w:color w:val="000000"/>
          <w:sz w:val="28"/>
          <w:szCs w:val="28"/>
          <w:shd w:val="clear" w:color="auto" w:fill="FFFFFF"/>
          <w:rtl/>
        </w:rPr>
        <w:t xml:space="preserve">1. </w:t>
      </w:r>
      <w:r w:rsidR="00A6259A" w:rsidRPr="00505701">
        <w:rPr>
          <w:rFonts w:ascii="Simplified Arabic" w:hAnsi="Simplified Arabic" w:cs="Simplified Arabic"/>
          <w:b/>
          <w:bCs/>
          <w:color w:val="000000"/>
          <w:sz w:val="28"/>
          <w:szCs w:val="28"/>
          <w:shd w:val="clear" w:color="auto" w:fill="FFFFFF"/>
          <w:rtl/>
        </w:rPr>
        <w:t xml:space="preserve"> تكلفة برنامج ال</w:t>
      </w:r>
      <w:r w:rsidR="005547AE" w:rsidRPr="00505701">
        <w:rPr>
          <w:rFonts w:ascii="Simplified Arabic" w:hAnsi="Simplified Arabic" w:cs="Simplified Arabic"/>
          <w:b/>
          <w:bCs/>
          <w:color w:val="000000"/>
          <w:sz w:val="28"/>
          <w:szCs w:val="28"/>
          <w:shd w:val="clear" w:color="auto" w:fill="FFFFFF"/>
          <w:rtl/>
        </w:rPr>
        <w:t>إ</w:t>
      </w:r>
      <w:r w:rsidR="00A6259A" w:rsidRPr="00505701">
        <w:rPr>
          <w:rFonts w:ascii="Simplified Arabic" w:hAnsi="Simplified Arabic" w:cs="Simplified Arabic"/>
          <w:b/>
          <w:bCs/>
          <w:color w:val="000000"/>
          <w:sz w:val="28"/>
          <w:szCs w:val="28"/>
          <w:shd w:val="clear" w:color="auto" w:fill="FFFFFF"/>
          <w:rtl/>
        </w:rPr>
        <w:t>صلاح ال</w:t>
      </w:r>
      <w:r w:rsidR="005547AE" w:rsidRPr="00505701">
        <w:rPr>
          <w:rFonts w:ascii="Simplified Arabic" w:hAnsi="Simplified Arabic" w:cs="Simplified Arabic"/>
          <w:b/>
          <w:bCs/>
          <w:color w:val="000000"/>
          <w:sz w:val="28"/>
          <w:szCs w:val="28"/>
          <w:shd w:val="clear" w:color="auto" w:fill="FFFFFF"/>
          <w:rtl/>
        </w:rPr>
        <w:t>إ</w:t>
      </w:r>
      <w:r w:rsidR="00A6259A" w:rsidRPr="00505701">
        <w:rPr>
          <w:rFonts w:ascii="Simplified Arabic" w:hAnsi="Simplified Arabic" w:cs="Simplified Arabic"/>
          <w:b/>
          <w:bCs/>
          <w:color w:val="000000"/>
          <w:sz w:val="28"/>
          <w:szCs w:val="28"/>
          <w:shd w:val="clear" w:color="auto" w:fill="FFFFFF"/>
          <w:rtl/>
        </w:rPr>
        <w:t>قتصادى والتى تمثلت فى النقاط التالية :</w:t>
      </w:r>
    </w:p>
    <w:p w:rsidR="00A6259A" w:rsidRPr="00A25062" w:rsidRDefault="00A25062" w:rsidP="00CB73BD">
      <w:pPr>
        <w:pStyle w:val="ListParagraph"/>
        <w:spacing w:after="0" w:line="240" w:lineRule="auto"/>
        <w:ind w:left="296" w:hanging="296"/>
        <w:contextualSpacing w:val="0"/>
        <w:jc w:val="lowKashida"/>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أ.</w:t>
      </w:r>
      <w:r w:rsidR="005547AE" w:rsidRPr="00A25062">
        <w:rPr>
          <w:rFonts w:ascii="Simplified Arabic" w:hAnsi="Simplified Arabic" w:cs="Simplified Arabic"/>
          <w:color w:val="000000"/>
          <w:sz w:val="28"/>
          <w:szCs w:val="28"/>
          <w:shd w:val="clear" w:color="auto" w:fill="FFFFFF"/>
          <w:rtl/>
        </w:rPr>
        <w:t xml:space="preserve"> إ</w:t>
      </w:r>
      <w:r w:rsidR="00A6259A" w:rsidRPr="00A25062">
        <w:rPr>
          <w:rFonts w:ascii="Simplified Arabic" w:hAnsi="Simplified Arabic" w:cs="Simplified Arabic"/>
          <w:color w:val="000000"/>
          <w:sz w:val="28"/>
          <w:szCs w:val="28"/>
          <w:shd w:val="clear" w:color="auto" w:fill="FFFFFF"/>
          <w:rtl/>
        </w:rPr>
        <w:t xml:space="preserve">رتفاع حجم الدين الداخلى الناتج عن رفع </w:t>
      </w:r>
      <w:r w:rsidR="005547AE" w:rsidRPr="00A25062">
        <w:rPr>
          <w:rFonts w:ascii="Simplified Arabic" w:hAnsi="Simplified Arabic" w:cs="Simplified Arabic"/>
          <w:color w:val="000000"/>
          <w:sz w:val="28"/>
          <w:szCs w:val="28"/>
          <w:shd w:val="clear" w:color="auto" w:fill="FFFFFF"/>
          <w:rtl/>
        </w:rPr>
        <w:t>أ</w:t>
      </w:r>
      <w:r w:rsidR="00A6259A" w:rsidRPr="00A25062">
        <w:rPr>
          <w:rFonts w:ascii="Simplified Arabic" w:hAnsi="Simplified Arabic" w:cs="Simplified Arabic"/>
          <w:color w:val="000000"/>
          <w:sz w:val="28"/>
          <w:szCs w:val="28"/>
          <w:shd w:val="clear" w:color="auto" w:fill="FFFFFF"/>
          <w:rtl/>
        </w:rPr>
        <w:t>سعار الفائدة</w:t>
      </w:r>
      <w:r w:rsidR="00B614A9" w:rsidRPr="00A25062">
        <w:rPr>
          <w:rFonts w:ascii="Simplified Arabic" w:hAnsi="Simplified Arabic" w:cs="Simplified Arabic"/>
          <w:color w:val="000000"/>
          <w:sz w:val="28"/>
          <w:szCs w:val="28"/>
          <w:shd w:val="clear" w:color="auto" w:fill="FFFFFF"/>
          <w:rtl/>
        </w:rPr>
        <w:t xml:space="preserve"> ، </w:t>
      </w:r>
      <w:r w:rsidR="00A6259A" w:rsidRPr="00A25062">
        <w:rPr>
          <w:rFonts w:ascii="Simplified Arabic" w:hAnsi="Simplified Arabic" w:cs="Simplified Arabic"/>
          <w:color w:val="000000"/>
          <w:sz w:val="28"/>
          <w:szCs w:val="28"/>
          <w:shd w:val="clear" w:color="auto" w:fill="FFFFFF"/>
          <w:rtl/>
        </w:rPr>
        <w:t xml:space="preserve">حيث </w:t>
      </w:r>
      <w:r w:rsidR="005547AE" w:rsidRPr="00A25062">
        <w:rPr>
          <w:rFonts w:ascii="Simplified Arabic" w:hAnsi="Simplified Arabic" w:cs="Simplified Arabic"/>
          <w:color w:val="000000"/>
          <w:sz w:val="28"/>
          <w:szCs w:val="28"/>
          <w:shd w:val="clear" w:color="auto" w:fill="FFFFFF"/>
          <w:rtl/>
        </w:rPr>
        <w:t>أ</w:t>
      </w:r>
      <w:r w:rsidR="00A6259A" w:rsidRPr="00A25062">
        <w:rPr>
          <w:rFonts w:ascii="Simplified Arabic" w:hAnsi="Simplified Arabic" w:cs="Simplified Arabic"/>
          <w:color w:val="000000"/>
          <w:sz w:val="28"/>
          <w:szCs w:val="28"/>
          <w:shd w:val="clear" w:color="auto" w:fill="FFFFFF"/>
          <w:rtl/>
        </w:rPr>
        <w:t>دى رفع س</w:t>
      </w:r>
      <w:r w:rsidR="005547AE" w:rsidRPr="00A25062">
        <w:rPr>
          <w:rFonts w:ascii="Simplified Arabic" w:hAnsi="Simplified Arabic" w:cs="Simplified Arabic"/>
          <w:color w:val="000000"/>
          <w:sz w:val="28"/>
          <w:szCs w:val="28"/>
          <w:shd w:val="clear" w:color="auto" w:fill="FFFFFF"/>
          <w:rtl/>
        </w:rPr>
        <w:t>عر الفائدة إلى زيادة أ</w:t>
      </w:r>
      <w:r w:rsidR="00A6259A" w:rsidRPr="00A25062">
        <w:rPr>
          <w:rFonts w:ascii="Simplified Arabic" w:hAnsi="Simplified Arabic" w:cs="Simplified Arabic"/>
          <w:color w:val="000000"/>
          <w:sz w:val="28"/>
          <w:szCs w:val="28"/>
          <w:shd w:val="clear" w:color="auto" w:fill="FFFFFF"/>
          <w:rtl/>
        </w:rPr>
        <w:t xml:space="preserve">عباء الدين المحلى كما حدث فى شهادات </w:t>
      </w:r>
      <w:r w:rsidR="005547AE" w:rsidRPr="00A25062">
        <w:rPr>
          <w:rFonts w:ascii="Simplified Arabic" w:hAnsi="Simplified Arabic" w:cs="Simplified Arabic"/>
          <w:color w:val="000000"/>
          <w:sz w:val="28"/>
          <w:szCs w:val="28"/>
          <w:shd w:val="clear" w:color="auto" w:fill="FFFFFF"/>
          <w:rtl/>
        </w:rPr>
        <w:t>إ</w:t>
      </w:r>
      <w:r w:rsidR="00A6259A" w:rsidRPr="00A25062">
        <w:rPr>
          <w:rFonts w:ascii="Simplified Arabic" w:hAnsi="Simplified Arabic" w:cs="Simplified Arabic"/>
          <w:color w:val="000000"/>
          <w:sz w:val="28"/>
          <w:szCs w:val="28"/>
          <w:shd w:val="clear" w:color="auto" w:fill="FFFFFF"/>
          <w:rtl/>
        </w:rPr>
        <w:t>ستثمار تمويل قناة السويس الجديدة ،</w:t>
      </w:r>
      <w:r w:rsidR="00B614A9" w:rsidRPr="00A25062">
        <w:rPr>
          <w:rFonts w:ascii="Simplified Arabic" w:hAnsi="Simplified Arabic" w:cs="Simplified Arabic"/>
          <w:color w:val="000000"/>
          <w:sz w:val="28"/>
          <w:szCs w:val="28"/>
          <w:shd w:val="clear" w:color="auto" w:fill="FFFFFF"/>
          <w:rtl/>
        </w:rPr>
        <w:t xml:space="preserve"> و كما  ظهر مع</w:t>
      </w:r>
      <w:r w:rsidR="00A6259A" w:rsidRPr="00A25062">
        <w:rPr>
          <w:rFonts w:ascii="Simplified Arabic" w:hAnsi="Simplified Arabic" w:cs="Simplified Arabic"/>
          <w:color w:val="000000"/>
          <w:sz w:val="28"/>
          <w:szCs w:val="28"/>
          <w:shd w:val="clear" w:color="auto" w:fill="FFFFFF"/>
          <w:rtl/>
        </w:rPr>
        <w:t xml:space="preserve"> عطاء</w:t>
      </w:r>
      <w:r w:rsidR="00B614A9" w:rsidRPr="00A25062">
        <w:rPr>
          <w:rFonts w:ascii="Simplified Arabic" w:hAnsi="Simplified Arabic" w:cs="Simplified Arabic"/>
          <w:color w:val="000000"/>
          <w:sz w:val="28"/>
          <w:szCs w:val="28"/>
          <w:shd w:val="clear" w:color="auto" w:fill="FFFFFF"/>
          <w:rtl/>
        </w:rPr>
        <w:t xml:space="preserve">ات </w:t>
      </w:r>
      <w:r w:rsidR="005547AE" w:rsidRPr="00A25062">
        <w:rPr>
          <w:rFonts w:ascii="Simplified Arabic" w:hAnsi="Simplified Arabic" w:cs="Simplified Arabic"/>
          <w:color w:val="000000"/>
          <w:sz w:val="28"/>
          <w:szCs w:val="28"/>
          <w:shd w:val="clear" w:color="auto" w:fill="FFFFFF"/>
          <w:rtl/>
        </w:rPr>
        <w:t>أ</w:t>
      </w:r>
      <w:r w:rsidR="00A6259A" w:rsidRPr="00A25062">
        <w:rPr>
          <w:rFonts w:ascii="Simplified Arabic" w:hAnsi="Simplified Arabic" w:cs="Simplified Arabic"/>
          <w:color w:val="000000"/>
          <w:sz w:val="28"/>
          <w:szCs w:val="28"/>
          <w:shd w:val="clear" w:color="auto" w:fill="FFFFFF"/>
          <w:rtl/>
        </w:rPr>
        <w:t xml:space="preserve">ذون الخزانة بعد تحرير سعر الصرف </w:t>
      </w:r>
      <w:r w:rsidR="005547AE" w:rsidRPr="00A25062">
        <w:rPr>
          <w:rFonts w:ascii="Simplified Arabic" w:hAnsi="Simplified Arabic" w:cs="Simplified Arabic"/>
          <w:color w:val="000000"/>
          <w:sz w:val="28"/>
          <w:szCs w:val="28"/>
          <w:shd w:val="clear" w:color="auto" w:fill="FFFFFF"/>
          <w:rtl/>
        </w:rPr>
        <w:t>إ</w:t>
      </w:r>
      <w:r w:rsidR="00A6259A" w:rsidRPr="00A25062">
        <w:rPr>
          <w:rFonts w:ascii="Simplified Arabic" w:hAnsi="Simplified Arabic" w:cs="Simplified Arabic"/>
          <w:color w:val="000000"/>
          <w:sz w:val="28"/>
          <w:szCs w:val="28"/>
          <w:shd w:val="clear" w:color="auto" w:fill="FFFFFF"/>
          <w:rtl/>
        </w:rPr>
        <w:t xml:space="preserve">لى </w:t>
      </w:r>
      <w:r w:rsidR="005547AE" w:rsidRPr="00A25062">
        <w:rPr>
          <w:rFonts w:ascii="Simplified Arabic" w:hAnsi="Simplified Arabic" w:cs="Simplified Arabic"/>
          <w:color w:val="000000"/>
          <w:sz w:val="28"/>
          <w:szCs w:val="28"/>
          <w:shd w:val="clear" w:color="auto" w:fill="FFFFFF"/>
          <w:rtl/>
        </w:rPr>
        <w:t>إ</w:t>
      </w:r>
      <w:r w:rsidR="00A6259A" w:rsidRPr="00A25062">
        <w:rPr>
          <w:rFonts w:ascii="Simplified Arabic" w:hAnsi="Simplified Arabic" w:cs="Simplified Arabic"/>
          <w:color w:val="000000"/>
          <w:sz w:val="28"/>
          <w:szCs w:val="28"/>
          <w:shd w:val="clear" w:color="auto" w:fill="FFFFFF"/>
          <w:rtl/>
        </w:rPr>
        <w:t xml:space="preserve">رتفاع نسبة الفائدة على أذون الخزانة </w:t>
      </w:r>
      <w:r w:rsidR="005547AE" w:rsidRPr="00A25062">
        <w:rPr>
          <w:rFonts w:ascii="Simplified Arabic" w:hAnsi="Simplified Arabic" w:cs="Simplified Arabic"/>
          <w:color w:val="000000"/>
          <w:sz w:val="28"/>
          <w:szCs w:val="28"/>
          <w:shd w:val="clear" w:color="auto" w:fill="FFFFFF"/>
          <w:rtl/>
        </w:rPr>
        <w:t>إ</w:t>
      </w:r>
      <w:r w:rsidR="00A6259A" w:rsidRPr="00A25062">
        <w:rPr>
          <w:rFonts w:ascii="Simplified Arabic" w:hAnsi="Simplified Arabic" w:cs="Simplified Arabic"/>
          <w:color w:val="000000"/>
          <w:sz w:val="28"/>
          <w:szCs w:val="28"/>
          <w:shd w:val="clear" w:color="auto" w:fill="FFFFFF"/>
          <w:rtl/>
        </w:rPr>
        <w:t>لى 19.056 % ل</w:t>
      </w:r>
      <w:r w:rsidR="005547AE" w:rsidRPr="00A25062">
        <w:rPr>
          <w:rFonts w:ascii="Simplified Arabic" w:hAnsi="Simplified Arabic" w:cs="Simplified Arabic"/>
          <w:color w:val="000000"/>
          <w:sz w:val="28"/>
          <w:szCs w:val="28"/>
          <w:shd w:val="clear" w:color="auto" w:fill="FFFFFF"/>
          <w:rtl/>
        </w:rPr>
        <w:t>أ</w:t>
      </w:r>
      <w:r w:rsidR="00A6259A" w:rsidRPr="00A25062">
        <w:rPr>
          <w:rFonts w:ascii="Simplified Arabic" w:hAnsi="Simplified Arabic" w:cs="Simplified Arabic"/>
          <w:color w:val="000000"/>
          <w:sz w:val="28"/>
          <w:szCs w:val="28"/>
          <w:shd w:val="clear" w:color="auto" w:fill="FFFFFF"/>
          <w:rtl/>
        </w:rPr>
        <w:t>جل ثلاثة شهور ،و 20.376 % ل</w:t>
      </w:r>
      <w:r w:rsidR="005547AE" w:rsidRPr="00A25062">
        <w:rPr>
          <w:rFonts w:ascii="Simplified Arabic" w:hAnsi="Simplified Arabic" w:cs="Simplified Arabic"/>
          <w:color w:val="000000"/>
          <w:sz w:val="28"/>
          <w:szCs w:val="28"/>
          <w:shd w:val="clear" w:color="auto" w:fill="FFFFFF"/>
          <w:rtl/>
        </w:rPr>
        <w:t>أ</w:t>
      </w:r>
      <w:r w:rsidR="00A6259A" w:rsidRPr="00A25062">
        <w:rPr>
          <w:rFonts w:ascii="Simplified Arabic" w:hAnsi="Simplified Arabic" w:cs="Simplified Arabic"/>
          <w:color w:val="000000"/>
          <w:sz w:val="28"/>
          <w:szCs w:val="28"/>
          <w:shd w:val="clear" w:color="auto" w:fill="FFFFFF"/>
          <w:rtl/>
        </w:rPr>
        <w:t>جل تسعة شهور</w:t>
      </w:r>
      <w:r w:rsidR="00375E43" w:rsidRPr="00375E43">
        <w:rPr>
          <w:rFonts w:ascii="Simplified Arabic" w:hAnsi="Simplified Arabic" w:cs="Simplified Arabic" w:hint="cs"/>
          <w:color w:val="000000"/>
          <w:sz w:val="28"/>
          <w:szCs w:val="28"/>
          <w:shd w:val="clear" w:color="auto" w:fill="FFFFFF"/>
          <w:vertAlign w:val="superscript"/>
          <w:rtl/>
        </w:rPr>
        <w:t>(</w:t>
      </w:r>
      <w:r w:rsidR="005547AE" w:rsidRPr="00375E43">
        <w:rPr>
          <w:rStyle w:val="FootnoteReference"/>
          <w:rFonts w:ascii="Simplified Arabic" w:hAnsi="Simplified Arabic" w:cs="Simplified Arabic"/>
          <w:color w:val="000000"/>
          <w:sz w:val="28"/>
          <w:szCs w:val="28"/>
          <w:shd w:val="clear" w:color="auto" w:fill="FFFFFF"/>
          <w:rtl/>
        </w:rPr>
        <w:footnoteReference w:id="136"/>
      </w:r>
      <w:r w:rsidR="00375E43" w:rsidRPr="00375E43">
        <w:rPr>
          <w:rFonts w:ascii="Simplified Arabic" w:hAnsi="Simplified Arabic" w:cs="Simplified Arabic" w:hint="cs"/>
          <w:color w:val="000000"/>
          <w:sz w:val="28"/>
          <w:szCs w:val="28"/>
          <w:shd w:val="clear" w:color="auto" w:fill="FFFFFF"/>
          <w:vertAlign w:val="superscript"/>
          <w:rtl/>
        </w:rPr>
        <w:t>)</w:t>
      </w:r>
      <w:r w:rsidR="00A6259A" w:rsidRPr="00A25062">
        <w:rPr>
          <w:rFonts w:ascii="Simplified Arabic" w:hAnsi="Simplified Arabic" w:cs="Simplified Arabic"/>
          <w:color w:val="000000"/>
          <w:sz w:val="28"/>
          <w:szCs w:val="28"/>
          <w:shd w:val="clear" w:color="auto" w:fill="FFFFFF"/>
          <w:rtl/>
        </w:rPr>
        <w:t xml:space="preserve"> .</w:t>
      </w:r>
    </w:p>
    <w:p w:rsidR="00A6259A" w:rsidRPr="00A25062" w:rsidRDefault="00A6259A" w:rsidP="00CB73BD">
      <w:pPr>
        <w:pStyle w:val="ListParagraph"/>
        <w:spacing w:after="0" w:line="240" w:lineRule="auto"/>
        <w:ind w:left="296"/>
        <w:contextualSpacing w:val="0"/>
        <w:jc w:val="lowKashida"/>
        <w:rPr>
          <w:rFonts w:ascii="Simplified Arabic" w:hAnsi="Simplified Arabic" w:cs="Simplified Arabic"/>
          <w:color w:val="000000"/>
          <w:sz w:val="28"/>
          <w:szCs w:val="28"/>
          <w:shd w:val="clear" w:color="auto" w:fill="FFFFFF"/>
          <w:rtl/>
        </w:rPr>
      </w:pPr>
      <w:r w:rsidRPr="00A25062">
        <w:rPr>
          <w:rFonts w:ascii="Simplified Arabic" w:hAnsi="Simplified Arabic" w:cs="Simplified Arabic"/>
          <w:color w:val="000000"/>
          <w:sz w:val="28"/>
          <w:szCs w:val="28"/>
          <w:shd w:val="clear" w:color="auto" w:fill="FFFFFF"/>
          <w:rtl/>
        </w:rPr>
        <w:lastRenderedPageBreak/>
        <w:t>كما بلغت قيمة الدين العام المحلى بنهاية يونيو 2017 نحو 3.2 تريليون جنية مقابل 2.6 تريليون جنية فى يونيو 2016</w:t>
      </w:r>
      <w:r w:rsidR="00375E43" w:rsidRPr="00375E43">
        <w:rPr>
          <w:rFonts w:ascii="Simplified Arabic" w:hAnsi="Simplified Arabic" w:cs="Simplified Arabic" w:hint="cs"/>
          <w:color w:val="000000"/>
          <w:sz w:val="28"/>
          <w:szCs w:val="28"/>
          <w:shd w:val="clear" w:color="auto" w:fill="FFFFFF"/>
          <w:vertAlign w:val="superscript"/>
          <w:rtl/>
        </w:rPr>
        <w:t>(</w:t>
      </w:r>
      <w:r w:rsidR="006D1CA0" w:rsidRPr="00375E43">
        <w:rPr>
          <w:rStyle w:val="FootnoteReference"/>
          <w:rFonts w:ascii="Simplified Arabic" w:hAnsi="Simplified Arabic" w:cs="Simplified Arabic"/>
          <w:color w:val="000000"/>
          <w:sz w:val="28"/>
          <w:szCs w:val="28"/>
          <w:shd w:val="clear" w:color="auto" w:fill="FFFFFF"/>
          <w:rtl/>
        </w:rPr>
        <w:footnoteReference w:id="137"/>
      </w:r>
      <w:r w:rsidR="00375E43" w:rsidRPr="00375E43">
        <w:rPr>
          <w:rFonts w:ascii="Simplified Arabic" w:hAnsi="Simplified Arabic" w:cs="Simplified Arabic" w:hint="cs"/>
          <w:color w:val="000000"/>
          <w:sz w:val="28"/>
          <w:szCs w:val="28"/>
          <w:shd w:val="clear" w:color="auto" w:fill="FFFFFF"/>
          <w:vertAlign w:val="superscript"/>
          <w:rtl/>
        </w:rPr>
        <w:t>)</w:t>
      </w:r>
      <w:r w:rsidR="00375E43">
        <w:rPr>
          <w:rFonts w:ascii="Simplified Arabic" w:hAnsi="Simplified Arabic" w:cs="Simplified Arabic" w:hint="cs"/>
          <w:color w:val="000000"/>
          <w:sz w:val="28"/>
          <w:szCs w:val="28"/>
          <w:shd w:val="clear" w:color="auto" w:fill="FFFFFF"/>
          <w:rtl/>
        </w:rPr>
        <w:t>.</w:t>
      </w:r>
    </w:p>
    <w:p w:rsidR="00A6259A" w:rsidRPr="007D6210" w:rsidRDefault="00A25062" w:rsidP="00CB73BD">
      <w:pPr>
        <w:pStyle w:val="ListParagraph"/>
        <w:spacing w:after="0" w:line="240" w:lineRule="auto"/>
        <w:ind w:left="296" w:hanging="296"/>
        <w:contextualSpacing w:val="0"/>
        <w:jc w:val="lowKashida"/>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ب.</w:t>
      </w:r>
      <w:r w:rsidR="00A6259A" w:rsidRPr="00A25062">
        <w:rPr>
          <w:rFonts w:ascii="Simplified Arabic" w:hAnsi="Simplified Arabic" w:cs="Simplified Arabic"/>
          <w:color w:val="000000"/>
          <w:sz w:val="28"/>
          <w:szCs w:val="28"/>
          <w:shd w:val="clear" w:color="auto" w:fill="FFFFFF"/>
          <w:rtl/>
        </w:rPr>
        <w:t xml:space="preserve"> </w:t>
      </w:r>
      <w:r w:rsidR="005547AE" w:rsidRPr="00A25062">
        <w:rPr>
          <w:rFonts w:ascii="Simplified Arabic" w:hAnsi="Simplified Arabic" w:cs="Simplified Arabic"/>
          <w:color w:val="000000"/>
          <w:sz w:val="28"/>
          <w:szCs w:val="28"/>
          <w:shd w:val="clear" w:color="auto" w:fill="FFFFFF"/>
          <w:rtl/>
        </w:rPr>
        <w:t>إ</w:t>
      </w:r>
      <w:r w:rsidR="00A6259A" w:rsidRPr="00A25062">
        <w:rPr>
          <w:rFonts w:ascii="Simplified Arabic" w:hAnsi="Simplified Arabic" w:cs="Simplified Arabic"/>
          <w:color w:val="000000"/>
          <w:sz w:val="28"/>
          <w:szCs w:val="28"/>
          <w:shd w:val="clear" w:color="auto" w:fill="FFFFFF"/>
          <w:rtl/>
        </w:rPr>
        <w:t>رتفاع حجم الودائع المصرفية بنحو 920 مليار جنية لتزيد عن 3 تريليون جنية بنهاية يونيو 2017</w:t>
      </w:r>
      <w:r w:rsidR="00375E43" w:rsidRPr="00375E43">
        <w:rPr>
          <w:rFonts w:ascii="Simplified Arabic" w:hAnsi="Simplified Arabic" w:cs="Simplified Arabic" w:hint="cs"/>
          <w:color w:val="000000"/>
          <w:sz w:val="28"/>
          <w:szCs w:val="28"/>
          <w:shd w:val="clear" w:color="auto" w:fill="FFFFFF"/>
          <w:vertAlign w:val="superscript"/>
          <w:rtl/>
        </w:rPr>
        <w:t>(</w:t>
      </w:r>
      <w:r w:rsidR="006D1CA0" w:rsidRPr="00375E43">
        <w:rPr>
          <w:rStyle w:val="FootnoteReference"/>
          <w:rFonts w:ascii="Simplified Arabic" w:hAnsi="Simplified Arabic" w:cs="Simplified Arabic"/>
          <w:color w:val="000000"/>
          <w:sz w:val="28"/>
          <w:szCs w:val="28"/>
          <w:shd w:val="clear" w:color="auto" w:fill="FFFFFF"/>
          <w:rtl/>
        </w:rPr>
        <w:footnoteReference w:id="138"/>
      </w:r>
      <w:r w:rsidR="00375E43" w:rsidRPr="00375E43">
        <w:rPr>
          <w:rFonts w:ascii="Simplified Arabic" w:hAnsi="Simplified Arabic" w:cs="Simplified Arabic" w:hint="cs"/>
          <w:color w:val="000000"/>
          <w:sz w:val="28"/>
          <w:szCs w:val="28"/>
          <w:shd w:val="clear" w:color="auto" w:fill="FFFFFF"/>
          <w:vertAlign w:val="superscript"/>
          <w:rtl/>
        </w:rPr>
        <w:t>)</w:t>
      </w:r>
      <w:r w:rsidR="00A6259A" w:rsidRPr="00A25062">
        <w:rPr>
          <w:rFonts w:ascii="Simplified Arabic" w:hAnsi="Simplified Arabic" w:cs="Simplified Arabic"/>
          <w:color w:val="000000"/>
          <w:sz w:val="28"/>
          <w:szCs w:val="28"/>
          <w:shd w:val="clear" w:color="auto" w:fill="FFFFFF"/>
          <w:rtl/>
        </w:rPr>
        <w:t xml:space="preserve"> تم توجيه</w:t>
      </w:r>
      <w:r w:rsidR="00A6259A" w:rsidRPr="007D6210">
        <w:rPr>
          <w:rFonts w:ascii="Simplified Arabic" w:hAnsi="Simplified Arabic" w:cs="Simplified Arabic"/>
          <w:color w:val="000000"/>
          <w:sz w:val="28"/>
          <w:szCs w:val="28"/>
          <w:shd w:val="clear" w:color="auto" w:fill="FFFFFF"/>
          <w:rtl/>
        </w:rPr>
        <w:t xml:space="preserve"> معظمها لل</w:t>
      </w:r>
      <w:r w:rsidR="00B614A9"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ستثمار فى أذون الخزانة العامة</w:t>
      </w:r>
      <w:r w:rsidR="00DC31C5" w:rsidRPr="007D6210">
        <w:rPr>
          <w:rFonts w:ascii="Simplified Arabic" w:hAnsi="Simplified Arabic" w:cs="Simplified Arabic"/>
          <w:color w:val="000000"/>
          <w:sz w:val="28"/>
          <w:szCs w:val="28"/>
          <w:shd w:val="clear" w:color="auto" w:fill="FFFFFF"/>
          <w:rtl/>
        </w:rPr>
        <w:t>،</w:t>
      </w:r>
      <w:r w:rsidR="00A6259A" w:rsidRPr="007D6210">
        <w:rPr>
          <w:rFonts w:ascii="Simplified Arabic" w:hAnsi="Simplified Arabic" w:cs="Simplified Arabic"/>
          <w:color w:val="000000"/>
          <w:sz w:val="28"/>
          <w:szCs w:val="28"/>
          <w:shd w:val="clear" w:color="auto" w:fill="FFFFFF"/>
          <w:rtl/>
        </w:rPr>
        <w:t xml:space="preserve"> </w:t>
      </w:r>
      <w:r w:rsidR="006D1CA0" w:rsidRPr="007D6210">
        <w:rPr>
          <w:rFonts w:ascii="Simplified Arabic" w:hAnsi="Simplified Arabic" w:cs="Simplified Arabic"/>
          <w:color w:val="000000"/>
          <w:sz w:val="28"/>
          <w:szCs w:val="28"/>
          <w:shd w:val="clear" w:color="auto" w:fill="FFFFFF"/>
          <w:rtl/>
        </w:rPr>
        <w:t>نظراً لإرتفاع معدل العائد عنه فى</w:t>
      </w:r>
      <w:r w:rsidR="00A6259A" w:rsidRPr="007D6210">
        <w:rPr>
          <w:rFonts w:ascii="Simplified Arabic" w:hAnsi="Simplified Arabic" w:cs="Simplified Arabic"/>
          <w:color w:val="000000"/>
          <w:sz w:val="28"/>
          <w:szCs w:val="28"/>
          <w:shd w:val="clear" w:color="auto" w:fill="FFFFFF"/>
          <w:rtl/>
        </w:rPr>
        <w:t xml:space="preserve"> تمويل المشروعات الاستثمارية </w:t>
      </w:r>
      <w:r w:rsidR="00DC31C5" w:rsidRPr="007D6210">
        <w:rPr>
          <w:rFonts w:ascii="Simplified Arabic" w:hAnsi="Simplified Arabic" w:cs="Simplified Arabic"/>
          <w:color w:val="000000"/>
          <w:sz w:val="28"/>
          <w:szCs w:val="28"/>
          <w:shd w:val="clear" w:color="auto" w:fill="FFFFFF"/>
          <w:rtl/>
        </w:rPr>
        <w:t xml:space="preserve">، وهو ما يعد من الناحية الإقتصادية  ليس فقط ضياع فرصة تمويلية حقيقية للتنمية بل و تحميلها بأعباء زيادة خدمة الدين  </w:t>
      </w:r>
      <w:r w:rsidR="00A6259A" w:rsidRPr="007D6210">
        <w:rPr>
          <w:rFonts w:ascii="Simplified Arabic" w:hAnsi="Simplified Arabic" w:cs="Simplified Arabic"/>
          <w:color w:val="000000"/>
          <w:sz w:val="28"/>
          <w:szCs w:val="28"/>
          <w:shd w:val="clear" w:color="auto" w:fill="FFFFFF"/>
          <w:rtl/>
        </w:rPr>
        <w:t>.</w:t>
      </w:r>
    </w:p>
    <w:p w:rsidR="00A6259A" w:rsidRPr="007D6210" w:rsidRDefault="00A25062" w:rsidP="00CB73BD">
      <w:pPr>
        <w:pStyle w:val="ListParagraph"/>
        <w:spacing w:after="0" w:line="240" w:lineRule="auto"/>
        <w:ind w:left="296" w:hanging="296"/>
        <w:contextualSpacing w:val="0"/>
        <w:jc w:val="lowKashida"/>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ج.</w:t>
      </w:r>
      <w:r w:rsidR="00A6259A" w:rsidRPr="007D6210">
        <w:rPr>
          <w:rFonts w:ascii="Simplified Arabic" w:hAnsi="Simplified Arabic" w:cs="Simplified Arabic"/>
          <w:color w:val="000000"/>
          <w:sz w:val="28"/>
          <w:szCs w:val="28"/>
          <w:shd w:val="clear" w:color="auto" w:fill="FFFFFF"/>
          <w:rtl/>
        </w:rPr>
        <w:t xml:space="preserve"> </w:t>
      </w:r>
      <w:r w:rsidR="00E72313"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رتفاع معدلات التضخم حيث أدى تحرير سعر الصرف وانخفاض الجنية مقابل الدولار وكذلك الرفع الجزئى لدعم الطاقة </w:t>
      </w:r>
      <w:r w:rsidR="00E72313"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لى </w:t>
      </w:r>
      <w:r w:rsidR="00E72313"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رتفاع جنونى ل</w:t>
      </w:r>
      <w:r w:rsidR="00E72313"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سعار السلع والخدمات حيث سجل معدل التضخم خل</w:t>
      </w:r>
      <w:r w:rsidR="006C30BD" w:rsidRPr="007D6210">
        <w:rPr>
          <w:rFonts w:ascii="Simplified Arabic" w:hAnsi="Simplified Arabic" w:cs="Simplified Arabic"/>
          <w:color w:val="000000"/>
          <w:sz w:val="28"/>
          <w:szCs w:val="28"/>
          <w:shd w:val="clear" w:color="auto" w:fill="FFFFFF"/>
          <w:rtl/>
        </w:rPr>
        <w:t>ال العام المالى 2016 /2017 نحو 24.4 % مقابل 10.6</w:t>
      </w:r>
      <w:r w:rsidR="00A6259A" w:rsidRPr="007D6210">
        <w:rPr>
          <w:rFonts w:ascii="Simplified Arabic" w:hAnsi="Simplified Arabic" w:cs="Simplified Arabic"/>
          <w:color w:val="000000"/>
          <w:sz w:val="28"/>
          <w:szCs w:val="28"/>
          <w:shd w:val="clear" w:color="auto" w:fill="FFFFFF"/>
          <w:rtl/>
        </w:rPr>
        <w:t xml:space="preserve"> % خلال الع</w:t>
      </w:r>
      <w:r w:rsidR="006C30BD" w:rsidRPr="007D6210">
        <w:rPr>
          <w:rFonts w:ascii="Simplified Arabic" w:hAnsi="Simplified Arabic" w:cs="Simplified Arabic"/>
          <w:color w:val="000000"/>
          <w:sz w:val="28"/>
          <w:szCs w:val="28"/>
          <w:shd w:val="clear" w:color="auto" w:fill="FFFFFF"/>
          <w:rtl/>
        </w:rPr>
        <w:t>ام المالى 2015/2016 بزيادة نحو 13.8</w:t>
      </w:r>
      <w:r w:rsidR="00A6259A" w:rsidRPr="007D6210">
        <w:rPr>
          <w:rFonts w:ascii="Simplified Arabic" w:hAnsi="Simplified Arabic" w:cs="Simplified Arabic"/>
          <w:color w:val="000000"/>
          <w:sz w:val="28"/>
          <w:szCs w:val="28"/>
          <w:shd w:val="clear" w:color="auto" w:fill="FFFFFF"/>
          <w:rtl/>
        </w:rPr>
        <w:t xml:space="preserve"> %</w:t>
      </w:r>
      <w:r w:rsidR="00375E43" w:rsidRPr="00375E43">
        <w:rPr>
          <w:rFonts w:ascii="Simplified Arabic" w:hAnsi="Simplified Arabic" w:cs="Simplified Arabic" w:hint="cs"/>
          <w:color w:val="000000"/>
          <w:sz w:val="28"/>
          <w:szCs w:val="28"/>
          <w:shd w:val="clear" w:color="auto" w:fill="FFFFFF"/>
          <w:vertAlign w:val="superscript"/>
          <w:rtl/>
        </w:rPr>
        <w:t>(</w:t>
      </w:r>
      <w:r w:rsidR="006C30BD" w:rsidRPr="00375E43">
        <w:rPr>
          <w:rStyle w:val="FootnoteReference"/>
          <w:rFonts w:ascii="Simplified Arabic" w:hAnsi="Simplified Arabic" w:cs="Simplified Arabic"/>
          <w:color w:val="000000"/>
          <w:sz w:val="28"/>
          <w:szCs w:val="28"/>
          <w:shd w:val="clear" w:color="auto" w:fill="FFFFFF"/>
          <w:rtl/>
        </w:rPr>
        <w:footnoteReference w:id="139"/>
      </w:r>
      <w:r w:rsidR="00375E43" w:rsidRPr="00375E43">
        <w:rPr>
          <w:rFonts w:ascii="Simplified Arabic" w:hAnsi="Simplified Arabic" w:cs="Simplified Arabic" w:hint="cs"/>
          <w:color w:val="000000"/>
          <w:sz w:val="28"/>
          <w:szCs w:val="28"/>
          <w:shd w:val="clear" w:color="auto" w:fill="FFFFFF"/>
          <w:vertAlign w:val="superscript"/>
          <w:rtl/>
        </w:rPr>
        <w:t>)</w:t>
      </w:r>
      <w:r w:rsidR="00E72313" w:rsidRPr="007D6210">
        <w:rPr>
          <w:rFonts w:ascii="Simplified Arabic" w:hAnsi="Simplified Arabic" w:cs="Simplified Arabic"/>
          <w:color w:val="000000"/>
          <w:sz w:val="28"/>
          <w:szCs w:val="28"/>
          <w:shd w:val="clear" w:color="auto" w:fill="FFFFFF"/>
          <w:rtl/>
        </w:rPr>
        <w:t xml:space="preserve"> .</w:t>
      </w:r>
    </w:p>
    <w:p w:rsidR="00A6259A" w:rsidRPr="007D6210" w:rsidRDefault="00A25062" w:rsidP="00CB73BD">
      <w:pPr>
        <w:pStyle w:val="ListParagraph"/>
        <w:spacing w:after="0" w:line="240" w:lineRule="auto"/>
        <w:ind w:left="296" w:hanging="296"/>
        <w:contextualSpacing w:val="0"/>
        <w:jc w:val="lowKashida"/>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د.</w:t>
      </w:r>
      <w:r w:rsidR="00E72313" w:rsidRPr="007D6210">
        <w:rPr>
          <w:rFonts w:ascii="Simplified Arabic" w:hAnsi="Simplified Arabic" w:cs="Simplified Arabic"/>
          <w:color w:val="000000"/>
          <w:sz w:val="28"/>
          <w:szCs w:val="28"/>
          <w:shd w:val="clear" w:color="auto" w:fill="FFFFFF"/>
          <w:rtl/>
        </w:rPr>
        <w:t xml:space="preserve"> إ</w:t>
      </w:r>
      <w:r w:rsidR="00A6259A" w:rsidRPr="007D6210">
        <w:rPr>
          <w:rFonts w:ascii="Simplified Arabic" w:hAnsi="Simplified Arabic" w:cs="Simplified Arabic"/>
          <w:color w:val="000000"/>
          <w:sz w:val="28"/>
          <w:szCs w:val="28"/>
          <w:shd w:val="clear" w:color="auto" w:fill="FFFFFF"/>
          <w:rtl/>
        </w:rPr>
        <w:t xml:space="preserve">رتفاع حجم الدين الخارجى  حيث بلغت الزيادة فى حجم الدين العام الخارجى حوالى 41.6% بنهاية يونيو 2017 بعدما وصل </w:t>
      </w:r>
      <w:r w:rsidR="00E72313"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لى 79 مليار دولار مقارنة بحوالى 55.8 مليار دولار فى يونيو</w:t>
      </w:r>
      <w:r w:rsidR="00AA36FB" w:rsidRPr="007D6210">
        <w:rPr>
          <w:rFonts w:ascii="Simplified Arabic" w:hAnsi="Simplified Arabic" w:cs="Simplified Arabic"/>
          <w:color w:val="000000"/>
          <w:sz w:val="28"/>
          <w:szCs w:val="28"/>
          <w:shd w:val="clear" w:color="auto" w:fill="FFFFFF"/>
          <w:rtl/>
        </w:rPr>
        <w:t xml:space="preserve"> 2016  ويستمر ليصل إلى 92.6 مليار دولار فى يونيو 2018</w:t>
      </w:r>
      <w:r w:rsidR="00375E43" w:rsidRPr="00375E43">
        <w:rPr>
          <w:rFonts w:ascii="Simplified Arabic" w:hAnsi="Simplified Arabic" w:cs="Simplified Arabic" w:hint="cs"/>
          <w:color w:val="000000"/>
          <w:sz w:val="28"/>
          <w:szCs w:val="28"/>
          <w:shd w:val="clear" w:color="auto" w:fill="FFFFFF"/>
          <w:vertAlign w:val="superscript"/>
          <w:rtl/>
        </w:rPr>
        <w:t>(</w:t>
      </w:r>
      <w:r w:rsidR="003736DC" w:rsidRPr="00375E43">
        <w:rPr>
          <w:rStyle w:val="FootnoteReference"/>
          <w:rFonts w:ascii="Simplified Arabic" w:hAnsi="Simplified Arabic" w:cs="Simplified Arabic"/>
          <w:color w:val="000000"/>
          <w:sz w:val="28"/>
          <w:szCs w:val="28"/>
          <w:shd w:val="clear" w:color="auto" w:fill="FFFFFF"/>
          <w:rtl/>
        </w:rPr>
        <w:footnoteReference w:id="140"/>
      </w:r>
      <w:r w:rsidR="00375E43" w:rsidRPr="00375E43">
        <w:rPr>
          <w:rFonts w:ascii="Simplified Arabic" w:hAnsi="Simplified Arabic" w:cs="Simplified Arabic" w:hint="cs"/>
          <w:color w:val="000000"/>
          <w:sz w:val="28"/>
          <w:szCs w:val="28"/>
          <w:shd w:val="clear" w:color="auto" w:fill="FFFFFF"/>
          <w:vertAlign w:val="superscript"/>
          <w:rtl/>
        </w:rPr>
        <w:t>)</w:t>
      </w:r>
      <w:r w:rsidR="00A6259A" w:rsidRPr="007D6210">
        <w:rPr>
          <w:rFonts w:ascii="Simplified Arabic" w:hAnsi="Simplified Arabic" w:cs="Simplified Arabic"/>
          <w:color w:val="000000"/>
          <w:sz w:val="28"/>
          <w:szCs w:val="28"/>
          <w:shd w:val="clear" w:color="auto" w:fill="FFFFFF"/>
          <w:rtl/>
        </w:rPr>
        <w:t xml:space="preserve"> </w:t>
      </w:r>
      <w:r w:rsidR="00E72313" w:rsidRPr="007D6210">
        <w:rPr>
          <w:rFonts w:ascii="Simplified Arabic" w:hAnsi="Simplified Arabic" w:cs="Simplified Arabic"/>
          <w:color w:val="000000"/>
          <w:sz w:val="28"/>
          <w:szCs w:val="28"/>
          <w:shd w:val="clear" w:color="auto" w:fill="FFFFFF"/>
          <w:rtl/>
        </w:rPr>
        <w:t>.</w:t>
      </w:r>
    </w:p>
    <w:p w:rsidR="00AA36FB" w:rsidRPr="007D6210" w:rsidRDefault="00AA36FB" w:rsidP="00CB73BD">
      <w:pPr>
        <w:pStyle w:val="ListParagraph"/>
        <w:spacing w:after="12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وتعتبر تكلفة برنامج الإصلاح مرتفعة من الناحية الإقتصادية</w:t>
      </w:r>
      <w:r w:rsidR="00CB30FB" w:rsidRPr="007D6210">
        <w:rPr>
          <w:rFonts w:ascii="Simplified Arabic" w:hAnsi="Simplified Arabic" w:cs="Simplified Arabic"/>
          <w:color w:val="000000"/>
          <w:sz w:val="28"/>
          <w:szCs w:val="28"/>
          <w:shd w:val="clear" w:color="auto" w:fill="FFFFFF"/>
          <w:rtl/>
        </w:rPr>
        <w:t>،</w:t>
      </w:r>
      <w:r w:rsidRPr="007D6210">
        <w:rPr>
          <w:rFonts w:ascii="Simplified Arabic" w:hAnsi="Simplified Arabic" w:cs="Simplified Arabic"/>
          <w:color w:val="000000"/>
          <w:sz w:val="28"/>
          <w:szCs w:val="28"/>
          <w:shd w:val="clear" w:color="auto" w:fill="FFFFFF"/>
          <w:rtl/>
        </w:rPr>
        <w:t xml:space="preserve"> تحملتها فى النهاية الطبقة الفقيرة والمتوسطة بعد تصدير القدر الاعظم من اعباء الطبقة ذات الدخل المرتفع إليهما كالمعتاد</w:t>
      </w:r>
      <w:r w:rsidR="00CB30FB" w:rsidRPr="007D6210">
        <w:rPr>
          <w:rFonts w:ascii="Simplified Arabic" w:hAnsi="Simplified Arabic" w:cs="Simplified Arabic"/>
          <w:color w:val="000000"/>
          <w:sz w:val="28"/>
          <w:szCs w:val="28"/>
          <w:shd w:val="clear" w:color="auto" w:fill="FFFFFF"/>
          <w:rtl/>
        </w:rPr>
        <w:t>،</w:t>
      </w:r>
      <w:r w:rsidRPr="007D6210">
        <w:rPr>
          <w:rFonts w:ascii="Simplified Arabic" w:hAnsi="Simplified Arabic" w:cs="Simplified Arabic"/>
          <w:color w:val="000000"/>
          <w:sz w:val="28"/>
          <w:szCs w:val="28"/>
          <w:shd w:val="clear" w:color="auto" w:fill="FFFFFF"/>
          <w:rtl/>
        </w:rPr>
        <w:t xml:space="preserve"> وهو الذى انعكس على </w:t>
      </w:r>
      <w:r w:rsidR="00CB30FB" w:rsidRPr="007D6210">
        <w:rPr>
          <w:rFonts w:ascii="Simplified Arabic" w:hAnsi="Simplified Arabic" w:cs="Simplified Arabic"/>
          <w:color w:val="000000"/>
          <w:sz w:val="28"/>
          <w:szCs w:val="28"/>
          <w:shd w:val="clear" w:color="auto" w:fill="FFFFFF"/>
          <w:rtl/>
        </w:rPr>
        <w:t xml:space="preserve">الحالة الإجتماعية </w:t>
      </w:r>
      <w:r w:rsidR="00CB30FB" w:rsidRPr="007D6210">
        <w:rPr>
          <w:rFonts w:ascii="Simplified Arabic" w:hAnsi="Simplified Arabic" w:cs="Simplified Arabic"/>
          <w:color w:val="000000"/>
          <w:sz w:val="28"/>
          <w:szCs w:val="28"/>
          <w:shd w:val="clear" w:color="auto" w:fill="FFFFFF"/>
          <w:rtl/>
        </w:rPr>
        <w:lastRenderedPageBreak/>
        <w:t xml:space="preserve">للطبقة المتوسطة والفقيرة، وكان من الممكن أن يؤدى إلى حالة الإحتقان والسخط بين هذه الطبقات وينذر باندلاع موجة ثورية جديدة لولا سرعة مردود عائد برنامج الإصلاح  وتضامن الشعب </w:t>
      </w:r>
      <w:r w:rsidR="00C770F0" w:rsidRPr="007D6210">
        <w:rPr>
          <w:rFonts w:ascii="Simplified Arabic" w:hAnsi="Simplified Arabic" w:cs="Simplified Arabic"/>
          <w:color w:val="000000"/>
          <w:sz w:val="28"/>
          <w:szCs w:val="28"/>
          <w:shd w:val="clear" w:color="auto" w:fill="FFFFFF"/>
          <w:rtl/>
        </w:rPr>
        <w:t>ثقته فى</w:t>
      </w:r>
      <w:r w:rsidR="00CB30FB" w:rsidRPr="007D6210">
        <w:rPr>
          <w:rFonts w:ascii="Simplified Arabic" w:hAnsi="Simplified Arabic" w:cs="Simplified Arabic"/>
          <w:color w:val="000000"/>
          <w:sz w:val="28"/>
          <w:szCs w:val="28"/>
          <w:shd w:val="clear" w:color="auto" w:fill="FFFFFF"/>
          <w:rtl/>
        </w:rPr>
        <w:t xml:space="preserve"> القيادة السياسية </w:t>
      </w:r>
      <w:r w:rsidR="00C770F0" w:rsidRPr="007D6210">
        <w:rPr>
          <w:rFonts w:ascii="Simplified Arabic" w:hAnsi="Simplified Arabic" w:cs="Simplified Arabic"/>
          <w:color w:val="000000"/>
          <w:sz w:val="28"/>
          <w:szCs w:val="28"/>
          <w:shd w:val="clear" w:color="auto" w:fill="FFFFFF"/>
          <w:rtl/>
        </w:rPr>
        <w:t>.</w:t>
      </w:r>
    </w:p>
    <w:p w:rsidR="00A6259A" w:rsidRPr="00505701" w:rsidRDefault="00A25062" w:rsidP="00CB73BD">
      <w:pPr>
        <w:pStyle w:val="ListParagraph"/>
        <w:spacing w:before="240" w:after="120" w:line="240" w:lineRule="auto"/>
        <w:ind w:left="0"/>
        <w:contextualSpacing w:val="0"/>
        <w:jc w:val="lowKashida"/>
        <w:rPr>
          <w:rFonts w:ascii="Simplified Arabic" w:hAnsi="Simplified Arabic" w:cs="Simplified Arabic"/>
          <w:b/>
          <w:bCs/>
          <w:color w:val="000000"/>
          <w:sz w:val="28"/>
          <w:szCs w:val="28"/>
          <w:shd w:val="clear" w:color="auto" w:fill="FFFFFF"/>
          <w:rtl/>
        </w:rPr>
      </w:pPr>
      <w:r w:rsidRPr="00505701">
        <w:rPr>
          <w:rFonts w:ascii="Simplified Arabic" w:hAnsi="Simplified Arabic" w:cs="Simplified Arabic" w:hint="cs"/>
          <w:b/>
          <w:bCs/>
          <w:color w:val="000000"/>
          <w:sz w:val="28"/>
          <w:szCs w:val="28"/>
          <w:shd w:val="clear" w:color="auto" w:fill="FFFFFF"/>
          <w:rtl/>
        </w:rPr>
        <w:t>2.</w:t>
      </w:r>
      <w:r w:rsidR="00A6259A" w:rsidRPr="00505701">
        <w:rPr>
          <w:rFonts w:ascii="Simplified Arabic" w:hAnsi="Simplified Arabic" w:cs="Simplified Arabic"/>
          <w:b/>
          <w:bCs/>
          <w:color w:val="000000"/>
          <w:sz w:val="28"/>
          <w:szCs w:val="28"/>
          <w:shd w:val="clear" w:color="auto" w:fill="FFFFFF"/>
          <w:rtl/>
        </w:rPr>
        <w:t xml:space="preserve"> العائد من برنامج الاصلاح الاقتصادى : </w:t>
      </w:r>
    </w:p>
    <w:p w:rsidR="00A6259A" w:rsidRPr="007D6210" w:rsidRDefault="00E72313" w:rsidP="00CB73BD">
      <w:pPr>
        <w:pStyle w:val="ListParagraph"/>
        <w:spacing w:after="12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حقق برنامج الإصلاح الإقتصادى العديد من النتائج الإيجابية على الإ</w:t>
      </w:r>
      <w:r w:rsidR="00A6259A" w:rsidRPr="007D6210">
        <w:rPr>
          <w:rFonts w:ascii="Simplified Arabic" w:hAnsi="Simplified Arabic" w:cs="Simplified Arabic"/>
          <w:color w:val="000000"/>
          <w:sz w:val="28"/>
          <w:szCs w:val="28"/>
          <w:shd w:val="clear" w:color="auto" w:fill="FFFFFF"/>
          <w:rtl/>
        </w:rPr>
        <w:t>قتصاد المصرى يمكن أن نوضح منها بعض النقاط التالية :</w:t>
      </w:r>
    </w:p>
    <w:p w:rsidR="00A25062" w:rsidRDefault="00A25062" w:rsidP="00CB73BD">
      <w:pPr>
        <w:pStyle w:val="ListParagraph"/>
        <w:spacing w:after="120" w:line="240" w:lineRule="auto"/>
        <w:ind w:left="254" w:hanging="254"/>
        <w:contextualSpacing w:val="0"/>
        <w:jc w:val="lowKashida"/>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 xml:space="preserve"> القضاء على سوق الصرف الموازى : بعد صدور قرار البنك المركزى بتحرير سعر الصرف للجنية المصرى </w:t>
      </w:r>
      <w:r w:rsidR="00A06A66"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مام العملات ال</w:t>
      </w:r>
      <w:r w:rsidR="00A06A66"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 xml:space="preserve">جنبية شهد سعر الصرف تطوراً كبيرأ على النحو الموضح بالجدول التالى </w:t>
      </w:r>
      <w:r>
        <w:rPr>
          <w:rFonts w:ascii="Simplified Arabic" w:hAnsi="Simplified Arabic" w:cs="Simplified Arabic" w:hint="cs"/>
          <w:color w:val="000000"/>
          <w:sz w:val="28"/>
          <w:szCs w:val="28"/>
          <w:shd w:val="clear" w:color="auto" w:fill="FFFFFF"/>
          <w:rtl/>
        </w:rPr>
        <w:t>:</w:t>
      </w:r>
    </w:p>
    <w:p w:rsidR="00A06A66" w:rsidRPr="00A25062" w:rsidRDefault="002A5970" w:rsidP="00CB73BD">
      <w:pPr>
        <w:pStyle w:val="ListParagraph"/>
        <w:spacing w:after="120" w:line="240" w:lineRule="auto"/>
        <w:ind w:left="0"/>
        <w:contextualSpacing w:val="0"/>
        <w:jc w:val="center"/>
        <w:rPr>
          <w:rFonts w:ascii="Simplified Arabic" w:hAnsi="Simplified Arabic" w:cs="Simplified Arabic"/>
          <w:b/>
          <w:bCs/>
          <w:color w:val="000000"/>
          <w:sz w:val="28"/>
          <w:szCs w:val="28"/>
          <w:shd w:val="clear" w:color="auto" w:fill="FFFFFF"/>
          <w:rtl/>
        </w:rPr>
      </w:pPr>
      <w:r w:rsidRPr="00A25062">
        <w:rPr>
          <w:rFonts w:ascii="Simplified Arabic" w:hAnsi="Simplified Arabic" w:cs="Simplified Arabic"/>
          <w:b/>
          <w:bCs/>
          <w:color w:val="000000"/>
          <w:sz w:val="28"/>
          <w:szCs w:val="28"/>
          <w:shd w:val="clear" w:color="auto" w:fill="FFFFFF"/>
          <w:rtl/>
        </w:rPr>
        <w:t>جدول (</w:t>
      </w:r>
      <w:r w:rsidR="004903E1">
        <w:rPr>
          <w:rFonts w:ascii="Simplified Arabic" w:hAnsi="Simplified Arabic" w:cs="Simplified Arabic" w:hint="cs"/>
          <w:b/>
          <w:bCs/>
          <w:color w:val="000000"/>
          <w:sz w:val="28"/>
          <w:szCs w:val="28"/>
          <w:shd w:val="clear" w:color="auto" w:fill="FFFFFF"/>
          <w:rtl/>
        </w:rPr>
        <w:t>3-2</w:t>
      </w:r>
      <w:r w:rsidR="00A06A66" w:rsidRPr="00A25062">
        <w:rPr>
          <w:rFonts w:ascii="Simplified Arabic" w:hAnsi="Simplified Arabic" w:cs="Simplified Arabic"/>
          <w:b/>
          <w:bCs/>
          <w:color w:val="000000"/>
          <w:sz w:val="28"/>
          <w:szCs w:val="28"/>
          <w:shd w:val="clear" w:color="auto" w:fill="FFFFFF"/>
          <w:rtl/>
        </w:rPr>
        <w:t xml:space="preserve">) تطور متوسطات أسعار الصرف بالعملات الأجنبية الرئيسية </w:t>
      </w:r>
      <w:r w:rsidR="003E7360" w:rsidRPr="00A25062">
        <w:rPr>
          <w:rFonts w:ascii="Simplified Arabic" w:hAnsi="Simplified Arabic" w:cs="Simplified Arabic"/>
          <w:b/>
          <w:bCs/>
          <w:color w:val="000000"/>
          <w:sz w:val="28"/>
          <w:szCs w:val="28"/>
          <w:shd w:val="clear" w:color="auto" w:fill="FFFFFF"/>
          <w:rtl/>
        </w:rPr>
        <w:t xml:space="preserve">مقابل الجنية المصرى خلال العامين 15/2016 و </w:t>
      </w:r>
      <w:r w:rsidR="00A06A66" w:rsidRPr="00A25062">
        <w:rPr>
          <w:rFonts w:ascii="Simplified Arabic" w:hAnsi="Simplified Arabic" w:cs="Simplified Arabic"/>
          <w:b/>
          <w:bCs/>
          <w:color w:val="000000"/>
          <w:sz w:val="28"/>
          <w:szCs w:val="28"/>
          <w:shd w:val="clear" w:color="auto" w:fill="FFFFFF"/>
          <w:rtl/>
        </w:rPr>
        <w:t>16/2017</w:t>
      </w:r>
    </w:p>
    <w:tbl>
      <w:tblPr>
        <w:tblStyle w:val="TableGrid"/>
        <w:tblW w:w="5000" w:type="pct"/>
        <w:tblLook w:val="04A0" w:firstRow="1" w:lastRow="0" w:firstColumn="1" w:lastColumn="0" w:noHBand="0" w:noVBand="1"/>
      </w:tblPr>
      <w:tblGrid>
        <w:gridCol w:w="785"/>
        <w:gridCol w:w="904"/>
        <w:gridCol w:w="904"/>
        <w:gridCol w:w="904"/>
        <w:gridCol w:w="904"/>
        <w:gridCol w:w="904"/>
        <w:gridCol w:w="904"/>
        <w:gridCol w:w="924"/>
      </w:tblGrid>
      <w:tr w:rsidR="00505701" w:rsidRPr="00505701" w:rsidTr="00505701">
        <w:trPr>
          <w:trHeight w:val="782"/>
        </w:trPr>
        <w:tc>
          <w:tcPr>
            <w:tcW w:w="729" w:type="pct"/>
            <w:tcBorders>
              <w:top w:val="thinThickSmallGap" w:sz="24" w:space="0" w:color="auto"/>
              <w:left w:val="thinThickSmallGap" w:sz="24" w:space="0" w:color="auto"/>
              <w:right w:val="single" w:sz="4" w:space="0" w:color="auto"/>
            </w:tcBorders>
            <w:shd w:val="clear" w:color="auto" w:fill="D9D9D9" w:themeFill="background1" w:themeFillShade="D9"/>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highlight w:val="lightGray"/>
                <w:shd w:val="clear" w:color="auto" w:fill="FFFFFF"/>
              </w:rPr>
            </w:pPr>
            <w:r w:rsidRPr="00505701">
              <w:rPr>
                <w:rFonts w:ascii="Simplified Arabic" w:hAnsi="Simplified Arabic" w:cs="Simplified Arabic"/>
                <w:b/>
                <w:bCs/>
                <w:highlight w:val="lightGray"/>
                <w:shd w:val="clear" w:color="auto" w:fill="FFFFFF"/>
                <w:rtl/>
              </w:rPr>
              <w:t xml:space="preserve">معدل التغير </w:t>
            </w:r>
            <w:r w:rsidR="008827D7" w:rsidRPr="00505701">
              <w:rPr>
                <w:rFonts w:ascii="Simplified Arabic" w:hAnsi="Simplified Arabic" w:cs="Simplified Arabic"/>
                <w:b/>
                <w:bCs/>
                <w:highlight w:val="lightGray"/>
                <w:shd w:val="clear" w:color="auto" w:fill="FFFFFF"/>
                <w:rtl/>
              </w:rPr>
              <w:t>%</w:t>
            </w:r>
          </w:p>
        </w:tc>
        <w:tc>
          <w:tcPr>
            <w:tcW w:w="608" w:type="pct"/>
            <w:tcBorders>
              <w:top w:val="thinThickSmallGap" w:sz="24" w:space="0" w:color="auto"/>
              <w:left w:val="single" w:sz="4" w:space="0" w:color="auto"/>
              <w:right w:val="single" w:sz="4" w:space="0" w:color="auto"/>
            </w:tcBorders>
            <w:shd w:val="clear" w:color="auto" w:fill="D9D9D9" w:themeFill="background1" w:themeFillShade="D9"/>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highlight w:val="lightGray"/>
                <w:shd w:val="clear" w:color="auto" w:fill="FFFFFF"/>
              </w:rPr>
            </w:pPr>
          </w:p>
        </w:tc>
        <w:tc>
          <w:tcPr>
            <w:tcW w:w="608" w:type="pct"/>
            <w:tcBorders>
              <w:top w:val="thinThickSmallGap" w:sz="24" w:space="0" w:color="auto"/>
              <w:left w:val="single" w:sz="4" w:space="0" w:color="auto"/>
              <w:right w:val="single" w:sz="4" w:space="0" w:color="auto"/>
            </w:tcBorders>
            <w:shd w:val="clear" w:color="auto" w:fill="D9D9D9" w:themeFill="background1" w:themeFillShade="D9"/>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highlight w:val="lightGray"/>
                <w:shd w:val="clear" w:color="auto" w:fill="FFFFFF"/>
              </w:rPr>
            </w:pPr>
            <w:r w:rsidRPr="00505701">
              <w:rPr>
                <w:rFonts w:ascii="Simplified Arabic" w:hAnsi="Simplified Arabic" w:cs="Simplified Arabic"/>
                <w:b/>
                <w:bCs/>
                <w:highlight w:val="lightGray"/>
                <w:shd w:val="clear" w:color="auto" w:fill="FFFFFF"/>
                <w:rtl/>
              </w:rPr>
              <w:t>2017</w:t>
            </w:r>
          </w:p>
        </w:tc>
        <w:tc>
          <w:tcPr>
            <w:tcW w:w="608" w:type="pct"/>
            <w:tcBorders>
              <w:top w:val="thinThickSmallGap" w:sz="24" w:space="0" w:color="auto"/>
              <w:left w:val="single" w:sz="4" w:space="0" w:color="auto"/>
              <w:right w:val="single" w:sz="4" w:space="0" w:color="auto"/>
            </w:tcBorders>
            <w:shd w:val="clear" w:color="auto" w:fill="D9D9D9" w:themeFill="background1" w:themeFillShade="D9"/>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highlight w:val="lightGray"/>
                <w:shd w:val="clear" w:color="auto" w:fill="FFFFFF"/>
              </w:rPr>
            </w:pPr>
          </w:p>
        </w:tc>
        <w:tc>
          <w:tcPr>
            <w:tcW w:w="541" w:type="pct"/>
            <w:tcBorders>
              <w:top w:val="thinThickSmallGap" w:sz="24" w:space="0" w:color="auto"/>
              <w:left w:val="single" w:sz="4" w:space="0" w:color="auto"/>
              <w:right w:val="single" w:sz="4" w:space="0" w:color="auto"/>
            </w:tcBorders>
            <w:shd w:val="clear" w:color="auto" w:fill="D9D9D9" w:themeFill="background1" w:themeFillShade="D9"/>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highlight w:val="lightGray"/>
                <w:shd w:val="clear" w:color="auto" w:fill="FFFFFF"/>
              </w:rPr>
            </w:pPr>
          </w:p>
        </w:tc>
        <w:tc>
          <w:tcPr>
            <w:tcW w:w="545" w:type="pct"/>
            <w:tcBorders>
              <w:top w:val="thinThickSmallGap" w:sz="24" w:space="0" w:color="auto"/>
              <w:left w:val="single" w:sz="4" w:space="0" w:color="auto"/>
              <w:right w:val="single" w:sz="4" w:space="0" w:color="auto"/>
            </w:tcBorders>
            <w:shd w:val="clear" w:color="auto" w:fill="D9D9D9" w:themeFill="background1" w:themeFillShade="D9"/>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highlight w:val="lightGray"/>
                <w:shd w:val="clear" w:color="auto" w:fill="FFFFFF"/>
              </w:rPr>
            </w:pPr>
            <w:r w:rsidRPr="00505701">
              <w:rPr>
                <w:rFonts w:ascii="Simplified Arabic" w:hAnsi="Simplified Arabic" w:cs="Simplified Arabic"/>
                <w:b/>
                <w:bCs/>
                <w:highlight w:val="lightGray"/>
                <w:shd w:val="clear" w:color="auto" w:fill="FFFFFF"/>
                <w:rtl/>
              </w:rPr>
              <w:t>2016</w:t>
            </w:r>
          </w:p>
        </w:tc>
        <w:tc>
          <w:tcPr>
            <w:tcW w:w="545" w:type="pct"/>
            <w:tcBorders>
              <w:top w:val="thinThickSmallGap" w:sz="24" w:space="0" w:color="auto"/>
              <w:left w:val="single" w:sz="4" w:space="0" w:color="auto"/>
              <w:right w:val="single" w:sz="4" w:space="0" w:color="auto"/>
            </w:tcBorders>
            <w:shd w:val="clear" w:color="auto" w:fill="D9D9D9" w:themeFill="background1" w:themeFillShade="D9"/>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highlight w:val="lightGray"/>
                <w:shd w:val="clear" w:color="auto" w:fill="FFFFFF"/>
              </w:rPr>
            </w:pPr>
          </w:p>
        </w:tc>
        <w:tc>
          <w:tcPr>
            <w:tcW w:w="815" w:type="pct"/>
            <w:tcBorders>
              <w:top w:val="thinThickSmallGap" w:sz="24" w:space="0" w:color="auto"/>
              <w:left w:val="single" w:sz="4" w:space="0" w:color="auto"/>
              <w:right w:val="thinThickSmallGap" w:sz="24" w:space="0" w:color="auto"/>
              <w:tr2bl w:val="single" w:sz="4" w:space="0" w:color="auto"/>
            </w:tcBorders>
            <w:shd w:val="clear" w:color="auto" w:fill="D9D9D9" w:themeFill="background1" w:themeFillShade="D9"/>
          </w:tcPr>
          <w:p w:rsidR="00505701" w:rsidRPr="00505701" w:rsidRDefault="002A5970" w:rsidP="00CB73BD">
            <w:pPr>
              <w:pStyle w:val="ListParagraph"/>
              <w:spacing w:after="120" w:line="240" w:lineRule="auto"/>
              <w:ind w:left="0"/>
              <w:contextualSpacing w:val="0"/>
              <w:jc w:val="right"/>
              <w:rPr>
                <w:rFonts w:ascii="Simplified Arabic" w:hAnsi="Simplified Arabic" w:cs="Simplified Arabic" w:hint="cs"/>
                <w:b/>
                <w:bCs/>
                <w:highlight w:val="lightGray"/>
                <w:shd w:val="clear" w:color="auto" w:fill="FFFFFF"/>
                <w:rtl/>
              </w:rPr>
            </w:pPr>
            <w:r w:rsidRPr="00505701">
              <w:rPr>
                <w:rFonts w:ascii="Simplified Arabic" w:hAnsi="Simplified Arabic" w:cs="Simplified Arabic"/>
                <w:b/>
                <w:bCs/>
                <w:highlight w:val="lightGray"/>
                <w:shd w:val="clear" w:color="auto" w:fill="FFFFFF"/>
                <w:rtl/>
              </w:rPr>
              <w:t xml:space="preserve">العام       </w:t>
            </w:r>
            <w:r w:rsidR="00505701" w:rsidRPr="00505701">
              <w:rPr>
                <w:rFonts w:ascii="Simplified Arabic" w:hAnsi="Simplified Arabic" w:cs="Simplified Arabic"/>
                <w:b/>
                <w:bCs/>
                <w:highlight w:val="lightGray"/>
                <w:shd w:val="clear" w:color="auto" w:fill="FFFFFF"/>
                <w:rtl/>
              </w:rPr>
              <w:t xml:space="preserve">   </w:t>
            </w:r>
          </w:p>
          <w:p w:rsidR="00505701" w:rsidRPr="00505701" w:rsidRDefault="00505701" w:rsidP="00CB73BD">
            <w:pPr>
              <w:pStyle w:val="ListParagraph"/>
              <w:spacing w:after="120" w:line="240" w:lineRule="auto"/>
              <w:ind w:left="0"/>
              <w:contextualSpacing w:val="0"/>
              <w:jc w:val="right"/>
              <w:rPr>
                <w:rFonts w:ascii="Simplified Arabic" w:hAnsi="Simplified Arabic" w:cs="Simplified Arabic" w:hint="cs"/>
                <w:b/>
                <w:bCs/>
                <w:highlight w:val="lightGray"/>
                <w:shd w:val="clear" w:color="auto" w:fill="FFFFFF"/>
                <w:rtl/>
              </w:rPr>
            </w:pPr>
          </w:p>
          <w:p w:rsidR="00A6259A" w:rsidRPr="00505701" w:rsidRDefault="002A5970" w:rsidP="00CB73BD">
            <w:pPr>
              <w:pStyle w:val="ListParagraph"/>
              <w:spacing w:after="120" w:line="240" w:lineRule="auto"/>
              <w:ind w:left="0"/>
              <w:contextualSpacing w:val="0"/>
              <w:rPr>
                <w:rFonts w:ascii="Simplified Arabic" w:hAnsi="Simplified Arabic" w:cs="Simplified Arabic"/>
                <w:b/>
                <w:bCs/>
                <w:highlight w:val="lightGray"/>
                <w:shd w:val="clear" w:color="auto" w:fill="FFFFFF"/>
              </w:rPr>
            </w:pPr>
            <w:r w:rsidRPr="00505701">
              <w:rPr>
                <w:rFonts w:ascii="Simplified Arabic" w:hAnsi="Simplified Arabic" w:cs="Simplified Arabic"/>
                <w:b/>
                <w:bCs/>
                <w:highlight w:val="lightGray"/>
                <w:shd w:val="clear" w:color="auto" w:fill="FFFFFF"/>
                <w:rtl/>
              </w:rPr>
              <w:t>العملة</w:t>
            </w:r>
          </w:p>
        </w:tc>
      </w:tr>
      <w:tr w:rsidR="00A6259A" w:rsidRPr="00505701" w:rsidTr="00505701">
        <w:tc>
          <w:tcPr>
            <w:tcW w:w="729" w:type="pct"/>
            <w:tcBorders>
              <w:left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p>
        </w:tc>
        <w:tc>
          <w:tcPr>
            <w:tcW w:w="608"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يونيو</w:t>
            </w:r>
          </w:p>
        </w:tc>
        <w:tc>
          <w:tcPr>
            <w:tcW w:w="608"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مايو</w:t>
            </w:r>
          </w:p>
        </w:tc>
        <w:tc>
          <w:tcPr>
            <w:tcW w:w="608"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ابريل</w:t>
            </w:r>
          </w:p>
        </w:tc>
        <w:tc>
          <w:tcPr>
            <w:tcW w:w="541"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يونيو</w:t>
            </w:r>
          </w:p>
        </w:tc>
        <w:tc>
          <w:tcPr>
            <w:tcW w:w="545"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مايو</w:t>
            </w:r>
          </w:p>
        </w:tc>
        <w:tc>
          <w:tcPr>
            <w:tcW w:w="545"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ابريل</w:t>
            </w:r>
          </w:p>
        </w:tc>
        <w:tc>
          <w:tcPr>
            <w:tcW w:w="815" w:type="pct"/>
            <w:tcBorders>
              <w:right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p>
        </w:tc>
      </w:tr>
      <w:tr w:rsidR="00A6259A" w:rsidRPr="00505701" w:rsidTr="00505701">
        <w:tc>
          <w:tcPr>
            <w:tcW w:w="729" w:type="pct"/>
            <w:tcBorders>
              <w:left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104.4</w:t>
            </w:r>
          </w:p>
        </w:tc>
        <w:tc>
          <w:tcPr>
            <w:tcW w:w="608"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18.107</w:t>
            </w:r>
          </w:p>
        </w:tc>
        <w:tc>
          <w:tcPr>
            <w:tcW w:w="608"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18.06</w:t>
            </w:r>
          </w:p>
        </w:tc>
        <w:tc>
          <w:tcPr>
            <w:tcW w:w="608"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18.015</w:t>
            </w:r>
          </w:p>
        </w:tc>
        <w:tc>
          <w:tcPr>
            <w:tcW w:w="541"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8.857</w:t>
            </w:r>
          </w:p>
        </w:tc>
        <w:tc>
          <w:tcPr>
            <w:tcW w:w="545"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8.857</w:t>
            </w:r>
          </w:p>
        </w:tc>
        <w:tc>
          <w:tcPr>
            <w:tcW w:w="545"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8.857</w:t>
            </w:r>
          </w:p>
        </w:tc>
        <w:tc>
          <w:tcPr>
            <w:tcW w:w="815" w:type="pct"/>
            <w:tcBorders>
              <w:right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الدولار الامريكى</w:t>
            </w:r>
          </w:p>
        </w:tc>
      </w:tr>
      <w:tr w:rsidR="00A6259A" w:rsidRPr="00505701" w:rsidTr="00505701">
        <w:trPr>
          <w:trHeight w:val="332"/>
        </w:trPr>
        <w:tc>
          <w:tcPr>
            <w:tcW w:w="729" w:type="pct"/>
            <w:tcBorders>
              <w:left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103.8</w:t>
            </w:r>
          </w:p>
        </w:tc>
        <w:tc>
          <w:tcPr>
            <w:tcW w:w="608"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20.331</w:t>
            </w:r>
          </w:p>
        </w:tc>
        <w:tc>
          <w:tcPr>
            <w:tcW w:w="608"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19.964</w:t>
            </w:r>
          </w:p>
        </w:tc>
        <w:tc>
          <w:tcPr>
            <w:tcW w:w="608"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19.327</w:t>
            </w:r>
          </w:p>
        </w:tc>
        <w:tc>
          <w:tcPr>
            <w:tcW w:w="541"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9.976</w:t>
            </w:r>
          </w:p>
        </w:tc>
        <w:tc>
          <w:tcPr>
            <w:tcW w:w="545"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10.035</w:t>
            </w:r>
          </w:p>
        </w:tc>
        <w:tc>
          <w:tcPr>
            <w:tcW w:w="545" w:type="pct"/>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10.069</w:t>
            </w:r>
          </w:p>
        </w:tc>
        <w:tc>
          <w:tcPr>
            <w:tcW w:w="815" w:type="pct"/>
            <w:tcBorders>
              <w:right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tl/>
              </w:rPr>
            </w:pPr>
            <w:r w:rsidRPr="00505701">
              <w:rPr>
                <w:rFonts w:ascii="Simplified Arabic" w:hAnsi="Simplified Arabic" w:cs="Simplified Arabic"/>
                <w:b/>
                <w:bCs/>
                <w:color w:val="000000"/>
                <w:shd w:val="clear" w:color="auto" w:fill="FFFFFF"/>
                <w:rtl/>
              </w:rPr>
              <w:t>اليورو</w:t>
            </w:r>
          </w:p>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p>
        </w:tc>
      </w:tr>
      <w:tr w:rsidR="00A6259A" w:rsidRPr="00505701" w:rsidTr="00505701">
        <w:tc>
          <w:tcPr>
            <w:tcW w:w="729" w:type="pct"/>
            <w:tcBorders>
              <w:left w:val="thinThickSmallGap" w:sz="24" w:space="0" w:color="auto"/>
              <w:bottom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83.6</w:t>
            </w:r>
          </w:p>
        </w:tc>
        <w:tc>
          <w:tcPr>
            <w:tcW w:w="608" w:type="pct"/>
            <w:tcBorders>
              <w:bottom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23.172</w:t>
            </w:r>
          </w:p>
        </w:tc>
        <w:tc>
          <w:tcPr>
            <w:tcW w:w="608" w:type="pct"/>
            <w:tcBorders>
              <w:bottom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23.335</w:t>
            </w:r>
          </w:p>
        </w:tc>
        <w:tc>
          <w:tcPr>
            <w:tcW w:w="608" w:type="pct"/>
            <w:tcBorders>
              <w:bottom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22.803</w:t>
            </w:r>
          </w:p>
        </w:tc>
        <w:tc>
          <w:tcPr>
            <w:tcW w:w="541" w:type="pct"/>
            <w:tcBorders>
              <w:bottom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12.615</w:t>
            </w:r>
          </w:p>
        </w:tc>
        <w:tc>
          <w:tcPr>
            <w:tcW w:w="545" w:type="pct"/>
            <w:tcBorders>
              <w:bottom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12.893</w:t>
            </w:r>
          </w:p>
        </w:tc>
        <w:tc>
          <w:tcPr>
            <w:tcW w:w="545" w:type="pct"/>
            <w:tcBorders>
              <w:bottom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12.698</w:t>
            </w:r>
          </w:p>
        </w:tc>
        <w:tc>
          <w:tcPr>
            <w:tcW w:w="815" w:type="pct"/>
            <w:tcBorders>
              <w:bottom w:val="thinThickSmallGap" w:sz="24" w:space="0" w:color="auto"/>
              <w:right w:val="thinThickSmallGap" w:sz="24" w:space="0" w:color="auto"/>
            </w:tcBorders>
            <w:vAlign w:val="center"/>
          </w:tcPr>
          <w:p w:rsidR="00A6259A" w:rsidRPr="00505701" w:rsidRDefault="00A6259A" w:rsidP="00CB73BD">
            <w:pPr>
              <w:pStyle w:val="ListParagraph"/>
              <w:spacing w:after="120" w:line="240" w:lineRule="auto"/>
              <w:ind w:left="0"/>
              <w:contextualSpacing w:val="0"/>
              <w:jc w:val="center"/>
              <w:rPr>
                <w:rFonts w:ascii="Simplified Arabic" w:hAnsi="Simplified Arabic" w:cs="Simplified Arabic"/>
                <w:b/>
                <w:bCs/>
                <w:color w:val="000000"/>
                <w:shd w:val="clear" w:color="auto" w:fill="FFFFFF"/>
              </w:rPr>
            </w:pPr>
            <w:r w:rsidRPr="00505701">
              <w:rPr>
                <w:rFonts w:ascii="Simplified Arabic" w:hAnsi="Simplified Arabic" w:cs="Simplified Arabic"/>
                <w:b/>
                <w:bCs/>
                <w:color w:val="000000"/>
                <w:shd w:val="clear" w:color="auto" w:fill="FFFFFF"/>
                <w:rtl/>
              </w:rPr>
              <w:t>الجنية الاسترلينى</w:t>
            </w:r>
          </w:p>
        </w:tc>
      </w:tr>
    </w:tbl>
    <w:p w:rsidR="00A6259A" w:rsidRPr="00505701" w:rsidRDefault="00A06A66" w:rsidP="00CB73BD">
      <w:pPr>
        <w:spacing w:after="120" w:line="240" w:lineRule="auto"/>
        <w:rPr>
          <w:rFonts w:ascii="Simplified Arabic" w:hAnsi="Simplified Arabic" w:cs="Simplified Arabic"/>
          <w:color w:val="000000"/>
          <w:sz w:val="28"/>
          <w:szCs w:val="28"/>
          <w:shd w:val="clear" w:color="auto" w:fill="FFFFFF"/>
          <w:rtl/>
        </w:rPr>
      </w:pPr>
      <w:r w:rsidRPr="00505701">
        <w:rPr>
          <w:rFonts w:ascii="Simplified Arabic" w:hAnsi="Simplified Arabic" w:cs="Simplified Arabic"/>
          <w:b/>
          <w:bCs/>
          <w:color w:val="000000"/>
          <w:sz w:val="26"/>
          <w:szCs w:val="26"/>
          <w:shd w:val="clear" w:color="auto" w:fill="FFFFFF"/>
          <w:rtl/>
        </w:rPr>
        <w:t xml:space="preserve">المصدر : </w:t>
      </w:r>
      <w:r w:rsidRPr="00505701">
        <w:rPr>
          <w:rFonts w:ascii="Simplified Arabic" w:hAnsi="Simplified Arabic" w:cs="Simplified Arabic"/>
          <w:color w:val="000000"/>
          <w:sz w:val="26"/>
          <w:szCs w:val="26"/>
          <w:shd w:val="clear" w:color="auto" w:fill="FFFFFF"/>
          <w:rtl/>
        </w:rPr>
        <w:t xml:space="preserve">البنك المركزى المصرى </w:t>
      </w:r>
      <w:r w:rsidR="00375E43" w:rsidRPr="00505701">
        <w:rPr>
          <w:rFonts w:ascii="Simplified Arabic" w:hAnsi="Simplified Arabic" w:cs="Simplified Arabic" w:hint="cs"/>
          <w:color w:val="000000"/>
          <w:sz w:val="26"/>
          <w:szCs w:val="26"/>
          <w:shd w:val="clear" w:color="auto" w:fill="FFFFFF"/>
          <w:rtl/>
        </w:rPr>
        <w:t>، 2018م.</w:t>
      </w:r>
    </w:p>
    <w:p w:rsidR="00A6259A" w:rsidRPr="007D6210" w:rsidRDefault="00B31957" w:rsidP="00CB73BD">
      <w:pPr>
        <w:pStyle w:val="ListParagraph"/>
        <w:spacing w:after="120" w:line="264"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lastRenderedPageBreak/>
        <w:t>الأ</w:t>
      </w:r>
      <w:r w:rsidR="00A6259A" w:rsidRPr="007D6210">
        <w:rPr>
          <w:rFonts w:ascii="Simplified Arabic" w:hAnsi="Simplified Arabic" w:cs="Simplified Arabic"/>
          <w:color w:val="000000"/>
          <w:sz w:val="28"/>
          <w:szCs w:val="28"/>
          <w:shd w:val="clear" w:color="auto" w:fill="FFFFFF"/>
          <w:rtl/>
        </w:rPr>
        <w:t xml:space="preserve">مر الذى أدى </w:t>
      </w:r>
      <w:r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لى تحديد سعر صرف الجنية </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م</w:t>
      </w:r>
      <w:r w:rsidRPr="007D6210">
        <w:rPr>
          <w:rFonts w:ascii="Simplified Arabic" w:hAnsi="Simplified Arabic" w:cs="Simplified Arabic"/>
          <w:color w:val="000000"/>
          <w:sz w:val="28"/>
          <w:szCs w:val="28"/>
          <w:shd w:val="clear" w:color="auto" w:fill="FFFFFF"/>
          <w:rtl/>
        </w:rPr>
        <w:t>ام العملات الأ</w:t>
      </w:r>
      <w:r w:rsidR="00A6259A" w:rsidRPr="007D6210">
        <w:rPr>
          <w:rFonts w:ascii="Simplified Arabic" w:hAnsi="Simplified Arabic" w:cs="Simplified Arabic"/>
          <w:color w:val="000000"/>
          <w:sz w:val="28"/>
          <w:szCs w:val="28"/>
          <w:shd w:val="clear" w:color="auto" w:fill="FFFFFF"/>
          <w:rtl/>
        </w:rPr>
        <w:t xml:space="preserve">جنبية بناءً على قوى العرض والطلب </w:t>
      </w:r>
      <w:r w:rsidR="00772B4E" w:rsidRPr="007D6210">
        <w:rPr>
          <w:rFonts w:ascii="Simplified Arabic" w:hAnsi="Simplified Arabic" w:cs="Simplified Arabic"/>
          <w:color w:val="000000"/>
          <w:sz w:val="28"/>
          <w:szCs w:val="28"/>
          <w:shd w:val="clear" w:color="auto" w:fill="FFFFFF"/>
          <w:rtl/>
        </w:rPr>
        <w:t xml:space="preserve">، حيث بلغت الزيادة في سعر الدولار أمام الجنية حوالى 104.4% </w:t>
      </w:r>
      <w:r w:rsidR="006578CC" w:rsidRPr="007D6210">
        <w:rPr>
          <w:rFonts w:ascii="Simplified Arabic" w:hAnsi="Simplified Arabic" w:cs="Simplified Arabic"/>
          <w:color w:val="000000"/>
          <w:sz w:val="28"/>
          <w:szCs w:val="28"/>
          <w:shd w:val="clear" w:color="auto" w:fill="FFFFFF"/>
          <w:rtl/>
        </w:rPr>
        <w:t xml:space="preserve">وفق حجم الطلب عليه والمعروض </w:t>
      </w:r>
      <w:r w:rsidR="0045416E" w:rsidRPr="007D6210">
        <w:rPr>
          <w:rFonts w:ascii="Simplified Arabic" w:hAnsi="Simplified Arabic" w:cs="Simplified Arabic"/>
          <w:color w:val="000000"/>
          <w:sz w:val="28"/>
          <w:szCs w:val="28"/>
          <w:shd w:val="clear" w:color="auto" w:fill="FFFFFF"/>
          <w:rtl/>
        </w:rPr>
        <w:t xml:space="preserve">منه </w:t>
      </w:r>
      <w:r w:rsidR="00772B4E" w:rsidRPr="007D6210">
        <w:rPr>
          <w:rFonts w:ascii="Simplified Arabic" w:hAnsi="Simplified Arabic" w:cs="Simplified Arabic"/>
          <w:color w:val="000000"/>
          <w:sz w:val="28"/>
          <w:szCs w:val="28"/>
          <w:shd w:val="clear" w:color="auto" w:fill="FFFFFF"/>
          <w:rtl/>
        </w:rPr>
        <w:t xml:space="preserve">، وارتفع سعر اليورو بحوالى 103.8% ، وكذلك الجنية الأسترليني </w:t>
      </w:r>
      <w:r w:rsidR="00A6259A" w:rsidRPr="007D6210">
        <w:rPr>
          <w:rFonts w:ascii="Simplified Arabic" w:hAnsi="Simplified Arabic" w:cs="Simplified Arabic"/>
          <w:color w:val="000000"/>
          <w:sz w:val="28"/>
          <w:szCs w:val="28"/>
          <w:shd w:val="clear" w:color="auto" w:fill="FFFFFF"/>
          <w:rtl/>
        </w:rPr>
        <w:t xml:space="preserve">الذى </w:t>
      </w:r>
      <w:r w:rsidR="006578CC" w:rsidRPr="007D6210">
        <w:rPr>
          <w:rFonts w:ascii="Simplified Arabic" w:hAnsi="Simplified Arabic" w:cs="Simplified Arabic"/>
          <w:color w:val="000000"/>
          <w:sz w:val="28"/>
          <w:szCs w:val="28"/>
          <w:shd w:val="clear" w:color="auto" w:fill="FFFFFF"/>
          <w:rtl/>
        </w:rPr>
        <w:t xml:space="preserve">بلغت نسبة الزيادة فى سعره أمام الجنية حوالى 83.6% </w:t>
      </w:r>
      <w:r w:rsidR="0045416E" w:rsidRPr="007D6210">
        <w:rPr>
          <w:rFonts w:ascii="Simplified Arabic" w:hAnsi="Simplified Arabic" w:cs="Simplified Arabic"/>
          <w:color w:val="000000"/>
          <w:sz w:val="28"/>
          <w:szCs w:val="28"/>
          <w:shd w:val="clear" w:color="auto" w:fill="FFFFFF"/>
          <w:rtl/>
        </w:rPr>
        <w:t>. ولم يعد هناك تدخل للبنك المركزى فى تحديد سعر العملات الأجنبية مقابل الجنية وكل مايمكن للبنك المركزى فعله هو التحكم في حجم المعروض من العملات من خلال توفير الزيادة فى الطلب على تلك العملات وفق إحتياجات السوق، و</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صبح المحدد ال</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ساسى ل</w:t>
      </w:r>
      <w:r w:rsidR="002E5246" w:rsidRPr="007D6210">
        <w:rPr>
          <w:rFonts w:ascii="Simplified Arabic" w:hAnsi="Simplified Arabic" w:cs="Simplified Arabic"/>
          <w:color w:val="000000"/>
          <w:sz w:val="28"/>
          <w:szCs w:val="28"/>
          <w:shd w:val="clear" w:color="auto" w:fill="FFFFFF"/>
          <w:rtl/>
        </w:rPr>
        <w:t xml:space="preserve">سعر الصرف هو </w:t>
      </w:r>
      <w:r w:rsidR="00A6259A" w:rsidRPr="007D6210">
        <w:rPr>
          <w:rFonts w:ascii="Simplified Arabic" w:hAnsi="Simplified Arabic" w:cs="Simplified Arabic"/>
          <w:color w:val="000000"/>
          <w:sz w:val="28"/>
          <w:szCs w:val="28"/>
          <w:shd w:val="clear" w:color="auto" w:fill="FFFFFF"/>
          <w:rtl/>
        </w:rPr>
        <w:t xml:space="preserve">السوق ولم يعد هناك </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سعار رسمية و</w:t>
      </w:r>
      <w:r w:rsidRPr="007D6210">
        <w:rPr>
          <w:rFonts w:ascii="Simplified Arabic" w:hAnsi="Simplified Arabic" w:cs="Simplified Arabic"/>
          <w:color w:val="000000"/>
          <w:sz w:val="28"/>
          <w:szCs w:val="28"/>
          <w:shd w:val="clear" w:color="auto" w:fill="FFFFFF"/>
          <w:rtl/>
        </w:rPr>
        <w:t>أ</w:t>
      </w:r>
      <w:r w:rsidR="00A6259A" w:rsidRPr="007D6210">
        <w:rPr>
          <w:rFonts w:ascii="Simplified Arabic" w:hAnsi="Simplified Arabic" w:cs="Simplified Arabic"/>
          <w:color w:val="000000"/>
          <w:sz w:val="28"/>
          <w:szCs w:val="28"/>
          <w:shd w:val="clear" w:color="auto" w:fill="FFFFFF"/>
          <w:rtl/>
        </w:rPr>
        <w:t xml:space="preserve">سعار خاصة بالسوق .  </w:t>
      </w:r>
    </w:p>
    <w:p w:rsidR="009669AF" w:rsidRPr="004903E1" w:rsidRDefault="00A25062" w:rsidP="00CB73BD">
      <w:pPr>
        <w:pStyle w:val="ListParagraph"/>
        <w:spacing w:after="120" w:line="264" w:lineRule="auto"/>
        <w:ind w:left="352" w:hanging="352"/>
        <w:contextualSpacing w:val="0"/>
        <w:jc w:val="lowKashida"/>
        <w:rPr>
          <w:rFonts w:ascii="Simplified Arabic" w:hAnsi="Simplified Arabic" w:cs="Simplified Arabic"/>
          <w:sz w:val="28"/>
          <w:szCs w:val="28"/>
          <w:shd w:val="clear" w:color="auto" w:fill="FFFFFF"/>
          <w:rtl/>
        </w:rPr>
      </w:pPr>
      <w:r w:rsidRPr="00505701">
        <w:rPr>
          <w:rFonts w:ascii="Simplified Arabic" w:hAnsi="Simplified Arabic" w:cs="Simplified Arabic" w:hint="cs"/>
          <w:b/>
          <w:bCs/>
          <w:color w:val="000000"/>
          <w:sz w:val="28"/>
          <w:szCs w:val="28"/>
          <w:shd w:val="clear" w:color="auto" w:fill="FFFFFF"/>
          <w:rtl/>
        </w:rPr>
        <w:t>ب.</w:t>
      </w:r>
      <w:r w:rsidR="002E5246" w:rsidRPr="007D6210">
        <w:rPr>
          <w:rFonts w:ascii="Simplified Arabic" w:hAnsi="Simplified Arabic" w:cs="Simplified Arabic"/>
          <w:color w:val="000000"/>
          <w:sz w:val="28"/>
          <w:szCs w:val="28"/>
          <w:shd w:val="clear" w:color="auto" w:fill="FFFFFF"/>
          <w:rtl/>
        </w:rPr>
        <w:t xml:space="preserve"> </w:t>
      </w:r>
      <w:r w:rsidR="0088300F" w:rsidRPr="007D6210">
        <w:rPr>
          <w:rFonts w:ascii="Simplified Arabic" w:hAnsi="Simplified Arabic" w:cs="Simplified Arabic"/>
          <w:color w:val="000000"/>
          <w:sz w:val="28"/>
          <w:szCs w:val="28"/>
          <w:shd w:val="clear" w:color="auto" w:fill="FFFFFF"/>
          <w:rtl/>
        </w:rPr>
        <w:t xml:space="preserve">تراجع عجز الميزان التجارى بنسبة 8.4% خلال العام المالى 2016/2017 </w:t>
      </w:r>
      <w:r w:rsidR="000B55FD" w:rsidRPr="007D6210">
        <w:rPr>
          <w:rFonts w:ascii="Simplified Arabic" w:hAnsi="Simplified Arabic" w:cs="Simplified Arabic"/>
          <w:color w:val="000000"/>
          <w:sz w:val="28"/>
          <w:szCs w:val="28"/>
          <w:shd w:val="clear" w:color="auto" w:fill="FFFFFF"/>
          <w:rtl/>
        </w:rPr>
        <w:t xml:space="preserve">عن العام السابق </w:t>
      </w:r>
      <w:r w:rsidR="0088300F" w:rsidRPr="007D6210">
        <w:rPr>
          <w:rFonts w:ascii="Simplified Arabic" w:hAnsi="Simplified Arabic" w:cs="Simplified Arabic"/>
          <w:color w:val="000000"/>
          <w:sz w:val="28"/>
          <w:szCs w:val="28"/>
          <w:shd w:val="clear" w:color="auto" w:fill="FFFFFF"/>
          <w:rtl/>
        </w:rPr>
        <w:t>حيث إنخفضت الواردات السلعية من 57.4 مليار دولار فى 2015/2016 إلى 57.1 مليار دولار فى العام المالى 2016/2017 وارتفعت الصادرات السلعية من 18.7 مليار دولار إلى 21.7 مليار دولار عن نفس الأعوام</w:t>
      </w:r>
      <w:r w:rsidR="00375E43" w:rsidRPr="00375E43">
        <w:rPr>
          <w:rFonts w:ascii="Simplified Arabic" w:hAnsi="Simplified Arabic" w:cs="Simplified Arabic" w:hint="cs"/>
          <w:color w:val="000000"/>
          <w:sz w:val="28"/>
          <w:szCs w:val="28"/>
          <w:shd w:val="clear" w:color="auto" w:fill="FFFFFF"/>
          <w:vertAlign w:val="superscript"/>
          <w:rtl/>
        </w:rPr>
        <w:t>(</w:t>
      </w:r>
      <w:r w:rsidR="00D7517F" w:rsidRPr="00375E43">
        <w:rPr>
          <w:rStyle w:val="FootnoteReference"/>
          <w:rFonts w:ascii="Simplified Arabic" w:hAnsi="Simplified Arabic" w:cs="Simplified Arabic"/>
          <w:color w:val="000000"/>
          <w:sz w:val="28"/>
          <w:szCs w:val="28"/>
          <w:shd w:val="clear" w:color="auto" w:fill="FFFFFF"/>
          <w:rtl/>
        </w:rPr>
        <w:footnoteReference w:id="141"/>
      </w:r>
      <w:r w:rsidR="00375E43" w:rsidRPr="00375E43">
        <w:rPr>
          <w:rFonts w:ascii="Simplified Arabic" w:hAnsi="Simplified Arabic" w:cs="Simplified Arabic" w:hint="cs"/>
          <w:color w:val="000000"/>
          <w:sz w:val="28"/>
          <w:szCs w:val="28"/>
          <w:shd w:val="clear" w:color="auto" w:fill="FFFFFF"/>
          <w:vertAlign w:val="superscript"/>
          <w:rtl/>
        </w:rPr>
        <w:t>)</w:t>
      </w:r>
      <w:r w:rsidR="00D7517F" w:rsidRPr="007D6210">
        <w:rPr>
          <w:rFonts w:ascii="Simplified Arabic" w:hAnsi="Simplified Arabic" w:cs="Simplified Arabic"/>
          <w:color w:val="000000"/>
          <w:sz w:val="28"/>
          <w:szCs w:val="28"/>
          <w:shd w:val="clear" w:color="auto" w:fill="FFFFFF"/>
          <w:rtl/>
        </w:rPr>
        <w:t>،</w:t>
      </w:r>
      <w:r w:rsidR="009669AF" w:rsidRPr="007D6210">
        <w:rPr>
          <w:rFonts w:ascii="Simplified Arabic" w:hAnsi="Simplified Arabic" w:cs="Simplified Arabic"/>
          <w:color w:val="000000"/>
          <w:sz w:val="28"/>
          <w:szCs w:val="28"/>
          <w:shd w:val="clear" w:color="auto" w:fill="FFFFFF"/>
          <w:rtl/>
        </w:rPr>
        <w:t xml:space="preserve"> ويوضح الجدول التالى تطور ميزان </w:t>
      </w:r>
      <w:r w:rsidR="009669AF" w:rsidRPr="004903E1">
        <w:rPr>
          <w:rFonts w:ascii="Simplified Arabic" w:hAnsi="Simplified Arabic" w:cs="Simplified Arabic"/>
          <w:sz w:val="28"/>
          <w:szCs w:val="28"/>
          <w:shd w:val="clear" w:color="auto" w:fill="FFFFFF"/>
          <w:rtl/>
        </w:rPr>
        <w:t xml:space="preserve">المدفوعات خلال العامين 2015/2016 و2016/2017 </w:t>
      </w:r>
    </w:p>
    <w:p w:rsidR="00891AC8" w:rsidRPr="004903E1" w:rsidRDefault="00891AC8" w:rsidP="0075539A">
      <w:pPr>
        <w:pStyle w:val="ListParagraph"/>
        <w:spacing w:after="0" w:line="240" w:lineRule="auto"/>
        <w:ind w:left="0"/>
        <w:contextualSpacing w:val="0"/>
        <w:jc w:val="both"/>
        <w:rPr>
          <w:rFonts w:ascii="Simplified Arabic" w:hAnsi="Simplified Arabic" w:cs="Simplified Arabic"/>
          <w:sz w:val="28"/>
          <w:szCs w:val="28"/>
          <w:shd w:val="clear" w:color="auto" w:fill="FFFFFF"/>
          <w:rtl/>
        </w:rPr>
      </w:pPr>
    </w:p>
    <w:p w:rsidR="00CB73BD" w:rsidRDefault="00CB73BD">
      <w:pPr>
        <w:bidi w:val="0"/>
        <w:spacing w:after="160" w:line="240" w:lineRule="auto"/>
        <w:rPr>
          <w:rFonts w:ascii="Simplified Arabic" w:hAnsi="Simplified Arabic" w:cs="Simplified Arabic"/>
          <w:b/>
          <w:bCs/>
          <w:sz w:val="28"/>
          <w:szCs w:val="28"/>
          <w:shd w:val="clear" w:color="auto" w:fill="FFFFFF"/>
          <w:rtl/>
        </w:rPr>
      </w:pPr>
      <w:r>
        <w:rPr>
          <w:rFonts w:ascii="Simplified Arabic" w:hAnsi="Simplified Arabic" w:cs="Simplified Arabic"/>
          <w:b/>
          <w:bCs/>
          <w:sz w:val="28"/>
          <w:szCs w:val="28"/>
          <w:shd w:val="clear" w:color="auto" w:fill="FFFFFF"/>
          <w:rtl/>
        </w:rPr>
        <w:br w:type="page"/>
      </w:r>
    </w:p>
    <w:p w:rsidR="00CB73BD" w:rsidRDefault="00E07132" w:rsidP="0075539A">
      <w:pPr>
        <w:pStyle w:val="ListParagraph"/>
        <w:spacing w:after="0" w:line="240" w:lineRule="auto"/>
        <w:ind w:left="0"/>
        <w:contextualSpacing w:val="0"/>
        <w:jc w:val="center"/>
        <w:rPr>
          <w:rFonts w:ascii="Simplified Arabic" w:hAnsi="Simplified Arabic" w:cs="Simplified Arabic" w:hint="cs"/>
          <w:b/>
          <w:bCs/>
          <w:sz w:val="28"/>
          <w:szCs w:val="28"/>
          <w:shd w:val="clear" w:color="auto" w:fill="FFFFFF"/>
          <w:rtl/>
        </w:rPr>
      </w:pPr>
      <w:r w:rsidRPr="004903E1">
        <w:rPr>
          <w:rFonts w:ascii="Simplified Arabic" w:hAnsi="Simplified Arabic" w:cs="Simplified Arabic"/>
          <w:b/>
          <w:bCs/>
          <w:sz w:val="28"/>
          <w:szCs w:val="28"/>
          <w:shd w:val="clear" w:color="auto" w:fill="FFFFFF"/>
          <w:rtl/>
        </w:rPr>
        <w:lastRenderedPageBreak/>
        <w:t>جدول (</w:t>
      </w:r>
      <w:r w:rsidR="004903E1" w:rsidRPr="004903E1">
        <w:rPr>
          <w:rFonts w:ascii="Simplified Arabic" w:hAnsi="Simplified Arabic" w:cs="Simplified Arabic" w:hint="cs"/>
          <w:b/>
          <w:bCs/>
          <w:sz w:val="28"/>
          <w:szCs w:val="28"/>
          <w:shd w:val="clear" w:color="auto" w:fill="FFFFFF"/>
          <w:rtl/>
        </w:rPr>
        <w:t>3-3</w:t>
      </w:r>
      <w:r w:rsidRPr="004903E1">
        <w:rPr>
          <w:rFonts w:ascii="Simplified Arabic" w:hAnsi="Simplified Arabic" w:cs="Simplified Arabic"/>
          <w:b/>
          <w:bCs/>
          <w:sz w:val="28"/>
          <w:szCs w:val="28"/>
          <w:shd w:val="clear" w:color="auto" w:fill="FFFFFF"/>
          <w:rtl/>
        </w:rPr>
        <w:t xml:space="preserve">) تطور ميزان المدفوعات خلال العامين </w:t>
      </w:r>
    </w:p>
    <w:p w:rsidR="00E07132" w:rsidRPr="004903E1" w:rsidRDefault="00E07132" w:rsidP="0075539A">
      <w:pPr>
        <w:pStyle w:val="ListParagraph"/>
        <w:spacing w:after="0" w:line="240" w:lineRule="auto"/>
        <w:ind w:left="0"/>
        <w:contextualSpacing w:val="0"/>
        <w:jc w:val="center"/>
        <w:rPr>
          <w:rFonts w:ascii="Simplified Arabic" w:hAnsi="Simplified Arabic" w:cs="Simplified Arabic"/>
          <w:b/>
          <w:bCs/>
          <w:sz w:val="28"/>
          <w:szCs w:val="28"/>
          <w:shd w:val="clear" w:color="auto" w:fill="FFFFFF"/>
          <w:rtl/>
        </w:rPr>
      </w:pPr>
      <w:r w:rsidRPr="004903E1">
        <w:rPr>
          <w:rFonts w:ascii="Simplified Arabic" w:hAnsi="Simplified Arabic" w:cs="Simplified Arabic"/>
          <w:b/>
          <w:bCs/>
          <w:sz w:val="28"/>
          <w:szCs w:val="28"/>
          <w:shd w:val="clear" w:color="auto" w:fill="FFFFFF"/>
          <w:rtl/>
        </w:rPr>
        <w:t>2015/2016 و 2016/2017</w:t>
      </w:r>
    </w:p>
    <w:tbl>
      <w:tblPr>
        <w:bidiVisual/>
        <w:tblW w:w="7133"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447"/>
        <w:gridCol w:w="1765"/>
        <w:gridCol w:w="1765"/>
        <w:gridCol w:w="1156"/>
      </w:tblGrid>
      <w:tr w:rsidR="004903E1" w:rsidRPr="004903E1" w:rsidTr="009C21F5">
        <w:trPr>
          <w:trHeight w:val="300"/>
          <w:jc w:val="center"/>
        </w:trPr>
        <w:tc>
          <w:tcPr>
            <w:tcW w:w="2447" w:type="dxa"/>
            <w:vMerge w:val="restart"/>
            <w:shd w:val="clear" w:color="auto" w:fill="D9D9D9" w:themeFill="background1" w:themeFillShade="D9"/>
            <w:noWrap/>
            <w:vAlign w:val="center"/>
            <w:hideMark/>
          </w:tcPr>
          <w:p w:rsidR="00891AC8" w:rsidRPr="00CB73BD" w:rsidRDefault="00891AC8" w:rsidP="00CB73BD">
            <w:pPr>
              <w:spacing w:after="0" w:line="240" w:lineRule="auto"/>
              <w:jc w:val="center"/>
              <w:rPr>
                <w:rFonts w:ascii="Simplified Arabic" w:eastAsia="Times New Roman" w:hAnsi="Simplified Arabic" w:cs="Simplified Arabic"/>
                <w:b/>
                <w:bCs/>
                <w:sz w:val="28"/>
                <w:szCs w:val="28"/>
              </w:rPr>
            </w:pPr>
            <w:r w:rsidRPr="00CB73BD">
              <w:rPr>
                <w:rFonts w:ascii="Simplified Arabic" w:eastAsia="Times New Roman" w:hAnsi="Simplified Arabic" w:cs="Simplified Arabic"/>
                <w:b/>
                <w:bCs/>
                <w:sz w:val="28"/>
                <w:szCs w:val="28"/>
                <w:rtl/>
              </w:rPr>
              <w:t>المؤشر</w:t>
            </w:r>
          </w:p>
        </w:tc>
        <w:tc>
          <w:tcPr>
            <w:tcW w:w="3530" w:type="dxa"/>
            <w:gridSpan w:val="2"/>
            <w:shd w:val="clear" w:color="auto" w:fill="D9D9D9" w:themeFill="background1" w:themeFillShade="D9"/>
            <w:noWrap/>
            <w:vAlign w:val="center"/>
            <w:hideMark/>
          </w:tcPr>
          <w:p w:rsidR="00891AC8" w:rsidRPr="00CB73BD" w:rsidRDefault="00891AC8" w:rsidP="00CB73BD">
            <w:pPr>
              <w:spacing w:after="0" w:line="240" w:lineRule="auto"/>
              <w:jc w:val="center"/>
              <w:rPr>
                <w:rFonts w:ascii="Simplified Arabic" w:eastAsia="Times New Roman" w:hAnsi="Simplified Arabic" w:cs="Simplified Arabic"/>
                <w:b/>
                <w:bCs/>
                <w:sz w:val="28"/>
                <w:szCs w:val="28"/>
                <w:rtl/>
              </w:rPr>
            </w:pPr>
            <w:r w:rsidRPr="00CB73BD">
              <w:rPr>
                <w:rFonts w:ascii="Simplified Arabic" w:eastAsia="Times New Roman" w:hAnsi="Simplified Arabic" w:cs="Simplified Arabic"/>
                <w:b/>
                <w:bCs/>
                <w:sz w:val="28"/>
                <w:szCs w:val="28"/>
                <w:rtl/>
              </w:rPr>
              <w:t>العام</w:t>
            </w:r>
          </w:p>
        </w:tc>
        <w:tc>
          <w:tcPr>
            <w:tcW w:w="1156" w:type="dxa"/>
            <w:vMerge w:val="restart"/>
            <w:shd w:val="clear" w:color="auto" w:fill="D9D9D9" w:themeFill="background1" w:themeFillShade="D9"/>
            <w:noWrap/>
            <w:vAlign w:val="center"/>
            <w:hideMark/>
          </w:tcPr>
          <w:p w:rsidR="00891AC8" w:rsidRPr="00CB73BD" w:rsidRDefault="00891AC8" w:rsidP="00CB73BD">
            <w:pPr>
              <w:spacing w:after="0" w:line="240" w:lineRule="auto"/>
              <w:jc w:val="center"/>
              <w:rPr>
                <w:rFonts w:ascii="Simplified Arabic" w:eastAsia="Times New Roman" w:hAnsi="Simplified Arabic" w:cs="Simplified Arabic"/>
                <w:b/>
                <w:bCs/>
                <w:sz w:val="28"/>
                <w:szCs w:val="28"/>
                <w:rtl/>
              </w:rPr>
            </w:pPr>
            <w:r w:rsidRPr="00CB73BD">
              <w:rPr>
                <w:rFonts w:ascii="Simplified Arabic" w:eastAsia="Times New Roman" w:hAnsi="Simplified Arabic" w:cs="Simplified Arabic"/>
                <w:b/>
                <w:bCs/>
                <w:sz w:val="28"/>
                <w:szCs w:val="28"/>
                <w:rtl/>
              </w:rPr>
              <w:t>معدل النمو %</w:t>
            </w:r>
          </w:p>
        </w:tc>
      </w:tr>
      <w:tr w:rsidR="004903E1" w:rsidRPr="004903E1" w:rsidTr="009C21F5">
        <w:trPr>
          <w:trHeight w:val="300"/>
          <w:jc w:val="center"/>
        </w:trPr>
        <w:tc>
          <w:tcPr>
            <w:tcW w:w="2447" w:type="dxa"/>
            <w:vMerge/>
            <w:shd w:val="clear" w:color="auto" w:fill="D9D9D9" w:themeFill="background1" w:themeFillShade="D9"/>
            <w:vAlign w:val="center"/>
            <w:hideMark/>
          </w:tcPr>
          <w:p w:rsidR="00891AC8" w:rsidRPr="00CB73BD" w:rsidRDefault="00891AC8" w:rsidP="00CB73BD">
            <w:pPr>
              <w:spacing w:after="0" w:line="240" w:lineRule="auto"/>
              <w:jc w:val="center"/>
              <w:rPr>
                <w:rFonts w:ascii="Simplified Arabic" w:eastAsia="Times New Roman" w:hAnsi="Simplified Arabic" w:cs="Simplified Arabic"/>
                <w:b/>
                <w:bCs/>
                <w:sz w:val="28"/>
                <w:szCs w:val="28"/>
              </w:rPr>
            </w:pPr>
          </w:p>
        </w:tc>
        <w:tc>
          <w:tcPr>
            <w:tcW w:w="1765" w:type="dxa"/>
            <w:shd w:val="clear" w:color="auto" w:fill="D9D9D9" w:themeFill="background1" w:themeFillShade="D9"/>
            <w:noWrap/>
            <w:vAlign w:val="center"/>
            <w:hideMark/>
          </w:tcPr>
          <w:p w:rsidR="00891AC8" w:rsidRPr="00CB73BD" w:rsidRDefault="00891AC8" w:rsidP="00CB73BD">
            <w:pPr>
              <w:bidi w:val="0"/>
              <w:spacing w:after="0" w:line="240" w:lineRule="auto"/>
              <w:jc w:val="center"/>
              <w:rPr>
                <w:rFonts w:ascii="Simplified Arabic" w:eastAsia="Times New Roman" w:hAnsi="Simplified Arabic" w:cs="Simplified Arabic"/>
                <w:b/>
                <w:bCs/>
                <w:sz w:val="28"/>
                <w:szCs w:val="28"/>
                <w:rtl/>
              </w:rPr>
            </w:pPr>
            <w:r w:rsidRPr="00CB73BD">
              <w:rPr>
                <w:rFonts w:ascii="Simplified Arabic" w:eastAsia="Times New Roman" w:hAnsi="Simplified Arabic" w:cs="Simplified Arabic"/>
                <w:b/>
                <w:bCs/>
                <w:sz w:val="28"/>
                <w:szCs w:val="28"/>
                <w:rtl/>
              </w:rPr>
              <w:t>2016/2015</w:t>
            </w:r>
          </w:p>
        </w:tc>
        <w:tc>
          <w:tcPr>
            <w:tcW w:w="1765" w:type="dxa"/>
            <w:shd w:val="clear" w:color="auto" w:fill="D9D9D9" w:themeFill="background1" w:themeFillShade="D9"/>
            <w:noWrap/>
            <w:vAlign w:val="center"/>
            <w:hideMark/>
          </w:tcPr>
          <w:p w:rsidR="00891AC8" w:rsidRPr="00CB73BD" w:rsidRDefault="00891AC8" w:rsidP="00CB73BD">
            <w:pPr>
              <w:bidi w:val="0"/>
              <w:spacing w:after="0" w:line="240" w:lineRule="auto"/>
              <w:jc w:val="center"/>
              <w:rPr>
                <w:rFonts w:ascii="Simplified Arabic" w:eastAsia="Times New Roman" w:hAnsi="Simplified Arabic" w:cs="Simplified Arabic"/>
                <w:b/>
                <w:bCs/>
                <w:sz w:val="28"/>
                <w:szCs w:val="28"/>
                <w:rtl/>
              </w:rPr>
            </w:pPr>
            <w:r w:rsidRPr="00CB73BD">
              <w:rPr>
                <w:rFonts w:ascii="Simplified Arabic" w:eastAsia="Times New Roman" w:hAnsi="Simplified Arabic" w:cs="Simplified Arabic"/>
                <w:b/>
                <w:bCs/>
                <w:sz w:val="28"/>
                <w:szCs w:val="28"/>
                <w:rtl/>
              </w:rPr>
              <w:t>2017/2016</w:t>
            </w:r>
          </w:p>
        </w:tc>
        <w:tc>
          <w:tcPr>
            <w:tcW w:w="1156" w:type="dxa"/>
            <w:vMerge/>
            <w:shd w:val="clear" w:color="auto" w:fill="D9D9D9" w:themeFill="background1" w:themeFillShade="D9"/>
            <w:vAlign w:val="center"/>
            <w:hideMark/>
          </w:tcPr>
          <w:p w:rsidR="00891AC8" w:rsidRPr="00CB73BD" w:rsidRDefault="00891AC8" w:rsidP="00CB73BD">
            <w:pPr>
              <w:spacing w:after="0" w:line="240" w:lineRule="auto"/>
              <w:jc w:val="center"/>
              <w:rPr>
                <w:rFonts w:ascii="Simplified Arabic" w:eastAsia="Times New Roman" w:hAnsi="Simplified Arabic" w:cs="Simplified Arabic"/>
                <w:b/>
                <w:bCs/>
                <w:sz w:val="28"/>
                <w:szCs w:val="28"/>
              </w:rPr>
            </w:pP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حجم الواردات السلعية</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57.4</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57.1</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0.5</w:t>
            </w:r>
            <w:r w:rsidR="00CB73BD" w:rsidRPr="004903E1">
              <w:rPr>
                <w:rFonts w:ascii="Simplified Arabic" w:eastAsia="Times New Roman" w:hAnsi="Simplified Arabic" w:cs="Simplified Arabic"/>
                <w:sz w:val="28"/>
                <w:szCs w:val="28"/>
                <w:rtl/>
              </w:rPr>
              <w:t>-</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حجم الصادرات السلعية</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18.7</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21.7</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15.9</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عجز الميزان التجارى</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37.7</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35.4</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8.4</w:t>
            </w:r>
            <w:r w:rsidR="00CB73BD" w:rsidRPr="004903E1">
              <w:rPr>
                <w:rFonts w:ascii="Simplified Arabic" w:eastAsia="Times New Roman" w:hAnsi="Simplified Arabic" w:cs="Simplified Arabic"/>
                <w:sz w:val="28"/>
                <w:szCs w:val="28"/>
                <w:rtl/>
              </w:rPr>
              <w:t>-</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المدفوعات الخدمية</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9.5</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9.8</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2.5</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المتحصلات الخدمية</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16.1</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16.6</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3.2</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فائض الميزان الخدمى</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6.6</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6.8</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4.3</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التحويات الرسمية والخاصة</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16.8</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17.5</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4.1</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عجز ميزان المعاملات الجارية</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19.8</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15.6</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21.5</w:t>
            </w:r>
            <w:r w:rsidR="00CB73BD" w:rsidRPr="004903E1">
              <w:rPr>
                <w:rFonts w:ascii="Simplified Arabic" w:eastAsia="Times New Roman" w:hAnsi="Simplified Arabic" w:cs="Simplified Arabic"/>
                <w:sz w:val="28"/>
                <w:szCs w:val="28"/>
                <w:rtl/>
              </w:rPr>
              <w:t>-</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الاستثمار الأجنبي المباشر</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2.9</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7.9</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14.2</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فائض ميزان الحساب المالى والرأسمالى</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21.2</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29</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37.1</w:t>
            </w:r>
          </w:p>
        </w:tc>
      </w:tr>
      <w:tr w:rsidR="004903E1" w:rsidRPr="004903E1" w:rsidTr="009C21F5">
        <w:trPr>
          <w:trHeight w:val="300"/>
          <w:jc w:val="center"/>
        </w:trPr>
        <w:tc>
          <w:tcPr>
            <w:tcW w:w="2447" w:type="dxa"/>
            <w:shd w:val="clear" w:color="auto" w:fill="auto"/>
            <w:noWrap/>
            <w:vAlign w:val="center"/>
            <w:hideMark/>
          </w:tcPr>
          <w:p w:rsidR="00891AC8" w:rsidRPr="004903E1" w:rsidRDefault="00891AC8" w:rsidP="00CB73BD">
            <w:pPr>
              <w:spacing w:after="0" w:line="240" w:lineRule="auto"/>
              <w:jc w:val="center"/>
              <w:rPr>
                <w:rFonts w:ascii="Simplified Arabic" w:eastAsia="Times New Roman" w:hAnsi="Simplified Arabic" w:cs="Simplified Arabic"/>
                <w:sz w:val="28"/>
                <w:szCs w:val="28"/>
              </w:rPr>
            </w:pPr>
            <w:r w:rsidRPr="004903E1">
              <w:rPr>
                <w:rFonts w:ascii="Simplified Arabic" w:eastAsia="Times New Roman" w:hAnsi="Simplified Arabic" w:cs="Simplified Arabic"/>
                <w:sz w:val="28"/>
                <w:szCs w:val="28"/>
                <w:rtl/>
              </w:rPr>
              <w:t>الميزان الكلى</w:t>
            </w:r>
          </w:p>
        </w:tc>
        <w:tc>
          <w:tcPr>
            <w:tcW w:w="1765" w:type="dxa"/>
            <w:shd w:val="clear" w:color="auto" w:fill="auto"/>
            <w:noWrap/>
            <w:vAlign w:val="center"/>
            <w:hideMark/>
          </w:tcPr>
          <w:p w:rsidR="00891AC8" w:rsidRPr="004903E1" w:rsidRDefault="00CB73BD" w:rsidP="00CB73BD">
            <w:pPr>
              <w:bidi w:val="0"/>
              <w:spacing w:after="0" w:line="240" w:lineRule="auto"/>
              <w:jc w:val="center"/>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Pr>
              <w:t>-</w:t>
            </w:r>
            <w:r w:rsidR="00891AC8" w:rsidRPr="004903E1">
              <w:rPr>
                <w:rFonts w:ascii="Simplified Arabic" w:eastAsia="Times New Roman" w:hAnsi="Simplified Arabic" w:cs="Simplified Arabic"/>
                <w:sz w:val="28"/>
                <w:szCs w:val="28"/>
                <w:rtl/>
              </w:rPr>
              <w:t>2.8</w:t>
            </w:r>
          </w:p>
        </w:tc>
        <w:tc>
          <w:tcPr>
            <w:tcW w:w="1765"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13.7</w:t>
            </w:r>
          </w:p>
        </w:tc>
        <w:tc>
          <w:tcPr>
            <w:tcW w:w="1156" w:type="dxa"/>
            <w:shd w:val="clear" w:color="auto" w:fill="auto"/>
            <w:noWrap/>
            <w:vAlign w:val="center"/>
            <w:hideMark/>
          </w:tcPr>
          <w:p w:rsidR="00891AC8" w:rsidRPr="004903E1" w:rsidRDefault="00891AC8" w:rsidP="00CB73BD">
            <w:pPr>
              <w:bidi w:val="0"/>
              <w:spacing w:after="0" w:line="240" w:lineRule="auto"/>
              <w:jc w:val="center"/>
              <w:rPr>
                <w:rFonts w:ascii="Simplified Arabic" w:eastAsia="Times New Roman" w:hAnsi="Simplified Arabic" w:cs="Simplified Arabic"/>
                <w:sz w:val="28"/>
                <w:szCs w:val="28"/>
                <w:rtl/>
              </w:rPr>
            </w:pPr>
            <w:r w:rsidRPr="004903E1">
              <w:rPr>
                <w:rFonts w:ascii="Simplified Arabic" w:eastAsia="Times New Roman" w:hAnsi="Simplified Arabic" w:cs="Simplified Arabic"/>
                <w:sz w:val="28"/>
                <w:szCs w:val="28"/>
                <w:rtl/>
              </w:rPr>
              <w:t>588</w:t>
            </w:r>
            <w:r w:rsidR="00CB73BD" w:rsidRPr="004903E1">
              <w:rPr>
                <w:rFonts w:ascii="Simplified Arabic" w:eastAsia="Times New Roman" w:hAnsi="Simplified Arabic" w:cs="Simplified Arabic"/>
                <w:sz w:val="28"/>
                <w:szCs w:val="28"/>
                <w:rtl/>
              </w:rPr>
              <w:t>-</w:t>
            </w:r>
          </w:p>
        </w:tc>
      </w:tr>
    </w:tbl>
    <w:p w:rsidR="00E07132" w:rsidRPr="00CB73BD" w:rsidRDefault="00E07132" w:rsidP="00CB73BD">
      <w:pPr>
        <w:pStyle w:val="FootnoteText"/>
        <w:spacing w:before="240"/>
        <w:ind w:left="870" w:hanging="870"/>
        <w:jc w:val="lowKashida"/>
        <w:rPr>
          <w:rFonts w:ascii="Simplified Arabic" w:hAnsi="Simplified Arabic" w:cs="Simplified Arabic"/>
          <w:sz w:val="24"/>
          <w:szCs w:val="24"/>
          <w:lang w:bidi="ar-EG"/>
        </w:rPr>
      </w:pPr>
      <w:r w:rsidRPr="00CB73BD">
        <w:rPr>
          <w:rFonts w:ascii="Simplified Arabic" w:hAnsi="Simplified Arabic" w:cs="Simplified Arabic"/>
          <w:b/>
          <w:bCs/>
          <w:sz w:val="24"/>
          <w:szCs w:val="24"/>
          <w:shd w:val="clear" w:color="auto" w:fill="FFFFFF"/>
          <w:rtl/>
        </w:rPr>
        <w:t>المصدر:</w:t>
      </w:r>
      <w:r w:rsidR="00CB73BD">
        <w:rPr>
          <w:rStyle w:val="FootnoteReference"/>
        </w:rPr>
        <w:t xml:space="preserve"> </w:t>
      </w:r>
      <w:r w:rsidRPr="00CB73BD">
        <w:rPr>
          <w:rFonts w:ascii="Simplified Arabic" w:hAnsi="Simplified Arabic" w:cs="Simplified Arabic"/>
          <w:sz w:val="24"/>
          <w:szCs w:val="24"/>
          <w:rtl/>
          <w:lang w:bidi="ar-EG"/>
        </w:rPr>
        <w:t>تقرير متابعة الأداء الإقتصادى والإجتماعى خلال الربع الرابع والعام المالى 2016/2017 الصادر عن وزارة التخطيط والمتابعة والإصلاج الادارى ، ص40</w:t>
      </w:r>
    </w:p>
    <w:p w:rsidR="00891AC8" w:rsidRPr="004903E1" w:rsidRDefault="00891AC8" w:rsidP="0075539A">
      <w:pPr>
        <w:pStyle w:val="ListParagraph"/>
        <w:spacing w:after="0" w:line="240" w:lineRule="auto"/>
        <w:ind w:left="0"/>
        <w:contextualSpacing w:val="0"/>
        <w:jc w:val="both"/>
        <w:rPr>
          <w:rFonts w:ascii="Simplified Arabic" w:hAnsi="Simplified Arabic" w:cs="Simplified Arabic"/>
          <w:sz w:val="28"/>
          <w:szCs w:val="28"/>
          <w:shd w:val="clear" w:color="auto" w:fill="FFFFFF"/>
          <w:rtl/>
        </w:rPr>
      </w:pPr>
    </w:p>
    <w:p w:rsidR="00A6259A" w:rsidRPr="004903E1" w:rsidRDefault="00D7517F" w:rsidP="009C21F5">
      <w:pPr>
        <w:pStyle w:val="ListParagraph"/>
        <w:spacing w:after="0" w:line="240" w:lineRule="auto"/>
        <w:ind w:left="0" w:firstLine="720"/>
        <w:contextualSpacing w:val="0"/>
        <w:jc w:val="lowKashida"/>
        <w:rPr>
          <w:rFonts w:ascii="Simplified Arabic" w:hAnsi="Simplified Arabic" w:cs="Simplified Arabic"/>
          <w:sz w:val="28"/>
          <w:szCs w:val="28"/>
          <w:shd w:val="clear" w:color="auto" w:fill="FFFFFF"/>
          <w:rtl/>
        </w:rPr>
      </w:pPr>
      <w:r w:rsidRPr="004903E1">
        <w:rPr>
          <w:rFonts w:ascii="Simplified Arabic" w:hAnsi="Simplified Arabic" w:cs="Simplified Arabic"/>
          <w:sz w:val="28"/>
          <w:szCs w:val="28"/>
          <w:shd w:val="clear" w:color="auto" w:fill="FFFFFF"/>
          <w:rtl/>
        </w:rPr>
        <w:lastRenderedPageBreak/>
        <w:t>كما سجل عجز الميزان التجارى تراجع مقداره 9 % خلال الخمسة أشهر الأولى من العام 2018 مقارنة بنفس الفترة من العام السابق</w:t>
      </w:r>
      <w:r w:rsidR="00A80F15" w:rsidRPr="004903E1">
        <w:rPr>
          <w:rFonts w:ascii="Simplified Arabic" w:hAnsi="Simplified Arabic" w:cs="Simplified Arabic"/>
          <w:sz w:val="28"/>
          <w:szCs w:val="28"/>
          <w:shd w:val="clear" w:color="auto" w:fill="FFFFFF"/>
          <w:rtl/>
        </w:rPr>
        <w:t xml:space="preserve"> وفق تصريحات وزير التجارة والصناعة</w:t>
      </w:r>
      <w:r w:rsidR="00375E43" w:rsidRPr="004903E1">
        <w:rPr>
          <w:rFonts w:ascii="Simplified Arabic" w:hAnsi="Simplified Arabic" w:cs="Simplified Arabic" w:hint="cs"/>
          <w:sz w:val="28"/>
          <w:szCs w:val="28"/>
          <w:shd w:val="clear" w:color="auto" w:fill="FFFFFF"/>
          <w:vertAlign w:val="superscript"/>
          <w:rtl/>
        </w:rPr>
        <w:t>(</w:t>
      </w:r>
      <w:r w:rsidR="009669AF" w:rsidRPr="004903E1">
        <w:rPr>
          <w:rStyle w:val="FootnoteReference"/>
          <w:rFonts w:ascii="Simplified Arabic" w:hAnsi="Simplified Arabic" w:cs="Simplified Arabic"/>
          <w:sz w:val="28"/>
          <w:szCs w:val="28"/>
          <w:shd w:val="clear" w:color="auto" w:fill="FFFFFF"/>
          <w:rtl/>
        </w:rPr>
        <w:footnoteReference w:id="142"/>
      </w:r>
      <w:r w:rsidR="00375E43" w:rsidRPr="004903E1">
        <w:rPr>
          <w:rFonts w:ascii="Simplified Arabic" w:hAnsi="Simplified Arabic" w:cs="Simplified Arabic" w:hint="cs"/>
          <w:sz w:val="28"/>
          <w:szCs w:val="28"/>
          <w:shd w:val="clear" w:color="auto" w:fill="FFFFFF"/>
          <w:vertAlign w:val="superscript"/>
          <w:rtl/>
        </w:rPr>
        <w:t>)</w:t>
      </w:r>
      <w:r w:rsidRPr="004903E1">
        <w:rPr>
          <w:rFonts w:ascii="Simplified Arabic" w:hAnsi="Simplified Arabic" w:cs="Simplified Arabic"/>
          <w:sz w:val="28"/>
          <w:szCs w:val="28"/>
          <w:shd w:val="clear" w:color="auto" w:fill="FFFFFF"/>
          <w:rtl/>
        </w:rPr>
        <w:t>.</w:t>
      </w:r>
    </w:p>
    <w:p w:rsidR="00A6259A" w:rsidRPr="009C21F5" w:rsidRDefault="00A25062" w:rsidP="009C21F5">
      <w:pPr>
        <w:pStyle w:val="ListParagraph"/>
        <w:spacing w:before="240" w:after="0" w:line="240" w:lineRule="auto"/>
        <w:ind w:left="0"/>
        <w:contextualSpacing w:val="0"/>
        <w:jc w:val="lowKashida"/>
        <w:rPr>
          <w:rFonts w:ascii="Simplified Arabic" w:hAnsi="Simplified Arabic" w:cs="Simplified Arabic"/>
          <w:b/>
          <w:bCs/>
          <w:color w:val="000000"/>
          <w:sz w:val="28"/>
          <w:szCs w:val="28"/>
          <w:shd w:val="clear" w:color="auto" w:fill="FFFFFF"/>
          <w:rtl/>
        </w:rPr>
      </w:pPr>
      <w:r w:rsidRPr="009C21F5">
        <w:rPr>
          <w:rFonts w:ascii="Simplified Arabic" w:hAnsi="Simplified Arabic" w:cs="Simplified Arabic" w:hint="cs"/>
          <w:b/>
          <w:bCs/>
          <w:color w:val="000000"/>
          <w:sz w:val="28"/>
          <w:szCs w:val="28"/>
          <w:shd w:val="clear" w:color="auto" w:fill="FFFFFF"/>
          <w:rtl/>
        </w:rPr>
        <w:t xml:space="preserve">ج. </w:t>
      </w:r>
      <w:r w:rsidR="009C21F5">
        <w:rPr>
          <w:rFonts w:ascii="Simplified Arabic" w:hAnsi="Simplified Arabic" w:cs="Simplified Arabic"/>
          <w:b/>
          <w:bCs/>
          <w:color w:val="000000"/>
          <w:sz w:val="28"/>
          <w:szCs w:val="28"/>
          <w:shd w:val="clear" w:color="auto" w:fill="FFFFFF"/>
          <w:rtl/>
        </w:rPr>
        <w:t>تخفيض عجز الموازنة العامة</w:t>
      </w:r>
      <w:r w:rsidR="009C21F5">
        <w:rPr>
          <w:rFonts w:ascii="Simplified Arabic" w:hAnsi="Simplified Arabic" w:cs="Simplified Arabic" w:hint="cs"/>
          <w:b/>
          <w:bCs/>
          <w:color w:val="000000"/>
          <w:sz w:val="28"/>
          <w:szCs w:val="28"/>
          <w:shd w:val="clear" w:color="auto" w:fill="FFFFFF"/>
          <w:rtl/>
        </w:rPr>
        <w:t>:</w:t>
      </w:r>
    </w:p>
    <w:p w:rsidR="00F74FA4" w:rsidRPr="007D6210" w:rsidRDefault="00F74FA4" w:rsidP="009C21F5">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على الرغم من تنامى العجز النقدى من 372.8 مليار جنية فى 2015/2016 اإلى 379.6 مليار جنية فى 2016/2017 إلا أنه بتنسيب قيم العجز إالى الناتج المحلى الإجمالى يتضح بوادر التحسن ف</w:t>
      </w:r>
      <w:r w:rsidR="0055321E" w:rsidRPr="007D6210">
        <w:rPr>
          <w:rFonts w:ascii="Simplified Arabic" w:hAnsi="Simplified Arabic" w:cs="Simplified Arabic"/>
          <w:color w:val="000000"/>
          <w:sz w:val="28"/>
          <w:szCs w:val="28"/>
          <w:shd w:val="clear" w:color="auto" w:fill="FFFFFF"/>
          <w:rtl/>
        </w:rPr>
        <w:t>ى تخفيض عجز الموازنة العامة حيث تراجع نسبة العجز النقدى إلى الناتج المحلى الإجمالى من 11.7% إلى 10.7% وكذلك العجز الكلى من 12.2% إلى 10.9%</w:t>
      </w:r>
      <w:r w:rsidR="007E77C9" w:rsidRPr="007D6210">
        <w:rPr>
          <w:rFonts w:ascii="Simplified Arabic" w:hAnsi="Simplified Arabic" w:cs="Simplified Arabic"/>
          <w:color w:val="000000"/>
          <w:sz w:val="28"/>
          <w:szCs w:val="28"/>
          <w:shd w:val="clear" w:color="auto" w:fill="FFFFFF"/>
          <w:rtl/>
        </w:rPr>
        <w:t xml:space="preserve"> "</w:t>
      </w:r>
      <w:r w:rsidR="0055321E" w:rsidRPr="007D6210">
        <w:rPr>
          <w:rFonts w:ascii="Simplified Arabic" w:hAnsi="Simplified Arabic" w:cs="Simplified Arabic"/>
          <w:color w:val="000000"/>
          <w:sz w:val="28"/>
          <w:szCs w:val="28"/>
          <w:shd w:val="clear" w:color="auto" w:fill="FFFFFF"/>
          <w:rtl/>
        </w:rPr>
        <w:t>.</w:t>
      </w:r>
      <w:r w:rsidR="00375E43" w:rsidRPr="00375E43">
        <w:rPr>
          <w:rFonts w:ascii="Simplified Arabic" w:hAnsi="Simplified Arabic" w:cs="Simplified Arabic" w:hint="cs"/>
          <w:color w:val="000000"/>
          <w:sz w:val="28"/>
          <w:szCs w:val="28"/>
          <w:shd w:val="clear" w:color="auto" w:fill="FFFFFF"/>
          <w:vertAlign w:val="superscript"/>
          <w:rtl/>
        </w:rPr>
        <w:t>(</w:t>
      </w:r>
      <w:r w:rsidR="00AB6143" w:rsidRPr="00375E43">
        <w:rPr>
          <w:rStyle w:val="FootnoteReference"/>
          <w:rFonts w:ascii="Simplified Arabic" w:hAnsi="Simplified Arabic" w:cs="Simplified Arabic"/>
          <w:color w:val="000000"/>
          <w:sz w:val="28"/>
          <w:szCs w:val="28"/>
          <w:shd w:val="clear" w:color="auto" w:fill="FFFFFF"/>
          <w:rtl/>
        </w:rPr>
        <w:footnoteReference w:id="143"/>
      </w:r>
      <w:r w:rsidR="00375E43" w:rsidRPr="00375E43">
        <w:rPr>
          <w:rFonts w:ascii="Simplified Arabic" w:hAnsi="Simplified Arabic" w:cs="Simplified Arabic" w:hint="cs"/>
          <w:color w:val="000000"/>
          <w:sz w:val="28"/>
          <w:szCs w:val="28"/>
          <w:shd w:val="clear" w:color="auto" w:fill="FFFFFF"/>
          <w:vertAlign w:val="superscript"/>
          <w:rtl/>
        </w:rPr>
        <w:t>)</w:t>
      </w:r>
    </w:p>
    <w:p w:rsidR="004048F5" w:rsidRPr="007D6210" w:rsidRDefault="004048F5" w:rsidP="009C21F5">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كما أعلن وزير المالية خلال مؤتمر صحفى فى فبراير 2019 تحقيق فائض أولى بالموانة العامة قبل قبل خصم فوائد الدين العام مقداره 21 مليار جنية  خلال النصف الأول من العام المالى 2018/2019 بنسبة 0.4% من الناتج المحلى الإجمالى مقابل عجز أولى قدره 14 مليار جنية بنسبة 0.3% من الناتج المحلى الإجملى خلال نفس الفترة</w:t>
      </w:r>
      <w:r w:rsidR="00375E43" w:rsidRPr="00375E43">
        <w:rPr>
          <w:rFonts w:ascii="Simplified Arabic" w:hAnsi="Simplified Arabic" w:cs="Simplified Arabic" w:hint="cs"/>
          <w:color w:val="000000"/>
          <w:sz w:val="28"/>
          <w:szCs w:val="28"/>
          <w:shd w:val="clear" w:color="auto" w:fill="FFFFFF"/>
          <w:vertAlign w:val="superscript"/>
          <w:rtl/>
        </w:rPr>
        <w:t>(</w:t>
      </w:r>
      <w:r w:rsidR="00375E43" w:rsidRPr="00375E43">
        <w:rPr>
          <w:rStyle w:val="FootnoteReference"/>
          <w:rFonts w:ascii="Simplified Arabic" w:hAnsi="Simplified Arabic" w:cs="Simplified Arabic"/>
          <w:color w:val="000000"/>
          <w:sz w:val="28"/>
          <w:szCs w:val="28"/>
          <w:shd w:val="clear" w:color="auto" w:fill="FFFFFF"/>
          <w:rtl/>
        </w:rPr>
        <w:footnoteReference w:id="144"/>
      </w:r>
      <w:r w:rsidR="00375E43" w:rsidRPr="00375E43">
        <w:rPr>
          <w:rFonts w:ascii="Simplified Arabic" w:hAnsi="Simplified Arabic" w:cs="Simplified Arabic" w:hint="cs"/>
          <w:color w:val="000000"/>
          <w:sz w:val="28"/>
          <w:szCs w:val="28"/>
          <w:shd w:val="clear" w:color="auto" w:fill="FFFFFF"/>
          <w:vertAlign w:val="superscript"/>
          <w:rtl/>
        </w:rPr>
        <w:t>)</w:t>
      </w:r>
      <w:r w:rsidRPr="007D6210">
        <w:rPr>
          <w:rFonts w:ascii="Simplified Arabic" w:hAnsi="Simplified Arabic" w:cs="Simplified Arabic"/>
          <w:color w:val="000000"/>
          <w:sz w:val="28"/>
          <w:szCs w:val="28"/>
          <w:shd w:val="clear" w:color="auto" w:fill="FFFFFF"/>
          <w:rtl/>
        </w:rPr>
        <w:t xml:space="preserve"> .</w:t>
      </w:r>
    </w:p>
    <w:p w:rsidR="009C21F5" w:rsidRDefault="009C21F5">
      <w:pPr>
        <w:bidi w:val="0"/>
        <w:spacing w:after="160" w:line="240" w:lineRule="auto"/>
        <w:rPr>
          <w:rFonts w:ascii="Simplified Arabic" w:hAnsi="Simplified Arabic" w:cs="Simplified Arabic"/>
          <w:b/>
          <w:bCs/>
          <w:color w:val="000000"/>
          <w:sz w:val="28"/>
          <w:szCs w:val="28"/>
          <w:shd w:val="clear" w:color="auto" w:fill="FFFFFF"/>
          <w:rtl/>
        </w:rPr>
      </w:pPr>
      <w:r>
        <w:rPr>
          <w:rFonts w:ascii="Simplified Arabic" w:hAnsi="Simplified Arabic" w:cs="Simplified Arabic"/>
          <w:b/>
          <w:bCs/>
          <w:color w:val="000000"/>
          <w:sz w:val="28"/>
          <w:szCs w:val="28"/>
          <w:shd w:val="clear" w:color="auto" w:fill="FFFFFF"/>
          <w:rtl/>
        </w:rPr>
        <w:br w:type="page"/>
      </w:r>
    </w:p>
    <w:p w:rsidR="00681FB8" w:rsidRPr="00A25062" w:rsidRDefault="007E77C9" w:rsidP="0075539A">
      <w:pPr>
        <w:pStyle w:val="ListParagraph"/>
        <w:spacing w:after="0" w:line="240" w:lineRule="auto"/>
        <w:ind w:left="0"/>
        <w:contextualSpacing w:val="0"/>
        <w:jc w:val="center"/>
        <w:rPr>
          <w:rFonts w:ascii="Simplified Arabic" w:hAnsi="Simplified Arabic" w:cs="Simplified Arabic"/>
          <w:b/>
          <w:bCs/>
          <w:color w:val="000000"/>
          <w:sz w:val="28"/>
          <w:szCs w:val="28"/>
          <w:shd w:val="clear" w:color="auto" w:fill="FFFFFF"/>
          <w:rtl/>
        </w:rPr>
      </w:pPr>
      <w:r w:rsidRPr="00A25062">
        <w:rPr>
          <w:rFonts w:ascii="Simplified Arabic" w:hAnsi="Simplified Arabic" w:cs="Simplified Arabic"/>
          <w:b/>
          <w:bCs/>
          <w:color w:val="000000"/>
          <w:sz w:val="28"/>
          <w:szCs w:val="28"/>
          <w:shd w:val="clear" w:color="auto" w:fill="FFFFFF"/>
          <w:rtl/>
        </w:rPr>
        <w:lastRenderedPageBreak/>
        <w:t>شكل (</w:t>
      </w:r>
      <w:r w:rsidR="004903E1">
        <w:rPr>
          <w:rFonts w:ascii="Simplified Arabic" w:hAnsi="Simplified Arabic" w:cs="Simplified Arabic" w:hint="cs"/>
          <w:b/>
          <w:bCs/>
          <w:color w:val="000000"/>
          <w:sz w:val="28"/>
          <w:szCs w:val="28"/>
          <w:shd w:val="clear" w:color="auto" w:fill="FFFFFF"/>
          <w:rtl/>
        </w:rPr>
        <w:t>3-3</w:t>
      </w:r>
      <w:r w:rsidR="00681FB8" w:rsidRPr="00A25062">
        <w:rPr>
          <w:rFonts w:ascii="Simplified Arabic" w:hAnsi="Simplified Arabic" w:cs="Simplified Arabic"/>
          <w:b/>
          <w:bCs/>
          <w:color w:val="000000"/>
          <w:sz w:val="28"/>
          <w:szCs w:val="28"/>
          <w:shd w:val="clear" w:color="auto" w:fill="FFFFFF"/>
          <w:rtl/>
        </w:rPr>
        <w:t>) لخفض عجز الموازنة العامة</w:t>
      </w:r>
    </w:p>
    <w:p w:rsidR="005E039C" w:rsidRPr="007D6210" w:rsidRDefault="00681FB8" w:rsidP="0075539A">
      <w:pPr>
        <w:pStyle w:val="ListParagraph"/>
        <w:spacing w:after="0" w:line="240" w:lineRule="auto"/>
        <w:ind w:left="0"/>
        <w:contextualSpacing w:val="0"/>
        <w:jc w:val="both"/>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noProof/>
          <w:sz w:val="28"/>
          <w:szCs w:val="28"/>
          <w:rtl/>
        </w:rPr>
        <w:drawing>
          <wp:inline distT="0" distB="0" distL="0" distR="0" wp14:anchorId="62241997" wp14:editId="1DF692FE">
            <wp:extent cx="4333875" cy="2481346"/>
            <wp:effectExtent l="0" t="0" r="0" b="0"/>
            <wp:docPr id="51" name="صورة 51" descr="D:\القروض الدولية\رسوم دراسة الديون المصرية\New folder\عجز الموازنة\IMG_3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القروض الدولية\رسوم دراسة الديون المصرية\New folder\عجز الموازنة\IMG_3005.PNG"/>
                    <pic:cNvPicPr>
                      <a:picLocks noChangeAspect="1" noChangeArrowheads="1"/>
                    </pic:cNvPicPr>
                  </pic:nvPicPr>
                  <pic:blipFill>
                    <a:blip r:embed="rId50" cstate="print"/>
                    <a:srcRect/>
                    <a:stretch>
                      <a:fillRect/>
                    </a:stretch>
                  </pic:blipFill>
                  <pic:spPr bwMode="auto">
                    <a:xfrm>
                      <a:off x="0" y="0"/>
                      <a:ext cx="4340281" cy="2485014"/>
                    </a:xfrm>
                    <a:prstGeom prst="rect">
                      <a:avLst/>
                    </a:prstGeom>
                    <a:noFill/>
                    <a:ln w="9525">
                      <a:noFill/>
                      <a:miter lim="800000"/>
                      <a:headEnd/>
                      <a:tailEnd/>
                    </a:ln>
                  </pic:spPr>
                </pic:pic>
              </a:graphicData>
            </a:graphic>
          </wp:inline>
        </w:drawing>
      </w:r>
    </w:p>
    <w:p w:rsidR="00A6259A" w:rsidRPr="007D6210" w:rsidRDefault="00A25062" w:rsidP="009C21F5">
      <w:pPr>
        <w:pStyle w:val="ListParagraph"/>
        <w:spacing w:after="0" w:line="240" w:lineRule="auto"/>
        <w:ind w:left="296" w:hanging="296"/>
        <w:contextualSpacing w:val="0"/>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د.</w:t>
      </w:r>
      <w:r w:rsidR="00C2709A" w:rsidRPr="007D6210">
        <w:rPr>
          <w:rFonts w:ascii="Simplified Arabic" w:hAnsi="Simplified Arabic" w:cs="Simplified Arabic"/>
          <w:color w:val="000000"/>
          <w:sz w:val="28"/>
          <w:szCs w:val="28"/>
          <w:shd w:val="clear" w:color="auto" w:fill="FFFFFF"/>
          <w:rtl/>
        </w:rPr>
        <w:t xml:space="preserve"> </w:t>
      </w:r>
      <w:r w:rsidR="00B31957" w:rsidRPr="007D6210">
        <w:rPr>
          <w:rFonts w:ascii="Simplified Arabic" w:hAnsi="Simplified Arabic" w:cs="Simplified Arabic"/>
          <w:color w:val="000000"/>
          <w:sz w:val="28"/>
          <w:szCs w:val="28"/>
          <w:shd w:val="clear" w:color="auto" w:fill="FFFFFF"/>
          <w:rtl/>
        </w:rPr>
        <w:t>زيادة حجم الإ</w:t>
      </w:r>
      <w:r w:rsidR="00A6259A" w:rsidRPr="007D6210">
        <w:rPr>
          <w:rFonts w:ascii="Simplified Arabic" w:hAnsi="Simplified Arabic" w:cs="Simplified Arabic"/>
          <w:color w:val="000000"/>
          <w:sz w:val="28"/>
          <w:szCs w:val="28"/>
          <w:shd w:val="clear" w:color="auto" w:fill="FFFFFF"/>
          <w:rtl/>
        </w:rPr>
        <w:t>حتياطيات الدولية من 17.5 مليار دولار فى يونيو 2016 الى 23.05 نوفمبر من نفس العام ثم 28.52 مليار دولار فى مارس 2017 لينتهى العام بنحو 31.3 مليار دولار وبزيادة قدرها حوالى 79%  ولتغطى بذلك 6.5 شهراً من الواردات السلعية مقارنة بحوالى 3.7 شهراً فى يونيو 201</w:t>
      </w:r>
      <w:r w:rsidR="00B31957" w:rsidRPr="007D6210">
        <w:rPr>
          <w:rFonts w:ascii="Simplified Arabic" w:hAnsi="Simplified Arabic" w:cs="Simplified Arabic"/>
          <w:color w:val="000000"/>
          <w:sz w:val="28"/>
          <w:szCs w:val="28"/>
          <w:shd w:val="clear" w:color="auto" w:fill="FFFFFF"/>
          <w:rtl/>
        </w:rPr>
        <w:t>6</w:t>
      </w:r>
      <w:r w:rsidR="00375E43">
        <w:rPr>
          <w:rFonts w:ascii="Simplified Arabic" w:hAnsi="Simplified Arabic" w:cs="Simplified Arabic" w:hint="cs"/>
          <w:color w:val="000000"/>
          <w:sz w:val="28"/>
          <w:szCs w:val="28"/>
          <w:shd w:val="clear" w:color="auto" w:fill="FFFFFF"/>
          <w:rtl/>
        </w:rPr>
        <w:t xml:space="preserve"> </w:t>
      </w:r>
      <w:r w:rsidR="00375E43" w:rsidRPr="00375E43">
        <w:rPr>
          <w:rFonts w:ascii="Simplified Arabic" w:hAnsi="Simplified Arabic" w:cs="Simplified Arabic" w:hint="cs"/>
          <w:color w:val="000000"/>
          <w:sz w:val="28"/>
          <w:szCs w:val="28"/>
          <w:shd w:val="clear" w:color="auto" w:fill="FFFFFF"/>
          <w:vertAlign w:val="superscript"/>
          <w:rtl/>
        </w:rPr>
        <w:t>(</w:t>
      </w:r>
      <w:r w:rsidR="00AB6143" w:rsidRPr="00375E43">
        <w:rPr>
          <w:rStyle w:val="FootnoteReference"/>
          <w:rFonts w:ascii="Simplified Arabic" w:hAnsi="Simplified Arabic" w:cs="Simplified Arabic"/>
          <w:color w:val="000000"/>
          <w:sz w:val="28"/>
          <w:szCs w:val="28"/>
          <w:shd w:val="clear" w:color="auto" w:fill="FFFFFF"/>
          <w:rtl/>
        </w:rPr>
        <w:footnoteReference w:id="145"/>
      </w:r>
      <w:r w:rsidR="00375E43" w:rsidRPr="00375E43">
        <w:rPr>
          <w:rFonts w:ascii="Simplified Arabic" w:hAnsi="Simplified Arabic" w:cs="Simplified Arabic" w:hint="cs"/>
          <w:color w:val="000000"/>
          <w:sz w:val="28"/>
          <w:szCs w:val="28"/>
          <w:shd w:val="clear" w:color="auto" w:fill="FFFFFF"/>
          <w:vertAlign w:val="superscript"/>
          <w:rtl/>
        </w:rPr>
        <w:t>)</w:t>
      </w:r>
      <w:r w:rsidR="00B31957" w:rsidRPr="007D6210">
        <w:rPr>
          <w:rFonts w:ascii="Simplified Arabic" w:hAnsi="Simplified Arabic" w:cs="Simplified Arabic"/>
          <w:color w:val="000000"/>
          <w:sz w:val="28"/>
          <w:szCs w:val="28"/>
          <w:shd w:val="clear" w:color="auto" w:fill="FFFFFF"/>
          <w:rtl/>
        </w:rPr>
        <w:t xml:space="preserve"> ويستمر معدل الزيادة فى حجم الإ</w:t>
      </w:r>
      <w:r w:rsidR="00A6259A" w:rsidRPr="007D6210">
        <w:rPr>
          <w:rFonts w:ascii="Simplified Arabic" w:hAnsi="Simplified Arabic" w:cs="Simplified Arabic"/>
          <w:color w:val="000000"/>
          <w:sz w:val="28"/>
          <w:szCs w:val="28"/>
          <w:shd w:val="clear" w:color="auto" w:fill="FFFFFF"/>
          <w:rtl/>
        </w:rPr>
        <w:t>حتياطيات الدولية ليسجل نحو 4</w:t>
      </w:r>
      <w:r w:rsidR="00FB2B36" w:rsidRPr="007D6210">
        <w:rPr>
          <w:rFonts w:ascii="Simplified Arabic" w:hAnsi="Simplified Arabic" w:cs="Simplified Arabic"/>
          <w:color w:val="000000"/>
          <w:sz w:val="28"/>
          <w:szCs w:val="28"/>
          <w:shd w:val="clear" w:color="auto" w:fill="FFFFFF"/>
          <w:rtl/>
        </w:rPr>
        <w:t>4</w:t>
      </w:r>
      <w:r w:rsidR="00A6259A" w:rsidRPr="007D6210">
        <w:rPr>
          <w:rFonts w:ascii="Simplified Arabic" w:hAnsi="Simplified Arabic" w:cs="Simplified Arabic"/>
          <w:color w:val="000000"/>
          <w:sz w:val="28"/>
          <w:szCs w:val="28"/>
          <w:shd w:val="clear" w:color="auto" w:fill="FFFFFF"/>
          <w:rtl/>
        </w:rPr>
        <w:t>.</w:t>
      </w:r>
      <w:r w:rsidR="00FB2B36" w:rsidRPr="007D6210">
        <w:rPr>
          <w:rFonts w:ascii="Simplified Arabic" w:hAnsi="Simplified Arabic" w:cs="Simplified Arabic"/>
          <w:color w:val="000000"/>
          <w:sz w:val="28"/>
          <w:szCs w:val="28"/>
          <w:shd w:val="clear" w:color="auto" w:fill="FFFFFF"/>
          <w:rtl/>
        </w:rPr>
        <w:t>5</w:t>
      </w:r>
      <w:r w:rsidR="00A6259A" w:rsidRPr="007D6210">
        <w:rPr>
          <w:rFonts w:ascii="Simplified Arabic" w:hAnsi="Simplified Arabic" w:cs="Simplified Arabic"/>
          <w:color w:val="000000"/>
          <w:sz w:val="28"/>
          <w:szCs w:val="28"/>
          <w:shd w:val="clear" w:color="auto" w:fill="FFFFFF"/>
          <w:rtl/>
        </w:rPr>
        <w:t xml:space="preserve"> مليار بنهاية </w:t>
      </w:r>
      <w:r w:rsidR="00FB2B36" w:rsidRPr="007D6210">
        <w:rPr>
          <w:rFonts w:ascii="Simplified Arabic" w:hAnsi="Simplified Arabic" w:cs="Simplified Arabic"/>
          <w:color w:val="000000"/>
          <w:sz w:val="28"/>
          <w:szCs w:val="28"/>
          <w:shd w:val="clear" w:color="auto" w:fill="FFFFFF"/>
          <w:rtl/>
        </w:rPr>
        <w:t>سبتمبر</w:t>
      </w:r>
      <w:r w:rsidR="00A6259A" w:rsidRPr="007D6210">
        <w:rPr>
          <w:rFonts w:ascii="Simplified Arabic" w:hAnsi="Simplified Arabic" w:cs="Simplified Arabic"/>
          <w:color w:val="000000"/>
          <w:sz w:val="28"/>
          <w:szCs w:val="28"/>
          <w:shd w:val="clear" w:color="auto" w:fill="FFFFFF"/>
          <w:rtl/>
        </w:rPr>
        <w:t xml:space="preserve"> 2018</w:t>
      </w:r>
      <w:r w:rsidR="00CE5D2F" w:rsidRPr="007D6210">
        <w:rPr>
          <w:rFonts w:ascii="Simplified Arabic" w:hAnsi="Simplified Arabic" w:cs="Simplified Arabic"/>
          <w:color w:val="000000"/>
          <w:sz w:val="28"/>
          <w:szCs w:val="28"/>
          <w:shd w:val="clear" w:color="auto" w:fill="FFFFFF"/>
          <w:rtl/>
        </w:rPr>
        <w:t xml:space="preserve"> وفق ما أعلنه البنك المركزى</w:t>
      </w:r>
      <w:r w:rsidR="00A6259A" w:rsidRPr="007D6210">
        <w:rPr>
          <w:rFonts w:ascii="Simplified Arabic" w:hAnsi="Simplified Arabic" w:cs="Simplified Arabic"/>
          <w:color w:val="000000"/>
          <w:sz w:val="28"/>
          <w:szCs w:val="28"/>
          <w:shd w:val="clear" w:color="auto" w:fill="FFFFFF"/>
          <w:rtl/>
        </w:rPr>
        <w:t xml:space="preserve"> ( و</w:t>
      </w:r>
      <w:r w:rsidR="00B31957"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 xml:space="preserve">ن كان هناك نحو 21.3 مليار دولار هى </w:t>
      </w:r>
      <w:r w:rsidR="00B31957" w:rsidRPr="007D6210">
        <w:rPr>
          <w:rFonts w:ascii="Simplified Arabic" w:hAnsi="Simplified Arabic" w:cs="Simplified Arabic"/>
          <w:color w:val="000000"/>
          <w:sz w:val="28"/>
          <w:szCs w:val="28"/>
          <w:shd w:val="clear" w:color="auto" w:fill="FFFFFF"/>
          <w:rtl/>
        </w:rPr>
        <w:t>إ</w:t>
      </w:r>
      <w:r w:rsidR="00A6259A" w:rsidRPr="007D6210">
        <w:rPr>
          <w:rFonts w:ascii="Simplified Arabic" w:hAnsi="Simplified Arabic" w:cs="Simplified Arabic"/>
          <w:color w:val="000000"/>
          <w:sz w:val="28"/>
          <w:szCs w:val="28"/>
          <w:shd w:val="clear" w:color="auto" w:fill="FFFFFF"/>
          <w:rtl/>
        </w:rPr>
        <w:t>لتزامات قصيرة ال</w:t>
      </w:r>
      <w:r w:rsidR="00B31957" w:rsidRPr="007D6210">
        <w:rPr>
          <w:rFonts w:ascii="Simplified Arabic" w:hAnsi="Simplified Arabic" w:cs="Simplified Arabic"/>
          <w:color w:val="000000"/>
          <w:sz w:val="28"/>
          <w:szCs w:val="28"/>
          <w:shd w:val="clear" w:color="auto" w:fill="FFFFFF"/>
          <w:rtl/>
        </w:rPr>
        <w:t>أجل واجبة السداد خلال عام )</w:t>
      </w:r>
      <w:r w:rsidR="00375E43" w:rsidRPr="00375E43">
        <w:rPr>
          <w:rFonts w:ascii="Simplified Arabic" w:hAnsi="Simplified Arabic" w:cs="Simplified Arabic" w:hint="cs"/>
          <w:color w:val="000000"/>
          <w:sz w:val="28"/>
          <w:szCs w:val="28"/>
          <w:shd w:val="clear" w:color="auto" w:fill="FFFFFF"/>
          <w:vertAlign w:val="superscript"/>
          <w:rtl/>
        </w:rPr>
        <w:t xml:space="preserve"> (</w:t>
      </w:r>
      <w:r w:rsidR="00375E43" w:rsidRPr="00375E43">
        <w:rPr>
          <w:rStyle w:val="FootnoteReference"/>
          <w:rFonts w:ascii="Simplified Arabic" w:hAnsi="Simplified Arabic" w:cs="Simplified Arabic"/>
          <w:color w:val="000000"/>
          <w:sz w:val="28"/>
          <w:szCs w:val="28"/>
          <w:shd w:val="clear" w:color="auto" w:fill="FFFFFF"/>
          <w:rtl/>
        </w:rPr>
        <w:footnoteReference w:id="146"/>
      </w:r>
      <w:r w:rsidR="00375E43" w:rsidRPr="00375E43">
        <w:rPr>
          <w:rFonts w:ascii="Simplified Arabic" w:hAnsi="Simplified Arabic" w:cs="Simplified Arabic" w:hint="cs"/>
          <w:color w:val="000000"/>
          <w:sz w:val="28"/>
          <w:szCs w:val="28"/>
          <w:shd w:val="clear" w:color="auto" w:fill="FFFFFF"/>
          <w:vertAlign w:val="superscript"/>
          <w:rtl/>
        </w:rPr>
        <w:t>)</w:t>
      </w:r>
      <w:r w:rsidR="00375E43" w:rsidRPr="00375E43">
        <w:rPr>
          <w:rFonts w:ascii="Simplified Arabic" w:hAnsi="Simplified Arabic" w:cs="Simplified Arabic" w:hint="cs"/>
          <w:color w:val="000000"/>
          <w:sz w:val="28"/>
          <w:szCs w:val="28"/>
          <w:shd w:val="clear" w:color="auto" w:fill="FFFFFF"/>
          <w:rtl/>
        </w:rPr>
        <w:t>،</w:t>
      </w:r>
      <w:r w:rsidR="00B31957" w:rsidRPr="007D6210">
        <w:rPr>
          <w:rFonts w:ascii="Simplified Arabic" w:hAnsi="Simplified Arabic" w:cs="Simplified Arabic"/>
          <w:color w:val="000000"/>
          <w:sz w:val="28"/>
          <w:szCs w:val="28"/>
          <w:shd w:val="clear" w:color="auto" w:fill="FFFFFF"/>
          <w:rtl/>
        </w:rPr>
        <w:t xml:space="preserve"> كما أ</w:t>
      </w:r>
      <w:r w:rsidR="00A6259A" w:rsidRPr="007D6210">
        <w:rPr>
          <w:rFonts w:ascii="Simplified Arabic" w:hAnsi="Simplified Arabic" w:cs="Simplified Arabic"/>
          <w:color w:val="000000"/>
          <w:sz w:val="28"/>
          <w:szCs w:val="28"/>
          <w:shd w:val="clear" w:color="auto" w:fill="FFFFFF"/>
          <w:rtl/>
        </w:rPr>
        <w:t xml:space="preserve">نه من المتوقع وفق تقديرات صندوق النقد </w:t>
      </w:r>
      <w:r w:rsidR="00C2709A" w:rsidRPr="007D6210">
        <w:rPr>
          <w:rFonts w:ascii="Simplified Arabic" w:hAnsi="Simplified Arabic" w:cs="Simplified Arabic"/>
          <w:color w:val="000000"/>
          <w:sz w:val="28"/>
          <w:szCs w:val="28"/>
          <w:shd w:val="clear" w:color="auto" w:fill="FFFFFF"/>
          <w:rtl/>
        </w:rPr>
        <w:t>أن يصل حجم الإ</w:t>
      </w:r>
      <w:r w:rsidR="00B31957" w:rsidRPr="007D6210">
        <w:rPr>
          <w:rFonts w:ascii="Simplified Arabic" w:hAnsi="Simplified Arabic" w:cs="Simplified Arabic"/>
          <w:color w:val="000000"/>
          <w:sz w:val="28"/>
          <w:szCs w:val="28"/>
          <w:shd w:val="clear" w:color="auto" w:fill="FFFFFF"/>
          <w:rtl/>
        </w:rPr>
        <w:t>حتياطيات الدولية إ</w:t>
      </w:r>
      <w:r w:rsidR="00A6259A" w:rsidRPr="007D6210">
        <w:rPr>
          <w:rFonts w:ascii="Simplified Arabic" w:hAnsi="Simplified Arabic" w:cs="Simplified Arabic"/>
          <w:color w:val="000000"/>
          <w:sz w:val="28"/>
          <w:szCs w:val="28"/>
          <w:shd w:val="clear" w:color="auto" w:fill="FFFFFF"/>
          <w:rtl/>
        </w:rPr>
        <w:t>لى 5</w:t>
      </w:r>
      <w:r w:rsidR="00C2709A" w:rsidRPr="007D6210">
        <w:rPr>
          <w:rFonts w:ascii="Simplified Arabic" w:hAnsi="Simplified Arabic" w:cs="Simplified Arabic"/>
          <w:color w:val="000000"/>
          <w:sz w:val="28"/>
          <w:szCs w:val="28"/>
          <w:shd w:val="clear" w:color="auto" w:fill="FFFFFF"/>
          <w:rtl/>
        </w:rPr>
        <w:t>0</w:t>
      </w:r>
      <w:r w:rsidR="00CE5D2F" w:rsidRPr="007D6210">
        <w:rPr>
          <w:rFonts w:ascii="Simplified Arabic" w:hAnsi="Simplified Arabic" w:cs="Simplified Arabic"/>
          <w:color w:val="000000"/>
          <w:sz w:val="28"/>
          <w:szCs w:val="28"/>
          <w:shd w:val="clear" w:color="auto" w:fill="FFFFFF"/>
          <w:rtl/>
        </w:rPr>
        <w:t xml:space="preserve">.8 </w:t>
      </w:r>
      <w:r w:rsidR="00A6259A" w:rsidRPr="007D6210">
        <w:rPr>
          <w:rFonts w:ascii="Simplified Arabic" w:hAnsi="Simplified Arabic" w:cs="Simplified Arabic"/>
          <w:color w:val="000000"/>
          <w:sz w:val="28"/>
          <w:szCs w:val="28"/>
          <w:shd w:val="clear" w:color="auto" w:fill="FFFFFF"/>
          <w:rtl/>
        </w:rPr>
        <w:t xml:space="preserve"> مليار</w:t>
      </w:r>
      <w:r w:rsidR="00CE5D2F" w:rsidRPr="007D6210">
        <w:rPr>
          <w:rFonts w:ascii="Simplified Arabic" w:hAnsi="Simplified Arabic" w:cs="Simplified Arabic"/>
          <w:color w:val="000000"/>
          <w:sz w:val="28"/>
          <w:szCs w:val="28"/>
          <w:shd w:val="clear" w:color="auto" w:fill="FFFFFF"/>
          <w:rtl/>
        </w:rPr>
        <w:t xml:space="preserve"> دولار خلال العام المالى 2022/2023</w:t>
      </w:r>
      <w:r w:rsidR="00375E43" w:rsidRPr="00375E43">
        <w:rPr>
          <w:rFonts w:ascii="Simplified Arabic" w:hAnsi="Simplified Arabic" w:cs="Simplified Arabic" w:hint="cs"/>
          <w:color w:val="000000"/>
          <w:sz w:val="28"/>
          <w:szCs w:val="28"/>
          <w:shd w:val="clear" w:color="auto" w:fill="FFFFFF"/>
          <w:vertAlign w:val="superscript"/>
          <w:rtl/>
        </w:rPr>
        <w:t>(</w:t>
      </w:r>
      <w:r w:rsidR="00190CB5" w:rsidRPr="00375E43">
        <w:rPr>
          <w:rStyle w:val="FootnoteReference"/>
          <w:rFonts w:ascii="Simplified Arabic" w:hAnsi="Simplified Arabic" w:cs="Simplified Arabic"/>
          <w:color w:val="000000"/>
          <w:sz w:val="28"/>
          <w:szCs w:val="28"/>
          <w:shd w:val="clear" w:color="auto" w:fill="FFFFFF"/>
          <w:rtl/>
        </w:rPr>
        <w:footnoteReference w:id="147"/>
      </w:r>
      <w:r w:rsidR="00375E43" w:rsidRPr="00375E43">
        <w:rPr>
          <w:rFonts w:ascii="Simplified Arabic" w:hAnsi="Simplified Arabic" w:cs="Simplified Arabic" w:hint="cs"/>
          <w:color w:val="000000"/>
          <w:sz w:val="28"/>
          <w:szCs w:val="28"/>
          <w:shd w:val="clear" w:color="auto" w:fill="FFFFFF"/>
          <w:vertAlign w:val="superscript"/>
          <w:rtl/>
        </w:rPr>
        <w:t>)</w:t>
      </w:r>
      <w:r w:rsidR="00CE5D2F" w:rsidRPr="007D6210">
        <w:rPr>
          <w:rFonts w:ascii="Simplified Arabic" w:hAnsi="Simplified Arabic" w:cs="Simplified Arabic"/>
          <w:color w:val="000000"/>
          <w:sz w:val="28"/>
          <w:szCs w:val="28"/>
          <w:shd w:val="clear" w:color="auto" w:fill="FFFFFF"/>
          <w:rtl/>
        </w:rPr>
        <w:t>.</w:t>
      </w:r>
    </w:p>
    <w:p w:rsidR="0055321E" w:rsidRPr="009C21F5" w:rsidRDefault="00A25062" w:rsidP="009C21F5">
      <w:pPr>
        <w:pStyle w:val="ListParagraph"/>
        <w:spacing w:before="240" w:after="0" w:line="240" w:lineRule="auto"/>
        <w:ind w:left="0"/>
        <w:contextualSpacing w:val="0"/>
        <w:jc w:val="lowKashida"/>
        <w:rPr>
          <w:rFonts w:ascii="Simplified Arabic" w:hAnsi="Simplified Arabic" w:cs="Simplified Arabic"/>
          <w:b/>
          <w:bCs/>
          <w:color w:val="000000"/>
          <w:sz w:val="28"/>
          <w:szCs w:val="28"/>
          <w:shd w:val="clear" w:color="auto" w:fill="FFFFFF"/>
          <w:rtl/>
        </w:rPr>
      </w:pPr>
      <w:r w:rsidRPr="009C21F5">
        <w:rPr>
          <w:rFonts w:ascii="Simplified Arabic" w:hAnsi="Simplified Arabic" w:cs="Simplified Arabic" w:hint="cs"/>
          <w:b/>
          <w:bCs/>
          <w:color w:val="000000"/>
          <w:sz w:val="28"/>
          <w:szCs w:val="28"/>
          <w:shd w:val="clear" w:color="auto" w:fill="FFFFFF"/>
          <w:rtl/>
        </w:rPr>
        <w:lastRenderedPageBreak/>
        <w:t xml:space="preserve">هـ. </w:t>
      </w:r>
      <w:r w:rsidR="003C679D" w:rsidRPr="009C21F5">
        <w:rPr>
          <w:rFonts w:ascii="Simplified Arabic" w:hAnsi="Simplified Arabic" w:cs="Simplified Arabic"/>
          <w:b/>
          <w:bCs/>
          <w:color w:val="000000"/>
          <w:sz w:val="28"/>
          <w:szCs w:val="28"/>
          <w:shd w:val="clear" w:color="auto" w:fill="FFFFFF"/>
          <w:rtl/>
        </w:rPr>
        <w:t>رفع التصنيف الائتمانى لمصر</w:t>
      </w:r>
      <w:r w:rsidR="009C21F5">
        <w:rPr>
          <w:rFonts w:ascii="Simplified Arabic" w:hAnsi="Simplified Arabic" w:cs="Simplified Arabic" w:hint="cs"/>
          <w:b/>
          <w:bCs/>
          <w:color w:val="000000"/>
          <w:sz w:val="28"/>
          <w:szCs w:val="28"/>
          <w:shd w:val="clear" w:color="auto" w:fill="FFFFFF"/>
          <w:rtl/>
        </w:rPr>
        <w:t>:</w:t>
      </w:r>
    </w:p>
    <w:p w:rsidR="00D37D49" w:rsidRPr="00375E43" w:rsidRDefault="00571099" w:rsidP="009C21F5">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تعتبر مؤشرات الجدارة الائتمانية مقياس لتقييم </w:t>
      </w:r>
      <w:r w:rsidR="00954799" w:rsidRPr="007D6210">
        <w:rPr>
          <w:rFonts w:ascii="Simplified Arabic" w:hAnsi="Simplified Arabic" w:cs="Simplified Arabic"/>
          <w:color w:val="000000"/>
          <w:sz w:val="28"/>
          <w:szCs w:val="28"/>
          <w:shd w:val="clear" w:color="auto" w:fill="FFFFFF"/>
          <w:rtl/>
        </w:rPr>
        <w:t xml:space="preserve">القدرة على السداد </w:t>
      </w:r>
      <w:r w:rsidR="009C21F5">
        <w:rPr>
          <w:rFonts w:ascii="Simplified Arabic" w:hAnsi="Simplified Arabic" w:cs="Simplified Arabic" w:hint="cs"/>
          <w:color w:val="000000"/>
          <w:sz w:val="28"/>
          <w:szCs w:val="28"/>
          <w:shd w:val="clear" w:color="auto" w:fill="FFFFFF"/>
          <w:rtl/>
        </w:rPr>
        <w:br/>
      </w:r>
      <w:r w:rsidR="00954799" w:rsidRPr="007D6210">
        <w:rPr>
          <w:rFonts w:ascii="Simplified Arabic" w:hAnsi="Simplified Arabic" w:cs="Simplified Arabic"/>
          <w:color w:val="000000"/>
          <w:sz w:val="28"/>
          <w:szCs w:val="28"/>
          <w:shd w:val="clear" w:color="auto" w:fill="FFFFFF"/>
          <w:rtl/>
        </w:rPr>
        <w:t xml:space="preserve">أو </w:t>
      </w:r>
      <w:r w:rsidRPr="007D6210">
        <w:rPr>
          <w:rFonts w:ascii="Simplified Arabic" w:hAnsi="Simplified Arabic" w:cs="Simplified Arabic"/>
          <w:color w:val="000000"/>
          <w:sz w:val="28"/>
          <w:szCs w:val="28"/>
          <w:shd w:val="clear" w:color="auto" w:fill="FFFFFF"/>
          <w:rtl/>
        </w:rPr>
        <w:t xml:space="preserve">إحتمالات خطر عدم سداد المقترض لقيمة القرض المستحق عليه سواء كان المقترض حكومات أو قطاع خاص ، وتهتم الحكومات كثيراً بالحصول على تصنيف مرتفع وهو ما يطلق عليه تصنيف السيادة </w:t>
      </w:r>
      <w:r w:rsidR="00954799" w:rsidRPr="007D6210">
        <w:rPr>
          <w:rFonts w:ascii="Simplified Arabic" w:hAnsi="Simplified Arabic" w:cs="Simplified Arabic"/>
          <w:color w:val="000000"/>
          <w:sz w:val="28"/>
          <w:szCs w:val="28"/>
          <w:shd w:val="clear" w:color="auto" w:fill="FFFFFF"/>
          <w:rtl/>
        </w:rPr>
        <w:t>لما له من دعم فى حالة رغبتها الحصول على قروض من الأسواق المالية العالمية أو جذب إستثمارات خارجية ،</w:t>
      </w:r>
      <w:r w:rsidR="00D37D49" w:rsidRPr="007D6210">
        <w:rPr>
          <w:rFonts w:ascii="Simplified Arabic" w:hAnsi="Simplified Arabic" w:cs="Simplified Arabic"/>
          <w:color w:val="000000"/>
          <w:sz w:val="28"/>
          <w:szCs w:val="28"/>
          <w:shd w:val="clear" w:color="auto" w:fill="FFFFFF"/>
          <w:rtl/>
        </w:rPr>
        <w:t xml:space="preserve"> </w:t>
      </w:r>
      <w:r w:rsidR="00954799" w:rsidRPr="007D6210">
        <w:rPr>
          <w:rFonts w:ascii="Simplified Arabic" w:hAnsi="Simplified Arabic" w:cs="Simplified Arabic"/>
          <w:color w:val="000000"/>
          <w:sz w:val="28"/>
          <w:szCs w:val="28"/>
          <w:shd w:val="clear" w:color="auto" w:fill="FFFFFF"/>
          <w:rtl/>
        </w:rPr>
        <w:t xml:space="preserve">ولا يعتبر </w:t>
      </w:r>
      <w:r w:rsidR="00D37D49" w:rsidRPr="007D6210">
        <w:rPr>
          <w:rFonts w:ascii="Simplified Arabic" w:hAnsi="Simplified Arabic" w:cs="Simplified Arabic"/>
          <w:color w:val="000000"/>
          <w:sz w:val="28"/>
          <w:szCs w:val="28"/>
          <w:shd w:val="clear" w:color="auto" w:fill="FFFFFF"/>
          <w:rtl/>
        </w:rPr>
        <w:t xml:space="preserve">تقييم الجدارة الائتمانية من الناحية المنهجية مصصم للمقارنة بين الدول بل هو للمقارنة النسبية للمخاطر الائتمانية داخل كل دولة ، ويعطى التقييم مجموعة من الرموز حسب مستوى الجدارة والقدرة على الوفاء بالديون يوضحها الجدول التالى وفق اشهر ثلاث مؤسسات </w:t>
      </w:r>
      <w:r w:rsidR="0059203D" w:rsidRPr="007D6210">
        <w:rPr>
          <w:rFonts w:ascii="Simplified Arabic" w:hAnsi="Simplified Arabic" w:cs="Simplified Arabic"/>
          <w:color w:val="000000"/>
          <w:sz w:val="28"/>
          <w:szCs w:val="28"/>
          <w:shd w:val="clear" w:color="auto" w:fill="FFFFFF"/>
          <w:rtl/>
        </w:rPr>
        <w:t>دولية للجدارة الائتمانية هى</w:t>
      </w:r>
      <w:r w:rsidRPr="007D6210">
        <w:rPr>
          <w:rFonts w:ascii="Simplified Arabic" w:hAnsi="Simplified Arabic" w:cs="Simplified Arabic"/>
          <w:color w:val="000000"/>
          <w:sz w:val="28"/>
          <w:szCs w:val="28"/>
          <w:shd w:val="clear" w:color="auto" w:fill="FFFFFF"/>
          <w:rtl/>
        </w:rPr>
        <w:t xml:space="preserve"> </w:t>
      </w:r>
      <w:r w:rsidR="0059203D" w:rsidRPr="007D6210">
        <w:rPr>
          <w:rFonts w:ascii="Simplified Arabic" w:hAnsi="Simplified Arabic" w:cs="Simplified Arabic"/>
          <w:color w:val="000000"/>
          <w:sz w:val="28"/>
          <w:szCs w:val="28"/>
          <w:shd w:val="clear" w:color="auto" w:fill="FFFFFF"/>
          <w:rtl/>
        </w:rPr>
        <w:t xml:space="preserve"> </w:t>
      </w:r>
      <w:r w:rsidR="00BB1618" w:rsidRPr="007D6210">
        <w:rPr>
          <w:rFonts w:ascii="Simplified Arabic" w:hAnsi="Simplified Arabic" w:cs="Simplified Arabic"/>
          <w:color w:val="000000"/>
          <w:sz w:val="28"/>
          <w:szCs w:val="28"/>
          <w:shd w:val="clear" w:color="auto" w:fill="FFFFFF"/>
          <w:rtl/>
          <w:lang w:bidi="ar-EG"/>
        </w:rPr>
        <w:t>إ</w:t>
      </w:r>
      <w:r w:rsidR="0059203D" w:rsidRPr="007D6210">
        <w:rPr>
          <w:rFonts w:ascii="Simplified Arabic" w:hAnsi="Simplified Arabic" w:cs="Simplified Arabic"/>
          <w:color w:val="000000"/>
          <w:sz w:val="28"/>
          <w:szCs w:val="28"/>
          <w:shd w:val="clear" w:color="auto" w:fill="FFFFFF"/>
          <w:rtl/>
        </w:rPr>
        <w:t>ستاندارد</w:t>
      </w:r>
      <w:r w:rsidR="00BB1618" w:rsidRPr="007D6210">
        <w:rPr>
          <w:rFonts w:ascii="Simplified Arabic" w:hAnsi="Simplified Arabic" w:cs="Simplified Arabic"/>
          <w:color w:val="000000"/>
          <w:sz w:val="28"/>
          <w:szCs w:val="28"/>
          <w:shd w:val="clear" w:color="auto" w:fill="FFFFFF"/>
          <w:rtl/>
        </w:rPr>
        <w:t xml:space="preserve"> </w:t>
      </w:r>
      <w:r w:rsidR="0059203D" w:rsidRPr="007D6210">
        <w:rPr>
          <w:rFonts w:ascii="Simplified Arabic" w:hAnsi="Simplified Arabic" w:cs="Simplified Arabic"/>
          <w:color w:val="000000"/>
          <w:sz w:val="28"/>
          <w:szCs w:val="28"/>
          <w:shd w:val="clear" w:color="auto" w:fill="FFFFFF"/>
          <w:rtl/>
        </w:rPr>
        <w:t>اند بورز</w:t>
      </w:r>
      <w:r w:rsidR="0055321E" w:rsidRPr="007D6210">
        <w:rPr>
          <w:rFonts w:ascii="Simplified Arabic" w:hAnsi="Simplified Arabic" w:cs="Simplified Arabic"/>
          <w:color w:val="000000"/>
          <w:sz w:val="28"/>
          <w:szCs w:val="28"/>
          <w:shd w:val="clear" w:color="auto" w:fill="FFFFFF"/>
          <w:rtl/>
        </w:rPr>
        <w:t>،</w:t>
      </w:r>
      <w:r w:rsidR="00F74FA4" w:rsidRPr="007D6210">
        <w:rPr>
          <w:rFonts w:ascii="Simplified Arabic" w:hAnsi="Simplified Arabic" w:cs="Simplified Arabic"/>
          <w:color w:val="000000"/>
          <w:sz w:val="28"/>
          <w:szCs w:val="28"/>
          <w:shd w:val="clear" w:color="auto" w:fill="FFFFFF"/>
          <w:rtl/>
        </w:rPr>
        <w:t xml:space="preserve"> وفيتش </w:t>
      </w:r>
      <w:r w:rsidR="0055321E" w:rsidRPr="007D6210">
        <w:rPr>
          <w:rFonts w:ascii="Simplified Arabic" w:hAnsi="Simplified Arabic" w:cs="Simplified Arabic"/>
          <w:color w:val="000000"/>
          <w:sz w:val="28"/>
          <w:szCs w:val="28"/>
          <w:shd w:val="clear" w:color="auto" w:fill="FFFFFF"/>
          <w:rtl/>
        </w:rPr>
        <w:t>،</w:t>
      </w:r>
      <w:r w:rsidR="00BB1618" w:rsidRPr="007D6210">
        <w:rPr>
          <w:rFonts w:ascii="Simplified Arabic" w:hAnsi="Simplified Arabic" w:cs="Simplified Arabic"/>
          <w:color w:val="000000"/>
          <w:sz w:val="28"/>
          <w:szCs w:val="28"/>
          <w:shd w:val="clear" w:color="auto" w:fill="FFFFFF"/>
          <w:rtl/>
        </w:rPr>
        <w:t xml:space="preserve"> </w:t>
      </w:r>
      <w:r w:rsidR="00F74FA4" w:rsidRPr="007D6210">
        <w:rPr>
          <w:rFonts w:ascii="Simplified Arabic" w:hAnsi="Simplified Arabic" w:cs="Simplified Arabic"/>
          <w:color w:val="000000"/>
          <w:sz w:val="28"/>
          <w:szCs w:val="28"/>
          <w:shd w:val="clear" w:color="auto" w:fill="FFFFFF"/>
          <w:rtl/>
        </w:rPr>
        <w:t>و موديز</w:t>
      </w:r>
      <w:r w:rsidR="00375E43" w:rsidRPr="00375E43">
        <w:rPr>
          <w:rFonts w:ascii="Simplified Arabic" w:hAnsi="Simplified Arabic" w:cs="Simplified Arabic" w:hint="cs"/>
          <w:color w:val="000000"/>
          <w:sz w:val="28"/>
          <w:szCs w:val="28"/>
          <w:shd w:val="clear" w:color="auto" w:fill="FFFFFF"/>
          <w:vertAlign w:val="superscript"/>
          <w:rtl/>
        </w:rPr>
        <w:t>(</w:t>
      </w:r>
      <w:r w:rsidR="00C50252" w:rsidRPr="00375E43">
        <w:rPr>
          <w:rStyle w:val="FootnoteReference"/>
          <w:rFonts w:ascii="Simplified Arabic" w:hAnsi="Simplified Arabic" w:cs="Simplified Arabic"/>
          <w:color w:val="000000"/>
          <w:sz w:val="28"/>
          <w:szCs w:val="28"/>
          <w:shd w:val="clear" w:color="auto" w:fill="FFFFFF"/>
          <w:rtl/>
        </w:rPr>
        <w:footnoteReference w:id="148"/>
      </w:r>
      <w:r w:rsidR="00375E43" w:rsidRPr="00375E43">
        <w:rPr>
          <w:rFonts w:ascii="Simplified Arabic" w:hAnsi="Simplified Arabic" w:cs="Simplified Arabic" w:hint="cs"/>
          <w:color w:val="000000"/>
          <w:sz w:val="28"/>
          <w:szCs w:val="28"/>
          <w:shd w:val="clear" w:color="auto" w:fill="FFFFFF"/>
          <w:vertAlign w:val="superscript"/>
          <w:rtl/>
        </w:rPr>
        <w:t>)</w:t>
      </w:r>
      <w:r w:rsidR="00375E43">
        <w:rPr>
          <w:rFonts w:ascii="Simplified Arabic" w:hAnsi="Simplified Arabic" w:cs="Simplified Arabic" w:hint="cs"/>
          <w:color w:val="000000"/>
          <w:sz w:val="28"/>
          <w:szCs w:val="28"/>
          <w:shd w:val="clear" w:color="auto" w:fill="FFFFFF"/>
          <w:rtl/>
        </w:rPr>
        <w:t>.</w:t>
      </w:r>
    </w:p>
    <w:p w:rsidR="000A73EA" w:rsidRPr="007D6210" w:rsidRDefault="00366983" w:rsidP="009C21F5">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lang w:bidi="ar-EG"/>
        </w:rPr>
      </w:pPr>
      <w:r w:rsidRPr="007D6210">
        <w:rPr>
          <w:rFonts w:ascii="Simplified Arabic" w:hAnsi="Simplified Arabic" w:cs="Simplified Arabic"/>
          <w:color w:val="000000"/>
          <w:sz w:val="28"/>
          <w:szCs w:val="28"/>
          <w:shd w:val="clear" w:color="auto" w:fill="FFFFFF"/>
          <w:rtl/>
        </w:rPr>
        <w:t xml:space="preserve">ووفقاً لما نشره المركز الإعلامى لمجلس الوزراء فإن هناك تحسن ملحوظ فى تصنيف الجدارة الائتمانية للإقتصاد المصرى حيث ارتفع من </w:t>
      </w:r>
      <w:r w:rsidRPr="007D6210">
        <w:rPr>
          <w:rFonts w:ascii="Simplified Arabic" w:hAnsi="Simplified Arabic" w:cs="Simplified Arabic"/>
          <w:color w:val="000000"/>
          <w:sz w:val="28"/>
          <w:szCs w:val="28"/>
          <w:shd w:val="clear" w:color="auto" w:fill="FFFFFF"/>
        </w:rPr>
        <w:t xml:space="preserve">Caaa+ </w:t>
      </w:r>
      <w:r w:rsidR="00FE0423" w:rsidRPr="007D6210">
        <w:rPr>
          <w:rFonts w:ascii="Simplified Arabic" w:hAnsi="Simplified Arabic" w:cs="Simplified Arabic"/>
          <w:color w:val="000000"/>
          <w:sz w:val="28"/>
          <w:szCs w:val="28"/>
          <w:shd w:val="clear" w:color="auto" w:fill="FFFFFF"/>
          <w:rtl/>
          <w:lang w:bidi="ar-EG"/>
        </w:rPr>
        <w:t xml:space="preserve"> فى مايو 2013 إلى </w:t>
      </w:r>
      <w:r w:rsidR="00FE0423" w:rsidRPr="007D6210">
        <w:rPr>
          <w:rFonts w:ascii="Simplified Arabic" w:hAnsi="Simplified Arabic" w:cs="Simplified Arabic"/>
          <w:color w:val="000000"/>
          <w:sz w:val="28"/>
          <w:szCs w:val="28"/>
          <w:shd w:val="clear" w:color="auto" w:fill="FFFFFF"/>
          <w:lang w:bidi="ar-EG"/>
        </w:rPr>
        <w:t xml:space="preserve">B </w:t>
      </w:r>
      <w:r w:rsidR="00FE0423" w:rsidRPr="007D6210">
        <w:rPr>
          <w:rFonts w:ascii="Simplified Arabic" w:hAnsi="Simplified Arabic" w:cs="Simplified Arabic"/>
          <w:color w:val="000000"/>
          <w:sz w:val="28"/>
          <w:szCs w:val="28"/>
          <w:shd w:val="clear" w:color="auto" w:fill="FFFFFF"/>
          <w:rtl/>
          <w:lang w:bidi="ar-EG"/>
        </w:rPr>
        <w:t xml:space="preserve"> فى مايو 2018 طبقاً لتقرير مؤسسة </w:t>
      </w:r>
      <w:r w:rsidR="00FE0423" w:rsidRPr="007D6210">
        <w:rPr>
          <w:rFonts w:ascii="Simplified Arabic" w:hAnsi="Simplified Arabic" w:cs="Simplified Arabic"/>
          <w:color w:val="000000"/>
          <w:sz w:val="28"/>
          <w:szCs w:val="28"/>
          <w:shd w:val="clear" w:color="auto" w:fill="FFFFFF"/>
          <w:lang w:bidi="ar-EG"/>
        </w:rPr>
        <w:t>Standard and Poor`s</w:t>
      </w:r>
      <w:r w:rsidR="00FE0423" w:rsidRPr="007D6210">
        <w:rPr>
          <w:rFonts w:ascii="Simplified Arabic" w:hAnsi="Simplified Arabic" w:cs="Simplified Arabic"/>
          <w:color w:val="000000"/>
          <w:sz w:val="28"/>
          <w:szCs w:val="28"/>
          <w:shd w:val="clear" w:color="auto" w:fill="FFFFFF"/>
          <w:rtl/>
          <w:lang w:bidi="ar-EG"/>
        </w:rPr>
        <w:t xml:space="preserve"> ، ارتفع من </w:t>
      </w:r>
      <w:r w:rsidR="00FE0423" w:rsidRPr="007D6210">
        <w:rPr>
          <w:rFonts w:ascii="Simplified Arabic" w:hAnsi="Simplified Arabic" w:cs="Simplified Arabic"/>
          <w:color w:val="000000"/>
          <w:sz w:val="28"/>
          <w:szCs w:val="28"/>
          <w:shd w:val="clear" w:color="auto" w:fill="FFFFFF"/>
          <w:lang w:bidi="ar-EG"/>
        </w:rPr>
        <w:t xml:space="preserve">Caa1 </w:t>
      </w:r>
      <w:r w:rsidR="00FE0423" w:rsidRPr="007D6210">
        <w:rPr>
          <w:rFonts w:ascii="Simplified Arabic" w:hAnsi="Simplified Arabic" w:cs="Simplified Arabic"/>
          <w:color w:val="000000"/>
          <w:sz w:val="28"/>
          <w:szCs w:val="28"/>
          <w:shd w:val="clear" w:color="auto" w:fill="FFFFFF"/>
          <w:rtl/>
          <w:lang w:bidi="ar-EG"/>
        </w:rPr>
        <w:t xml:space="preserve"> فى أكتوبر 2014 إلى </w:t>
      </w:r>
      <w:r w:rsidR="00FE0423" w:rsidRPr="007D6210">
        <w:rPr>
          <w:rFonts w:ascii="Simplified Arabic" w:hAnsi="Simplified Arabic" w:cs="Simplified Arabic"/>
          <w:color w:val="000000"/>
          <w:sz w:val="28"/>
          <w:szCs w:val="28"/>
          <w:shd w:val="clear" w:color="auto" w:fill="FFFFFF"/>
          <w:lang w:bidi="ar-EG"/>
        </w:rPr>
        <w:t xml:space="preserve">B3 </w:t>
      </w:r>
      <w:r w:rsidR="00FE0423" w:rsidRPr="007D6210">
        <w:rPr>
          <w:rFonts w:ascii="Simplified Arabic" w:hAnsi="Simplified Arabic" w:cs="Simplified Arabic"/>
          <w:color w:val="000000"/>
          <w:sz w:val="28"/>
          <w:szCs w:val="28"/>
          <w:shd w:val="clear" w:color="auto" w:fill="FFFFFF"/>
          <w:rtl/>
          <w:lang w:bidi="ar-EG"/>
        </w:rPr>
        <w:t xml:space="preserve"> فى أكتوبر 2018 طبقاً لتقرير </w:t>
      </w:r>
      <w:r w:rsidR="00FE0423" w:rsidRPr="007D6210">
        <w:rPr>
          <w:rFonts w:ascii="Simplified Arabic" w:hAnsi="Simplified Arabic" w:cs="Simplified Arabic"/>
          <w:color w:val="000000"/>
          <w:sz w:val="28"/>
          <w:szCs w:val="28"/>
          <w:shd w:val="clear" w:color="auto" w:fill="FFFFFF"/>
          <w:lang w:bidi="ar-EG"/>
        </w:rPr>
        <w:t>Moody</w:t>
      </w:r>
      <w:r w:rsidR="00313B6D" w:rsidRPr="007D6210">
        <w:rPr>
          <w:rFonts w:ascii="Simplified Arabic" w:hAnsi="Simplified Arabic" w:cs="Simplified Arabic"/>
          <w:color w:val="000000"/>
          <w:sz w:val="28"/>
          <w:szCs w:val="28"/>
          <w:shd w:val="clear" w:color="auto" w:fill="FFFFFF"/>
          <w:lang w:bidi="ar-EG"/>
        </w:rPr>
        <w:t xml:space="preserve">`s </w:t>
      </w:r>
      <w:r w:rsidR="00313B6D" w:rsidRPr="007D6210">
        <w:rPr>
          <w:rFonts w:ascii="Simplified Arabic" w:hAnsi="Simplified Arabic" w:cs="Simplified Arabic"/>
          <w:color w:val="000000"/>
          <w:sz w:val="28"/>
          <w:szCs w:val="28"/>
          <w:shd w:val="clear" w:color="auto" w:fill="FFFFFF"/>
          <w:rtl/>
          <w:lang w:bidi="ar-EG"/>
        </w:rPr>
        <w:t xml:space="preserve">  ، كما ارتفع وفقاً لتقرير وكالة </w:t>
      </w:r>
      <w:r w:rsidR="00313B6D" w:rsidRPr="007D6210">
        <w:rPr>
          <w:rFonts w:ascii="Simplified Arabic" w:hAnsi="Simplified Arabic" w:cs="Simplified Arabic"/>
          <w:color w:val="000000"/>
          <w:sz w:val="28"/>
          <w:szCs w:val="28"/>
          <w:shd w:val="clear" w:color="auto" w:fill="FFFFFF"/>
          <w:lang w:bidi="ar-EG"/>
        </w:rPr>
        <w:t xml:space="preserve">Fitch </w:t>
      </w:r>
      <w:r w:rsidR="00313B6D" w:rsidRPr="007D6210">
        <w:rPr>
          <w:rFonts w:ascii="Simplified Arabic" w:hAnsi="Simplified Arabic" w:cs="Simplified Arabic"/>
          <w:color w:val="000000"/>
          <w:sz w:val="28"/>
          <w:szCs w:val="28"/>
          <w:shd w:val="clear" w:color="auto" w:fill="FFFFFF"/>
          <w:rtl/>
          <w:lang w:bidi="ar-EG"/>
        </w:rPr>
        <w:t xml:space="preserve"> من</w:t>
      </w:r>
      <w:r w:rsidR="00313B6D" w:rsidRPr="007D6210">
        <w:rPr>
          <w:rFonts w:ascii="Simplified Arabic" w:hAnsi="Simplified Arabic" w:cs="Simplified Arabic"/>
          <w:color w:val="000000"/>
          <w:sz w:val="28"/>
          <w:szCs w:val="28"/>
          <w:shd w:val="clear" w:color="auto" w:fill="FFFFFF"/>
          <w:lang w:bidi="ar-EG"/>
        </w:rPr>
        <w:t xml:space="preserve">B </w:t>
      </w:r>
      <w:r w:rsidR="00375E43">
        <w:rPr>
          <w:rFonts w:ascii="Simplified Arabic" w:hAnsi="Simplified Arabic" w:cs="Simplified Arabic" w:hint="cs"/>
          <w:color w:val="000000"/>
          <w:sz w:val="28"/>
          <w:szCs w:val="28"/>
          <w:shd w:val="clear" w:color="auto" w:fill="FFFFFF"/>
          <w:rtl/>
          <w:lang w:bidi="ar-EG"/>
        </w:rPr>
        <w:t xml:space="preserve"> </w:t>
      </w:r>
      <w:r w:rsidR="00313B6D" w:rsidRPr="007D6210">
        <w:rPr>
          <w:rFonts w:ascii="Simplified Arabic" w:hAnsi="Simplified Arabic" w:cs="Simplified Arabic"/>
          <w:color w:val="000000"/>
          <w:sz w:val="28"/>
          <w:szCs w:val="28"/>
          <w:shd w:val="clear" w:color="auto" w:fill="FFFFFF"/>
          <w:rtl/>
          <w:lang w:bidi="ar-EG"/>
        </w:rPr>
        <w:t xml:space="preserve">مستقر فى ديسمبر 2014 إلى </w:t>
      </w:r>
      <w:r w:rsidR="00313B6D" w:rsidRPr="007D6210">
        <w:rPr>
          <w:rFonts w:ascii="Simplified Arabic" w:hAnsi="Simplified Arabic" w:cs="Simplified Arabic"/>
          <w:color w:val="000000"/>
          <w:sz w:val="28"/>
          <w:szCs w:val="28"/>
          <w:shd w:val="clear" w:color="auto" w:fill="FFFFFF"/>
          <w:lang w:bidi="ar-EG"/>
        </w:rPr>
        <w:t xml:space="preserve">B </w:t>
      </w:r>
      <w:r w:rsidR="00313B6D" w:rsidRPr="007D6210">
        <w:rPr>
          <w:rFonts w:ascii="Simplified Arabic" w:hAnsi="Simplified Arabic" w:cs="Simplified Arabic"/>
          <w:color w:val="000000"/>
          <w:sz w:val="28"/>
          <w:szCs w:val="28"/>
          <w:shd w:val="clear" w:color="auto" w:fill="FFFFFF"/>
          <w:rtl/>
          <w:lang w:bidi="ar-EG"/>
        </w:rPr>
        <w:t xml:space="preserve"> إيجابى فى ديسمبر 2018 </w:t>
      </w:r>
      <w:r w:rsidR="00375E43" w:rsidRPr="00375E43">
        <w:rPr>
          <w:rFonts w:ascii="Simplified Arabic" w:hAnsi="Simplified Arabic" w:cs="Simplified Arabic" w:hint="cs"/>
          <w:color w:val="000000"/>
          <w:sz w:val="28"/>
          <w:szCs w:val="28"/>
          <w:shd w:val="clear" w:color="auto" w:fill="FFFFFF"/>
          <w:vertAlign w:val="superscript"/>
          <w:rtl/>
          <w:lang w:bidi="ar-EG"/>
        </w:rPr>
        <w:t>(</w:t>
      </w:r>
      <w:r w:rsidR="000B19A8" w:rsidRPr="00375E43">
        <w:rPr>
          <w:rStyle w:val="FootnoteReference"/>
          <w:rFonts w:ascii="Simplified Arabic" w:hAnsi="Simplified Arabic" w:cs="Simplified Arabic"/>
          <w:color w:val="000000"/>
          <w:sz w:val="28"/>
          <w:szCs w:val="28"/>
          <w:shd w:val="clear" w:color="auto" w:fill="FFFFFF"/>
          <w:rtl/>
          <w:lang w:bidi="ar-EG"/>
        </w:rPr>
        <w:footnoteReference w:id="149"/>
      </w:r>
      <w:r w:rsidR="00375E43" w:rsidRPr="00375E43">
        <w:rPr>
          <w:rFonts w:ascii="Simplified Arabic" w:hAnsi="Simplified Arabic" w:cs="Simplified Arabic" w:hint="cs"/>
          <w:color w:val="000000"/>
          <w:sz w:val="28"/>
          <w:szCs w:val="28"/>
          <w:shd w:val="clear" w:color="auto" w:fill="FFFFFF"/>
          <w:vertAlign w:val="superscript"/>
          <w:rtl/>
          <w:lang w:bidi="ar-EG"/>
        </w:rPr>
        <w:t>)</w:t>
      </w:r>
      <w:r w:rsidR="00313B6D" w:rsidRPr="007D6210">
        <w:rPr>
          <w:rFonts w:ascii="Simplified Arabic" w:hAnsi="Simplified Arabic" w:cs="Simplified Arabic"/>
          <w:color w:val="000000"/>
          <w:sz w:val="28"/>
          <w:szCs w:val="28"/>
          <w:shd w:val="clear" w:color="auto" w:fill="FFFFFF"/>
          <w:rtl/>
          <w:lang w:bidi="ar-EG"/>
        </w:rPr>
        <w:t xml:space="preserve">، </w:t>
      </w:r>
      <w:r w:rsidR="008538C7" w:rsidRPr="007D6210">
        <w:rPr>
          <w:rFonts w:ascii="Simplified Arabic" w:hAnsi="Simplified Arabic" w:cs="Simplified Arabic"/>
          <w:color w:val="000000"/>
          <w:sz w:val="28"/>
          <w:szCs w:val="28"/>
          <w:shd w:val="clear" w:color="auto" w:fill="FFFFFF"/>
          <w:rtl/>
          <w:lang w:bidi="ar-EG"/>
        </w:rPr>
        <w:t xml:space="preserve">إن رفع التصنيف الائتمانى لمصر مؤشر مهم وهو دليل على إصلاح إقتصادى حقيقى إلا أنه أمامه خمس درجات </w:t>
      </w:r>
      <w:r w:rsidR="00B17170" w:rsidRPr="007D6210">
        <w:rPr>
          <w:rFonts w:ascii="Simplified Arabic" w:hAnsi="Simplified Arabic" w:cs="Simplified Arabic"/>
          <w:color w:val="000000"/>
          <w:sz w:val="28"/>
          <w:szCs w:val="28"/>
          <w:shd w:val="clear" w:color="auto" w:fill="FFFFFF"/>
          <w:rtl/>
          <w:lang w:bidi="ar-EG"/>
        </w:rPr>
        <w:t xml:space="preserve">للوصول للتصنيف </w:t>
      </w:r>
      <w:r w:rsidR="00B17170" w:rsidRPr="007D6210">
        <w:rPr>
          <w:rFonts w:ascii="Simplified Arabic" w:hAnsi="Simplified Arabic" w:cs="Simplified Arabic"/>
          <w:color w:val="000000"/>
          <w:sz w:val="28"/>
          <w:szCs w:val="28"/>
          <w:shd w:val="clear" w:color="auto" w:fill="FFFFFF"/>
          <w:lang w:bidi="ar-EG"/>
        </w:rPr>
        <w:t xml:space="preserve">BBB+ </w:t>
      </w:r>
      <w:r w:rsidR="00B17170" w:rsidRPr="007D6210">
        <w:rPr>
          <w:rFonts w:ascii="Simplified Arabic" w:hAnsi="Simplified Arabic" w:cs="Simplified Arabic"/>
          <w:color w:val="000000"/>
          <w:sz w:val="28"/>
          <w:szCs w:val="28"/>
          <w:shd w:val="clear" w:color="auto" w:fill="FFFFFF"/>
          <w:rtl/>
          <w:lang w:bidi="ar-EG"/>
        </w:rPr>
        <w:t xml:space="preserve"> </w:t>
      </w:r>
      <w:r w:rsidR="006D3A7C" w:rsidRPr="007D6210">
        <w:rPr>
          <w:rFonts w:ascii="Simplified Arabic" w:hAnsi="Simplified Arabic" w:cs="Simplified Arabic"/>
          <w:color w:val="000000"/>
          <w:sz w:val="28"/>
          <w:szCs w:val="28"/>
          <w:shd w:val="clear" w:color="auto" w:fill="FFFFFF"/>
          <w:rtl/>
          <w:lang w:bidi="ar-EG"/>
        </w:rPr>
        <w:t xml:space="preserve"> </w:t>
      </w:r>
      <w:r w:rsidR="008538C7" w:rsidRPr="007D6210">
        <w:rPr>
          <w:rFonts w:ascii="Simplified Arabic" w:hAnsi="Simplified Arabic" w:cs="Simplified Arabic"/>
          <w:color w:val="000000"/>
          <w:sz w:val="28"/>
          <w:szCs w:val="28"/>
          <w:shd w:val="clear" w:color="auto" w:fill="FFFFFF"/>
          <w:rtl/>
          <w:lang w:bidi="ar-EG"/>
        </w:rPr>
        <w:t xml:space="preserve">حتى يكون إقتصاداً جاذباً للإستثمارات </w:t>
      </w:r>
      <w:r w:rsidR="00B17170" w:rsidRPr="007D6210">
        <w:rPr>
          <w:rFonts w:ascii="Simplified Arabic" w:hAnsi="Simplified Arabic" w:cs="Simplified Arabic"/>
          <w:color w:val="000000"/>
          <w:sz w:val="28"/>
          <w:szCs w:val="28"/>
          <w:shd w:val="clear" w:color="auto" w:fill="FFFFFF"/>
          <w:rtl/>
          <w:lang w:bidi="ar-EG"/>
        </w:rPr>
        <w:t>.</w:t>
      </w:r>
    </w:p>
    <w:p w:rsidR="006D3A7C" w:rsidRPr="009C21F5" w:rsidRDefault="00A25062" w:rsidP="0075539A">
      <w:pPr>
        <w:pStyle w:val="ListParagraph"/>
        <w:spacing w:after="0" w:line="240" w:lineRule="auto"/>
        <w:ind w:left="0"/>
        <w:contextualSpacing w:val="0"/>
        <w:jc w:val="center"/>
        <w:rPr>
          <w:rFonts w:ascii="Simplified Arabic" w:hAnsi="Simplified Arabic" w:cs="Simplified Arabic" w:hint="cs"/>
          <w:b/>
          <w:bCs/>
          <w:color w:val="000000"/>
          <w:sz w:val="28"/>
          <w:szCs w:val="28"/>
          <w:shd w:val="clear" w:color="auto" w:fill="FFFFFF"/>
          <w:rtl/>
          <w:lang w:bidi="ar-EG"/>
        </w:rPr>
      </w:pPr>
      <w:r w:rsidRPr="009C21F5">
        <w:rPr>
          <w:rFonts w:ascii="Simplified Arabic" w:hAnsi="Simplified Arabic" w:cs="Simplified Arabic"/>
          <w:b/>
          <w:bCs/>
          <w:color w:val="000000"/>
          <w:sz w:val="28"/>
          <w:szCs w:val="28"/>
          <w:shd w:val="clear" w:color="auto" w:fill="FFFFFF"/>
          <w:rtl/>
          <w:lang w:bidi="ar-EG"/>
        </w:rPr>
        <w:lastRenderedPageBreak/>
        <w:t>جدول (</w:t>
      </w:r>
      <w:r w:rsidR="004903E1" w:rsidRPr="009C21F5">
        <w:rPr>
          <w:rFonts w:ascii="Simplified Arabic" w:hAnsi="Simplified Arabic" w:cs="Simplified Arabic" w:hint="cs"/>
          <w:b/>
          <w:bCs/>
          <w:color w:val="000000"/>
          <w:sz w:val="28"/>
          <w:szCs w:val="28"/>
          <w:shd w:val="clear" w:color="auto" w:fill="FFFFFF"/>
          <w:rtl/>
          <w:lang w:bidi="ar-EG"/>
        </w:rPr>
        <w:t>3-4</w:t>
      </w:r>
      <w:r w:rsidR="006D3A7C" w:rsidRPr="009C21F5">
        <w:rPr>
          <w:rFonts w:ascii="Simplified Arabic" w:hAnsi="Simplified Arabic" w:cs="Simplified Arabic"/>
          <w:b/>
          <w:bCs/>
          <w:color w:val="000000"/>
          <w:sz w:val="28"/>
          <w:szCs w:val="28"/>
          <w:shd w:val="clear" w:color="auto" w:fill="FFFFFF"/>
          <w:rtl/>
          <w:lang w:bidi="ar-EG"/>
        </w:rPr>
        <w:t xml:space="preserve">) تصنيف الجدارة الائتمانية </w:t>
      </w:r>
      <w:r w:rsidR="009C21F5">
        <w:rPr>
          <w:rFonts w:ascii="Simplified Arabic" w:hAnsi="Simplified Arabic" w:cs="Simplified Arabic" w:hint="cs"/>
          <w:b/>
          <w:bCs/>
          <w:color w:val="000000"/>
          <w:sz w:val="28"/>
          <w:szCs w:val="28"/>
          <w:shd w:val="clear" w:color="auto" w:fill="FFFFFF"/>
          <w:rtl/>
          <w:lang w:bidi="ar-EG"/>
        </w:rPr>
        <w:br/>
      </w:r>
      <w:r w:rsidR="006D3A7C" w:rsidRPr="009C21F5">
        <w:rPr>
          <w:rFonts w:ascii="Simplified Arabic" w:hAnsi="Simplified Arabic" w:cs="Simplified Arabic"/>
          <w:b/>
          <w:bCs/>
          <w:color w:val="000000"/>
          <w:sz w:val="28"/>
          <w:szCs w:val="28"/>
          <w:shd w:val="clear" w:color="auto" w:fill="FFFFFF"/>
          <w:rtl/>
          <w:lang w:bidi="ar-EG"/>
        </w:rPr>
        <w:t>لدى أشهر ثلاث مؤسسات تصنيف دولية</w:t>
      </w:r>
    </w:p>
    <w:p w:rsidR="009C21F5" w:rsidRPr="009C21F5" w:rsidRDefault="009C21F5" w:rsidP="0075539A">
      <w:pPr>
        <w:pStyle w:val="ListParagraph"/>
        <w:spacing w:after="0" w:line="240" w:lineRule="auto"/>
        <w:ind w:left="0"/>
        <w:contextualSpacing w:val="0"/>
        <w:jc w:val="center"/>
        <w:rPr>
          <w:rFonts w:ascii="Simplified Arabic" w:hAnsi="Simplified Arabic" w:cs="Simplified Arabic"/>
          <w:b/>
          <w:bCs/>
          <w:color w:val="000000"/>
          <w:sz w:val="20"/>
          <w:szCs w:val="20"/>
          <w:shd w:val="clear" w:color="auto" w:fill="FFFFFF"/>
        </w:rPr>
      </w:pPr>
    </w:p>
    <w:tbl>
      <w:tblPr>
        <w:tblStyle w:val="TableGrid"/>
        <w:bidiVisual/>
        <w:tblW w:w="0" w:type="auto"/>
        <w:jc w:val="right"/>
        <w:tblBorders>
          <w:top w:val="thinThickSmallGap" w:sz="24" w:space="0" w:color="auto"/>
          <w:left w:val="thinThickSmallGap" w:sz="24" w:space="0" w:color="auto"/>
          <w:bottom w:val="thinThickSmallGap" w:sz="24" w:space="0" w:color="auto"/>
          <w:right w:val="thinThickSmallGap" w:sz="24" w:space="0" w:color="auto"/>
        </w:tblBorders>
        <w:tblCellMar>
          <w:left w:w="0" w:type="dxa"/>
          <w:right w:w="0" w:type="dxa"/>
        </w:tblCellMar>
        <w:tblLook w:val="04A0" w:firstRow="1" w:lastRow="0" w:firstColumn="1" w:lastColumn="0" w:noHBand="0" w:noVBand="1"/>
      </w:tblPr>
      <w:tblGrid>
        <w:gridCol w:w="2776"/>
        <w:gridCol w:w="1365"/>
        <w:gridCol w:w="1612"/>
        <w:gridCol w:w="1254"/>
      </w:tblGrid>
      <w:tr w:rsidR="00B17170" w:rsidRPr="007D6210" w:rsidTr="009C21F5">
        <w:trPr>
          <w:jc w:val="right"/>
        </w:trPr>
        <w:tc>
          <w:tcPr>
            <w:tcW w:w="3583" w:type="dxa"/>
            <w:shd w:val="clear" w:color="auto" w:fill="BFBFBF" w:themeFill="background1" w:themeFillShade="BF"/>
            <w:vAlign w:val="center"/>
          </w:tcPr>
          <w:p w:rsidR="00B17170" w:rsidRPr="009C21F5" w:rsidRDefault="00B17170" w:rsidP="009C21F5">
            <w:pPr>
              <w:pStyle w:val="ListParagraph"/>
              <w:spacing w:after="0" w:line="240" w:lineRule="auto"/>
              <w:ind w:left="0"/>
              <w:contextualSpacing w:val="0"/>
              <w:jc w:val="center"/>
              <w:rPr>
                <w:rFonts w:ascii="Simplified Arabic" w:hAnsi="Simplified Arabic" w:cs="Simplified Arabic"/>
                <w:b/>
                <w:bCs/>
                <w:color w:val="000000"/>
                <w:sz w:val="28"/>
                <w:szCs w:val="28"/>
                <w:highlight w:val="lightGray"/>
                <w:shd w:val="clear" w:color="auto" w:fill="FFFFFF"/>
                <w:rtl/>
              </w:rPr>
            </w:pPr>
            <w:r w:rsidRPr="009C21F5">
              <w:rPr>
                <w:rFonts w:ascii="Simplified Arabic" w:hAnsi="Simplified Arabic" w:cs="Simplified Arabic"/>
                <w:b/>
                <w:bCs/>
                <w:color w:val="000000"/>
                <w:sz w:val="28"/>
                <w:szCs w:val="28"/>
                <w:highlight w:val="lightGray"/>
                <w:shd w:val="clear" w:color="auto" w:fill="FFFFFF"/>
                <w:rtl/>
              </w:rPr>
              <w:t>مستوى التقييم</w:t>
            </w:r>
          </w:p>
        </w:tc>
        <w:tc>
          <w:tcPr>
            <w:tcW w:w="1547" w:type="dxa"/>
            <w:shd w:val="clear" w:color="auto" w:fill="BFBFBF" w:themeFill="background1" w:themeFillShade="BF"/>
            <w:vAlign w:val="center"/>
          </w:tcPr>
          <w:p w:rsidR="00B17170" w:rsidRPr="009C21F5" w:rsidRDefault="00B17170" w:rsidP="009C21F5">
            <w:pPr>
              <w:bidi w:val="0"/>
              <w:spacing w:after="0" w:line="240" w:lineRule="auto"/>
              <w:jc w:val="center"/>
              <w:rPr>
                <w:rFonts w:asciiTheme="majorBidi" w:hAnsiTheme="majorBidi" w:cstheme="majorBidi"/>
                <w:b/>
                <w:bCs/>
                <w:color w:val="000000"/>
                <w:sz w:val="26"/>
                <w:szCs w:val="26"/>
                <w:highlight w:val="lightGray"/>
                <w:shd w:val="clear" w:color="auto" w:fill="FFFFFF"/>
                <w:lang w:bidi="ar-EG"/>
              </w:rPr>
            </w:pPr>
            <w:r w:rsidRPr="009C21F5">
              <w:rPr>
                <w:rFonts w:asciiTheme="majorBidi" w:hAnsiTheme="majorBidi" w:cstheme="majorBidi"/>
                <w:b/>
                <w:bCs/>
                <w:color w:val="000000"/>
                <w:sz w:val="26"/>
                <w:szCs w:val="26"/>
                <w:highlight w:val="lightGray"/>
                <w:shd w:val="clear" w:color="auto" w:fill="FFFFFF"/>
              </w:rPr>
              <w:t>Moody</w:t>
            </w:r>
            <w:r w:rsidRPr="009C21F5">
              <w:rPr>
                <w:rFonts w:asciiTheme="majorBidi" w:hAnsiTheme="majorBidi" w:cstheme="majorBidi"/>
                <w:b/>
                <w:bCs/>
                <w:color w:val="000000"/>
                <w:sz w:val="26"/>
                <w:szCs w:val="26"/>
                <w:highlight w:val="lightGray"/>
                <w:shd w:val="clear" w:color="auto" w:fill="FFFFFF"/>
                <w:lang w:bidi="ar-EG"/>
              </w:rPr>
              <w:t>`s</w:t>
            </w:r>
          </w:p>
        </w:tc>
        <w:tc>
          <w:tcPr>
            <w:tcW w:w="1875" w:type="dxa"/>
            <w:shd w:val="clear" w:color="auto" w:fill="BFBFBF" w:themeFill="background1" w:themeFillShade="BF"/>
            <w:vAlign w:val="center"/>
          </w:tcPr>
          <w:p w:rsidR="00B17170" w:rsidRPr="009C21F5" w:rsidRDefault="00B17170" w:rsidP="009C21F5">
            <w:pPr>
              <w:pStyle w:val="ListParagraph"/>
              <w:bidi w:val="0"/>
              <w:spacing w:after="0" w:line="240" w:lineRule="auto"/>
              <w:ind w:left="0"/>
              <w:contextualSpacing w:val="0"/>
              <w:jc w:val="center"/>
              <w:rPr>
                <w:rFonts w:asciiTheme="majorBidi" w:hAnsiTheme="majorBidi" w:cstheme="majorBidi"/>
                <w:b/>
                <w:bCs/>
                <w:color w:val="000000"/>
                <w:sz w:val="26"/>
                <w:szCs w:val="26"/>
                <w:highlight w:val="lightGray"/>
                <w:shd w:val="clear" w:color="auto" w:fill="FFFFFF"/>
                <w:rtl/>
              </w:rPr>
            </w:pPr>
            <w:r w:rsidRPr="009C21F5">
              <w:rPr>
                <w:rFonts w:asciiTheme="majorBidi" w:hAnsiTheme="majorBidi" w:cstheme="majorBidi"/>
                <w:b/>
                <w:bCs/>
                <w:color w:val="000000"/>
                <w:sz w:val="26"/>
                <w:szCs w:val="26"/>
                <w:highlight w:val="lightGray"/>
                <w:shd w:val="clear" w:color="auto" w:fill="FFFFFF"/>
              </w:rPr>
              <w:t>Standard and Poor`s</w:t>
            </w:r>
          </w:p>
        </w:tc>
        <w:tc>
          <w:tcPr>
            <w:tcW w:w="1530" w:type="dxa"/>
            <w:shd w:val="clear" w:color="auto" w:fill="BFBFBF" w:themeFill="background1" w:themeFillShade="BF"/>
            <w:vAlign w:val="center"/>
          </w:tcPr>
          <w:p w:rsidR="00B17170" w:rsidRPr="009C21F5" w:rsidRDefault="00B17170" w:rsidP="009C21F5">
            <w:pPr>
              <w:pStyle w:val="ListParagraph"/>
              <w:bidi w:val="0"/>
              <w:spacing w:after="0" w:line="240" w:lineRule="auto"/>
              <w:ind w:left="0"/>
              <w:contextualSpacing w:val="0"/>
              <w:jc w:val="center"/>
              <w:rPr>
                <w:rFonts w:asciiTheme="majorBidi" w:hAnsiTheme="majorBidi" w:cstheme="majorBidi"/>
                <w:b/>
                <w:bCs/>
                <w:color w:val="000000"/>
                <w:sz w:val="26"/>
                <w:szCs w:val="26"/>
                <w:highlight w:val="lightGray"/>
                <w:shd w:val="clear" w:color="auto" w:fill="FFFFFF"/>
              </w:rPr>
            </w:pPr>
            <w:r w:rsidRPr="009C21F5">
              <w:rPr>
                <w:rFonts w:asciiTheme="majorBidi" w:hAnsiTheme="majorBidi" w:cstheme="majorBidi"/>
                <w:b/>
                <w:bCs/>
                <w:color w:val="000000"/>
                <w:sz w:val="26"/>
                <w:szCs w:val="26"/>
                <w:highlight w:val="lightGray"/>
                <w:shd w:val="clear" w:color="auto" w:fill="FFFFFF"/>
              </w:rPr>
              <w:t>Fitch</w:t>
            </w:r>
          </w:p>
        </w:tc>
      </w:tr>
      <w:tr w:rsidR="00B17170" w:rsidRPr="007D6210" w:rsidTr="009C21F5">
        <w:trPr>
          <w:trHeight w:val="440"/>
          <w:jc w:val="right"/>
        </w:trPr>
        <w:tc>
          <w:tcPr>
            <w:tcW w:w="3583" w:type="dxa"/>
            <w:vAlign w:val="center"/>
          </w:tcPr>
          <w:p w:rsidR="00B17170" w:rsidRPr="007D6210" w:rsidRDefault="00B17170" w:rsidP="009C21F5">
            <w:pPr>
              <w:pStyle w:val="ListParagraph"/>
              <w:spacing w:after="0" w:line="240" w:lineRule="auto"/>
              <w:ind w:left="171"/>
              <w:contextualSpacing w:val="0"/>
              <w:jc w:val="center"/>
              <w:rPr>
                <w:rFonts w:ascii="Simplified Arabic" w:hAnsi="Simplified Arabic" w:cs="Simplified Arabic"/>
                <w:color w:val="000000"/>
                <w:sz w:val="28"/>
                <w:szCs w:val="28"/>
                <w:shd w:val="clear" w:color="auto" w:fill="FFFFFF"/>
                <w:rtl/>
                <w:lang w:bidi="ar-EG"/>
              </w:rPr>
            </w:pPr>
            <w:r w:rsidRPr="007D6210">
              <w:rPr>
                <w:rFonts w:ascii="Simplified Arabic" w:hAnsi="Simplified Arabic" w:cs="Simplified Arabic"/>
                <w:color w:val="000000"/>
                <w:sz w:val="28"/>
                <w:szCs w:val="28"/>
                <w:shd w:val="clear" w:color="auto" w:fill="FFFFFF"/>
                <w:rtl/>
                <w:lang w:bidi="ar-EG"/>
              </w:rPr>
              <w:t>أكثر أمان</w:t>
            </w:r>
          </w:p>
        </w:tc>
        <w:tc>
          <w:tcPr>
            <w:tcW w:w="1547"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Aaa</w:t>
            </w:r>
          </w:p>
        </w:tc>
        <w:tc>
          <w:tcPr>
            <w:tcW w:w="1875"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AAA</w:t>
            </w:r>
          </w:p>
        </w:tc>
        <w:tc>
          <w:tcPr>
            <w:tcW w:w="1530"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AAA</w:t>
            </w:r>
          </w:p>
        </w:tc>
      </w:tr>
      <w:tr w:rsidR="00B17170" w:rsidRPr="007D6210" w:rsidTr="009C21F5">
        <w:trPr>
          <w:jc w:val="right"/>
        </w:trPr>
        <w:tc>
          <w:tcPr>
            <w:tcW w:w="3583" w:type="dxa"/>
            <w:vAlign w:val="center"/>
          </w:tcPr>
          <w:p w:rsidR="00B17170" w:rsidRPr="007D6210" w:rsidRDefault="00B17170" w:rsidP="009C21F5">
            <w:pPr>
              <w:pStyle w:val="ListParagraph"/>
              <w:spacing w:after="0" w:line="240" w:lineRule="auto"/>
              <w:ind w:left="171"/>
              <w:contextualSpacing w:val="0"/>
              <w:jc w:val="center"/>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جدارة ائتمانية عالية</w:t>
            </w:r>
          </w:p>
        </w:tc>
        <w:tc>
          <w:tcPr>
            <w:tcW w:w="1547"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Aa1</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Aa2</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Aa3</w:t>
            </w:r>
          </w:p>
        </w:tc>
        <w:tc>
          <w:tcPr>
            <w:tcW w:w="1875"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AA+</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AA</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AA-</w:t>
            </w:r>
          </w:p>
        </w:tc>
        <w:tc>
          <w:tcPr>
            <w:tcW w:w="1530"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AA+</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AA</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AA-</w:t>
            </w:r>
          </w:p>
        </w:tc>
      </w:tr>
      <w:tr w:rsidR="00B17170" w:rsidRPr="007D6210" w:rsidTr="009C21F5">
        <w:trPr>
          <w:jc w:val="right"/>
        </w:trPr>
        <w:tc>
          <w:tcPr>
            <w:tcW w:w="3583" w:type="dxa"/>
            <w:vAlign w:val="center"/>
          </w:tcPr>
          <w:p w:rsidR="00B17170" w:rsidRPr="007D6210" w:rsidRDefault="00B17170" w:rsidP="009C21F5">
            <w:pPr>
              <w:pStyle w:val="ListParagraph"/>
              <w:spacing w:after="0" w:line="240" w:lineRule="auto"/>
              <w:ind w:left="171"/>
              <w:contextualSpacing w:val="0"/>
              <w:jc w:val="center"/>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جدارة ائتمانية متوسطة عالية</w:t>
            </w:r>
          </w:p>
        </w:tc>
        <w:tc>
          <w:tcPr>
            <w:tcW w:w="1547"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A1</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A2</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A3</w:t>
            </w:r>
          </w:p>
        </w:tc>
        <w:tc>
          <w:tcPr>
            <w:tcW w:w="1875"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A-</w:t>
            </w:r>
          </w:p>
        </w:tc>
        <w:tc>
          <w:tcPr>
            <w:tcW w:w="1530"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A</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A-</w:t>
            </w:r>
          </w:p>
        </w:tc>
      </w:tr>
      <w:tr w:rsidR="00B17170" w:rsidRPr="007D6210" w:rsidTr="009C21F5">
        <w:trPr>
          <w:jc w:val="right"/>
        </w:trPr>
        <w:tc>
          <w:tcPr>
            <w:tcW w:w="3583" w:type="dxa"/>
            <w:vAlign w:val="center"/>
          </w:tcPr>
          <w:p w:rsidR="00B17170" w:rsidRPr="009C21F5" w:rsidRDefault="00B17170" w:rsidP="009C21F5">
            <w:pPr>
              <w:pStyle w:val="ListParagraph"/>
              <w:spacing w:after="0" w:line="240" w:lineRule="auto"/>
              <w:ind w:left="171"/>
              <w:contextualSpacing w:val="0"/>
              <w:jc w:val="center"/>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جدارة ائتمانية متوسطة إلى أقل</w:t>
            </w:r>
            <w:r w:rsidR="009C21F5">
              <w:rPr>
                <w:rFonts w:ascii="Simplified Arabic" w:hAnsi="Simplified Arabic" w:cs="Simplified Arabic" w:hint="cs"/>
                <w:color w:val="000000"/>
                <w:sz w:val="28"/>
                <w:szCs w:val="28"/>
                <w:shd w:val="clear" w:color="auto" w:fill="FFFFFF"/>
                <w:rtl/>
              </w:rPr>
              <w:t xml:space="preserve"> </w:t>
            </w:r>
            <w:r w:rsidRPr="009C21F5">
              <w:rPr>
                <w:rFonts w:ascii="Simplified Arabic" w:hAnsi="Simplified Arabic" w:cs="Simplified Arabic"/>
                <w:color w:val="000000"/>
                <w:sz w:val="28"/>
                <w:szCs w:val="28"/>
                <w:shd w:val="clear" w:color="auto" w:fill="FFFFFF"/>
                <w:rtl/>
              </w:rPr>
              <w:t>من المتوسطة</w:t>
            </w:r>
          </w:p>
        </w:tc>
        <w:tc>
          <w:tcPr>
            <w:tcW w:w="1547"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Baa1</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Baa2</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Baa3</w:t>
            </w:r>
          </w:p>
        </w:tc>
        <w:tc>
          <w:tcPr>
            <w:tcW w:w="1875"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BBB+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BBB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BBB-</w:t>
            </w:r>
          </w:p>
        </w:tc>
        <w:tc>
          <w:tcPr>
            <w:tcW w:w="1530"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BBB+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BBB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BBB-</w:t>
            </w:r>
          </w:p>
        </w:tc>
      </w:tr>
      <w:tr w:rsidR="00B17170" w:rsidRPr="007D6210" w:rsidTr="009C21F5">
        <w:trPr>
          <w:jc w:val="right"/>
        </w:trPr>
        <w:tc>
          <w:tcPr>
            <w:tcW w:w="3583" w:type="dxa"/>
            <w:vAlign w:val="center"/>
          </w:tcPr>
          <w:p w:rsidR="00B17170" w:rsidRPr="007D6210" w:rsidRDefault="00B17170" w:rsidP="009C21F5">
            <w:pPr>
              <w:pStyle w:val="ListParagraph"/>
              <w:spacing w:after="0" w:line="240" w:lineRule="auto"/>
              <w:ind w:left="171"/>
              <w:contextualSpacing w:val="0"/>
              <w:jc w:val="center"/>
              <w:rPr>
                <w:rFonts w:ascii="Simplified Arabic" w:hAnsi="Simplified Arabic" w:cs="Simplified Arabic"/>
                <w:color w:val="000000"/>
                <w:sz w:val="28"/>
                <w:szCs w:val="28"/>
                <w:shd w:val="clear" w:color="auto" w:fill="FFFFFF"/>
                <w:rtl/>
                <w:lang w:bidi="ar-EG"/>
              </w:rPr>
            </w:pPr>
            <w:r w:rsidRPr="007D6210">
              <w:rPr>
                <w:rFonts w:ascii="Simplified Arabic" w:hAnsi="Simplified Arabic" w:cs="Simplified Arabic"/>
                <w:color w:val="000000"/>
                <w:sz w:val="28"/>
                <w:szCs w:val="28"/>
                <w:shd w:val="clear" w:color="auto" w:fill="FFFFFF"/>
                <w:rtl/>
                <w:lang w:bidi="ar-EG"/>
              </w:rPr>
              <w:t>غير استثمارية</w:t>
            </w:r>
          </w:p>
        </w:tc>
        <w:tc>
          <w:tcPr>
            <w:tcW w:w="1547"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Ba1</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Ba2</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Ba3</w:t>
            </w:r>
          </w:p>
        </w:tc>
        <w:tc>
          <w:tcPr>
            <w:tcW w:w="1875"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BB-</w:t>
            </w:r>
          </w:p>
        </w:tc>
        <w:tc>
          <w:tcPr>
            <w:tcW w:w="1530"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BB-</w:t>
            </w:r>
          </w:p>
        </w:tc>
      </w:tr>
      <w:tr w:rsidR="00B17170" w:rsidRPr="007D6210" w:rsidTr="009C21F5">
        <w:trPr>
          <w:jc w:val="right"/>
        </w:trPr>
        <w:tc>
          <w:tcPr>
            <w:tcW w:w="3583" w:type="dxa"/>
            <w:vAlign w:val="center"/>
          </w:tcPr>
          <w:p w:rsidR="00B17170" w:rsidRPr="007D6210" w:rsidRDefault="00B17170" w:rsidP="009C21F5">
            <w:pPr>
              <w:pStyle w:val="ListParagraph"/>
              <w:spacing w:after="0" w:line="240" w:lineRule="auto"/>
              <w:ind w:left="171"/>
              <w:contextualSpacing w:val="0"/>
              <w:jc w:val="center"/>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درجة مخاطرة عالية لتلبية الإلتزامات</w:t>
            </w:r>
          </w:p>
        </w:tc>
        <w:tc>
          <w:tcPr>
            <w:tcW w:w="1547"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B1</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B2</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B3</w:t>
            </w:r>
          </w:p>
        </w:tc>
        <w:tc>
          <w:tcPr>
            <w:tcW w:w="1875"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B-</w:t>
            </w:r>
          </w:p>
        </w:tc>
        <w:tc>
          <w:tcPr>
            <w:tcW w:w="1530"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B</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B-</w:t>
            </w:r>
          </w:p>
        </w:tc>
      </w:tr>
      <w:tr w:rsidR="00B17170" w:rsidRPr="007D6210" w:rsidTr="009C21F5">
        <w:trPr>
          <w:jc w:val="right"/>
        </w:trPr>
        <w:tc>
          <w:tcPr>
            <w:tcW w:w="3583" w:type="dxa"/>
            <w:vAlign w:val="center"/>
          </w:tcPr>
          <w:p w:rsidR="00B17170" w:rsidRPr="007D6210" w:rsidRDefault="00B17170" w:rsidP="009C21F5">
            <w:pPr>
              <w:pStyle w:val="ListParagraph"/>
              <w:spacing w:after="0" w:line="240" w:lineRule="auto"/>
              <w:ind w:left="171"/>
              <w:contextualSpacing w:val="0"/>
              <w:jc w:val="center"/>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مخاطر عالية</w:t>
            </w:r>
          </w:p>
        </w:tc>
        <w:tc>
          <w:tcPr>
            <w:tcW w:w="1547"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Caa1</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Caa2</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Caa3</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Ca</w:t>
            </w:r>
          </w:p>
        </w:tc>
        <w:tc>
          <w:tcPr>
            <w:tcW w:w="1875"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CCC</w:t>
            </w:r>
          </w:p>
        </w:tc>
        <w:tc>
          <w:tcPr>
            <w:tcW w:w="1530"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CCC+</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CCC</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CCC-</w:t>
            </w:r>
          </w:p>
        </w:tc>
      </w:tr>
      <w:tr w:rsidR="00B17170" w:rsidRPr="007D6210" w:rsidTr="009C21F5">
        <w:trPr>
          <w:jc w:val="right"/>
        </w:trPr>
        <w:tc>
          <w:tcPr>
            <w:tcW w:w="3583" w:type="dxa"/>
            <w:vAlign w:val="center"/>
          </w:tcPr>
          <w:p w:rsidR="00B17170" w:rsidRPr="007D6210" w:rsidRDefault="00B17170" w:rsidP="009C21F5">
            <w:pPr>
              <w:pStyle w:val="ListParagraph"/>
              <w:spacing w:after="0" w:line="240" w:lineRule="auto"/>
              <w:ind w:left="171"/>
              <w:contextualSpacing w:val="0"/>
              <w:jc w:val="center"/>
              <w:rPr>
                <w:rFonts w:ascii="Simplified Arabic" w:hAnsi="Simplified Arabic" w:cs="Simplified Arabic"/>
                <w:color w:val="000000"/>
                <w:sz w:val="28"/>
                <w:szCs w:val="28"/>
                <w:shd w:val="clear" w:color="auto" w:fill="FFFFFF"/>
                <w:rtl/>
                <w:lang w:bidi="ar-EG"/>
              </w:rPr>
            </w:pPr>
            <w:r w:rsidRPr="007D6210">
              <w:rPr>
                <w:rFonts w:ascii="Simplified Arabic" w:hAnsi="Simplified Arabic" w:cs="Simplified Arabic"/>
                <w:color w:val="000000"/>
                <w:sz w:val="28"/>
                <w:szCs w:val="28"/>
                <w:shd w:val="clear" w:color="auto" w:fill="FFFFFF"/>
                <w:rtl/>
                <w:lang w:bidi="ar-EG"/>
              </w:rPr>
              <w:t>متعثر</w:t>
            </w:r>
          </w:p>
        </w:tc>
        <w:tc>
          <w:tcPr>
            <w:tcW w:w="1547"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C</w:t>
            </w:r>
          </w:p>
        </w:tc>
        <w:tc>
          <w:tcPr>
            <w:tcW w:w="1875"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DDD</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r w:rsidRPr="00A25062">
              <w:rPr>
                <w:rFonts w:asciiTheme="majorBidi" w:hAnsiTheme="majorBidi" w:cstheme="majorBidi"/>
                <w:color w:val="000000"/>
                <w:sz w:val="24"/>
                <w:szCs w:val="24"/>
                <w:shd w:val="clear" w:color="auto" w:fill="FFFFFF"/>
              </w:rPr>
              <w:t>DD</w:t>
            </w: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D</w:t>
            </w:r>
          </w:p>
        </w:tc>
        <w:tc>
          <w:tcPr>
            <w:tcW w:w="1530" w:type="dxa"/>
            <w:vAlign w:val="center"/>
          </w:tcPr>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tl/>
              </w:rPr>
            </w:pPr>
          </w:p>
          <w:p w:rsidR="00B17170" w:rsidRPr="00A25062" w:rsidRDefault="00B17170" w:rsidP="009C21F5">
            <w:pPr>
              <w:pStyle w:val="ListParagraph"/>
              <w:bidi w:val="0"/>
              <w:spacing w:after="0" w:line="240" w:lineRule="auto"/>
              <w:ind w:left="0"/>
              <w:contextualSpacing w:val="0"/>
              <w:jc w:val="center"/>
              <w:rPr>
                <w:rFonts w:asciiTheme="majorBidi" w:hAnsiTheme="majorBidi" w:cstheme="majorBidi"/>
                <w:color w:val="000000"/>
                <w:sz w:val="24"/>
                <w:szCs w:val="24"/>
                <w:shd w:val="clear" w:color="auto" w:fill="FFFFFF"/>
              </w:rPr>
            </w:pPr>
            <w:r w:rsidRPr="00A25062">
              <w:rPr>
                <w:rFonts w:asciiTheme="majorBidi" w:hAnsiTheme="majorBidi" w:cstheme="majorBidi"/>
                <w:color w:val="000000"/>
                <w:sz w:val="24"/>
                <w:szCs w:val="24"/>
                <w:shd w:val="clear" w:color="auto" w:fill="FFFFFF"/>
              </w:rPr>
              <w:t>D</w:t>
            </w:r>
          </w:p>
        </w:tc>
      </w:tr>
    </w:tbl>
    <w:p w:rsidR="00220C4A" w:rsidRPr="007D6210" w:rsidRDefault="00220C4A" w:rsidP="0075539A">
      <w:pPr>
        <w:shd w:val="clear" w:color="auto" w:fill="FFFFFF"/>
        <w:bidi w:val="0"/>
        <w:spacing w:after="0" w:line="240" w:lineRule="auto"/>
        <w:jc w:val="both"/>
        <w:rPr>
          <w:rFonts w:ascii="Simplified Arabic" w:eastAsia="Times New Roman" w:hAnsi="Simplified Arabic" w:cs="Simplified Arabic"/>
          <w:color w:val="281E1E"/>
          <w:sz w:val="28"/>
          <w:szCs w:val="28"/>
        </w:rPr>
      </w:pPr>
      <w:r w:rsidRPr="007D6210">
        <w:rPr>
          <w:rFonts w:ascii="Simplified Arabic" w:eastAsia="Times New Roman" w:hAnsi="Simplified Arabic" w:cs="Simplified Arabic"/>
          <w:noProof/>
          <w:color w:val="281E1E"/>
          <w:sz w:val="28"/>
          <w:szCs w:val="28"/>
        </w:rPr>
        <w:lastRenderedPageBreak/>
        <w:drawing>
          <wp:inline distT="0" distB="0" distL="0" distR="0" wp14:anchorId="1771EBA6" wp14:editId="0869FCD3">
            <wp:extent cx="4506357" cy="2476500"/>
            <wp:effectExtent l="0" t="0" r="8890" b="0"/>
            <wp:docPr id="7" name="Picture 7" descr=" إنفوغراف صادر عن مجلس الوزراء المصري يوضح تحسن التصنيف الائتماني لمصر خلال 4 سنوات. (مركز المعلومات ودعم اتخاذ القر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إنفوغراف صادر عن مجلس الوزراء المصري يوضح تحسن التصنيف الائتماني لمصر خلال 4 سنوات. (مركز المعلومات ودعم اتخاذ القرار)"/>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39952" cy="2494963"/>
                    </a:xfrm>
                    <a:prstGeom prst="rect">
                      <a:avLst/>
                    </a:prstGeom>
                    <a:noFill/>
                    <a:ln>
                      <a:noFill/>
                    </a:ln>
                  </pic:spPr>
                </pic:pic>
              </a:graphicData>
            </a:graphic>
          </wp:inline>
        </w:drawing>
      </w:r>
    </w:p>
    <w:p w:rsidR="00B17170" w:rsidRPr="00A25062" w:rsidRDefault="00B17170" w:rsidP="009C21F5">
      <w:pPr>
        <w:spacing w:before="240" w:after="0" w:line="240" w:lineRule="auto"/>
        <w:rPr>
          <w:rFonts w:ascii="Simplified Arabic" w:eastAsia="Times New Roman" w:hAnsi="Simplified Arabic" w:cs="Simplified Arabic"/>
          <w:sz w:val="24"/>
          <w:szCs w:val="24"/>
          <w:rtl/>
        </w:rPr>
      </w:pPr>
      <w:r w:rsidRPr="009C21F5">
        <w:rPr>
          <w:rFonts w:ascii="Simplified Arabic" w:eastAsia="Times New Roman" w:hAnsi="Simplified Arabic" w:cs="Simplified Arabic"/>
          <w:b/>
          <w:bCs/>
          <w:sz w:val="24"/>
          <w:szCs w:val="24"/>
          <w:rtl/>
        </w:rPr>
        <w:t>الم</w:t>
      </w:r>
      <w:r w:rsidR="00220C4A" w:rsidRPr="009C21F5">
        <w:rPr>
          <w:rFonts w:ascii="Simplified Arabic" w:eastAsia="Times New Roman" w:hAnsi="Simplified Arabic" w:cs="Simplified Arabic"/>
          <w:b/>
          <w:bCs/>
          <w:sz w:val="24"/>
          <w:szCs w:val="24"/>
          <w:rtl/>
        </w:rPr>
        <w:t>صد</w:t>
      </w:r>
      <w:r w:rsidR="009C21F5" w:rsidRPr="009C21F5">
        <w:rPr>
          <w:rFonts w:ascii="Simplified Arabic" w:eastAsia="Times New Roman" w:hAnsi="Simplified Arabic" w:cs="Simplified Arabic"/>
          <w:b/>
          <w:bCs/>
          <w:sz w:val="24"/>
          <w:szCs w:val="24"/>
          <w:rtl/>
        </w:rPr>
        <w:t>ر</w:t>
      </w:r>
      <w:r w:rsidRPr="009C21F5">
        <w:rPr>
          <w:rFonts w:ascii="Simplified Arabic" w:eastAsia="Times New Roman" w:hAnsi="Simplified Arabic" w:cs="Simplified Arabic"/>
          <w:b/>
          <w:bCs/>
          <w:sz w:val="24"/>
          <w:szCs w:val="24"/>
          <w:rtl/>
        </w:rPr>
        <w:t>:</w:t>
      </w:r>
      <w:r w:rsidRPr="00A25062">
        <w:rPr>
          <w:rFonts w:ascii="Simplified Arabic" w:eastAsia="Times New Roman" w:hAnsi="Simplified Arabic" w:cs="Simplified Arabic"/>
          <w:sz w:val="24"/>
          <w:szCs w:val="24"/>
          <w:rtl/>
        </w:rPr>
        <w:t xml:space="preserve"> مركز المعلومات ودعم اتخاذ القرار </w:t>
      </w:r>
      <w:r w:rsidR="00220C4A" w:rsidRPr="00A25062">
        <w:rPr>
          <w:rFonts w:ascii="Simplified Arabic" w:eastAsia="Times New Roman" w:hAnsi="Simplified Arabic" w:cs="Simplified Arabic"/>
          <w:sz w:val="24"/>
          <w:szCs w:val="24"/>
          <w:rtl/>
        </w:rPr>
        <w:t>مجلس الوزراء المصري</w:t>
      </w:r>
    </w:p>
    <w:p w:rsidR="000B19A8" w:rsidRPr="009C21F5" w:rsidRDefault="00A25062" w:rsidP="009C21F5">
      <w:pPr>
        <w:pStyle w:val="ListParagraph"/>
        <w:spacing w:before="240" w:after="0" w:line="240" w:lineRule="auto"/>
        <w:ind w:left="0"/>
        <w:contextualSpacing w:val="0"/>
        <w:jc w:val="both"/>
        <w:rPr>
          <w:rFonts w:ascii="Simplified Arabic" w:hAnsi="Simplified Arabic" w:cs="Simplified Arabic"/>
          <w:b/>
          <w:bCs/>
          <w:color w:val="000000"/>
          <w:sz w:val="28"/>
          <w:szCs w:val="28"/>
          <w:shd w:val="clear" w:color="auto" w:fill="FFFFFF"/>
          <w:rtl/>
        </w:rPr>
      </w:pPr>
      <w:r w:rsidRPr="009C21F5">
        <w:rPr>
          <w:rFonts w:ascii="Simplified Arabic" w:hAnsi="Simplified Arabic" w:cs="Simplified Arabic" w:hint="cs"/>
          <w:b/>
          <w:bCs/>
          <w:color w:val="000000"/>
          <w:sz w:val="28"/>
          <w:szCs w:val="28"/>
          <w:shd w:val="clear" w:color="auto" w:fill="FFFFFF"/>
          <w:rtl/>
        </w:rPr>
        <w:t>و.</w:t>
      </w:r>
      <w:r w:rsidR="000B19A8" w:rsidRPr="009C21F5">
        <w:rPr>
          <w:rFonts w:ascii="Simplified Arabic" w:hAnsi="Simplified Arabic" w:cs="Simplified Arabic"/>
          <w:b/>
          <w:bCs/>
          <w:color w:val="000000"/>
          <w:sz w:val="28"/>
          <w:szCs w:val="28"/>
          <w:shd w:val="clear" w:color="auto" w:fill="FFFFFF"/>
          <w:rtl/>
        </w:rPr>
        <w:t xml:space="preserve"> زيادة الاستثمارات الأجنبية المباشرة </w:t>
      </w:r>
      <w:r w:rsidR="009C21F5">
        <w:rPr>
          <w:rFonts w:ascii="Simplified Arabic" w:hAnsi="Simplified Arabic" w:cs="Simplified Arabic" w:hint="cs"/>
          <w:b/>
          <w:bCs/>
          <w:color w:val="000000"/>
          <w:sz w:val="28"/>
          <w:szCs w:val="28"/>
          <w:shd w:val="clear" w:color="auto" w:fill="FFFFFF"/>
          <w:rtl/>
        </w:rPr>
        <w:t>:</w:t>
      </w:r>
    </w:p>
    <w:p w:rsidR="002B2A70" w:rsidRPr="007D6210" w:rsidRDefault="000B19A8" w:rsidP="009C21F5">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حيث </w:t>
      </w:r>
      <w:r w:rsidR="00A64556" w:rsidRPr="007D6210">
        <w:rPr>
          <w:rFonts w:ascii="Simplified Arabic" w:hAnsi="Simplified Arabic" w:cs="Simplified Arabic"/>
          <w:color w:val="000000"/>
          <w:sz w:val="28"/>
          <w:szCs w:val="28"/>
          <w:shd w:val="clear" w:color="auto" w:fill="FFFFFF"/>
          <w:rtl/>
          <w:lang w:bidi="ar-EG"/>
        </w:rPr>
        <w:t>بلغ</w:t>
      </w:r>
      <w:r w:rsidR="00100C7A" w:rsidRPr="007D6210">
        <w:rPr>
          <w:rFonts w:ascii="Simplified Arabic" w:hAnsi="Simplified Arabic" w:cs="Simplified Arabic"/>
          <w:color w:val="000000"/>
          <w:sz w:val="28"/>
          <w:szCs w:val="28"/>
          <w:shd w:val="clear" w:color="auto" w:fill="FFFFFF"/>
          <w:rtl/>
          <w:lang w:bidi="ar-EG"/>
        </w:rPr>
        <w:t>ت</w:t>
      </w:r>
      <w:r w:rsidR="00A64556" w:rsidRPr="007D6210">
        <w:rPr>
          <w:rFonts w:ascii="Simplified Arabic" w:hAnsi="Simplified Arabic" w:cs="Simplified Arabic"/>
          <w:color w:val="000000"/>
          <w:sz w:val="28"/>
          <w:szCs w:val="28"/>
          <w:shd w:val="clear" w:color="auto" w:fill="FFFFFF"/>
          <w:rtl/>
          <w:lang w:bidi="ar-EG"/>
        </w:rPr>
        <w:t xml:space="preserve"> إجمالى تدفقات الإستثمار الأجنبى المباشر</w:t>
      </w:r>
      <w:r w:rsidR="00A25062">
        <w:rPr>
          <w:rFonts w:ascii="Simplified Arabic" w:hAnsi="Simplified Arabic" w:cs="Simplified Arabic" w:hint="cs"/>
          <w:color w:val="000000"/>
          <w:sz w:val="28"/>
          <w:szCs w:val="28"/>
          <w:shd w:val="clear" w:color="auto" w:fill="FFFFFF"/>
          <w:rtl/>
          <w:lang w:bidi="ar-EG"/>
        </w:rPr>
        <w:t xml:space="preserve"> </w:t>
      </w:r>
      <w:r w:rsidR="00A64556" w:rsidRPr="007D6210">
        <w:rPr>
          <w:rFonts w:ascii="Simplified Arabic" w:hAnsi="Simplified Arabic" w:cs="Simplified Arabic"/>
          <w:color w:val="000000"/>
          <w:sz w:val="28"/>
          <w:szCs w:val="28"/>
          <w:shd w:val="clear" w:color="auto" w:fill="FFFFFF"/>
          <w:rtl/>
          <w:lang w:bidi="ar-EG"/>
        </w:rPr>
        <w:t xml:space="preserve">الداخلة نحو 13.349 مليار دولار خلال العام 2016/2017  </w:t>
      </w:r>
      <w:r w:rsidR="003921B5" w:rsidRPr="007D6210">
        <w:rPr>
          <w:rFonts w:ascii="Simplified Arabic" w:hAnsi="Simplified Arabic" w:cs="Simplified Arabic"/>
          <w:color w:val="000000"/>
          <w:sz w:val="28"/>
          <w:szCs w:val="28"/>
          <w:shd w:val="clear" w:color="auto" w:fill="FFFFFF"/>
          <w:rtl/>
          <w:lang w:bidi="ar-EG"/>
        </w:rPr>
        <w:t xml:space="preserve">وبقيمة </w:t>
      </w:r>
      <w:r w:rsidR="00100C7A" w:rsidRPr="007D6210">
        <w:rPr>
          <w:rFonts w:ascii="Simplified Arabic" w:hAnsi="Simplified Arabic" w:cs="Simplified Arabic"/>
          <w:color w:val="000000"/>
          <w:sz w:val="28"/>
          <w:szCs w:val="28"/>
          <w:shd w:val="clear" w:color="auto" w:fill="FFFFFF"/>
          <w:rtl/>
          <w:lang w:bidi="ar-EG"/>
        </w:rPr>
        <w:t xml:space="preserve"> إستثمارات </w:t>
      </w:r>
      <w:r w:rsidR="003921B5" w:rsidRPr="007D6210">
        <w:rPr>
          <w:rFonts w:ascii="Simplified Arabic" w:hAnsi="Simplified Arabic" w:cs="Simplified Arabic"/>
          <w:color w:val="000000"/>
          <w:sz w:val="28"/>
          <w:szCs w:val="28"/>
          <w:shd w:val="clear" w:color="auto" w:fill="FFFFFF"/>
          <w:rtl/>
          <w:lang w:bidi="ar-EG"/>
        </w:rPr>
        <w:t xml:space="preserve">صافية بلغت نحو </w:t>
      </w:r>
      <w:r w:rsidRPr="007D6210">
        <w:rPr>
          <w:rFonts w:ascii="Simplified Arabic" w:hAnsi="Simplified Arabic" w:cs="Simplified Arabic"/>
          <w:color w:val="000000"/>
          <w:sz w:val="28"/>
          <w:szCs w:val="28"/>
          <w:shd w:val="clear" w:color="auto" w:fill="FFFFFF"/>
          <w:rtl/>
        </w:rPr>
        <w:t xml:space="preserve"> 7.9 مليار دولار بزيادة مليار دولار عن العام السابق وبنسبة قدرها 14.2% حيث بلغ صافى الإستثمار الأجنبيى المباشر 6.9 مليار دولار في نهاية العام 2015/2016 </w:t>
      </w:r>
      <w:r w:rsidR="00375E43" w:rsidRPr="00375E43">
        <w:rPr>
          <w:rFonts w:ascii="Simplified Arabic" w:hAnsi="Simplified Arabic" w:cs="Simplified Arabic" w:hint="cs"/>
          <w:color w:val="000000"/>
          <w:sz w:val="28"/>
          <w:szCs w:val="28"/>
          <w:shd w:val="clear" w:color="auto" w:fill="FFFFFF"/>
          <w:vertAlign w:val="superscript"/>
          <w:rtl/>
        </w:rPr>
        <w:t>(</w:t>
      </w:r>
      <w:r w:rsidRPr="00375E43">
        <w:rPr>
          <w:rStyle w:val="FootnoteReference"/>
          <w:rFonts w:ascii="Simplified Arabic" w:hAnsi="Simplified Arabic" w:cs="Simplified Arabic"/>
          <w:color w:val="000000"/>
          <w:sz w:val="28"/>
          <w:szCs w:val="28"/>
          <w:shd w:val="clear" w:color="auto" w:fill="FFFFFF"/>
          <w:rtl/>
        </w:rPr>
        <w:footnoteReference w:id="150"/>
      </w:r>
      <w:r w:rsidR="00375E43" w:rsidRPr="00375E43">
        <w:rPr>
          <w:rFonts w:ascii="Simplified Arabic" w:hAnsi="Simplified Arabic" w:cs="Simplified Arabic" w:hint="cs"/>
          <w:color w:val="000000"/>
          <w:sz w:val="28"/>
          <w:szCs w:val="28"/>
          <w:shd w:val="clear" w:color="auto" w:fill="FFFFFF"/>
          <w:vertAlign w:val="superscript"/>
          <w:rtl/>
        </w:rPr>
        <w:t>)</w:t>
      </w:r>
      <w:r w:rsidRPr="007D6210">
        <w:rPr>
          <w:rFonts w:ascii="Simplified Arabic" w:hAnsi="Simplified Arabic" w:cs="Simplified Arabic"/>
          <w:color w:val="000000"/>
          <w:sz w:val="28"/>
          <w:szCs w:val="28"/>
          <w:shd w:val="clear" w:color="auto" w:fill="FFFFFF"/>
          <w:rtl/>
        </w:rPr>
        <w:t>،</w:t>
      </w:r>
      <w:r w:rsidR="00100C7A" w:rsidRPr="007D6210">
        <w:rPr>
          <w:rFonts w:ascii="Simplified Arabic" w:hAnsi="Simplified Arabic" w:cs="Simplified Arabic"/>
          <w:color w:val="000000"/>
          <w:sz w:val="28"/>
          <w:szCs w:val="28"/>
          <w:shd w:val="clear" w:color="auto" w:fill="FFFFFF"/>
          <w:rtl/>
        </w:rPr>
        <w:t xml:space="preserve"> </w:t>
      </w:r>
      <w:r w:rsidR="002B2A70" w:rsidRPr="007D6210">
        <w:rPr>
          <w:rFonts w:ascii="Simplified Arabic" w:hAnsi="Simplified Arabic" w:cs="Simplified Arabic"/>
          <w:color w:val="000000"/>
          <w:sz w:val="28"/>
          <w:szCs w:val="28"/>
          <w:shd w:val="clear" w:color="auto" w:fill="FFFFFF"/>
          <w:rtl/>
        </w:rPr>
        <w:t>إلا أنه لم يصل بعد إلى مستوى العام 2007/2008 عندما بلغ إجمالى التدفقات الداخلة 17.802 مليار دولار .</w:t>
      </w:r>
    </w:p>
    <w:p w:rsidR="000B19A8" w:rsidRDefault="000B19A8" w:rsidP="009C21F5">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على الرغم من تراجع الإستثمار الأجنبى المباشر عالمياً بنسبة 41% إلا أنه قد حقق إرتفاعاً قدرة 24% فى مصر خلال النصف الأول من العام 2018 مقارنة بنفس الفترة من العام السابق وفق تقرير اونكتاد </w:t>
      </w:r>
      <w:r w:rsidR="00375E43" w:rsidRPr="00375E43">
        <w:rPr>
          <w:rFonts w:ascii="Simplified Arabic" w:hAnsi="Simplified Arabic" w:cs="Simplified Arabic" w:hint="cs"/>
          <w:color w:val="000000"/>
          <w:sz w:val="28"/>
          <w:szCs w:val="28"/>
          <w:shd w:val="clear" w:color="auto" w:fill="FFFFFF"/>
          <w:vertAlign w:val="superscript"/>
          <w:rtl/>
        </w:rPr>
        <w:t>(</w:t>
      </w:r>
      <w:r w:rsidRPr="00375E43">
        <w:rPr>
          <w:rStyle w:val="FootnoteReference"/>
          <w:rFonts w:ascii="Simplified Arabic" w:hAnsi="Simplified Arabic" w:cs="Simplified Arabic"/>
          <w:color w:val="000000"/>
          <w:sz w:val="28"/>
          <w:szCs w:val="28"/>
          <w:shd w:val="clear" w:color="auto" w:fill="FFFFFF"/>
          <w:rtl/>
        </w:rPr>
        <w:footnoteReference w:id="151"/>
      </w:r>
      <w:r w:rsidR="00375E43" w:rsidRPr="00375E43">
        <w:rPr>
          <w:rFonts w:ascii="Simplified Arabic" w:hAnsi="Simplified Arabic" w:cs="Simplified Arabic" w:hint="cs"/>
          <w:color w:val="000000"/>
          <w:sz w:val="28"/>
          <w:szCs w:val="28"/>
          <w:shd w:val="clear" w:color="auto" w:fill="FFFFFF"/>
          <w:vertAlign w:val="superscript"/>
          <w:rtl/>
        </w:rPr>
        <w:t>)</w:t>
      </w:r>
      <w:r w:rsidRPr="007D6210">
        <w:rPr>
          <w:rFonts w:ascii="Simplified Arabic" w:hAnsi="Simplified Arabic" w:cs="Simplified Arabic"/>
          <w:color w:val="000000"/>
          <w:sz w:val="28"/>
          <w:szCs w:val="28"/>
          <w:shd w:val="clear" w:color="auto" w:fill="FFFFFF"/>
          <w:rtl/>
        </w:rPr>
        <w:t>.</w:t>
      </w:r>
    </w:p>
    <w:p w:rsidR="00006164" w:rsidRPr="009C21F5" w:rsidRDefault="006717E9" w:rsidP="009C21F5">
      <w:pPr>
        <w:tabs>
          <w:tab w:val="left" w:pos="4015"/>
          <w:tab w:val="center" w:pos="4536"/>
        </w:tabs>
        <w:spacing w:before="240" w:after="0" w:line="240" w:lineRule="auto"/>
        <w:jc w:val="center"/>
        <w:rPr>
          <w:rFonts w:ascii="Simplified Arabic" w:hAnsi="Simplified Arabic" w:cs="MCS Taybah S_U normal."/>
          <w:sz w:val="36"/>
          <w:szCs w:val="36"/>
          <w:rtl/>
          <w:lang w:bidi="ar-EG"/>
        </w:rPr>
      </w:pPr>
      <w:r w:rsidRPr="009C21F5">
        <w:rPr>
          <w:rFonts w:ascii="Simplified Arabic" w:hAnsi="Simplified Arabic" w:cs="MCS Taybah S_U normal."/>
          <w:sz w:val="36"/>
          <w:szCs w:val="36"/>
          <w:rtl/>
          <w:lang w:bidi="ar-EG"/>
        </w:rPr>
        <w:lastRenderedPageBreak/>
        <w:t>المبح</w:t>
      </w:r>
      <w:r w:rsidR="009C21F5">
        <w:rPr>
          <w:rFonts w:ascii="Simplified Arabic" w:hAnsi="Simplified Arabic" w:cs="MCS Taybah S_U normal." w:hint="cs"/>
          <w:sz w:val="36"/>
          <w:szCs w:val="36"/>
          <w:rtl/>
          <w:lang w:bidi="ar-EG"/>
        </w:rPr>
        <w:t>ــ</w:t>
      </w:r>
      <w:r w:rsidRPr="009C21F5">
        <w:rPr>
          <w:rFonts w:ascii="Simplified Arabic" w:hAnsi="Simplified Arabic" w:cs="MCS Taybah S_U normal."/>
          <w:sz w:val="36"/>
          <w:szCs w:val="36"/>
          <w:rtl/>
          <w:lang w:bidi="ar-EG"/>
        </w:rPr>
        <w:t>ث الثال</w:t>
      </w:r>
      <w:r w:rsidR="009C21F5">
        <w:rPr>
          <w:rFonts w:ascii="Simplified Arabic" w:hAnsi="Simplified Arabic" w:cs="MCS Taybah S_U normal." w:hint="cs"/>
          <w:sz w:val="36"/>
          <w:szCs w:val="36"/>
          <w:rtl/>
          <w:lang w:bidi="ar-EG"/>
        </w:rPr>
        <w:t>ــ</w:t>
      </w:r>
      <w:r w:rsidRPr="009C21F5">
        <w:rPr>
          <w:rFonts w:ascii="Simplified Arabic" w:hAnsi="Simplified Arabic" w:cs="MCS Taybah S_U normal."/>
          <w:sz w:val="36"/>
          <w:szCs w:val="36"/>
          <w:rtl/>
          <w:lang w:bidi="ar-EG"/>
        </w:rPr>
        <w:t>ث</w:t>
      </w:r>
    </w:p>
    <w:p w:rsidR="00AB0182" w:rsidRPr="009C21F5" w:rsidRDefault="00D7517F" w:rsidP="0075539A">
      <w:pPr>
        <w:tabs>
          <w:tab w:val="left" w:pos="4015"/>
          <w:tab w:val="center" w:pos="4536"/>
        </w:tabs>
        <w:spacing w:after="0" w:line="240" w:lineRule="auto"/>
        <w:jc w:val="center"/>
        <w:rPr>
          <w:rFonts w:ascii="Simplified Arabic" w:hAnsi="Simplified Arabic" w:cs="MCS Taybah S_U normal."/>
          <w:sz w:val="36"/>
          <w:szCs w:val="36"/>
          <w:rtl/>
          <w:lang w:bidi="ar-EG"/>
        </w:rPr>
      </w:pPr>
      <w:r w:rsidRPr="009C21F5">
        <w:rPr>
          <w:rFonts w:ascii="Simplified Arabic" w:hAnsi="Simplified Arabic" w:cs="MCS Taybah S_U normal."/>
          <w:sz w:val="36"/>
          <w:szCs w:val="36"/>
          <w:rtl/>
          <w:lang w:bidi="ar-EG"/>
        </w:rPr>
        <w:t>ال</w:t>
      </w:r>
      <w:r w:rsidR="00A74367" w:rsidRPr="009C21F5">
        <w:rPr>
          <w:rFonts w:ascii="Simplified Arabic" w:hAnsi="Simplified Arabic" w:cs="MCS Taybah S_U normal."/>
          <w:sz w:val="36"/>
          <w:szCs w:val="36"/>
          <w:rtl/>
          <w:lang w:bidi="ar-EG"/>
        </w:rPr>
        <w:t>إ</w:t>
      </w:r>
      <w:r w:rsidRPr="009C21F5">
        <w:rPr>
          <w:rFonts w:ascii="Simplified Arabic" w:hAnsi="Simplified Arabic" w:cs="MCS Taybah S_U normal."/>
          <w:sz w:val="36"/>
          <w:szCs w:val="36"/>
          <w:rtl/>
          <w:lang w:bidi="ar-EG"/>
        </w:rPr>
        <w:t>حتياطيات الدولية وال</w:t>
      </w:r>
      <w:r w:rsidR="00A74367" w:rsidRPr="009C21F5">
        <w:rPr>
          <w:rFonts w:ascii="Simplified Arabic" w:hAnsi="Simplified Arabic" w:cs="MCS Taybah S_U normal."/>
          <w:sz w:val="36"/>
          <w:szCs w:val="36"/>
          <w:rtl/>
          <w:lang w:bidi="ar-EG"/>
        </w:rPr>
        <w:t>إ</w:t>
      </w:r>
      <w:r w:rsidRPr="009C21F5">
        <w:rPr>
          <w:rFonts w:ascii="Simplified Arabic" w:hAnsi="Simplified Arabic" w:cs="MCS Taybah S_U normal."/>
          <w:sz w:val="36"/>
          <w:szCs w:val="36"/>
          <w:rtl/>
          <w:lang w:bidi="ar-EG"/>
        </w:rPr>
        <w:t>ستثمارات</w:t>
      </w:r>
    </w:p>
    <w:p w:rsidR="00AB0182" w:rsidRPr="007D6210" w:rsidRDefault="00920C45" w:rsidP="009C21F5">
      <w:pPr>
        <w:tabs>
          <w:tab w:val="left" w:pos="4015"/>
          <w:tab w:val="center" w:pos="4536"/>
        </w:tabs>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لم يختلف وضع </w:t>
      </w:r>
      <w:r w:rsidR="00A74367" w:rsidRPr="007D6210">
        <w:rPr>
          <w:rFonts w:ascii="Simplified Arabic" w:hAnsi="Simplified Arabic" w:cs="Simplified Arabic"/>
          <w:sz w:val="28"/>
          <w:szCs w:val="28"/>
          <w:rtl/>
          <w:lang w:bidi="ar-EG"/>
        </w:rPr>
        <w:t>ا</w:t>
      </w:r>
      <w:r w:rsidRPr="007D6210">
        <w:rPr>
          <w:rFonts w:ascii="Simplified Arabic" w:hAnsi="Simplified Arabic" w:cs="Simplified Arabic"/>
          <w:sz w:val="28"/>
          <w:szCs w:val="28"/>
          <w:rtl/>
          <w:lang w:bidi="ar-EG"/>
        </w:rPr>
        <w:t>ل</w:t>
      </w:r>
      <w:r w:rsidR="00A7436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ستثمار</w:t>
      </w:r>
      <w:r w:rsidR="002E67A1" w:rsidRPr="007D6210">
        <w:rPr>
          <w:rFonts w:ascii="Simplified Arabic" w:hAnsi="Simplified Arabic" w:cs="Simplified Arabic"/>
          <w:sz w:val="28"/>
          <w:szCs w:val="28"/>
          <w:rtl/>
          <w:lang w:bidi="ar-EG"/>
        </w:rPr>
        <w:t>ات</w:t>
      </w:r>
      <w:r w:rsidRPr="007D6210">
        <w:rPr>
          <w:rFonts w:ascii="Simplified Arabic" w:hAnsi="Simplified Arabic" w:cs="Simplified Arabic"/>
          <w:sz w:val="28"/>
          <w:szCs w:val="28"/>
          <w:rtl/>
          <w:lang w:bidi="ar-EG"/>
        </w:rPr>
        <w:t xml:space="preserve"> عنه بالنسبة لحجم الإحتياطيات الدولية خلال الفترة من 2010 وحتى 2018 خلال مرحلتى الأزمة والإصلاح ، حيث أخذ منحنى الإستثمارات فى الانخفاض خلال مرحلة الأزمة ثم عاود للارتفاع </w:t>
      </w:r>
      <w:r w:rsidR="000B1D4F" w:rsidRPr="007D6210">
        <w:rPr>
          <w:rFonts w:ascii="Simplified Arabic" w:hAnsi="Simplified Arabic" w:cs="Simplified Arabic"/>
          <w:sz w:val="28"/>
          <w:szCs w:val="28"/>
          <w:rtl/>
          <w:lang w:bidi="ar-EG"/>
        </w:rPr>
        <w:t>مع</w:t>
      </w:r>
      <w:r w:rsidRPr="007D6210">
        <w:rPr>
          <w:rFonts w:ascii="Simplified Arabic" w:hAnsi="Simplified Arabic" w:cs="Simplified Arabic"/>
          <w:sz w:val="28"/>
          <w:szCs w:val="28"/>
          <w:rtl/>
          <w:lang w:bidi="ar-EG"/>
        </w:rPr>
        <w:t xml:space="preserve"> مرحلة الإصلاح سواء على مستوى ال</w:t>
      </w:r>
      <w:r w:rsidR="00A74367"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ستثمارات المحلية بشقيها العام والخاص أو على مستو</w:t>
      </w:r>
      <w:r w:rsidR="00A74367" w:rsidRPr="007D6210">
        <w:rPr>
          <w:rFonts w:ascii="Simplified Arabic" w:hAnsi="Simplified Arabic" w:cs="Simplified Arabic"/>
          <w:sz w:val="28"/>
          <w:szCs w:val="28"/>
          <w:rtl/>
          <w:lang w:bidi="ar-EG"/>
        </w:rPr>
        <w:t>ى الإ</w:t>
      </w:r>
      <w:r w:rsidRPr="007D6210">
        <w:rPr>
          <w:rFonts w:ascii="Simplified Arabic" w:hAnsi="Simplified Arabic" w:cs="Simplified Arabic"/>
          <w:sz w:val="28"/>
          <w:szCs w:val="28"/>
          <w:rtl/>
          <w:lang w:bidi="ar-EG"/>
        </w:rPr>
        <w:t>ستثمارات الأجنبية سواء مباشرة أو غير مباشرة .</w:t>
      </w:r>
    </w:p>
    <w:p w:rsidR="00AB0182" w:rsidRPr="009C21F5" w:rsidRDefault="00A25062" w:rsidP="009C21F5">
      <w:pPr>
        <w:tabs>
          <w:tab w:val="left" w:pos="4015"/>
          <w:tab w:val="center" w:pos="4536"/>
        </w:tabs>
        <w:spacing w:before="240" w:after="0" w:line="240" w:lineRule="auto"/>
        <w:jc w:val="lowKashida"/>
        <w:rPr>
          <w:rFonts w:ascii="Simplified Arabic" w:hAnsi="Simplified Arabic" w:cs="MCS Taybah S_U normal."/>
          <w:sz w:val="34"/>
          <w:szCs w:val="34"/>
          <w:rtl/>
          <w:lang w:bidi="ar-EG"/>
        </w:rPr>
      </w:pPr>
      <w:r w:rsidRPr="009C21F5">
        <w:rPr>
          <w:rFonts w:ascii="Simplified Arabic" w:hAnsi="Simplified Arabic" w:cs="MCS Taybah S_U normal." w:hint="cs"/>
          <w:sz w:val="34"/>
          <w:szCs w:val="34"/>
          <w:rtl/>
          <w:lang w:bidi="ar-EG"/>
        </w:rPr>
        <w:t>أ</w:t>
      </w:r>
      <w:r w:rsidR="00BF5E8E" w:rsidRPr="009C21F5">
        <w:rPr>
          <w:rFonts w:ascii="Simplified Arabic" w:hAnsi="Simplified Arabic" w:cs="MCS Taybah S_U normal."/>
          <w:sz w:val="34"/>
          <w:szCs w:val="34"/>
          <w:rtl/>
          <w:lang w:bidi="ar-EG"/>
        </w:rPr>
        <w:t>ولاً: ا</w:t>
      </w:r>
      <w:r w:rsidR="00DD7A6E" w:rsidRPr="009C21F5">
        <w:rPr>
          <w:rFonts w:ascii="Simplified Arabic" w:hAnsi="Simplified Arabic" w:cs="MCS Taybah S_U normal."/>
          <w:sz w:val="34"/>
          <w:szCs w:val="34"/>
          <w:rtl/>
          <w:lang w:bidi="ar-EG"/>
        </w:rPr>
        <w:t>لإ</w:t>
      </w:r>
      <w:r w:rsidR="004035C8" w:rsidRPr="009C21F5">
        <w:rPr>
          <w:rFonts w:ascii="Simplified Arabic" w:hAnsi="Simplified Arabic" w:cs="MCS Taybah S_U normal."/>
          <w:sz w:val="34"/>
          <w:szCs w:val="34"/>
          <w:rtl/>
          <w:lang w:bidi="ar-EG"/>
        </w:rPr>
        <w:t xml:space="preserve">ستثمارات فى مرحلة الأزمة </w:t>
      </w:r>
      <w:r w:rsidR="00BF5E8E" w:rsidRPr="009C21F5">
        <w:rPr>
          <w:rFonts w:ascii="Simplified Arabic" w:hAnsi="Simplified Arabic" w:cs="MCS Taybah S_U normal."/>
          <w:sz w:val="34"/>
          <w:szCs w:val="34"/>
          <w:rtl/>
          <w:lang w:bidi="ar-EG"/>
        </w:rPr>
        <w:t>:</w:t>
      </w:r>
    </w:p>
    <w:p w:rsidR="00AB0182" w:rsidRPr="009C21F5" w:rsidRDefault="00DD7A6E" w:rsidP="009C21F5">
      <w:pPr>
        <w:pStyle w:val="ListParagraph"/>
        <w:numPr>
          <w:ilvl w:val="0"/>
          <w:numId w:val="1"/>
        </w:numPr>
        <w:tabs>
          <w:tab w:val="left" w:pos="4015"/>
          <w:tab w:val="center" w:pos="4536"/>
        </w:tabs>
        <w:spacing w:after="0" w:line="240" w:lineRule="auto"/>
        <w:contextualSpacing w:val="0"/>
        <w:jc w:val="lowKashida"/>
        <w:rPr>
          <w:rFonts w:ascii="Simplified Arabic" w:hAnsi="Simplified Arabic" w:cs="Simplified Arabic"/>
          <w:b/>
          <w:bCs/>
          <w:sz w:val="28"/>
          <w:szCs w:val="28"/>
          <w:rtl/>
          <w:lang w:bidi="ar-EG"/>
        </w:rPr>
      </w:pPr>
      <w:r w:rsidRPr="009C21F5">
        <w:rPr>
          <w:rFonts w:ascii="Simplified Arabic" w:hAnsi="Simplified Arabic" w:cs="Simplified Arabic"/>
          <w:b/>
          <w:bCs/>
          <w:sz w:val="28"/>
          <w:szCs w:val="28"/>
          <w:rtl/>
          <w:lang w:bidi="ar-EG"/>
        </w:rPr>
        <w:t>الإ</w:t>
      </w:r>
      <w:r w:rsidR="00BF5E8E" w:rsidRPr="009C21F5">
        <w:rPr>
          <w:rFonts w:ascii="Simplified Arabic" w:hAnsi="Simplified Arabic" w:cs="Simplified Arabic"/>
          <w:b/>
          <w:bCs/>
          <w:sz w:val="28"/>
          <w:szCs w:val="28"/>
          <w:rtl/>
          <w:lang w:bidi="ar-EG"/>
        </w:rPr>
        <w:t>ستثمار العام</w:t>
      </w:r>
      <w:r w:rsidR="009C21F5" w:rsidRPr="009C21F5">
        <w:rPr>
          <w:rFonts w:ascii="Simplified Arabic" w:hAnsi="Simplified Arabic" w:cs="Simplified Arabic" w:hint="cs"/>
          <w:b/>
          <w:bCs/>
          <w:sz w:val="28"/>
          <w:szCs w:val="28"/>
          <w:rtl/>
          <w:lang w:bidi="ar-EG"/>
        </w:rPr>
        <w:t>:</w:t>
      </w:r>
      <w:r w:rsidR="00BF5E8E" w:rsidRPr="009C21F5">
        <w:rPr>
          <w:rFonts w:ascii="Simplified Arabic" w:hAnsi="Simplified Arabic" w:cs="Simplified Arabic"/>
          <w:b/>
          <w:bCs/>
          <w:sz w:val="28"/>
          <w:szCs w:val="28"/>
          <w:rtl/>
          <w:lang w:bidi="ar-EG"/>
        </w:rPr>
        <w:t xml:space="preserve"> </w:t>
      </w:r>
    </w:p>
    <w:p w:rsidR="00D932B2" w:rsidRPr="007D6210" w:rsidRDefault="009C21F5" w:rsidP="009C21F5">
      <w:pPr>
        <w:spacing w:after="0" w:line="228" w:lineRule="auto"/>
        <w:ind w:firstLine="35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sidR="004E3EAB" w:rsidRPr="007D6210">
        <w:rPr>
          <w:rFonts w:ascii="Simplified Arabic" w:hAnsi="Simplified Arabic" w:cs="Simplified Arabic"/>
          <w:sz w:val="28"/>
          <w:szCs w:val="28"/>
          <w:rtl/>
          <w:lang w:bidi="ar-EG"/>
        </w:rPr>
        <w:t>سجل العام المالى 2010/2011 وهو عام</w:t>
      </w:r>
      <w:r w:rsidR="00DD7A6E" w:rsidRPr="007D6210">
        <w:rPr>
          <w:rFonts w:ascii="Simplified Arabic" w:hAnsi="Simplified Arabic" w:cs="Simplified Arabic"/>
          <w:sz w:val="28"/>
          <w:szCs w:val="28"/>
          <w:rtl/>
          <w:lang w:bidi="ar-EG"/>
        </w:rPr>
        <w:t xml:space="preserve"> بداية الأزمة تراجعاً فى حجم الإ</w:t>
      </w:r>
      <w:r w:rsidR="004E3EAB" w:rsidRPr="007D6210">
        <w:rPr>
          <w:rFonts w:ascii="Simplified Arabic" w:hAnsi="Simplified Arabic" w:cs="Simplified Arabic"/>
          <w:sz w:val="28"/>
          <w:szCs w:val="28"/>
          <w:rtl/>
          <w:lang w:bidi="ar-EG"/>
        </w:rPr>
        <w:t>ستثمارات العامة ب</w:t>
      </w:r>
      <w:r w:rsidR="0028346A" w:rsidRPr="007D6210">
        <w:rPr>
          <w:rFonts w:ascii="Simplified Arabic" w:hAnsi="Simplified Arabic" w:cs="Simplified Arabic"/>
          <w:sz w:val="28"/>
          <w:szCs w:val="28"/>
          <w:rtl/>
          <w:lang w:bidi="ar-EG"/>
        </w:rPr>
        <w:t>م</w:t>
      </w:r>
      <w:r w:rsidR="004E3EAB" w:rsidRPr="007D6210">
        <w:rPr>
          <w:rFonts w:ascii="Simplified Arabic" w:hAnsi="Simplified Arabic" w:cs="Simplified Arabic"/>
          <w:sz w:val="28"/>
          <w:szCs w:val="28"/>
          <w:rtl/>
          <w:lang w:bidi="ar-EG"/>
        </w:rPr>
        <w:t xml:space="preserve">عدل تخطى 20% عن العام السابق حيث </w:t>
      </w:r>
      <w:r w:rsidR="000B1D4F" w:rsidRPr="007D6210">
        <w:rPr>
          <w:rFonts w:ascii="Simplified Arabic" w:hAnsi="Simplified Arabic" w:cs="Simplified Arabic"/>
          <w:sz w:val="28"/>
          <w:szCs w:val="28"/>
          <w:rtl/>
          <w:lang w:bidi="ar-EG"/>
        </w:rPr>
        <w:t>كانت</w:t>
      </w:r>
      <w:r w:rsidR="004E3EAB" w:rsidRPr="007D6210">
        <w:rPr>
          <w:rFonts w:ascii="Simplified Arabic" w:hAnsi="Simplified Arabic" w:cs="Simplified Arabic"/>
          <w:sz w:val="28"/>
          <w:szCs w:val="28"/>
          <w:rtl/>
          <w:lang w:bidi="ar-EG"/>
        </w:rPr>
        <w:t xml:space="preserve"> الإستثمارات العامة فى العام المالى 2009/2010 105.1 مليار جنية فى حين بلغت فقط 84.3 مليار جنية فى 2010/2011 </w:t>
      </w:r>
      <w:r w:rsidR="00E90B2B" w:rsidRPr="007D6210">
        <w:rPr>
          <w:rFonts w:ascii="Simplified Arabic" w:hAnsi="Simplified Arabic" w:cs="Simplified Arabic"/>
          <w:sz w:val="28"/>
          <w:szCs w:val="28"/>
          <w:rtl/>
          <w:lang w:bidi="ar-EG"/>
        </w:rPr>
        <w:t xml:space="preserve">، وإن كانت سجلت نحو 93 مليار جنية فى العام المالى 2011/2012 وبزيادة قدرها 8.7 مليار جنية </w:t>
      </w:r>
      <w:r>
        <w:rPr>
          <w:rFonts w:ascii="Simplified Arabic" w:hAnsi="Simplified Arabic" w:cs="Simplified Arabic" w:hint="cs"/>
          <w:sz w:val="28"/>
          <w:szCs w:val="28"/>
          <w:rtl/>
          <w:lang w:bidi="ar-EG"/>
        </w:rPr>
        <w:br/>
      </w:r>
      <w:r w:rsidR="00E90B2B" w:rsidRPr="007D6210">
        <w:rPr>
          <w:rFonts w:ascii="Simplified Arabic" w:hAnsi="Simplified Arabic" w:cs="Simplified Arabic"/>
          <w:sz w:val="28"/>
          <w:szCs w:val="28"/>
          <w:rtl/>
          <w:lang w:bidi="ar-EG"/>
        </w:rPr>
        <w:t xml:space="preserve">إلا أنها لم تصل إلى حجم إستثمارات العام السابق للأزمة </w:t>
      </w:r>
      <w:r w:rsidR="00917197" w:rsidRPr="007D6210">
        <w:rPr>
          <w:rFonts w:ascii="Simplified Arabic" w:hAnsi="Simplified Arabic" w:cs="Simplified Arabic"/>
          <w:sz w:val="28"/>
          <w:szCs w:val="28"/>
          <w:rtl/>
          <w:lang w:bidi="ar-EG"/>
        </w:rPr>
        <w:t xml:space="preserve">ثم تعاود الاستثمارات العامة التراجع فى العام 2012/2013 لتسجل نحو 87.1 مليار جنية بانخفاض قدره 5.9 مليار جنية </w:t>
      </w:r>
      <w:r w:rsidR="00E637A2" w:rsidRPr="007D6210">
        <w:rPr>
          <w:rFonts w:ascii="Simplified Arabic" w:hAnsi="Simplified Arabic" w:cs="Simplified Arabic"/>
          <w:sz w:val="28"/>
          <w:szCs w:val="28"/>
          <w:rtl/>
          <w:lang w:bidi="ar-EG"/>
        </w:rPr>
        <w:t xml:space="preserve">، ويشهد العام المالى 2013/2014 عودة ارتفاع حجم الإستثمارات العامة حيث بلغت نحو 100.2 مليار جنية </w:t>
      </w:r>
      <w:r w:rsidR="006C5385" w:rsidRPr="007D6210">
        <w:rPr>
          <w:rFonts w:ascii="Simplified Arabic" w:hAnsi="Simplified Arabic" w:cs="Simplified Arabic"/>
          <w:sz w:val="28"/>
          <w:szCs w:val="28"/>
          <w:rtl/>
          <w:lang w:bidi="ar-EG"/>
        </w:rPr>
        <w:t xml:space="preserve">إلا أنها أيضا لم تصل إلى حجم الاستثمارات قبل 2010/2011 ، فى حين شهد العام المالى 2014/2015 تطوراً ملحوظاً فى حجم الإستثمارات حيث بلغت نحو 142.8 مليار جنية </w:t>
      </w:r>
      <w:r w:rsidR="00885B26" w:rsidRPr="007D6210">
        <w:rPr>
          <w:rFonts w:ascii="Simplified Arabic" w:hAnsi="Simplified Arabic" w:cs="Simplified Arabic"/>
          <w:sz w:val="28"/>
          <w:szCs w:val="28"/>
          <w:rtl/>
          <w:lang w:bidi="ar-EG"/>
        </w:rPr>
        <w:t xml:space="preserve">بنسبة زيادة فدرها 42.5% عن العام السابق وبنسبة 35.8% عن ماقبل الأزمة </w:t>
      </w:r>
      <w:r w:rsidR="0028346A" w:rsidRPr="007D6210">
        <w:rPr>
          <w:rFonts w:ascii="Simplified Arabic" w:hAnsi="Simplified Arabic" w:cs="Simplified Arabic"/>
          <w:sz w:val="28"/>
          <w:szCs w:val="28"/>
          <w:rtl/>
          <w:lang w:bidi="ar-EG"/>
        </w:rPr>
        <w:t>"</w:t>
      </w:r>
      <w:r w:rsidR="004903E1" w:rsidRPr="004903E1">
        <w:rPr>
          <w:rFonts w:ascii="Simplified Arabic" w:hAnsi="Simplified Arabic" w:cs="Simplified Arabic" w:hint="cs"/>
          <w:sz w:val="28"/>
          <w:szCs w:val="28"/>
          <w:vertAlign w:val="superscript"/>
          <w:rtl/>
          <w:lang w:bidi="ar-EG"/>
        </w:rPr>
        <w:t>(</w:t>
      </w:r>
      <w:r w:rsidR="0028346A" w:rsidRPr="004903E1">
        <w:rPr>
          <w:rStyle w:val="FootnoteReference"/>
          <w:rFonts w:ascii="Simplified Arabic" w:hAnsi="Simplified Arabic" w:cs="Simplified Arabic"/>
          <w:sz w:val="28"/>
          <w:szCs w:val="28"/>
          <w:rtl/>
          <w:lang w:bidi="ar-EG"/>
        </w:rPr>
        <w:footnoteReference w:id="152"/>
      </w:r>
      <w:r w:rsidR="004903E1" w:rsidRPr="004903E1">
        <w:rPr>
          <w:rFonts w:ascii="Simplified Arabic" w:hAnsi="Simplified Arabic" w:cs="Simplified Arabic" w:hint="cs"/>
          <w:sz w:val="28"/>
          <w:szCs w:val="28"/>
          <w:vertAlign w:val="superscript"/>
          <w:rtl/>
          <w:lang w:bidi="ar-EG"/>
        </w:rPr>
        <w:t>)</w:t>
      </w:r>
      <w:r w:rsidR="00477999" w:rsidRPr="007D6210">
        <w:rPr>
          <w:rFonts w:ascii="Simplified Arabic" w:hAnsi="Simplified Arabic" w:cs="Simplified Arabic"/>
          <w:sz w:val="28"/>
          <w:szCs w:val="28"/>
          <w:rtl/>
          <w:lang w:bidi="ar-EG"/>
        </w:rPr>
        <w:t>.</w:t>
      </w:r>
    </w:p>
    <w:p w:rsidR="00D932B2" w:rsidRPr="007D6210" w:rsidRDefault="00885B26" w:rsidP="0075539A">
      <w:pPr>
        <w:tabs>
          <w:tab w:val="left" w:pos="4015"/>
          <w:tab w:val="center" w:pos="4536"/>
        </w:tabs>
        <w:spacing w:after="0" w:line="240" w:lineRule="auto"/>
        <w:jc w:val="both"/>
        <w:rPr>
          <w:rFonts w:ascii="Simplified Arabic" w:hAnsi="Simplified Arabic" w:cs="Simplified Arabic"/>
          <w:sz w:val="28"/>
          <w:szCs w:val="28"/>
          <w:rtl/>
          <w:lang w:bidi="ar-EG"/>
        </w:rPr>
      </w:pPr>
      <w:r w:rsidRPr="007D6210">
        <w:rPr>
          <w:rFonts w:ascii="Simplified Arabic" w:hAnsi="Simplified Arabic" w:cs="Simplified Arabic"/>
          <w:noProof/>
          <w:sz w:val="28"/>
          <w:szCs w:val="28"/>
          <w:rtl/>
        </w:rPr>
        <w:lastRenderedPageBreak/>
        <w:drawing>
          <wp:inline distT="0" distB="0" distL="0" distR="0" wp14:anchorId="6514E2FF" wp14:editId="6D554140">
            <wp:extent cx="4495800" cy="18288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932B2" w:rsidRPr="007D6210" w:rsidRDefault="00D932B2" w:rsidP="009C21F5">
      <w:pPr>
        <w:spacing w:after="0" w:line="240" w:lineRule="auto"/>
        <w:jc w:val="lowKashida"/>
        <w:rPr>
          <w:rFonts w:ascii="Simplified Arabic" w:hAnsi="Simplified Arabic" w:cs="Simplified Arabic"/>
          <w:sz w:val="28"/>
          <w:szCs w:val="28"/>
          <w:rtl/>
          <w:lang w:bidi="ar-EG"/>
        </w:rPr>
      </w:pPr>
      <w:r w:rsidRPr="00A25062">
        <w:rPr>
          <w:rFonts w:ascii="Simplified Arabic" w:hAnsi="Simplified Arabic" w:cs="Simplified Arabic"/>
          <w:sz w:val="24"/>
          <w:szCs w:val="24"/>
          <w:rtl/>
          <w:lang w:bidi="ar-EG"/>
        </w:rPr>
        <w:t>إعداد الباحث من بيانات تق</w:t>
      </w:r>
      <w:r w:rsidR="0028346A" w:rsidRPr="00A25062">
        <w:rPr>
          <w:rFonts w:ascii="Simplified Arabic" w:hAnsi="Simplified Arabic" w:cs="Simplified Arabic"/>
          <w:sz w:val="24"/>
          <w:szCs w:val="24"/>
          <w:rtl/>
          <w:lang w:bidi="ar-EG"/>
        </w:rPr>
        <w:t>ا</w:t>
      </w:r>
      <w:r w:rsidRPr="00A25062">
        <w:rPr>
          <w:rFonts w:ascii="Simplified Arabic" w:hAnsi="Simplified Arabic" w:cs="Simplified Arabic"/>
          <w:sz w:val="24"/>
          <w:szCs w:val="24"/>
          <w:rtl/>
          <w:lang w:bidi="ar-EG"/>
        </w:rPr>
        <w:t>رير متابعة الأداء الإقتصادى والإجتماعى وزارة التخطيط والمتابعة والإصلاح الإدارى اعداد مختلفة</w:t>
      </w:r>
    </w:p>
    <w:p w:rsidR="00D932B2" w:rsidRPr="00E51333" w:rsidRDefault="00477999" w:rsidP="00E51333">
      <w:pPr>
        <w:pStyle w:val="ListParagraph"/>
        <w:numPr>
          <w:ilvl w:val="0"/>
          <w:numId w:val="1"/>
        </w:numPr>
        <w:spacing w:before="240" w:after="0" w:line="240" w:lineRule="auto"/>
        <w:contextualSpacing w:val="0"/>
        <w:jc w:val="both"/>
        <w:rPr>
          <w:rFonts w:ascii="Simplified Arabic" w:hAnsi="Simplified Arabic" w:cs="Simplified Arabic"/>
          <w:b/>
          <w:bCs/>
          <w:sz w:val="28"/>
          <w:szCs w:val="28"/>
          <w:rtl/>
          <w:lang w:bidi="ar-EG"/>
        </w:rPr>
      </w:pPr>
      <w:r w:rsidRPr="00E51333">
        <w:rPr>
          <w:rFonts w:ascii="Simplified Arabic" w:hAnsi="Simplified Arabic" w:cs="Simplified Arabic"/>
          <w:b/>
          <w:bCs/>
          <w:sz w:val="28"/>
          <w:szCs w:val="28"/>
          <w:rtl/>
          <w:lang w:bidi="ar-EG"/>
        </w:rPr>
        <w:t>الاستثمار الخاص :</w:t>
      </w:r>
    </w:p>
    <w:p w:rsidR="00D932B2" w:rsidRPr="007D6210" w:rsidRDefault="00477999" w:rsidP="007B6584">
      <w:pPr>
        <w:spacing w:after="0" w:line="240" w:lineRule="auto"/>
        <w:ind w:firstLine="72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بلغ الإستثمار الخاص نحو 144.7 مليار جنية خلال العام المالى 2010/2011 بزيادة قدرها 18 مليار جنية عن العام السابق بالرغم من </w:t>
      </w:r>
      <w:r w:rsidR="00A57039" w:rsidRPr="007D6210">
        <w:rPr>
          <w:rFonts w:ascii="Simplified Arabic" w:hAnsi="Simplified Arabic" w:cs="Simplified Arabic"/>
          <w:sz w:val="28"/>
          <w:szCs w:val="28"/>
          <w:rtl/>
          <w:lang w:bidi="ar-EG"/>
        </w:rPr>
        <w:t>تداعيات ثورة 25 يناير 2011 وهو ما يؤكد أهمية الدور الذى يلعبه القطاع الخاص فى دوران عجلة الإستثمار والتنمية وإن كان يعاب عليه تركز نصف حجم إستثماراته فى قطاعات محدده وهى قطاع البترول والقطاع العقارى . وبلغت الزيادة فى حجم الإستثمارات</w:t>
      </w:r>
      <w:r w:rsidR="000041A4" w:rsidRPr="007D6210">
        <w:rPr>
          <w:rFonts w:ascii="Simplified Arabic" w:hAnsi="Simplified Arabic" w:cs="Simplified Arabic"/>
          <w:sz w:val="28"/>
          <w:szCs w:val="28"/>
          <w:rtl/>
          <w:lang w:bidi="ar-EG"/>
        </w:rPr>
        <w:t xml:space="preserve"> الخاصة</w:t>
      </w:r>
      <w:r w:rsidR="00A57039" w:rsidRPr="007D6210">
        <w:rPr>
          <w:rFonts w:ascii="Simplified Arabic" w:hAnsi="Simplified Arabic" w:cs="Simplified Arabic"/>
          <w:sz w:val="28"/>
          <w:szCs w:val="28"/>
          <w:rtl/>
          <w:lang w:bidi="ar-EG"/>
        </w:rPr>
        <w:t xml:space="preserve"> فى العام التالى </w:t>
      </w:r>
      <w:r w:rsidR="000041A4" w:rsidRPr="007D6210">
        <w:rPr>
          <w:rFonts w:ascii="Simplified Arabic" w:hAnsi="Simplified Arabic" w:cs="Simplified Arabic"/>
          <w:sz w:val="28"/>
          <w:szCs w:val="28"/>
          <w:rtl/>
          <w:lang w:bidi="ar-EG"/>
        </w:rPr>
        <w:t xml:space="preserve">نحو 8.8 مليار جنية حيث سجلت القيمة الإجمالية لها 153.5 مليار جنية واستمر تركز اكثر من نصفها فى قطاعى البترول والعقارى </w:t>
      </w:r>
      <w:r w:rsidR="00EF7820" w:rsidRPr="007D6210">
        <w:rPr>
          <w:rFonts w:ascii="Simplified Arabic" w:hAnsi="Simplified Arabic" w:cs="Simplified Arabic"/>
          <w:sz w:val="28"/>
          <w:szCs w:val="28"/>
          <w:rtl/>
          <w:lang w:bidi="ar-EG"/>
        </w:rPr>
        <w:t xml:space="preserve">، ولم يزد الاستثمار الخاص خلال العام المالى 2012/2013 عن العام السابق بأكثر من 1.1 مليار جنية فى حين بلغت 10.2 مليار جنية فى 2013/2014 عنها فى 2012/2013 ، أما بنهاية العام المالى 2014/2015 فقد بلغ إجمالى الاستثمارات الخاصة نحو 185.9 مليار جنية </w:t>
      </w:r>
      <w:r w:rsidR="002E3F26" w:rsidRPr="007D6210">
        <w:rPr>
          <w:rFonts w:ascii="Simplified Arabic" w:hAnsi="Simplified Arabic" w:cs="Simplified Arabic"/>
          <w:sz w:val="28"/>
          <w:szCs w:val="28"/>
          <w:rtl/>
          <w:lang w:bidi="ar-EG"/>
        </w:rPr>
        <w:t xml:space="preserve">وبنسبة زيادة قدرها 20.24% </w:t>
      </w:r>
      <w:r w:rsidR="0028346A" w:rsidRPr="007D6210">
        <w:rPr>
          <w:rFonts w:ascii="Simplified Arabic" w:hAnsi="Simplified Arabic" w:cs="Simplified Arabic"/>
          <w:sz w:val="28"/>
          <w:szCs w:val="28"/>
          <w:rtl/>
          <w:lang w:bidi="ar-EG"/>
        </w:rPr>
        <w:t>"</w:t>
      </w:r>
      <w:r w:rsidR="004903E1" w:rsidRPr="004903E1">
        <w:rPr>
          <w:rFonts w:ascii="Simplified Arabic" w:hAnsi="Simplified Arabic" w:cs="Simplified Arabic" w:hint="cs"/>
          <w:sz w:val="28"/>
          <w:szCs w:val="28"/>
          <w:vertAlign w:val="superscript"/>
          <w:rtl/>
          <w:lang w:bidi="ar-EG"/>
        </w:rPr>
        <w:t>(</w:t>
      </w:r>
      <w:r w:rsidR="0028346A" w:rsidRPr="004903E1">
        <w:rPr>
          <w:rStyle w:val="FootnoteReference"/>
          <w:rFonts w:ascii="Simplified Arabic" w:hAnsi="Simplified Arabic" w:cs="Simplified Arabic"/>
          <w:sz w:val="28"/>
          <w:szCs w:val="28"/>
          <w:rtl/>
          <w:lang w:bidi="ar-EG"/>
        </w:rPr>
        <w:footnoteReference w:id="153"/>
      </w:r>
      <w:r w:rsidR="004903E1" w:rsidRPr="004903E1">
        <w:rPr>
          <w:rFonts w:ascii="Simplified Arabic" w:hAnsi="Simplified Arabic" w:cs="Simplified Arabic" w:hint="cs"/>
          <w:sz w:val="28"/>
          <w:szCs w:val="28"/>
          <w:vertAlign w:val="superscript"/>
          <w:rtl/>
          <w:lang w:bidi="ar-EG"/>
        </w:rPr>
        <w:t>)</w:t>
      </w:r>
      <w:r w:rsidR="00783386" w:rsidRPr="007D6210">
        <w:rPr>
          <w:rFonts w:ascii="Simplified Arabic" w:hAnsi="Simplified Arabic" w:cs="Simplified Arabic"/>
          <w:sz w:val="28"/>
          <w:szCs w:val="28"/>
          <w:rtl/>
          <w:lang w:bidi="ar-EG"/>
        </w:rPr>
        <w:t>.</w:t>
      </w:r>
    </w:p>
    <w:p w:rsidR="002E3F26" w:rsidRPr="007D6210" w:rsidRDefault="002E3F26" w:rsidP="0075539A">
      <w:pPr>
        <w:spacing w:after="0" w:line="240" w:lineRule="auto"/>
        <w:jc w:val="both"/>
        <w:rPr>
          <w:rFonts w:ascii="Simplified Arabic" w:hAnsi="Simplified Arabic" w:cs="Simplified Arabic"/>
          <w:sz w:val="28"/>
          <w:szCs w:val="28"/>
          <w:rtl/>
          <w:lang w:bidi="ar-EG"/>
        </w:rPr>
      </w:pPr>
      <w:r w:rsidRPr="007D6210">
        <w:rPr>
          <w:rFonts w:ascii="Simplified Arabic" w:hAnsi="Simplified Arabic" w:cs="Simplified Arabic"/>
          <w:noProof/>
          <w:sz w:val="28"/>
          <w:szCs w:val="28"/>
          <w:rtl/>
        </w:rPr>
        <w:lastRenderedPageBreak/>
        <w:drawing>
          <wp:inline distT="0" distB="0" distL="0" distR="0" wp14:anchorId="7AB534AD" wp14:editId="14B2B76D">
            <wp:extent cx="4486275" cy="16287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C49CC" w:rsidRPr="00A25062" w:rsidRDefault="008C49CC" w:rsidP="007B6584">
      <w:pPr>
        <w:spacing w:after="0" w:line="240" w:lineRule="auto"/>
        <w:jc w:val="lowKashida"/>
        <w:rPr>
          <w:rFonts w:ascii="Simplified Arabic" w:hAnsi="Simplified Arabic" w:cs="Simplified Arabic"/>
          <w:sz w:val="24"/>
          <w:szCs w:val="24"/>
          <w:rtl/>
          <w:lang w:bidi="ar-EG"/>
        </w:rPr>
      </w:pPr>
      <w:r w:rsidRPr="00A25062">
        <w:rPr>
          <w:rFonts w:ascii="Simplified Arabic" w:hAnsi="Simplified Arabic" w:cs="Simplified Arabic"/>
          <w:sz w:val="24"/>
          <w:szCs w:val="24"/>
          <w:rtl/>
          <w:lang w:bidi="ar-EG"/>
        </w:rPr>
        <w:t>إعداد الباحث من بيانات تقرير متابعة الأداء الإقتصادى والإجتماعى وزارة التخطيط والمتابعة والإصلاح الإدارى اعداد مختلفة</w:t>
      </w:r>
    </w:p>
    <w:p w:rsidR="00EA22A2" w:rsidRPr="007D6210" w:rsidRDefault="00EA22A2" w:rsidP="0075539A">
      <w:pPr>
        <w:spacing w:after="0" w:line="240" w:lineRule="auto"/>
        <w:jc w:val="both"/>
        <w:rPr>
          <w:rFonts w:ascii="Simplified Arabic" w:hAnsi="Simplified Arabic" w:cs="Simplified Arabic"/>
          <w:sz w:val="28"/>
          <w:szCs w:val="28"/>
          <w:rtl/>
          <w:lang w:bidi="ar-EG"/>
        </w:rPr>
      </w:pPr>
    </w:p>
    <w:p w:rsidR="008C49CC" w:rsidRPr="007B6584" w:rsidRDefault="008C49CC" w:rsidP="0075539A">
      <w:pPr>
        <w:pStyle w:val="ListParagraph"/>
        <w:numPr>
          <w:ilvl w:val="0"/>
          <w:numId w:val="1"/>
        </w:numPr>
        <w:spacing w:after="0" w:line="240" w:lineRule="auto"/>
        <w:ind w:left="0"/>
        <w:contextualSpacing w:val="0"/>
        <w:jc w:val="both"/>
        <w:rPr>
          <w:rFonts w:ascii="Simplified Arabic" w:hAnsi="Simplified Arabic" w:cs="Simplified Arabic"/>
          <w:b/>
          <w:bCs/>
          <w:sz w:val="28"/>
          <w:szCs w:val="28"/>
          <w:lang w:bidi="ar-EG"/>
        </w:rPr>
      </w:pPr>
      <w:r w:rsidRPr="007B6584">
        <w:rPr>
          <w:rFonts w:ascii="Simplified Arabic" w:hAnsi="Simplified Arabic" w:cs="Simplified Arabic"/>
          <w:b/>
          <w:bCs/>
          <w:sz w:val="28"/>
          <w:szCs w:val="28"/>
          <w:rtl/>
          <w:lang w:bidi="ar-EG"/>
        </w:rPr>
        <w:t>الإستثمار الأجنبى المباشر :</w:t>
      </w:r>
    </w:p>
    <w:p w:rsidR="008C49CC" w:rsidRPr="007B6584" w:rsidRDefault="006D0C1A" w:rsidP="007B6584">
      <w:pPr>
        <w:pStyle w:val="ListParagraph"/>
        <w:spacing w:after="0" w:line="228" w:lineRule="auto"/>
        <w:ind w:left="0" w:firstLine="720"/>
        <w:contextualSpacing w:val="0"/>
        <w:jc w:val="lowKashida"/>
        <w:rPr>
          <w:rFonts w:ascii="Simplified Arabic" w:hAnsi="Simplified Arabic" w:cs="Simplified Arabic"/>
          <w:spacing w:val="-2"/>
          <w:sz w:val="28"/>
          <w:szCs w:val="28"/>
          <w:rtl/>
          <w:lang w:bidi="ar-EG"/>
        </w:rPr>
      </w:pPr>
      <w:r w:rsidRPr="007B6584">
        <w:rPr>
          <w:rFonts w:ascii="Simplified Arabic" w:hAnsi="Simplified Arabic" w:cs="Simplified Arabic"/>
          <w:spacing w:val="-2"/>
          <w:sz w:val="28"/>
          <w:szCs w:val="28"/>
          <w:rtl/>
          <w:lang w:bidi="ar-EG"/>
        </w:rPr>
        <w:t xml:space="preserve">" </w:t>
      </w:r>
      <w:r w:rsidR="008C49CC" w:rsidRPr="007B6584">
        <w:rPr>
          <w:rFonts w:ascii="Simplified Arabic" w:hAnsi="Simplified Arabic" w:cs="Simplified Arabic"/>
          <w:spacing w:val="-2"/>
          <w:sz w:val="28"/>
          <w:szCs w:val="28"/>
          <w:rtl/>
          <w:lang w:bidi="ar-EG"/>
        </w:rPr>
        <w:t xml:space="preserve">بنسبة 68% انخفض صافى الإستثمار الجنبى المباشر خلال العام المالى 2010/2011 عن العام السابق حيث بلغ 2.2 مليار دولار بعد أن كان 6.8 مليار دولار </w:t>
      </w:r>
      <w:r w:rsidR="009963E0" w:rsidRPr="007B6584">
        <w:rPr>
          <w:rFonts w:ascii="Simplified Arabic" w:hAnsi="Simplified Arabic" w:cs="Simplified Arabic"/>
          <w:spacing w:val="-2"/>
          <w:sz w:val="28"/>
          <w:szCs w:val="28"/>
          <w:rtl/>
          <w:lang w:bidi="ar-EG"/>
        </w:rPr>
        <w:t>بالإضافة إلى تحول صافى الإستثمارات الأجنبية فى محفظة الأوراق المالية من 7.9 مليار دولار بالعام 2009/2010 إلى -2.6 مليار دولار خلال عام ثورة يناير بجانب تأثر سوق الإصدار الأولى والثانوى للاسهم والسندات بانخفاض تخطى 49% حيث انخفض من 110 مليار جنيه إلى 56 مليار .</w:t>
      </w:r>
    </w:p>
    <w:p w:rsidR="009963E0" w:rsidRPr="007D6210" w:rsidRDefault="009963E0" w:rsidP="007B6584">
      <w:pPr>
        <w:pStyle w:val="ListParagraph"/>
        <w:spacing w:after="0" w:line="228"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ولم يختلف العام التالى للثورة عن سابقة حيث انخفض صافى الإستثمار الأجنبى المباشر</w:t>
      </w:r>
      <w:r w:rsidR="008F3841" w:rsidRPr="007D6210">
        <w:rPr>
          <w:rFonts w:ascii="Simplified Arabic" w:hAnsi="Simplified Arabic" w:cs="Simplified Arabic"/>
          <w:sz w:val="28"/>
          <w:szCs w:val="28"/>
          <w:rtl/>
          <w:lang w:bidi="ar-EG"/>
        </w:rPr>
        <w:t xml:space="preserve"> بمقدار 110 مليون دولار مع استمرار صافى الإستثمار الأجنبى فى سوق الأوراق المالية بالسالب حيث وصل صافى التدفق للخارج نحو 5 مليار دولار بعد أن كان 2.6 فى 2010/2011 </w:t>
      </w:r>
      <w:r w:rsidR="00546A24" w:rsidRPr="007D6210">
        <w:rPr>
          <w:rFonts w:ascii="Simplified Arabic" w:hAnsi="Simplified Arabic" w:cs="Simplified Arabic"/>
          <w:sz w:val="28"/>
          <w:szCs w:val="28"/>
          <w:rtl/>
          <w:lang w:bidi="ar-EG"/>
        </w:rPr>
        <w:t>.</w:t>
      </w:r>
    </w:p>
    <w:p w:rsidR="00546A24" w:rsidRPr="007D6210" w:rsidRDefault="00546A24" w:rsidP="007B6584">
      <w:pPr>
        <w:pStyle w:val="ListParagraph"/>
        <w:spacing w:after="0" w:line="228"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أما فى العام 2013/2014 فقد ارتفع صافى تدفق الإستثمار الأجنبى المباشر إلى 4.1 مليار دولار واستمرت الزيادة فى العام التالى بنسبة 56.1% لتصل إلى 6.4 مليار دولار خلال العام 2014/2015</w:t>
      </w:r>
      <w:r w:rsidR="006D0C1A" w:rsidRPr="007D6210">
        <w:rPr>
          <w:rFonts w:ascii="Simplified Arabic" w:hAnsi="Simplified Arabic" w:cs="Simplified Arabic"/>
          <w:sz w:val="28"/>
          <w:szCs w:val="28"/>
          <w:rtl/>
          <w:lang w:bidi="ar-EG"/>
        </w:rPr>
        <w:t xml:space="preserve">" </w:t>
      </w:r>
      <w:r w:rsidR="004903E1" w:rsidRPr="004903E1">
        <w:rPr>
          <w:rFonts w:ascii="Simplified Arabic" w:hAnsi="Simplified Arabic" w:cs="Simplified Arabic" w:hint="cs"/>
          <w:sz w:val="28"/>
          <w:szCs w:val="28"/>
          <w:vertAlign w:val="superscript"/>
          <w:rtl/>
        </w:rPr>
        <w:t>(</w:t>
      </w:r>
      <w:r w:rsidR="006D0C1A" w:rsidRPr="004903E1">
        <w:rPr>
          <w:rStyle w:val="FootnoteReference"/>
          <w:rFonts w:ascii="Simplified Arabic" w:hAnsi="Simplified Arabic" w:cs="Simplified Arabic"/>
          <w:sz w:val="28"/>
          <w:szCs w:val="28"/>
          <w:rtl/>
          <w:lang w:bidi="ar-EG"/>
        </w:rPr>
        <w:footnoteReference w:id="154"/>
      </w:r>
      <w:r w:rsidR="004903E1" w:rsidRPr="004903E1">
        <w:rPr>
          <w:rFonts w:ascii="Simplified Arabic" w:hAnsi="Simplified Arabic" w:cs="Simplified Arabic" w:hint="cs"/>
          <w:sz w:val="28"/>
          <w:szCs w:val="28"/>
          <w:vertAlign w:val="superscript"/>
          <w:rtl/>
          <w:lang w:bidi="ar-EG"/>
        </w:rPr>
        <w:t>)</w:t>
      </w:r>
      <w:r w:rsidR="00DD7A6E" w:rsidRPr="007D6210">
        <w:rPr>
          <w:rFonts w:ascii="Simplified Arabic" w:hAnsi="Simplified Arabic" w:cs="Simplified Arabic"/>
          <w:sz w:val="28"/>
          <w:szCs w:val="28"/>
          <w:rtl/>
          <w:lang w:bidi="ar-EG"/>
        </w:rPr>
        <w:t>.</w:t>
      </w:r>
    </w:p>
    <w:p w:rsidR="00DD7A6E" w:rsidRPr="007B6584" w:rsidRDefault="00DD7A6E" w:rsidP="007B6584">
      <w:pPr>
        <w:tabs>
          <w:tab w:val="left" w:pos="4015"/>
          <w:tab w:val="center" w:pos="4536"/>
        </w:tabs>
        <w:spacing w:before="240" w:after="0" w:line="240" w:lineRule="auto"/>
        <w:jc w:val="lowKashida"/>
        <w:rPr>
          <w:rFonts w:ascii="Simplified Arabic" w:hAnsi="Simplified Arabic" w:cs="MCS Taybah S_U normal."/>
          <w:sz w:val="34"/>
          <w:szCs w:val="34"/>
          <w:rtl/>
          <w:lang w:bidi="ar-EG"/>
        </w:rPr>
      </w:pPr>
      <w:r w:rsidRPr="007B6584">
        <w:rPr>
          <w:rFonts w:ascii="Simplified Arabic" w:hAnsi="Simplified Arabic" w:cs="MCS Taybah S_U normal."/>
          <w:sz w:val="34"/>
          <w:szCs w:val="34"/>
          <w:rtl/>
          <w:lang w:bidi="ar-EG"/>
        </w:rPr>
        <w:lastRenderedPageBreak/>
        <w:t>ثانياً : الإستثمارات فى مرحلة الإصلاح :</w:t>
      </w:r>
    </w:p>
    <w:p w:rsidR="00F02E73" w:rsidRPr="007D6210" w:rsidRDefault="00F02E73" w:rsidP="007B6584">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بدءاً من العام المالى 2015/2016 وبعد نجاح تجربة قناة السويس الجديدة نجد أن هناك طفرة قد حدثت بالنسبة للمشروعات القومية  والتوسع فى حجم الإستثمارت العامة وخاصة فى قطاع البنية التحتية </w:t>
      </w:r>
      <w:r w:rsidR="00B00DDE" w:rsidRPr="007D6210">
        <w:rPr>
          <w:rFonts w:ascii="Simplified Arabic" w:hAnsi="Simplified Arabic" w:cs="Simplified Arabic"/>
          <w:sz w:val="28"/>
          <w:szCs w:val="28"/>
          <w:rtl/>
          <w:lang w:bidi="ar-EG"/>
        </w:rPr>
        <w:t>مع الإهتمام بتطوير مناخ الأعمال وتحسين بيئة الإ</w:t>
      </w:r>
      <w:r w:rsidRPr="007D6210">
        <w:rPr>
          <w:rFonts w:ascii="Simplified Arabic" w:hAnsi="Simplified Arabic" w:cs="Simplified Arabic"/>
          <w:sz w:val="28"/>
          <w:szCs w:val="28"/>
          <w:rtl/>
          <w:lang w:bidi="ar-EG"/>
        </w:rPr>
        <w:t xml:space="preserve">ستثمار من خلال خلق مناخ محفز للمستثمرين </w:t>
      </w:r>
      <w:r w:rsidR="00B00DDE" w:rsidRPr="007D6210">
        <w:rPr>
          <w:rFonts w:ascii="Simplified Arabic" w:hAnsi="Simplified Arabic" w:cs="Simplified Arabic"/>
          <w:sz w:val="28"/>
          <w:szCs w:val="28"/>
          <w:rtl/>
          <w:lang w:bidi="ar-EG"/>
        </w:rPr>
        <w:t>مدعم بإ</w:t>
      </w:r>
      <w:r w:rsidR="00DD45D9" w:rsidRPr="007D6210">
        <w:rPr>
          <w:rFonts w:ascii="Simplified Arabic" w:hAnsi="Simplified Arabic" w:cs="Simplified Arabic"/>
          <w:sz w:val="28"/>
          <w:szCs w:val="28"/>
          <w:rtl/>
          <w:lang w:bidi="ar-EG"/>
        </w:rPr>
        <w:t xml:space="preserve">صلاحات تشريعية وإجراءات حكومية كتطبيق نظام الشباك الواحد وإنهاء الإجراءات الإضافية للحصول على التراخيص نيابة عن المستثمر، وكيفية تخصيص الأراضى ، ووضع الخريطة الإستثمارية للدولة وتوزيع الفرص الإستثمارية جغرافيا مع إعطاء الأولوية لتنمية المناطق النائية . وبصورة أكثر </w:t>
      </w:r>
      <w:r w:rsidR="00B00DDE" w:rsidRPr="007D6210">
        <w:rPr>
          <w:rFonts w:ascii="Simplified Arabic" w:hAnsi="Simplified Arabic" w:cs="Simplified Arabic"/>
          <w:sz w:val="28"/>
          <w:szCs w:val="28"/>
          <w:rtl/>
          <w:lang w:bidi="ar-EG"/>
        </w:rPr>
        <w:t>إ</w:t>
      </w:r>
      <w:r w:rsidR="00DD45D9" w:rsidRPr="007D6210">
        <w:rPr>
          <w:rFonts w:ascii="Simplified Arabic" w:hAnsi="Simplified Arabic" w:cs="Simplified Arabic"/>
          <w:sz w:val="28"/>
          <w:szCs w:val="28"/>
          <w:rtl/>
          <w:lang w:bidi="ar-EG"/>
        </w:rPr>
        <w:t xml:space="preserve">يجابية </w:t>
      </w:r>
      <w:r w:rsidR="00B00DDE" w:rsidRPr="007D6210">
        <w:rPr>
          <w:rFonts w:ascii="Simplified Arabic" w:hAnsi="Simplified Arabic" w:cs="Simplified Arabic"/>
          <w:sz w:val="28"/>
          <w:szCs w:val="28"/>
          <w:rtl/>
          <w:lang w:bidi="ar-EG"/>
        </w:rPr>
        <w:t>إ</w:t>
      </w:r>
      <w:r w:rsidR="00DD45D9" w:rsidRPr="007D6210">
        <w:rPr>
          <w:rFonts w:ascii="Simplified Arabic" w:hAnsi="Simplified Arabic" w:cs="Simplified Arabic"/>
          <w:sz w:val="28"/>
          <w:szCs w:val="28"/>
          <w:rtl/>
          <w:lang w:bidi="ar-EG"/>
        </w:rPr>
        <w:t xml:space="preserve">هتمت الحكومة ولأول مرة بالمعايير الدولية من خلال دخول المناطق الإستثمارية ضمن شهادة مطابقة المواصفات الدولية </w:t>
      </w:r>
      <w:r w:rsidR="00B00DDE" w:rsidRPr="007D6210">
        <w:rPr>
          <w:rFonts w:ascii="Simplified Arabic" w:hAnsi="Simplified Arabic" w:cs="Simplified Arabic"/>
          <w:sz w:val="28"/>
          <w:szCs w:val="28"/>
          <w:rtl/>
          <w:lang w:bidi="ar-EG"/>
        </w:rPr>
        <w:t>وتبسيط إجراءات الحصول على الموافقات اللازمة لإصدار تراخيص مزاولة النشاط مع منح تراخيص مؤقتة للتشغيل التجريبى.</w:t>
      </w:r>
    </w:p>
    <w:p w:rsidR="00B00DDE" w:rsidRDefault="00917E39" w:rsidP="007B6584">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r w:rsidRPr="007D6210">
        <w:rPr>
          <w:rFonts w:ascii="Simplified Arabic" w:hAnsi="Simplified Arabic" w:cs="Simplified Arabic"/>
          <w:sz w:val="28"/>
          <w:szCs w:val="28"/>
          <w:rtl/>
          <w:lang w:bidi="ar-EG"/>
        </w:rPr>
        <w:t>واستهدف برنامج عمل الحكومة زيادة معدل الإستثمار إلى 17.6% فى 2016/2017 و18.1% فى 2017/2018 من خلال جذب الإستثمارت الخاصة المحلية والأجنبية خاصة فى قطاعات الطاقة وال</w:t>
      </w:r>
      <w:r w:rsidR="006D0C1A" w:rsidRPr="007D6210">
        <w:rPr>
          <w:rFonts w:ascii="Simplified Arabic" w:hAnsi="Simplified Arabic" w:cs="Simplified Arabic"/>
          <w:sz w:val="28"/>
          <w:szCs w:val="28"/>
          <w:rtl/>
          <w:lang w:bidi="ar-EG"/>
        </w:rPr>
        <w:t>إ</w:t>
      </w:r>
      <w:r w:rsidRPr="007D6210">
        <w:rPr>
          <w:rFonts w:ascii="Simplified Arabic" w:hAnsi="Simplified Arabic" w:cs="Simplified Arabic"/>
          <w:sz w:val="28"/>
          <w:szCs w:val="28"/>
          <w:rtl/>
          <w:lang w:bidi="ar-EG"/>
        </w:rPr>
        <w:t xml:space="preserve">تصالات والصناعة والتجارة الداخلية واللوجيستية </w:t>
      </w:r>
      <w:r w:rsidR="005D383B" w:rsidRPr="007D6210">
        <w:rPr>
          <w:rFonts w:ascii="Simplified Arabic" w:hAnsi="Simplified Arabic" w:cs="Simplified Arabic"/>
          <w:sz w:val="28"/>
          <w:szCs w:val="28"/>
          <w:rtl/>
          <w:lang w:bidi="ar-EG"/>
        </w:rPr>
        <w:t>والنقل وغيرها من القطاعات الواعدة</w:t>
      </w:r>
      <w:r w:rsidR="006D0C1A" w:rsidRPr="007D6210">
        <w:rPr>
          <w:rFonts w:ascii="Simplified Arabic" w:hAnsi="Simplified Arabic" w:cs="Simplified Arabic"/>
          <w:sz w:val="28"/>
          <w:szCs w:val="28"/>
          <w:rtl/>
          <w:lang w:bidi="ar-EG"/>
        </w:rPr>
        <w:t xml:space="preserve"> ، </w:t>
      </w:r>
      <w:r w:rsidR="00B00DDE" w:rsidRPr="007D6210">
        <w:rPr>
          <w:rFonts w:ascii="Simplified Arabic" w:hAnsi="Simplified Arabic" w:cs="Simplified Arabic"/>
          <w:sz w:val="28"/>
          <w:szCs w:val="28"/>
          <w:rtl/>
          <w:lang w:bidi="ar-EG"/>
        </w:rPr>
        <w:t>وقد أثمرت هذه الإصلاحات عن زيادة معدلات الإستثمار</w:t>
      </w:r>
      <w:r w:rsidR="005D383B" w:rsidRPr="007D6210">
        <w:rPr>
          <w:rFonts w:ascii="Simplified Arabic" w:hAnsi="Simplified Arabic" w:cs="Simplified Arabic"/>
          <w:sz w:val="28"/>
          <w:szCs w:val="28"/>
          <w:rtl/>
          <w:lang w:bidi="ar-EG"/>
        </w:rPr>
        <w:t xml:space="preserve"> بنسب تفوق ما استهدفه برنامج عمل الحكومة </w:t>
      </w:r>
      <w:r w:rsidR="00B00DDE" w:rsidRPr="007D6210">
        <w:rPr>
          <w:rFonts w:ascii="Simplified Arabic" w:hAnsi="Simplified Arabic" w:cs="Simplified Arabic"/>
          <w:sz w:val="28"/>
          <w:szCs w:val="28"/>
          <w:rtl/>
          <w:lang w:bidi="ar-EG"/>
        </w:rPr>
        <w:t xml:space="preserve"> وبداية التعرف على الطريق السليم </w:t>
      </w:r>
      <w:r w:rsidR="00E05730" w:rsidRPr="007D6210">
        <w:rPr>
          <w:rFonts w:ascii="Simplified Arabic" w:hAnsi="Simplified Arabic" w:cs="Simplified Arabic"/>
          <w:sz w:val="28"/>
          <w:szCs w:val="28"/>
          <w:rtl/>
          <w:lang w:bidi="ar-EG"/>
        </w:rPr>
        <w:t>لإدارة العملية الإستثمارية بما يعمل على رفع معدلات التنمية والدخول فى صفوف الدول الجاذبة للإستثمار ذات الإقتصاد القوى .</w:t>
      </w:r>
    </w:p>
    <w:p w:rsidR="007B6584" w:rsidRDefault="007B6584" w:rsidP="007B6584">
      <w:pPr>
        <w:pStyle w:val="ListParagraph"/>
        <w:spacing w:after="0" w:line="240" w:lineRule="auto"/>
        <w:ind w:left="0" w:firstLine="720"/>
        <w:contextualSpacing w:val="0"/>
        <w:jc w:val="lowKashida"/>
        <w:rPr>
          <w:rFonts w:ascii="Simplified Arabic" w:hAnsi="Simplified Arabic" w:cs="Simplified Arabic" w:hint="cs"/>
          <w:sz w:val="28"/>
          <w:szCs w:val="28"/>
          <w:rtl/>
          <w:lang w:bidi="ar-EG"/>
        </w:rPr>
      </w:pPr>
    </w:p>
    <w:p w:rsidR="007B6584" w:rsidRPr="007D6210" w:rsidRDefault="007B6584" w:rsidP="007B6584">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p>
    <w:p w:rsidR="00DD7A6E" w:rsidRPr="007B6584" w:rsidRDefault="002D4C20" w:rsidP="007B6584">
      <w:pPr>
        <w:pStyle w:val="ListParagraph"/>
        <w:numPr>
          <w:ilvl w:val="0"/>
          <w:numId w:val="2"/>
        </w:numPr>
        <w:spacing w:before="240" w:after="0" w:line="240" w:lineRule="auto"/>
        <w:contextualSpacing w:val="0"/>
        <w:jc w:val="lowKashida"/>
        <w:rPr>
          <w:rFonts w:ascii="Simplified Arabic" w:hAnsi="Simplified Arabic" w:cs="Simplified Arabic"/>
          <w:b/>
          <w:bCs/>
          <w:sz w:val="28"/>
          <w:szCs w:val="28"/>
          <w:lang w:bidi="ar-EG"/>
        </w:rPr>
      </w:pPr>
      <w:r w:rsidRPr="007B6584">
        <w:rPr>
          <w:rFonts w:ascii="Simplified Arabic" w:hAnsi="Simplified Arabic" w:cs="Simplified Arabic"/>
          <w:b/>
          <w:bCs/>
          <w:sz w:val="28"/>
          <w:szCs w:val="28"/>
          <w:rtl/>
          <w:lang w:bidi="ar-EG"/>
        </w:rPr>
        <w:lastRenderedPageBreak/>
        <w:t>الاستثمار العام :</w:t>
      </w:r>
    </w:p>
    <w:p w:rsidR="00E2767B" w:rsidRPr="007D6210" w:rsidRDefault="00E05730" w:rsidP="007B6584">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بزيادة قدرها </w:t>
      </w:r>
      <w:r w:rsidR="005D383B" w:rsidRPr="007D6210">
        <w:rPr>
          <w:rFonts w:ascii="Simplified Arabic" w:hAnsi="Simplified Arabic" w:cs="Simplified Arabic"/>
          <w:sz w:val="28"/>
          <w:szCs w:val="28"/>
          <w:rtl/>
          <w:lang w:bidi="ar-EG"/>
        </w:rPr>
        <w:t>33.6</w:t>
      </w:r>
      <w:r w:rsidRPr="007D6210">
        <w:rPr>
          <w:rFonts w:ascii="Simplified Arabic" w:hAnsi="Simplified Arabic" w:cs="Simplified Arabic"/>
          <w:sz w:val="28"/>
          <w:szCs w:val="28"/>
          <w:rtl/>
          <w:lang w:bidi="ar-EG"/>
        </w:rPr>
        <w:t xml:space="preserve"> مليار جنية </w:t>
      </w:r>
      <w:r w:rsidR="00917E39" w:rsidRPr="007D6210">
        <w:rPr>
          <w:rFonts w:ascii="Simplified Arabic" w:hAnsi="Simplified Arabic" w:cs="Simplified Arabic"/>
          <w:sz w:val="28"/>
          <w:szCs w:val="28"/>
          <w:rtl/>
          <w:lang w:bidi="ar-EG"/>
        </w:rPr>
        <w:t xml:space="preserve"> وبنسبة </w:t>
      </w:r>
      <w:r w:rsidR="00E65E34" w:rsidRPr="007D6210">
        <w:rPr>
          <w:rFonts w:ascii="Simplified Arabic" w:hAnsi="Simplified Arabic" w:cs="Simplified Arabic"/>
          <w:sz w:val="28"/>
          <w:szCs w:val="28"/>
          <w:rtl/>
          <w:lang w:bidi="ar-EG"/>
        </w:rPr>
        <w:t>22.7</w:t>
      </w:r>
      <w:r w:rsidR="00917E39" w:rsidRPr="007D6210">
        <w:rPr>
          <w:rFonts w:ascii="Simplified Arabic" w:hAnsi="Simplified Arabic" w:cs="Simplified Arabic"/>
          <w:sz w:val="28"/>
          <w:szCs w:val="28"/>
          <w:rtl/>
          <w:lang w:bidi="ar-EG"/>
        </w:rPr>
        <w:t>% عن العام السابق وصلت الإ</w:t>
      </w:r>
      <w:r w:rsidRPr="007D6210">
        <w:rPr>
          <w:rFonts w:ascii="Simplified Arabic" w:hAnsi="Simplified Arabic" w:cs="Simplified Arabic"/>
          <w:sz w:val="28"/>
          <w:szCs w:val="28"/>
          <w:rtl/>
          <w:lang w:bidi="ar-EG"/>
        </w:rPr>
        <w:t xml:space="preserve">ستثمارات العامة إلى </w:t>
      </w:r>
      <w:r w:rsidR="005D383B" w:rsidRPr="007D6210">
        <w:rPr>
          <w:rFonts w:ascii="Simplified Arabic" w:hAnsi="Simplified Arabic" w:cs="Simplified Arabic"/>
          <w:sz w:val="28"/>
          <w:szCs w:val="28"/>
          <w:rtl/>
          <w:lang w:bidi="ar-EG"/>
        </w:rPr>
        <w:t>181.4</w:t>
      </w:r>
      <w:r w:rsidRPr="007D6210">
        <w:rPr>
          <w:rFonts w:ascii="Simplified Arabic" w:hAnsi="Simplified Arabic" w:cs="Simplified Arabic"/>
          <w:sz w:val="28"/>
          <w:szCs w:val="28"/>
          <w:rtl/>
          <w:lang w:bidi="ar-EG"/>
        </w:rPr>
        <w:t xml:space="preserve"> مليار جنية خلال العام 2015/2016</w:t>
      </w:r>
      <w:r w:rsidR="0090414E" w:rsidRPr="007D6210">
        <w:rPr>
          <w:rFonts w:ascii="Simplified Arabic" w:hAnsi="Simplified Arabic" w:cs="Simplified Arabic"/>
          <w:sz w:val="28"/>
          <w:szCs w:val="28"/>
          <w:rtl/>
          <w:lang w:bidi="ar-EG"/>
        </w:rPr>
        <w:t xml:space="preserve"> تركزت فى البنية الأساسية لقطاع البترول والغاز وقناة السويس و النقل والتخزين وقطاع الكهرباء </w:t>
      </w:r>
      <w:r w:rsidR="00E65E34" w:rsidRPr="007D6210">
        <w:rPr>
          <w:rFonts w:ascii="Simplified Arabic" w:hAnsi="Simplified Arabic" w:cs="Simplified Arabic"/>
          <w:sz w:val="28"/>
          <w:szCs w:val="28"/>
          <w:rtl/>
          <w:lang w:bidi="ar-EG"/>
        </w:rPr>
        <w:t xml:space="preserve">، وبلغت نحو 243.5 مليار جنية خلال العام التالى بنسبة نمو تخطة 34% وهى تقريباً ضعف ما أستهدفه البرنامج الحكومى </w:t>
      </w:r>
      <w:r w:rsidR="0090414E" w:rsidRPr="007D6210">
        <w:rPr>
          <w:rFonts w:ascii="Simplified Arabic" w:hAnsi="Simplified Arabic" w:cs="Simplified Arabic"/>
          <w:sz w:val="28"/>
          <w:szCs w:val="28"/>
          <w:rtl/>
          <w:lang w:bidi="ar-EG"/>
        </w:rPr>
        <w:t xml:space="preserve"> تركزت فى البنية الأساسية لنفس قطاعات العام السابق مع الإهتمام بقطاعات التعليم والصحة  </w:t>
      </w:r>
      <w:r w:rsidR="00E65E34" w:rsidRPr="007D6210">
        <w:rPr>
          <w:rFonts w:ascii="Simplified Arabic" w:hAnsi="Simplified Arabic" w:cs="Simplified Arabic"/>
          <w:sz w:val="28"/>
          <w:szCs w:val="28"/>
          <w:rtl/>
          <w:lang w:bidi="ar-EG"/>
        </w:rPr>
        <w:t>، واستمر صعود منحنى الإستثمارات خلال العام 2017/2018 ليسجل نحو 404.7 مليار جنية</w:t>
      </w:r>
      <w:r w:rsidR="004C2FC3" w:rsidRPr="007D6210">
        <w:rPr>
          <w:rFonts w:ascii="Simplified Arabic" w:hAnsi="Simplified Arabic" w:cs="Simplified Arabic"/>
          <w:sz w:val="28"/>
          <w:szCs w:val="28"/>
          <w:rtl/>
          <w:lang w:bidi="ar-EG"/>
        </w:rPr>
        <w:t xml:space="preserve"> تركزت فى البنية الأساسية لقطاعات الكهرباء و التحويلية الأخرى والنقل والتخزين والغاز والتشيد والبناء </w:t>
      </w:r>
      <w:r w:rsidR="003064B3" w:rsidRPr="007D6210">
        <w:rPr>
          <w:rFonts w:ascii="Simplified Arabic" w:hAnsi="Simplified Arabic" w:cs="Simplified Arabic"/>
          <w:sz w:val="28"/>
          <w:szCs w:val="28"/>
          <w:rtl/>
          <w:lang w:bidi="ar-EG"/>
        </w:rPr>
        <w:t>والزراعة</w:t>
      </w:r>
      <w:r w:rsidR="005F6A8E">
        <w:rPr>
          <w:rStyle w:val="FootnoteReference"/>
          <w:rFonts w:ascii="Simplified Arabic" w:hAnsi="Simplified Arabic" w:cs="Simplified Arabic"/>
          <w:sz w:val="28"/>
          <w:szCs w:val="28"/>
          <w:rtl/>
          <w:lang w:bidi="ar-EG"/>
        </w:rPr>
        <w:footnoteReference w:id="155"/>
      </w:r>
      <w:r w:rsidR="004C2FC3" w:rsidRPr="007D6210">
        <w:rPr>
          <w:rFonts w:ascii="Simplified Arabic" w:hAnsi="Simplified Arabic" w:cs="Simplified Arabic"/>
          <w:sz w:val="28"/>
          <w:szCs w:val="28"/>
          <w:rtl/>
          <w:lang w:bidi="ar-EG"/>
        </w:rPr>
        <w:t xml:space="preserve"> </w:t>
      </w:r>
      <w:r w:rsidR="00E65E34" w:rsidRPr="007D6210">
        <w:rPr>
          <w:rFonts w:ascii="Simplified Arabic" w:hAnsi="Simplified Arabic" w:cs="Simplified Arabic"/>
          <w:sz w:val="28"/>
          <w:szCs w:val="28"/>
          <w:rtl/>
          <w:lang w:bidi="ar-EG"/>
        </w:rPr>
        <w:t>.</w:t>
      </w:r>
    </w:p>
    <w:p w:rsidR="00E65E34" w:rsidRPr="007B6584" w:rsidRDefault="00E65E34" w:rsidP="007B6584">
      <w:pPr>
        <w:pStyle w:val="ListParagraph"/>
        <w:numPr>
          <w:ilvl w:val="0"/>
          <w:numId w:val="2"/>
        </w:numPr>
        <w:spacing w:before="240" w:after="0" w:line="240" w:lineRule="auto"/>
        <w:contextualSpacing w:val="0"/>
        <w:jc w:val="lowKashida"/>
        <w:rPr>
          <w:rFonts w:ascii="Simplified Arabic" w:hAnsi="Simplified Arabic" w:cs="Simplified Arabic"/>
          <w:b/>
          <w:bCs/>
          <w:sz w:val="28"/>
          <w:szCs w:val="28"/>
          <w:lang w:bidi="ar-EG"/>
        </w:rPr>
      </w:pPr>
      <w:r w:rsidRPr="007B6584">
        <w:rPr>
          <w:rFonts w:ascii="Simplified Arabic" w:hAnsi="Simplified Arabic" w:cs="Simplified Arabic"/>
          <w:b/>
          <w:bCs/>
          <w:sz w:val="28"/>
          <w:szCs w:val="28"/>
          <w:rtl/>
          <w:lang w:bidi="ar-EG"/>
        </w:rPr>
        <w:t>الإستثمار الخاص :</w:t>
      </w:r>
    </w:p>
    <w:p w:rsidR="00E65E34" w:rsidRDefault="00123923" w:rsidP="007B6584">
      <w:pPr>
        <w:spacing w:after="0" w:line="240" w:lineRule="auto"/>
        <w:ind w:firstLine="720"/>
        <w:jc w:val="lowKashida"/>
        <w:rPr>
          <w:rFonts w:ascii="Simplified Arabic" w:hAnsi="Simplified Arabic" w:cs="Simplified Arabic" w:hint="cs"/>
          <w:sz w:val="28"/>
          <w:szCs w:val="28"/>
          <w:rtl/>
          <w:lang w:bidi="ar-EG"/>
        </w:rPr>
      </w:pPr>
      <w:r w:rsidRPr="007D6210">
        <w:rPr>
          <w:rFonts w:ascii="Simplified Arabic" w:hAnsi="Simplified Arabic" w:cs="Simplified Arabic"/>
          <w:sz w:val="28"/>
          <w:szCs w:val="28"/>
          <w:rtl/>
          <w:lang w:bidi="ar-EG"/>
        </w:rPr>
        <w:t xml:space="preserve">بلغ حجم الإستثمار الخاص خلال العام المالى 2015/2016 نحو 227.3 مليار جنية بنسبة زيادة بلغت </w:t>
      </w:r>
      <w:r w:rsidR="009B74F5" w:rsidRPr="007D6210">
        <w:rPr>
          <w:rFonts w:ascii="Simplified Arabic" w:hAnsi="Simplified Arabic" w:cs="Simplified Arabic"/>
          <w:sz w:val="28"/>
          <w:szCs w:val="28"/>
          <w:rtl/>
          <w:lang w:bidi="ar-EG"/>
        </w:rPr>
        <w:t xml:space="preserve">22.3% عن العام السابق ووصل إلى 271 مليار جنية خلال العام 2016/2017 </w:t>
      </w:r>
      <w:r w:rsidR="00924E0C" w:rsidRPr="007D6210">
        <w:rPr>
          <w:rFonts w:ascii="Simplified Arabic" w:hAnsi="Simplified Arabic" w:cs="Simplified Arabic"/>
          <w:sz w:val="28"/>
          <w:szCs w:val="28"/>
          <w:rtl/>
          <w:lang w:bidi="ar-EG"/>
        </w:rPr>
        <w:t>، فى حين بلغت الإستثمارات الخاصة فى 2017/2018 نحو 316.4 مليار جنية بزيادة قدرها 45.4 مليار جنية</w:t>
      </w:r>
      <w:r w:rsidR="003064B3" w:rsidRPr="007D6210">
        <w:rPr>
          <w:rFonts w:ascii="Simplified Arabic" w:hAnsi="Simplified Arabic" w:cs="Simplified Arabic"/>
          <w:sz w:val="28"/>
          <w:szCs w:val="28"/>
          <w:rtl/>
          <w:lang w:bidi="ar-EG"/>
        </w:rPr>
        <w:t xml:space="preserve"> ، ويتركز استثمار القطاع الخاص فى قطاعات البترول والغاز والتحويلية الأخرى والإتصالات و الأنشطة العقارية </w:t>
      </w:r>
      <w:r w:rsidR="00924E0C" w:rsidRPr="007D6210">
        <w:rPr>
          <w:rFonts w:ascii="Simplified Arabic" w:hAnsi="Simplified Arabic" w:cs="Simplified Arabic"/>
          <w:sz w:val="28"/>
          <w:szCs w:val="28"/>
          <w:rtl/>
          <w:lang w:bidi="ar-EG"/>
        </w:rPr>
        <w:t xml:space="preserve"> </w:t>
      </w:r>
      <w:r w:rsidR="009356A0" w:rsidRPr="007D6210">
        <w:rPr>
          <w:rFonts w:ascii="Simplified Arabic" w:hAnsi="Simplified Arabic" w:cs="Simplified Arabic"/>
          <w:sz w:val="28"/>
          <w:szCs w:val="28"/>
          <w:rtl/>
          <w:lang w:bidi="ar-EG"/>
        </w:rPr>
        <w:t>"</w:t>
      </w:r>
      <w:r w:rsidR="009356A0" w:rsidRPr="007D6210">
        <w:rPr>
          <w:rStyle w:val="FootnoteReference"/>
          <w:rFonts w:ascii="Simplified Arabic" w:hAnsi="Simplified Arabic" w:cs="Simplified Arabic"/>
          <w:sz w:val="28"/>
          <w:szCs w:val="28"/>
          <w:rtl/>
          <w:lang w:bidi="ar-EG"/>
        </w:rPr>
        <w:footnoteReference w:id="156"/>
      </w:r>
      <w:r w:rsidR="00924E0C" w:rsidRPr="007D6210">
        <w:rPr>
          <w:rFonts w:ascii="Simplified Arabic" w:hAnsi="Simplified Arabic" w:cs="Simplified Arabic"/>
          <w:sz w:val="28"/>
          <w:szCs w:val="28"/>
          <w:rtl/>
          <w:lang w:bidi="ar-EG"/>
        </w:rPr>
        <w:t>.</w:t>
      </w:r>
    </w:p>
    <w:p w:rsidR="007B6584" w:rsidRPr="007D6210" w:rsidRDefault="007B6584" w:rsidP="007B6584">
      <w:pPr>
        <w:spacing w:after="0" w:line="240" w:lineRule="auto"/>
        <w:ind w:firstLine="720"/>
        <w:jc w:val="lowKashida"/>
        <w:rPr>
          <w:rFonts w:ascii="Simplified Arabic" w:hAnsi="Simplified Arabic" w:cs="Simplified Arabic"/>
          <w:sz w:val="28"/>
          <w:szCs w:val="28"/>
          <w:rtl/>
          <w:lang w:bidi="ar-EG"/>
        </w:rPr>
      </w:pPr>
    </w:p>
    <w:p w:rsidR="00B865CB" w:rsidRPr="007B6584" w:rsidRDefault="00924E0C" w:rsidP="007B6584">
      <w:pPr>
        <w:pStyle w:val="ListParagraph"/>
        <w:numPr>
          <w:ilvl w:val="0"/>
          <w:numId w:val="2"/>
        </w:numPr>
        <w:spacing w:after="0" w:line="240" w:lineRule="auto"/>
        <w:contextualSpacing w:val="0"/>
        <w:jc w:val="lowKashida"/>
        <w:rPr>
          <w:rFonts w:ascii="Simplified Arabic" w:hAnsi="Simplified Arabic" w:cs="Simplified Arabic"/>
          <w:b/>
          <w:bCs/>
          <w:sz w:val="28"/>
          <w:szCs w:val="28"/>
          <w:lang w:bidi="ar-EG"/>
        </w:rPr>
      </w:pPr>
      <w:r w:rsidRPr="007B6584">
        <w:rPr>
          <w:rFonts w:ascii="Simplified Arabic" w:hAnsi="Simplified Arabic" w:cs="Simplified Arabic"/>
          <w:b/>
          <w:bCs/>
          <w:sz w:val="28"/>
          <w:szCs w:val="28"/>
          <w:rtl/>
          <w:lang w:bidi="ar-EG"/>
        </w:rPr>
        <w:lastRenderedPageBreak/>
        <w:t xml:space="preserve">الإستثمار الأجنبى المباشر : </w:t>
      </w:r>
    </w:p>
    <w:p w:rsidR="00B865CB" w:rsidRPr="007D6210" w:rsidRDefault="009356A0" w:rsidP="007B6584">
      <w:pPr>
        <w:spacing w:after="0" w:line="240" w:lineRule="auto"/>
        <w:ind w:firstLine="72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sz w:val="28"/>
          <w:szCs w:val="28"/>
          <w:rtl/>
          <w:lang w:bidi="ar-EG"/>
        </w:rPr>
        <w:t xml:space="preserve"> " </w:t>
      </w:r>
      <w:r w:rsidR="00EF3354" w:rsidRPr="007D6210">
        <w:rPr>
          <w:rFonts w:ascii="Simplified Arabic" w:hAnsi="Simplified Arabic" w:cs="Simplified Arabic"/>
          <w:sz w:val="28"/>
          <w:szCs w:val="28"/>
          <w:rtl/>
          <w:lang w:bidi="ar-EG"/>
        </w:rPr>
        <w:t xml:space="preserve">لم يرتق </w:t>
      </w:r>
      <w:r w:rsidR="00B865CB" w:rsidRPr="007D6210">
        <w:rPr>
          <w:rFonts w:ascii="Simplified Arabic" w:hAnsi="Simplified Arabic" w:cs="Simplified Arabic"/>
          <w:sz w:val="28"/>
          <w:szCs w:val="28"/>
          <w:rtl/>
          <w:lang w:bidi="ar-EG"/>
        </w:rPr>
        <w:t xml:space="preserve">حجم الإستثمارات الأجنبية المباشرة بعد برنامج الإصلاح الذى تبنته الحكومة إلى الصورة المرضية حيث بلغت 6.8 ، 7.9 مليار دولار خلال الأعوام 2015/2016 ، 2016/2017 على التوالى </w:t>
      </w:r>
      <w:r w:rsidRPr="007D6210">
        <w:rPr>
          <w:rFonts w:ascii="Simplified Arabic" w:hAnsi="Simplified Arabic" w:cs="Simplified Arabic"/>
          <w:sz w:val="28"/>
          <w:szCs w:val="28"/>
          <w:rtl/>
          <w:lang w:bidi="ar-EG"/>
        </w:rPr>
        <w:t>"</w:t>
      </w:r>
      <w:r w:rsidRPr="007D6210">
        <w:rPr>
          <w:rStyle w:val="FootnoteReference"/>
          <w:rFonts w:ascii="Simplified Arabic" w:hAnsi="Simplified Arabic" w:cs="Simplified Arabic"/>
          <w:sz w:val="28"/>
          <w:szCs w:val="28"/>
          <w:rtl/>
          <w:lang w:bidi="ar-EG"/>
        </w:rPr>
        <w:footnoteReference w:id="157"/>
      </w:r>
      <w:r w:rsidR="00A56979" w:rsidRPr="007D6210">
        <w:rPr>
          <w:rFonts w:ascii="Simplified Arabic" w:hAnsi="Simplified Arabic" w:cs="Simplified Arabic"/>
          <w:sz w:val="28"/>
          <w:szCs w:val="28"/>
          <w:rtl/>
          <w:lang w:bidi="ar-EG"/>
        </w:rPr>
        <w:t>،</w:t>
      </w:r>
      <w:r w:rsidR="00A56979" w:rsidRPr="007D6210">
        <w:rPr>
          <w:rFonts w:ascii="Simplified Arabic" w:hAnsi="Simplified Arabic" w:cs="Simplified Arabic"/>
          <w:color w:val="000000"/>
          <w:sz w:val="28"/>
          <w:szCs w:val="28"/>
          <w:shd w:val="clear" w:color="auto" w:fill="FFFFFF"/>
          <w:rtl/>
        </w:rPr>
        <w:t>وعلى الرغم من تراجع الإستثمار الأجنبى المباشر عالمياً بنسبة 41% إلا أنه قد حقق إرتفاعاً قدرة 24% فى مصر خلال النصف الأول من العام 2018 مقارنة بنفس الفترة من العام السابق وفق تقرير اونكتاد</w:t>
      </w:r>
      <w:r w:rsidRPr="007D6210">
        <w:rPr>
          <w:rStyle w:val="FootnoteReference"/>
          <w:rFonts w:ascii="Simplified Arabic" w:hAnsi="Simplified Arabic" w:cs="Simplified Arabic"/>
          <w:color w:val="000000"/>
          <w:sz w:val="28"/>
          <w:szCs w:val="28"/>
          <w:shd w:val="clear" w:color="auto" w:fill="FFFFFF"/>
          <w:rtl/>
        </w:rPr>
        <w:footnoteReference w:id="158"/>
      </w:r>
      <w:r w:rsidR="00A56979" w:rsidRPr="007D6210">
        <w:rPr>
          <w:rFonts w:ascii="Simplified Arabic" w:hAnsi="Simplified Arabic" w:cs="Simplified Arabic"/>
          <w:color w:val="000000"/>
          <w:sz w:val="28"/>
          <w:szCs w:val="28"/>
          <w:shd w:val="clear" w:color="auto" w:fill="FFFFFF"/>
          <w:rtl/>
        </w:rPr>
        <w:t xml:space="preserve"> .</w:t>
      </w:r>
    </w:p>
    <w:p w:rsidR="00452D68" w:rsidRPr="007D6210" w:rsidRDefault="00452D68" w:rsidP="007B6584">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"وإن كان دائما مايصب الجزء الأكبر من هذه التدفقات فى جانب قطاع البترول والغاز حيث بلغ نصيب هذا القطاع نحو 9.6 مليار دولار وبنسبة 75% تقريباً من إجمالى التدفقات الداخلة خلال العام 2008/2009 ، بلغ 8.1 مليار دولار وبنسبة 60% خلال العام 2016/2017 ، 8.8 مليار دولار وبنسبة 70% تقريباً خلال العام 2017/2018 ، ويوزع الباقى من التدفق</w:t>
      </w:r>
      <w:r w:rsidR="007B6584">
        <w:rPr>
          <w:rFonts w:ascii="Simplified Arabic" w:hAnsi="Simplified Arabic" w:cs="Simplified Arabic"/>
          <w:color w:val="000000"/>
          <w:sz w:val="28"/>
          <w:szCs w:val="28"/>
          <w:shd w:val="clear" w:color="auto" w:fill="FFFFFF"/>
          <w:rtl/>
        </w:rPr>
        <w:t>ات الداخلة على قطاعات الصناعة و</w:t>
      </w:r>
      <w:r w:rsidRPr="007D6210">
        <w:rPr>
          <w:rFonts w:ascii="Simplified Arabic" w:hAnsi="Simplified Arabic" w:cs="Simplified Arabic"/>
          <w:color w:val="000000"/>
          <w:sz w:val="28"/>
          <w:szCs w:val="28"/>
          <w:shd w:val="clear" w:color="auto" w:fill="FFFFFF"/>
          <w:rtl/>
        </w:rPr>
        <w:t>الزراعة والإنشاءات والنشطة التمويلية والخدمية والسياحية والإتصالات والمعلومات والعقارات .</w:t>
      </w:r>
    </w:p>
    <w:p w:rsidR="00452D68" w:rsidRPr="007D6210" w:rsidRDefault="00452D68" w:rsidP="007B6584">
      <w:pPr>
        <w:pStyle w:val="ListParagraph"/>
        <w:spacing w:after="0" w:line="240" w:lineRule="auto"/>
        <w:ind w:left="0" w:firstLine="720"/>
        <w:contextualSpacing w:val="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ومن المستهدف وفق إستراتيجية التنمية المستدامة مصر 2020/2030  ومن خلال الخطة متوسطة الأجل 2018/2019 – 2021/2022 أن يصل صافى الإستثمار الأجنبى المباشر إلى 11 مليار دولار فى العام الأول ويتصاعد تدريجياً ليصل إلى 20 مليار دولار فى العام الأخير ، وإن كان المستهدف لنصيب الصناعات التحويلية وقطاع البترول مجتمعين خلال الخطة </w:t>
      </w:r>
      <w:r w:rsidRPr="007D6210">
        <w:rPr>
          <w:rFonts w:ascii="Simplified Arabic" w:hAnsi="Simplified Arabic" w:cs="Simplified Arabic"/>
          <w:color w:val="000000"/>
          <w:sz w:val="28"/>
          <w:szCs w:val="28"/>
          <w:shd w:val="clear" w:color="auto" w:fill="FFFFFF"/>
          <w:rtl/>
        </w:rPr>
        <w:lastRenderedPageBreak/>
        <w:t>متوسطة المدى لايزيد عن 23.8% من الناتج المحلى الإجمالى والتى تعنى عدم قدرة هذه القطاعات على إحداث تحول هيكليى خلال المرحلة الأولى من استراتيجية التنمية المستدامة مصر 2020/2030 إذ يلزم للقطاعات صاحبة التحول الهيكلي المشاركة بنسبة تتراوح بين 25% و30% من الناتج المحلى الإجمالى ، الأمر الذى يتطلب رفع حجم المستهدف من جذب الإستثمار الأجنبى المباشر خلال المراحل التالية من إستراتيجية التنمية المستدامة مصر 2020/2030"</w:t>
      </w:r>
      <w:r w:rsidRPr="007D6210">
        <w:rPr>
          <w:rStyle w:val="FootnoteReference"/>
          <w:rFonts w:ascii="Simplified Arabic" w:hAnsi="Simplified Arabic" w:cs="Simplified Arabic"/>
          <w:color w:val="000000"/>
          <w:sz w:val="28"/>
          <w:szCs w:val="28"/>
          <w:shd w:val="clear" w:color="auto" w:fill="FFFFFF"/>
          <w:rtl/>
        </w:rPr>
        <w:footnoteReference w:id="159"/>
      </w:r>
      <w:r w:rsidRPr="007D6210">
        <w:rPr>
          <w:rFonts w:ascii="Simplified Arabic" w:hAnsi="Simplified Arabic" w:cs="Simplified Arabic"/>
          <w:color w:val="000000"/>
          <w:sz w:val="28"/>
          <w:szCs w:val="28"/>
          <w:shd w:val="clear" w:color="auto" w:fill="FFFFFF"/>
          <w:rtl/>
        </w:rPr>
        <w:t xml:space="preserve"> .</w:t>
      </w:r>
    </w:p>
    <w:p w:rsidR="00E2767B" w:rsidRPr="007D6210" w:rsidRDefault="00874AFB" w:rsidP="007B6584">
      <w:pPr>
        <w:spacing w:after="0" w:line="240" w:lineRule="auto"/>
        <w:ind w:firstLine="720"/>
        <w:jc w:val="lowKashida"/>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color w:val="000000"/>
          <w:sz w:val="28"/>
          <w:szCs w:val="28"/>
          <w:shd w:val="clear" w:color="auto" w:fill="FFFFFF"/>
          <w:rtl/>
        </w:rPr>
        <w:t xml:space="preserve">ويوضح الجدول </w:t>
      </w:r>
      <w:r w:rsidR="00101510" w:rsidRPr="007D6210">
        <w:rPr>
          <w:rFonts w:ascii="Simplified Arabic" w:hAnsi="Simplified Arabic" w:cs="Simplified Arabic"/>
          <w:color w:val="000000"/>
          <w:sz w:val="28"/>
          <w:szCs w:val="28"/>
          <w:shd w:val="clear" w:color="auto" w:fill="FFFFFF"/>
          <w:rtl/>
        </w:rPr>
        <w:t>رقم (</w:t>
      </w:r>
      <w:r w:rsidR="004903E1">
        <w:rPr>
          <w:rFonts w:ascii="Simplified Arabic" w:hAnsi="Simplified Arabic" w:cs="Simplified Arabic" w:hint="cs"/>
          <w:color w:val="000000"/>
          <w:sz w:val="28"/>
          <w:szCs w:val="28"/>
          <w:shd w:val="clear" w:color="auto" w:fill="FFFFFF"/>
          <w:rtl/>
        </w:rPr>
        <w:t>3-4</w:t>
      </w:r>
      <w:r w:rsidR="00681FB8" w:rsidRPr="007D6210">
        <w:rPr>
          <w:rFonts w:ascii="Simplified Arabic" w:hAnsi="Simplified Arabic" w:cs="Simplified Arabic"/>
          <w:color w:val="000000"/>
          <w:sz w:val="28"/>
          <w:szCs w:val="28"/>
          <w:shd w:val="clear" w:color="auto" w:fill="FFFFFF"/>
          <w:rtl/>
        </w:rPr>
        <w:t xml:space="preserve">) </w:t>
      </w:r>
      <w:r w:rsidRPr="007D6210">
        <w:rPr>
          <w:rFonts w:ascii="Simplified Arabic" w:hAnsi="Simplified Arabic" w:cs="Simplified Arabic"/>
          <w:color w:val="000000"/>
          <w:sz w:val="28"/>
          <w:szCs w:val="28"/>
          <w:shd w:val="clear" w:color="auto" w:fill="FFFFFF"/>
          <w:rtl/>
        </w:rPr>
        <w:t>والشكل</w:t>
      </w:r>
      <w:r w:rsidR="00101510" w:rsidRPr="007D6210">
        <w:rPr>
          <w:rFonts w:ascii="Simplified Arabic" w:hAnsi="Simplified Arabic" w:cs="Simplified Arabic"/>
          <w:color w:val="000000"/>
          <w:sz w:val="28"/>
          <w:szCs w:val="28"/>
          <w:shd w:val="clear" w:color="auto" w:fill="FFFFFF"/>
          <w:rtl/>
        </w:rPr>
        <w:t xml:space="preserve"> رقم (</w:t>
      </w:r>
      <w:r w:rsidR="004903E1">
        <w:rPr>
          <w:rFonts w:ascii="Simplified Arabic" w:hAnsi="Simplified Arabic" w:cs="Simplified Arabic" w:hint="cs"/>
          <w:color w:val="000000"/>
          <w:sz w:val="28"/>
          <w:szCs w:val="28"/>
          <w:shd w:val="clear" w:color="auto" w:fill="FFFFFF"/>
          <w:rtl/>
        </w:rPr>
        <w:t>3-6</w:t>
      </w:r>
      <w:r w:rsidR="00681FB8" w:rsidRPr="007D6210">
        <w:rPr>
          <w:rFonts w:ascii="Simplified Arabic" w:hAnsi="Simplified Arabic" w:cs="Simplified Arabic"/>
          <w:color w:val="000000"/>
          <w:sz w:val="28"/>
          <w:szCs w:val="28"/>
          <w:shd w:val="clear" w:color="auto" w:fill="FFFFFF"/>
          <w:rtl/>
        </w:rPr>
        <w:t>)</w:t>
      </w:r>
      <w:r w:rsidRPr="007D6210">
        <w:rPr>
          <w:rFonts w:ascii="Simplified Arabic" w:hAnsi="Simplified Arabic" w:cs="Simplified Arabic"/>
          <w:color w:val="000000"/>
          <w:sz w:val="28"/>
          <w:szCs w:val="28"/>
          <w:shd w:val="clear" w:color="auto" w:fill="FFFFFF"/>
          <w:rtl/>
        </w:rPr>
        <w:t xml:space="preserve"> التاليين </w:t>
      </w:r>
      <w:r w:rsidR="00101510" w:rsidRPr="007D6210">
        <w:rPr>
          <w:rFonts w:ascii="Simplified Arabic" w:hAnsi="Simplified Arabic" w:cs="Simplified Arabic"/>
          <w:color w:val="000000"/>
          <w:sz w:val="28"/>
          <w:szCs w:val="28"/>
          <w:shd w:val="clear" w:color="auto" w:fill="FFFFFF"/>
          <w:rtl/>
        </w:rPr>
        <w:t>تطور</w:t>
      </w:r>
      <w:r w:rsidR="004903E1">
        <w:rPr>
          <w:rFonts w:ascii="Simplified Arabic" w:hAnsi="Simplified Arabic" w:cs="Simplified Arabic" w:hint="cs"/>
          <w:color w:val="000000"/>
          <w:sz w:val="28"/>
          <w:szCs w:val="28"/>
          <w:shd w:val="clear" w:color="auto" w:fill="FFFFFF"/>
          <w:rtl/>
        </w:rPr>
        <w:t xml:space="preserve"> </w:t>
      </w:r>
      <w:r w:rsidRPr="007D6210">
        <w:rPr>
          <w:rFonts w:ascii="Simplified Arabic" w:hAnsi="Simplified Arabic" w:cs="Simplified Arabic"/>
          <w:color w:val="000000"/>
          <w:sz w:val="28"/>
          <w:szCs w:val="28"/>
          <w:shd w:val="clear" w:color="auto" w:fill="FFFFFF"/>
          <w:rtl/>
        </w:rPr>
        <w:t>حجم الإستثمارت الكلية خلا</w:t>
      </w:r>
      <w:r w:rsidR="003064B3" w:rsidRPr="007D6210">
        <w:rPr>
          <w:rFonts w:ascii="Simplified Arabic" w:hAnsi="Simplified Arabic" w:cs="Simplified Arabic"/>
          <w:color w:val="000000"/>
          <w:sz w:val="28"/>
          <w:szCs w:val="28"/>
          <w:shd w:val="clear" w:color="auto" w:fill="FFFFFF"/>
          <w:rtl/>
        </w:rPr>
        <w:t>ل</w:t>
      </w:r>
      <w:r w:rsidRPr="007D6210">
        <w:rPr>
          <w:rFonts w:ascii="Simplified Arabic" w:hAnsi="Simplified Arabic" w:cs="Simplified Arabic"/>
          <w:color w:val="000000"/>
          <w:sz w:val="28"/>
          <w:szCs w:val="28"/>
          <w:shd w:val="clear" w:color="auto" w:fill="FFFFFF"/>
          <w:rtl/>
        </w:rPr>
        <w:t xml:space="preserve"> فترة الدراسة </w:t>
      </w:r>
    </w:p>
    <w:p w:rsidR="00874AFB" w:rsidRPr="007D6210" w:rsidRDefault="00101510" w:rsidP="0075539A">
      <w:pPr>
        <w:spacing w:after="0" w:line="240" w:lineRule="auto"/>
        <w:jc w:val="both"/>
        <w:rPr>
          <w:rFonts w:ascii="Simplified Arabic" w:hAnsi="Simplified Arabic" w:cs="Simplified Arabic"/>
          <w:color w:val="000000"/>
          <w:sz w:val="28"/>
          <w:szCs w:val="28"/>
          <w:shd w:val="clear" w:color="auto" w:fill="FFFFFF"/>
          <w:rtl/>
        </w:rPr>
      </w:pPr>
      <w:r w:rsidRPr="007D6210">
        <w:rPr>
          <w:rFonts w:ascii="Simplified Arabic" w:hAnsi="Simplified Arabic" w:cs="Simplified Arabic"/>
          <w:noProof/>
          <w:sz w:val="28"/>
          <w:szCs w:val="28"/>
        </w:rPr>
        <w:drawing>
          <wp:inline distT="0" distB="0" distL="0" distR="0" wp14:anchorId="27339DB3" wp14:editId="0235B259">
            <wp:extent cx="4267200" cy="242887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EF3354" w:rsidRPr="007D6210" w:rsidRDefault="00EF3354" w:rsidP="0075539A">
      <w:pPr>
        <w:spacing w:after="0" w:line="240" w:lineRule="auto"/>
        <w:jc w:val="both"/>
        <w:rPr>
          <w:rFonts w:ascii="Simplified Arabic" w:hAnsi="Simplified Arabic" w:cs="Simplified Arabic"/>
          <w:sz w:val="28"/>
          <w:szCs w:val="28"/>
          <w:rtl/>
        </w:rPr>
      </w:pPr>
    </w:p>
    <w:p w:rsidR="007B6584" w:rsidRDefault="007B6584">
      <w:pPr>
        <w:bidi w:val="0"/>
        <w:spacing w:after="16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101510" w:rsidRPr="00A25062" w:rsidRDefault="00101510" w:rsidP="007B6584">
      <w:pPr>
        <w:spacing w:after="0" w:line="240" w:lineRule="auto"/>
        <w:jc w:val="center"/>
        <w:rPr>
          <w:rFonts w:ascii="Simplified Arabic" w:hAnsi="Simplified Arabic" w:cs="Simplified Arabic"/>
          <w:b/>
          <w:bCs/>
          <w:sz w:val="28"/>
          <w:szCs w:val="28"/>
          <w:rtl/>
        </w:rPr>
      </w:pPr>
      <w:r w:rsidRPr="00A25062">
        <w:rPr>
          <w:rFonts w:ascii="Simplified Arabic" w:hAnsi="Simplified Arabic" w:cs="Simplified Arabic"/>
          <w:b/>
          <w:bCs/>
          <w:sz w:val="28"/>
          <w:szCs w:val="28"/>
          <w:rtl/>
        </w:rPr>
        <w:lastRenderedPageBreak/>
        <w:t>جدول (</w:t>
      </w:r>
      <w:r w:rsidR="004903E1">
        <w:rPr>
          <w:rFonts w:ascii="Simplified Arabic" w:hAnsi="Simplified Arabic" w:cs="Simplified Arabic" w:hint="cs"/>
          <w:b/>
          <w:bCs/>
          <w:sz w:val="28"/>
          <w:szCs w:val="28"/>
          <w:rtl/>
        </w:rPr>
        <w:t>3-</w:t>
      </w:r>
      <w:r w:rsidR="007B6584">
        <w:rPr>
          <w:rFonts w:ascii="Simplified Arabic" w:hAnsi="Simplified Arabic" w:cs="Simplified Arabic" w:hint="cs"/>
          <w:b/>
          <w:bCs/>
          <w:sz w:val="28"/>
          <w:szCs w:val="28"/>
          <w:rtl/>
        </w:rPr>
        <w:t>5</w:t>
      </w:r>
      <w:r w:rsidRPr="00A25062">
        <w:rPr>
          <w:rFonts w:ascii="Simplified Arabic" w:hAnsi="Simplified Arabic" w:cs="Simplified Arabic"/>
          <w:b/>
          <w:bCs/>
          <w:sz w:val="28"/>
          <w:szCs w:val="28"/>
          <w:rtl/>
        </w:rPr>
        <w:t xml:space="preserve">) تطور حجم الإستثمار العام والخاص خلال الفترة من 2000/2001 حتى 2017/2018 </w:t>
      </w:r>
      <w:r w:rsidR="0051087B" w:rsidRPr="00A25062">
        <w:rPr>
          <w:rFonts w:ascii="Simplified Arabic" w:hAnsi="Simplified Arabic" w:cs="Simplified Arabic"/>
          <w:b/>
          <w:bCs/>
          <w:sz w:val="28"/>
          <w:szCs w:val="28"/>
          <w:rtl/>
        </w:rPr>
        <w:t>بالمليار جنية</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596"/>
        <w:gridCol w:w="1611"/>
        <w:gridCol w:w="1879"/>
        <w:gridCol w:w="2047"/>
      </w:tblGrid>
      <w:tr w:rsidR="00E2767B" w:rsidRPr="007B6584" w:rsidTr="007B6584">
        <w:trPr>
          <w:trHeight w:val="269"/>
        </w:trPr>
        <w:tc>
          <w:tcPr>
            <w:tcW w:w="1118" w:type="pct"/>
            <w:shd w:val="clear" w:color="auto" w:fill="D9D9D9" w:themeFill="background1" w:themeFillShade="D9"/>
            <w:noWrap/>
            <w:vAlign w:val="center"/>
            <w:hideMark/>
          </w:tcPr>
          <w:p w:rsidR="00E2767B" w:rsidRPr="007B6584" w:rsidRDefault="00E2767B" w:rsidP="007B6584">
            <w:pPr>
              <w:spacing w:after="0" w:line="240" w:lineRule="auto"/>
              <w:jc w:val="center"/>
              <w:rPr>
                <w:rFonts w:ascii="Simplified Arabic" w:eastAsia="Times New Roman" w:hAnsi="Simplified Arabic" w:cs="Simplified Arabic"/>
                <w:b/>
                <w:bCs/>
                <w:color w:val="000000" w:themeColor="text1"/>
                <w:sz w:val="26"/>
                <w:szCs w:val="26"/>
              </w:rPr>
            </w:pPr>
            <w:r w:rsidRPr="007B6584">
              <w:rPr>
                <w:rFonts w:ascii="Simplified Arabic" w:eastAsia="Times New Roman" w:hAnsi="Simplified Arabic" w:cs="Simplified Arabic"/>
                <w:b/>
                <w:bCs/>
                <w:color w:val="000000" w:themeColor="text1"/>
                <w:sz w:val="26"/>
                <w:szCs w:val="26"/>
                <w:rtl/>
              </w:rPr>
              <w:t>العام</w:t>
            </w:r>
          </w:p>
        </w:tc>
        <w:tc>
          <w:tcPr>
            <w:tcW w:w="1129" w:type="pct"/>
            <w:shd w:val="clear" w:color="auto" w:fill="D9D9D9" w:themeFill="background1" w:themeFillShade="D9"/>
            <w:noWrap/>
            <w:vAlign w:val="center"/>
            <w:hideMark/>
          </w:tcPr>
          <w:p w:rsidR="00E2767B" w:rsidRPr="007B6584" w:rsidRDefault="00E2767B" w:rsidP="007B6584">
            <w:pPr>
              <w:spacing w:after="0" w:line="240" w:lineRule="auto"/>
              <w:jc w:val="center"/>
              <w:rPr>
                <w:rFonts w:ascii="Simplified Arabic" w:eastAsia="Times New Roman" w:hAnsi="Simplified Arabic" w:cs="Simplified Arabic"/>
                <w:b/>
                <w:bCs/>
                <w:color w:val="000000" w:themeColor="text1"/>
                <w:sz w:val="26"/>
                <w:szCs w:val="26"/>
                <w:rtl/>
              </w:rPr>
            </w:pPr>
            <w:r w:rsidRPr="007B6584">
              <w:rPr>
                <w:rFonts w:ascii="Simplified Arabic" w:eastAsia="Times New Roman" w:hAnsi="Simplified Arabic" w:cs="Simplified Arabic"/>
                <w:b/>
                <w:bCs/>
                <w:color w:val="000000" w:themeColor="text1"/>
                <w:sz w:val="26"/>
                <w:szCs w:val="26"/>
                <w:rtl/>
              </w:rPr>
              <w:t>الاستثمار العام</w:t>
            </w:r>
          </w:p>
        </w:tc>
        <w:tc>
          <w:tcPr>
            <w:tcW w:w="1317" w:type="pct"/>
            <w:shd w:val="clear" w:color="auto" w:fill="D9D9D9" w:themeFill="background1" w:themeFillShade="D9"/>
            <w:noWrap/>
            <w:vAlign w:val="center"/>
            <w:hideMark/>
          </w:tcPr>
          <w:p w:rsidR="00E2767B" w:rsidRPr="007B6584" w:rsidRDefault="00E2767B" w:rsidP="007B6584">
            <w:pPr>
              <w:spacing w:after="0" w:line="240" w:lineRule="auto"/>
              <w:jc w:val="center"/>
              <w:rPr>
                <w:rFonts w:ascii="Simplified Arabic" w:eastAsia="Times New Roman" w:hAnsi="Simplified Arabic" w:cs="Simplified Arabic"/>
                <w:b/>
                <w:bCs/>
                <w:color w:val="000000" w:themeColor="text1"/>
                <w:sz w:val="26"/>
                <w:szCs w:val="26"/>
                <w:rtl/>
              </w:rPr>
            </w:pPr>
            <w:r w:rsidRPr="007B6584">
              <w:rPr>
                <w:rFonts w:ascii="Simplified Arabic" w:eastAsia="Times New Roman" w:hAnsi="Simplified Arabic" w:cs="Simplified Arabic"/>
                <w:b/>
                <w:bCs/>
                <w:color w:val="000000" w:themeColor="text1"/>
                <w:sz w:val="26"/>
                <w:szCs w:val="26"/>
                <w:rtl/>
              </w:rPr>
              <w:t>الاستثمار الخاص</w:t>
            </w:r>
          </w:p>
        </w:tc>
        <w:tc>
          <w:tcPr>
            <w:tcW w:w="1435" w:type="pct"/>
            <w:shd w:val="clear" w:color="auto" w:fill="D9D9D9" w:themeFill="background1" w:themeFillShade="D9"/>
            <w:noWrap/>
            <w:vAlign w:val="center"/>
            <w:hideMark/>
          </w:tcPr>
          <w:p w:rsidR="00E2767B" w:rsidRPr="007B6584" w:rsidRDefault="00E2767B" w:rsidP="007B6584">
            <w:pPr>
              <w:spacing w:after="0" w:line="240" w:lineRule="auto"/>
              <w:jc w:val="center"/>
              <w:rPr>
                <w:rFonts w:ascii="Simplified Arabic" w:eastAsia="Times New Roman" w:hAnsi="Simplified Arabic" w:cs="Simplified Arabic"/>
                <w:b/>
                <w:bCs/>
                <w:color w:val="000000" w:themeColor="text1"/>
                <w:sz w:val="26"/>
                <w:szCs w:val="26"/>
                <w:rtl/>
              </w:rPr>
            </w:pPr>
            <w:r w:rsidRPr="007B6584">
              <w:rPr>
                <w:rFonts w:ascii="Simplified Arabic" w:eastAsia="Times New Roman" w:hAnsi="Simplified Arabic" w:cs="Simplified Arabic"/>
                <w:b/>
                <w:bCs/>
                <w:color w:val="000000" w:themeColor="text1"/>
                <w:sz w:val="26"/>
                <w:szCs w:val="26"/>
                <w:rtl/>
              </w:rPr>
              <w:t>اجمالى الاستثمارات</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2000/2001</w:t>
            </w:r>
          </w:p>
        </w:tc>
        <w:tc>
          <w:tcPr>
            <w:tcW w:w="1129"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31.3704</w:t>
            </w:r>
          </w:p>
        </w:tc>
        <w:tc>
          <w:tcPr>
            <w:tcW w:w="1317"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32.2114</w:t>
            </w:r>
          </w:p>
        </w:tc>
        <w:tc>
          <w:tcPr>
            <w:tcW w:w="1435"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63.5818</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2001/2002</w:t>
            </w:r>
          </w:p>
        </w:tc>
        <w:tc>
          <w:tcPr>
            <w:tcW w:w="1129"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35.6651</w:t>
            </w:r>
          </w:p>
        </w:tc>
        <w:tc>
          <w:tcPr>
            <w:tcW w:w="1317"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31.8464</w:t>
            </w:r>
          </w:p>
        </w:tc>
        <w:tc>
          <w:tcPr>
            <w:tcW w:w="1435"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67.5115</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2002/2003</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34.4571</w:t>
            </w:r>
          </w:p>
        </w:tc>
        <w:tc>
          <w:tcPr>
            <w:tcW w:w="1317"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33.646</w:t>
            </w:r>
          </w:p>
        </w:tc>
        <w:tc>
          <w:tcPr>
            <w:tcW w:w="1435"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68.1031</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2003/2004</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42.456</w:t>
            </w:r>
          </w:p>
        </w:tc>
        <w:tc>
          <w:tcPr>
            <w:tcW w:w="1317"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37.1</w:t>
            </w:r>
          </w:p>
        </w:tc>
        <w:tc>
          <w:tcPr>
            <w:tcW w:w="1435"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79.556</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2004/2005</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50.0394</w:t>
            </w:r>
          </w:p>
        </w:tc>
        <w:tc>
          <w:tcPr>
            <w:tcW w:w="1317"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46.417</w:t>
            </w:r>
          </w:p>
        </w:tc>
        <w:tc>
          <w:tcPr>
            <w:tcW w:w="1435"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96.4564</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2005/2006</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49.4159</w:t>
            </w:r>
          </w:p>
        </w:tc>
        <w:tc>
          <w:tcPr>
            <w:tcW w:w="1317"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66.325</w:t>
            </w:r>
          </w:p>
        </w:tc>
        <w:tc>
          <w:tcPr>
            <w:tcW w:w="1435"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115.7409</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2006/2007</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58.0416</w:t>
            </w:r>
          </w:p>
        </w:tc>
        <w:tc>
          <w:tcPr>
            <w:tcW w:w="1317"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97.3003</w:t>
            </w:r>
          </w:p>
        </w:tc>
        <w:tc>
          <w:tcPr>
            <w:tcW w:w="1435"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155.3419</w:t>
            </w:r>
          </w:p>
        </w:tc>
      </w:tr>
      <w:tr w:rsidR="00E2767B" w:rsidRPr="007B6584" w:rsidTr="007B6584">
        <w:trPr>
          <w:trHeight w:val="25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2007/2008</w:t>
            </w:r>
          </w:p>
        </w:tc>
        <w:tc>
          <w:tcPr>
            <w:tcW w:w="1129"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70.4547</w:t>
            </w:r>
          </w:p>
        </w:tc>
        <w:tc>
          <w:tcPr>
            <w:tcW w:w="1317"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129.08</w:t>
            </w:r>
          </w:p>
        </w:tc>
        <w:tc>
          <w:tcPr>
            <w:tcW w:w="1435"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199.5347</w:t>
            </w:r>
          </w:p>
        </w:tc>
      </w:tr>
      <w:tr w:rsidR="00E2767B" w:rsidRPr="007B6584" w:rsidTr="007B6584">
        <w:trPr>
          <w:trHeight w:val="25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2008/2009</w:t>
            </w:r>
          </w:p>
        </w:tc>
        <w:tc>
          <w:tcPr>
            <w:tcW w:w="1129"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101.6612</w:t>
            </w:r>
          </w:p>
        </w:tc>
        <w:tc>
          <w:tcPr>
            <w:tcW w:w="1317"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95.476</w:t>
            </w:r>
          </w:p>
        </w:tc>
        <w:tc>
          <w:tcPr>
            <w:tcW w:w="1435"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197.1372</w:t>
            </w:r>
          </w:p>
        </w:tc>
      </w:tr>
      <w:tr w:rsidR="00E2767B" w:rsidRPr="007B6584" w:rsidTr="007B6584">
        <w:trPr>
          <w:trHeight w:val="25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2009/2010</w:t>
            </w:r>
          </w:p>
        </w:tc>
        <w:tc>
          <w:tcPr>
            <w:tcW w:w="1129"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105.0889</w:t>
            </w:r>
          </w:p>
        </w:tc>
        <w:tc>
          <w:tcPr>
            <w:tcW w:w="1317"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126.7383</w:t>
            </w:r>
          </w:p>
        </w:tc>
        <w:tc>
          <w:tcPr>
            <w:tcW w:w="1435"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231.8272</w:t>
            </w:r>
          </w:p>
        </w:tc>
      </w:tr>
      <w:tr w:rsidR="00E2767B" w:rsidRPr="007B6584" w:rsidTr="007B6584">
        <w:trPr>
          <w:trHeight w:val="25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2010/2011</w:t>
            </w:r>
          </w:p>
        </w:tc>
        <w:tc>
          <w:tcPr>
            <w:tcW w:w="1129"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87.3903</w:t>
            </w:r>
          </w:p>
        </w:tc>
        <w:tc>
          <w:tcPr>
            <w:tcW w:w="1317"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141.6761</w:t>
            </w:r>
          </w:p>
        </w:tc>
        <w:tc>
          <w:tcPr>
            <w:tcW w:w="1435"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229.0664</w:t>
            </w:r>
          </w:p>
        </w:tc>
      </w:tr>
      <w:tr w:rsidR="00E2767B" w:rsidRPr="007B6584" w:rsidTr="007B6584">
        <w:trPr>
          <w:trHeight w:val="269"/>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2011/2012</w:t>
            </w:r>
          </w:p>
        </w:tc>
        <w:tc>
          <w:tcPr>
            <w:tcW w:w="1129"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92.5457</w:t>
            </w:r>
          </w:p>
        </w:tc>
        <w:tc>
          <w:tcPr>
            <w:tcW w:w="1317"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153.5225</w:t>
            </w:r>
          </w:p>
        </w:tc>
        <w:tc>
          <w:tcPr>
            <w:tcW w:w="1435" w:type="pct"/>
            <w:shd w:val="clear" w:color="auto" w:fill="auto"/>
            <w:noWrap/>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246.0682</w:t>
            </w:r>
          </w:p>
        </w:tc>
      </w:tr>
      <w:tr w:rsidR="00E2767B" w:rsidRPr="007B6584" w:rsidTr="007B6584">
        <w:trPr>
          <w:trHeight w:val="269"/>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2012/2013</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95.9</w:t>
            </w:r>
          </w:p>
        </w:tc>
        <w:tc>
          <w:tcPr>
            <w:tcW w:w="1317"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145.7122</w:t>
            </w:r>
          </w:p>
        </w:tc>
        <w:tc>
          <w:tcPr>
            <w:tcW w:w="1435"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241.6122</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2013/2014</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110.4736</w:t>
            </w:r>
          </w:p>
        </w:tc>
        <w:tc>
          <w:tcPr>
            <w:tcW w:w="1317"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154.6177</w:t>
            </w:r>
          </w:p>
        </w:tc>
        <w:tc>
          <w:tcPr>
            <w:tcW w:w="1435"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265.0913</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2014/2015</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147.7933</w:t>
            </w:r>
          </w:p>
        </w:tc>
        <w:tc>
          <w:tcPr>
            <w:tcW w:w="1317"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185.916</w:t>
            </w:r>
          </w:p>
        </w:tc>
        <w:tc>
          <w:tcPr>
            <w:tcW w:w="1435"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333.7093</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2015/2016</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181.422</w:t>
            </w:r>
          </w:p>
        </w:tc>
        <w:tc>
          <w:tcPr>
            <w:tcW w:w="1317" w:type="pct"/>
            <w:shd w:val="clear" w:color="auto" w:fill="auto"/>
            <w:vAlign w:val="center"/>
            <w:hideMark/>
          </w:tcPr>
          <w:p w:rsidR="00E2767B" w:rsidRPr="007B6584" w:rsidRDefault="00123923"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227</w:t>
            </w:r>
            <w:r w:rsidR="00E2767B" w:rsidRPr="007B6584">
              <w:rPr>
                <w:rFonts w:ascii="Simplified Arabic" w:eastAsia="Times New Roman" w:hAnsi="Simplified Arabic" w:cs="Simplified Arabic"/>
                <w:color w:val="000000" w:themeColor="text1"/>
                <w:sz w:val="26"/>
                <w:szCs w:val="26"/>
                <w:rtl/>
              </w:rPr>
              <w:t>.6169</w:t>
            </w:r>
          </w:p>
        </w:tc>
        <w:tc>
          <w:tcPr>
            <w:tcW w:w="1435" w:type="pct"/>
            <w:shd w:val="clear" w:color="auto" w:fill="auto"/>
            <w:vAlign w:val="center"/>
            <w:hideMark/>
          </w:tcPr>
          <w:p w:rsidR="00E2767B" w:rsidRPr="007B6584" w:rsidRDefault="009B74F5"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409.4636</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2016/2017</w:t>
            </w:r>
          </w:p>
        </w:tc>
        <w:tc>
          <w:tcPr>
            <w:tcW w:w="1129" w:type="pct"/>
            <w:shd w:val="clear" w:color="auto" w:fill="auto"/>
            <w:vAlign w:val="center"/>
            <w:hideMark/>
          </w:tcPr>
          <w:p w:rsidR="00E2767B" w:rsidRPr="007B6584" w:rsidRDefault="009B74F5"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243</w:t>
            </w:r>
            <w:r w:rsidR="00E2767B" w:rsidRPr="007B6584">
              <w:rPr>
                <w:rFonts w:ascii="Simplified Arabic" w:eastAsia="Times New Roman" w:hAnsi="Simplified Arabic" w:cs="Simplified Arabic"/>
                <w:color w:val="000000" w:themeColor="text1"/>
                <w:sz w:val="26"/>
                <w:szCs w:val="26"/>
                <w:rtl/>
              </w:rPr>
              <w:t>.8467</w:t>
            </w:r>
          </w:p>
        </w:tc>
        <w:tc>
          <w:tcPr>
            <w:tcW w:w="1317" w:type="pct"/>
            <w:shd w:val="clear" w:color="auto" w:fill="auto"/>
            <w:vAlign w:val="center"/>
            <w:hideMark/>
          </w:tcPr>
          <w:p w:rsidR="00E2767B" w:rsidRPr="007B6584" w:rsidRDefault="00123923"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271</w:t>
            </w:r>
            <w:r w:rsidR="00E2767B" w:rsidRPr="007B6584">
              <w:rPr>
                <w:rFonts w:ascii="Simplified Arabic" w:eastAsia="Times New Roman" w:hAnsi="Simplified Arabic" w:cs="Simplified Arabic"/>
                <w:color w:val="000000" w:themeColor="text1"/>
                <w:sz w:val="26"/>
                <w:szCs w:val="26"/>
                <w:rtl/>
              </w:rPr>
              <w:t>.4623</w:t>
            </w:r>
          </w:p>
        </w:tc>
        <w:tc>
          <w:tcPr>
            <w:tcW w:w="1435" w:type="pct"/>
            <w:shd w:val="clear" w:color="auto" w:fill="auto"/>
            <w:vAlign w:val="center"/>
            <w:hideMark/>
          </w:tcPr>
          <w:p w:rsidR="00E2767B" w:rsidRPr="007B6584" w:rsidRDefault="009B74F5"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515</w:t>
            </w:r>
            <w:r w:rsidR="00E2767B" w:rsidRPr="007B6584">
              <w:rPr>
                <w:rFonts w:ascii="Simplified Arabic" w:eastAsia="Times New Roman" w:hAnsi="Simplified Arabic" w:cs="Simplified Arabic"/>
                <w:color w:val="000000" w:themeColor="text1"/>
                <w:sz w:val="26"/>
                <w:szCs w:val="26"/>
                <w:rtl/>
              </w:rPr>
              <w:t>.309</w:t>
            </w:r>
          </w:p>
        </w:tc>
      </w:tr>
      <w:tr w:rsidR="00E2767B" w:rsidRPr="007B6584" w:rsidTr="007B6584">
        <w:trPr>
          <w:trHeight w:val="284"/>
        </w:trPr>
        <w:tc>
          <w:tcPr>
            <w:tcW w:w="1118" w:type="pct"/>
            <w:shd w:val="clear" w:color="auto" w:fill="auto"/>
            <w:noWrap/>
            <w:vAlign w:val="center"/>
          </w:tcPr>
          <w:p w:rsidR="00E2767B" w:rsidRPr="007B6584" w:rsidRDefault="007B6584" w:rsidP="007B6584">
            <w:pPr>
              <w:spacing w:after="0" w:line="240" w:lineRule="auto"/>
              <w:jc w:val="center"/>
              <w:rPr>
                <w:rFonts w:ascii="Simplified Arabic" w:eastAsia="Times New Roman" w:hAnsi="Simplified Arabic" w:cs="Simplified Arabic"/>
                <w:color w:val="000000" w:themeColor="text1"/>
                <w:sz w:val="26"/>
                <w:szCs w:val="26"/>
                <w:rtl/>
              </w:rPr>
            </w:pPr>
            <w:r>
              <w:rPr>
                <w:rFonts w:ascii="Simplified Arabic" w:eastAsia="Times New Roman" w:hAnsi="Simplified Arabic" w:cs="Simplified Arabic" w:hint="cs"/>
                <w:color w:val="000000" w:themeColor="text1"/>
                <w:sz w:val="26"/>
                <w:szCs w:val="26"/>
                <w:rtl/>
              </w:rPr>
              <w:t>2017/2018</w:t>
            </w:r>
          </w:p>
        </w:tc>
        <w:tc>
          <w:tcPr>
            <w:tcW w:w="1129"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404.727</w:t>
            </w:r>
          </w:p>
        </w:tc>
        <w:tc>
          <w:tcPr>
            <w:tcW w:w="1317"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316.4</w:t>
            </w:r>
          </w:p>
        </w:tc>
        <w:tc>
          <w:tcPr>
            <w:tcW w:w="1435" w:type="pct"/>
            <w:shd w:val="clear" w:color="auto" w:fill="auto"/>
            <w:vAlign w:val="center"/>
            <w:hideMark/>
          </w:tcPr>
          <w:p w:rsidR="00E2767B" w:rsidRPr="007B6584" w:rsidRDefault="00E2767B" w:rsidP="007B6584">
            <w:pPr>
              <w:bidi w:val="0"/>
              <w:spacing w:after="0" w:line="240" w:lineRule="auto"/>
              <w:jc w:val="center"/>
              <w:rPr>
                <w:rFonts w:ascii="Simplified Arabic" w:eastAsia="Times New Roman" w:hAnsi="Simplified Arabic" w:cs="Simplified Arabic"/>
                <w:color w:val="000000" w:themeColor="text1"/>
                <w:sz w:val="26"/>
                <w:szCs w:val="26"/>
                <w:rtl/>
              </w:rPr>
            </w:pPr>
            <w:r w:rsidRPr="007B6584">
              <w:rPr>
                <w:rFonts w:ascii="Simplified Arabic" w:eastAsia="Times New Roman" w:hAnsi="Simplified Arabic" w:cs="Simplified Arabic"/>
                <w:color w:val="000000" w:themeColor="text1"/>
                <w:sz w:val="26"/>
                <w:szCs w:val="26"/>
                <w:rtl/>
              </w:rPr>
              <w:t>721.127</w:t>
            </w:r>
          </w:p>
        </w:tc>
      </w:tr>
    </w:tbl>
    <w:p w:rsidR="007B6584" w:rsidRDefault="007B6584" w:rsidP="007B6584">
      <w:pPr>
        <w:spacing w:after="0" w:line="216" w:lineRule="auto"/>
        <w:ind w:left="772" w:hanging="772"/>
        <w:jc w:val="lowKashida"/>
        <w:rPr>
          <w:rFonts w:hint="cs"/>
          <w:rtl/>
          <w:lang w:bidi="ar-EG"/>
        </w:rPr>
      </w:pPr>
      <w:r w:rsidRPr="007B6584">
        <w:rPr>
          <w:rFonts w:ascii="Simplified Arabic" w:eastAsia="Times New Roman" w:hAnsi="Simplified Arabic" w:cs="Simplified Arabic"/>
          <w:b/>
          <w:bCs/>
          <w:color w:val="000000"/>
          <w:sz w:val="26"/>
          <w:szCs w:val="26"/>
          <w:rtl/>
          <w:lang w:bidi="ar-EG"/>
        </w:rPr>
        <w:t>ا</w:t>
      </w:r>
      <w:r w:rsidRPr="007B6584">
        <w:rPr>
          <w:rFonts w:ascii="Simplified Arabic" w:eastAsia="Times New Roman" w:hAnsi="Simplified Arabic" w:cs="Simplified Arabic"/>
          <w:b/>
          <w:bCs/>
          <w:color w:val="000000"/>
          <w:sz w:val="26"/>
          <w:szCs w:val="26"/>
          <w:rtl/>
        </w:rPr>
        <w:t>لمصدر:</w:t>
      </w:r>
      <w:r w:rsidRPr="00A25062">
        <w:rPr>
          <w:rFonts w:ascii="Simplified Arabic" w:eastAsia="Times New Roman" w:hAnsi="Simplified Arabic" w:cs="Simplified Arabic"/>
          <w:color w:val="000000"/>
          <w:sz w:val="26"/>
          <w:szCs w:val="26"/>
          <w:rtl/>
        </w:rPr>
        <w:t xml:space="preserve"> من إعداد الباحث بناء على تقارير الإستخدامات الإستثمارية المنفذة (عام / خاص) موزعة على القطاعات الإقتصادية للفترة (2010/2019) الصادر عن وزارة التخطيط ، والمتاح على الرابط</w:t>
      </w:r>
      <w:r>
        <w:rPr>
          <w:rFonts w:hint="cs"/>
          <w:rtl/>
          <w:lang w:bidi="ar-EG"/>
        </w:rPr>
        <w:t>:</w:t>
      </w:r>
    </w:p>
    <w:p w:rsidR="007B6584" w:rsidRPr="007B6584" w:rsidRDefault="007B6584" w:rsidP="007B6584">
      <w:pPr>
        <w:bidi w:val="0"/>
        <w:spacing w:after="0" w:line="216" w:lineRule="auto"/>
        <w:rPr>
          <w:lang w:bidi="ar-EG"/>
        </w:rPr>
      </w:pPr>
      <w:hyperlink r:id="rId55" w:history="1">
        <w:r w:rsidRPr="00A25062">
          <w:rPr>
            <w:rFonts w:ascii="Simplified Arabic" w:eastAsia="Times New Roman" w:hAnsi="Simplified Arabic" w:cs="Simplified Arabic"/>
            <w:color w:val="0563C1"/>
            <w:sz w:val="26"/>
            <w:szCs w:val="26"/>
            <w:u w:val="single"/>
          </w:rPr>
          <w:t>http://mpmar.gov.eg/National_Accounts.aspx</w:t>
        </w:r>
      </w:hyperlink>
    </w:p>
    <w:p w:rsidR="00F058DF" w:rsidRPr="007B6584" w:rsidRDefault="00EF3354" w:rsidP="007B6584">
      <w:pPr>
        <w:pStyle w:val="ListParagraph"/>
        <w:spacing w:after="0" w:line="240" w:lineRule="auto"/>
        <w:ind w:left="0"/>
        <w:contextualSpacing w:val="0"/>
        <w:jc w:val="both"/>
        <w:rPr>
          <w:rFonts w:ascii="Simplified Arabic" w:hAnsi="Simplified Arabic" w:cs="MCS Taybah S_U normal."/>
          <w:sz w:val="34"/>
          <w:szCs w:val="34"/>
          <w:rtl/>
          <w:lang w:bidi="ar-EG"/>
        </w:rPr>
      </w:pPr>
      <w:r w:rsidRPr="007D6210">
        <w:rPr>
          <w:rFonts w:ascii="Simplified Arabic" w:hAnsi="Simplified Arabic" w:cs="Simplified Arabic"/>
          <w:sz w:val="28"/>
          <w:szCs w:val="28"/>
          <w:rtl/>
          <w:lang w:bidi="ar-EG"/>
        </w:rPr>
        <w:lastRenderedPageBreak/>
        <w:t xml:space="preserve"> </w:t>
      </w:r>
      <w:r w:rsidR="000116F6" w:rsidRPr="007B6584">
        <w:rPr>
          <w:rFonts w:ascii="Simplified Arabic" w:hAnsi="Simplified Arabic" w:cs="MCS Taybah S_U normal."/>
          <w:sz w:val="34"/>
          <w:szCs w:val="34"/>
          <w:rtl/>
          <w:lang w:bidi="ar-EG"/>
        </w:rPr>
        <w:t>ثالثا</w:t>
      </w:r>
      <w:r w:rsidR="005F6A8E" w:rsidRPr="007B6584">
        <w:rPr>
          <w:rFonts w:ascii="Simplified Arabic" w:hAnsi="Simplified Arabic" w:cs="MCS Taybah S_U normal." w:hint="cs"/>
          <w:sz w:val="34"/>
          <w:szCs w:val="34"/>
          <w:rtl/>
          <w:lang w:bidi="ar-EG"/>
        </w:rPr>
        <w:t>ً</w:t>
      </w:r>
      <w:r w:rsidR="000116F6" w:rsidRPr="007B6584">
        <w:rPr>
          <w:rFonts w:ascii="Simplified Arabic" w:hAnsi="Simplified Arabic" w:cs="MCS Taybah S_U normal."/>
          <w:sz w:val="34"/>
          <w:szCs w:val="34"/>
          <w:rtl/>
          <w:lang w:bidi="ar-EG"/>
        </w:rPr>
        <w:t xml:space="preserve">: </w:t>
      </w:r>
      <w:r w:rsidR="00D85AC1" w:rsidRPr="007B6584">
        <w:rPr>
          <w:rFonts w:ascii="Simplified Arabic" w:hAnsi="Simplified Arabic" w:cs="MCS Taybah S_U normal."/>
          <w:sz w:val="34"/>
          <w:szCs w:val="34"/>
          <w:rtl/>
          <w:lang w:bidi="ar-EG"/>
        </w:rPr>
        <w:t>قطاعات</w:t>
      </w:r>
      <w:r w:rsidR="00F204CC" w:rsidRPr="007B6584">
        <w:rPr>
          <w:rFonts w:ascii="Simplified Arabic" w:hAnsi="Simplified Arabic" w:cs="MCS Taybah S_U normal."/>
          <w:sz w:val="34"/>
          <w:szCs w:val="34"/>
          <w:rtl/>
          <w:lang w:bidi="ar-EG"/>
        </w:rPr>
        <w:t xml:space="preserve"> الإستثمار بين الأزمة والإصلاح </w:t>
      </w:r>
    </w:p>
    <w:p w:rsidR="00470004" w:rsidRPr="007D6210" w:rsidRDefault="00F204CC" w:rsidP="007B6584">
      <w:pPr>
        <w:pStyle w:val="ListParagraph"/>
        <w:spacing w:after="12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w:t>
      </w:r>
      <w:r w:rsidR="00470004" w:rsidRPr="007D6210">
        <w:rPr>
          <w:rFonts w:ascii="Simplified Arabic" w:hAnsi="Simplified Arabic" w:cs="Simplified Arabic"/>
          <w:sz w:val="28"/>
          <w:szCs w:val="28"/>
          <w:rtl/>
          <w:lang w:bidi="ar-EG"/>
        </w:rPr>
        <w:t>اختلف</w:t>
      </w:r>
      <w:r w:rsidR="00470004" w:rsidRPr="007D6210">
        <w:rPr>
          <w:rFonts w:ascii="Simplified Arabic" w:hAnsi="Simplified Arabic" w:cs="Simplified Arabic"/>
          <w:sz w:val="28"/>
          <w:szCs w:val="28"/>
          <w:lang w:bidi="ar-EG"/>
        </w:rPr>
        <w:t xml:space="preserve"> </w:t>
      </w:r>
      <w:r w:rsidR="00470004" w:rsidRPr="007D6210">
        <w:rPr>
          <w:rFonts w:ascii="Simplified Arabic" w:hAnsi="Simplified Arabic" w:cs="Simplified Arabic"/>
          <w:sz w:val="28"/>
          <w:szCs w:val="28"/>
          <w:rtl/>
          <w:lang w:bidi="ar-EG"/>
        </w:rPr>
        <w:t xml:space="preserve">إنعكاس الأزمة الإقتصادية عقب أحداث ثورة 25 يناير باختلاف القطاع الإقتصادى </w:t>
      </w:r>
      <w:r w:rsidR="00226381" w:rsidRPr="007D6210">
        <w:rPr>
          <w:rFonts w:ascii="Simplified Arabic" w:hAnsi="Simplified Arabic" w:cs="Simplified Arabic"/>
          <w:sz w:val="28"/>
          <w:szCs w:val="28"/>
          <w:rtl/>
          <w:lang w:bidi="ar-EG"/>
        </w:rPr>
        <w:t xml:space="preserve">، </w:t>
      </w:r>
      <w:r w:rsidR="00470004" w:rsidRPr="007D6210">
        <w:rPr>
          <w:rFonts w:ascii="Simplified Arabic" w:hAnsi="Simplified Arabic" w:cs="Simplified Arabic"/>
          <w:sz w:val="28"/>
          <w:szCs w:val="28"/>
          <w:rtl/>
          <w:lang w:bidi="ar-EG"/>
        </w:rPr>
        <w:t xml:space="preserve">و أثرت </w:t>
      </w:r>
      <w:r w:rsidR="00561BA7" w:rsidRPr="007D6210">
        <w:rPr>
          <w:rFonts w:ascii="Simplified Arabic" w:hAnsi="Simplified Arabic" w:cs="Simplified Arabic"/>
          <w:sz w:val="28"/>
          <w:szCs w:val="28"/>
          <w:rtl/>
          <w:lang w:bidi="ar-EG"/>
        </w:rPr>
        <w:t xml:space="preserve">الأزمة </w:t>
      </w:r>
      <w:r w:rsidR="00470004" w:rsidRPr="007D6210">
        <w:rPr>
          <w:rFonts w:ascii="Simplified Arabic" w:hAnsi="Simplified Arabic" w:cs="Simplified Arabic"/>
          <w:sz w:val="28"/>
          <w:szCs w:val="28"/>
          <w:rtl/>
          <w:lang w:bidi="ar-EG"/>
        </w:rPr>
        <w:t>على معدلات النمو</w:t>
      </w:r>
      <w:r w:rsidR="00561BA7" w:rsidRPr="007D6210">
        <w:rPr>
          <w:rFonts w:ascii="Simplified Arabic" w:hAnsi="Simplified Arabic" w:cs="Simplified Arabic"/>
          <w:sz w:val="28"/>
          <w:szCs w:val="28"/>
          <w:rtl/>
          <w:lang w:bidi="ar-EG"/>
        </w:rPr>
        <w:t xml:space="preserve"> القطاعى </w:t>
      </w:r>
      <w:r w:rsidR="00470004" w:rsidRPr="007D6210">
        <w:rPr>
          <w:rFonts w:ascii="Simplified Arabic" w:hAnsi="Simplified Arabic" w:cs="Simplified Arabic"/>
          <w:sz w:val="28"/>
          <w:szCs w:val="28"/>
          <w:rtl/>
          <w:lang w:bidi="ar-EG"/>
        </w:rPr>
        <w:t xml:space="preserve"> بدرجات متفاوته ف</w:t>
      </w:r>
      <w:r w:rsidR="006D51E6" w:rsidRPr="007D6210">
        <w:rPr>
          <w:rFonts w:ascii="Simplified Arabic" w:hAnsi="Simplified Arabic" w:cs="Simplified Arabic"/>
          <w:sz w:val="28"/>
          <w:szCs w:val="28"/>
          <w:rtl/>
          <w:lang w:bidi="ar-EG"/>
        </w:rPr>
        <w:t xml:space="preserve">وفق بيانات الجدول رقم (  ) التالى </w:t>
      </w:r>
      <w:r w:rsidR="00470004" w:rsidRPr="007D6210">
        <w:rPr>
          <w:rFonts w:ascii="Simplified Arabic" w:hAnsi="Simplified Arabic" w:cs="Simplified Arabic"/>
          <w:sz w:val="28"/>
          <w:szCs w:val="28"/>
          <w:rtl/>
          <w:lang w:bidi="ar-EG"/>
        </w:rPr>
        <w:t>هناك قطاعات</w:t>
      </w:r>
      <w:r w:rsidR="009F048D" w:rsidRPr="007D6210">
        <w:rPr>
          <w:rFonts w:ascii="Simplified Arabic" w:hAnsi="Simplified Arabic" w:cs="Simplified Arabic"/>
          <w:sz w:val="28"/>
          <w:szCs w:val="28"/>
          <w:rtl/>
          <w:lang w:bidi="ar-EG"/>
        </w:rPr>
        <w:t xml:space="preserve"> كقطاع السياحة الذى عانا من معدلات نمو سالبه بنسبة كبيرة ( -5</w:t>
      </w:r>
      <w:r w:rsidR="00BD065E" w:rsidRPr="007D6210">
        <w:rPr>
          <w:rFonts w:ascii="Simplified Arabic" w:hAnsi="Simplified Arabic" w:cs="Simplified Arabic"/>
          <w:sz w:val="28"/>
          <w:szCs w:val="28"/>
          <w:rtl/>
          <w:lang w:bidi="ar-EG"/>
        </w:rPr>
        <w:t>.</w:t>
      </w:r>
      <w:r w:rsidR="009F048D" w:rsidRPr="007D6210">
        <w:rPr>
          <w:rFonts w:ascii="Simplified Arabic" w:hAnsi="Simplified Arabic" w:cs="Simplified Arabic"/>
          <w:sz w:val="28"/>
          <w:szCs w:val="28"/>
          <w:rtl/>
          <w:lang w:bidi="ar-EG"/>
        </w:rPr>
        <w:t xml:space="preserve">9 % ) مقابل نمو </w:t>
      </w:r>
      <w:r w:rsidR="006646D6" w:rsidRPr="007D6210">
        <w:rPr>
          <w:rFonts w:ascii="Simplified Arabic" w:hAnsi="Simplified Arabic" w:cs="Simplified Arabic"/>
          <w:sz w:val="28"/>
          <w:szCs w:val="28"/>
          <w:rtl/>
          <w:lang w:bidi="ar-EG"/>
        </w:rPr>
        <w:t xml:space="preserve">ملحوظ فى قطاع الحكومة العامة بنسة كبيرة موجبة </w:t>
      </w:r>
      <w:r w:rsidR="00C50152" w:rsidRPr="007D6210">
        <w:rPr>
          <w:rFonts w:ascii="Simplified Arabic" w:hAnsi="Simplified Arabic" w:cs="Simplified Arabic"/>
          <w:sz w:val="28"/>
          <w:szCs w:val="28"/>
          <w:rtl/>
          <w:lang w:bidi="ar-EG"/>
        </w:rPr>
        <w:t xml:space="preserve"> </w:t>
      </w:r>
      <w:r w:rsidR="006646D6" w:rsidRPr="007D6210">
        <w:rPr>
          <w:rFonts w:ascii="Simplified Arabic" w:hAnsi="Simplified Arabic" w:cs="Simplified Arabic"/>
          <w:sz w:val="28"/>
          <w:szCs w:val="28"/>
          <w:rtl/>
          <w:lang w:bidi="ar-EG"/>
        </w:rPr>
        <w:t xml:space="preserve">( 8.2% ) </w:t>
      </w:r>
      <w:r w:rsidR="00C50152" w:rsidRPr="007D6210">
        <w:rPr>
          <w:rFonts w:ascii="Simplified Arabic" w:hAnsi="Simplified Arabic" w:cs="Simplified Arabic"/>
          <w:sz w:val="28"/>
          <w:szCs w:val="28"/>
          <w:rtl/>
          <w:lang w:bidi="ar-EG"/>
        </w:rPr>
        <w:t xml:space="preserve">وقناة السويس بنسة ( 11.5%) </w:t>
      </w:r>
      <w:r w:rsidR="00226381" w:rsidRPr="007D6210">
        <w:rPr>
          <w:rFonts w:ascii="Simplified Arabic" w:hAnsi="Simplified Arabic" w:cs="Simplified Arabic"/>
          <w:sz w:val="28"/>
          <w:szCs w:val="28"/>
          <w:rtl/>
          <w:lang w:bidi="ar-EG"/>
        </w:rPr>
        <w:t xml:space="preserve">، </w:t>
      </w:r>
      <w:r w:rsidR="00561BA7" w:rsidRPr="007D6210">
        <w:rPr>
          <w:rFonts w:ascii="Simplified Arabic" w:hAnsi="Simplified Arabic" w:cs="Simplified Arabic"/>
          <w:sz w:val="28"/>
          <w:szCs w:val="28"/>
          <w:rtl/>
          <w:lang w:bidi="ar-EG"/>
        </w:rPr>
        <w:t xml:space="preserve">مع وجود أثر متوسط سواء سالب </w:t>
      </w:r>
      <w:r w:rsidR="00226381" w:rsidRPr="007D6210">
        <w:rPr>
          <w:rFonts w:ascii="Simplified Arabic" w:hAnsi="Simplified Arabic" w:cs="Simplified Arabic"/>
          <w:sz w:val="28"/>
          <w:szCs w:val="28"/>
          <w:rtl/>
          <w:lang w:bidi="ar-EG"/>
        </w:rPr>
        <w:t xml:space="preserve">كالصناعات التحويلية (- 0.9%) </w:t>
      </w:r>
      <w:r w:rsidR="00561BA7" w:rsidRPr="007D6210">
        <w:rPr>
          <w:rFonts w:ascii="Simplified Arabic" w:hAnsi="Simplified Arabic" w:cs="Simplified Arabic"/>
          <w:sz w:val="28"/>
          <w:szCs w:val="28"/>
          <w:rtl/>
          <w:lang w:bidi="ar-EG"/>
        </w:rPr>
        <w:t xml:space="preserve">أو موجب على قطاعات أخرى </w:t>
      </w:r>
      <w:r w:rsidR="00226381" w:rsidRPr="007D6210">
        <w:rPr>
          <w:rFonts w:ascii="Simplified Arabic" w:hAnsi="Simplified Arabic" w:cs="Simplified Arabic"/>
          <w:sz w:val="28"/>
          <w:szCs w:val="28"/>
          <w:rtl/>
          <w:lang w:bidi="ar-EG"/>
        </w:rPr>
        <w:t>كقطاع الاستخراجات ( 0.6%) مع استقرار نسبي لباقى القطاعات .</w:t>
      </w:r>
    </w:p>
    <w:p w:rsidR="00470004" w:rsidRPr="007D6210" w:rsidRDefault="00BD065E" w:rsidP="007B6584">
      <w:pPr>
        <w:pStyle w:val="ListParagraph"/>
        <w:spacing w:after="12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إلا أن الفترة من 2013 حتى 2016 وهى مرحلة تداعيات ثورة 30 يونيو وما اعقبها من حرب ضد الإرهاب وما بزل من جهد لإعادة بناء الدولة من الداخل وتأكيد مكانها </w:t>
      </w:r>
      <w:r w:rsidR="002E11A1" w:rsidRPr="007D6210">
        <w:rPr>
          <w:rFonts w:ascii="Simplified Arabic" w:hAnsi="Simplified Arabic" w:cs="Simplified Arabic"/>
          <w:sz w:val="28"/>
          <w:szCs w:val="28"/>
          <w:rtl/>
          <w:lang w:bidi="ar-EG"/>
        </w:rPr>
        <w:t xml:space="preserve">فى المجتمع الدولى شهدت تغيرات تحولات كبيرة فى أكثر من قطاع </w:t>
      </w:r>
      <w:r w:rsidR="006F4045" w:rsidRPr="007D6210">
        <w:rPr>
          <w:rFonts w:ascii="Simplified Arabic" w:hAnsi="Simplified Arabic" w:cs="Simplified Arabic"/>
          <w:sz w:val="28"/>
          <w:szCs w:val="28"/>
          <w:rtl/>
          <w:lang w:bidi="ar-EG"/>
        </w:rPr>
        <w:t xml:space="preserve">تبعاً للتغير السياسى أو الإقتصادى ومن أكثر القطاعات حساسية هو قطاع السياحة حيث حقق معدل نمو بنسبة (-26.8 %) فى العام </w:t>
      </w:r>
      <w:r w:rsidR="0053183E" w:rsidRPr="007D6210">
        <w:rPr>
          <w:rFonts w:ascii="Simplified Arabic" w:hAnsi="Simplified Arabic" w:cs="Simplified Arabic"/>
          <w:sz w:val="28"/>
          <w:szCs w:val="28"/>
          <w:rtl/>
          <w:lang w:bidi="ar-EG"/>
        </w:rPr>
        <w:t xml:space="preserve">2013/2014 وما أن بدأ فى التعافى إلا أن تراجع وسجل نسبة نمو قدرها ( -28.7%) فى العام 2015/2016 </w:t>
      </w:r>
      <w:r w:rsidR="00741BBF" w:rsidRPr="007D6210">
        <w:rPr>
          <w:rFonts w:ascii="Simplified Arabic" w:hAnsi="Simplified Arabic" w:cs="Simplified Arabic"/>
          <w:sz w:val="28"/>
          <w:szCs w:val="28"/>
          <w:rtl/>
          <w:lang w:bidi="ar-EG"/>
        </w:rPr>
        <w:t xml:space="preserve">، </w:t>
      </w:r>
      <w:r w:rsidR="00412B60" w:rsidRPr="007D6210">
        <w:rPr>
          <w:rFonts w:ascii="Simplified Arabic" w:hAnsi="Simplified Arabic" w:cs="Simplified Arabic"/>
          <w:sz w:val="28"/>
          <w:szCs w:val="28"/>
          <w:rtl/>
          <w:lang w:bidi="ar-EG"/>
        </w:rPr>
        <w:t>و</w:t>
      </w:r>
      <w:r w:rsidR="00741BBF" w:rsidRPr="007D6210">
        <w:rPr>
          <w:rFonts w:ascii="Simplified Arabic" w:hAnsi="Simplified Arabic" w:cs="Simplified Arabic"/>
          <w:sz w:val="28"/>
          <w:szCs w:val="28"/>
          <w:rtl/>
          <w:lang w:bidi="ar-EG"/>
        </w:rPr>
        <w:t xml:space="preserve"> سجل قطاع الإستخراجات معدلات نمو سالبة طوال هذه الفترة </w:t>
      </w:r>
      <w:r w:rsidR="00412B60" w:rsidRPr="007D6210">
        <w:rPr>
          <w:rFonts w:ascii="Simplified Arabic" w:hAnsi="Simplified Arabic" w:cs="Simplified Arabic"/>
          <w:sz w:val="28"/>
          <w:szCs w:val="28"/>
          <w:rtl/>
          <w:lang w:bidi="ar-EG"/>
        </w:rPr>
        <w:t xml:space="preserve">، كما سجلت بعض القطاعات طفرات فى معدلات النمو كقطاع التشيد والبناء الذى حقق نسبة نمو (10.8% ) فى العام 2015/2016 وقناة السويس التى حققت معدل نمو قدرة ( 6.7% ) فى العام 2014/2015 وقطاع الكهرباء الذى وصل معدل نموه </w:t>
      </w:r>
      <w:r w:rsidR="00A67133" w:rsidRPr="007D6210">
        <w:rPr>
          <w:rFonts w:ascii="Simplified Arabic" w:hAnsi="Simplified Arabic" w:cs="Simplified Arabic"/>
          <w:sz w:val="28"/>
          <w:szCs w:val="28"/>
          <w:rtl/>
          <w:lang w:bidi="ar-EG"/>
        </w:rPr>
        <w:t xml:space="preserve">نسبة (7.1%) </w:t>
      </w:r>
      <w:r w:rsidR="00E0278F" w:rsidRPr="007D6210">
        <w:rPr>
          <w:rFonts w:ascii="Simplified Arabic" w:hAnsi="Simplified Arabic" w:cs="Simplified Arabic"/>
          <w:sz w:val="28"/>
          <w:szCs w:val="28"/>
          <w:rtl/>
          <w:lang w:bidi="ar-EG"/>
        </w:rPr>
        <w:t xml:space="preserve">فى العام 2015/2016 </w:t>
      </w:r>
      <w:r w:rsidR="00A67133" w:rsidRPr="007D6210">
        <w:rPr>
          <w:rFonts w:ascii="Simplified Arabic" w:hAnsi="Simplified Arabic" w:cs="Simplified Arabic"/>
          <w:sz w:val="28"/>
          <w:szCs w:val="28"/>
          <w:rtl/>
          <w:lang w:bidi="ar-EG"/>
        </w:rPr>
        <w:t xml:space="preserve">وترجع هذه الطفرات إلى زيادة حجم الإستثمارات الموجهة لتلك القطاعات وفق منظومة الإصلاح التى قامت بها الحكومة المصرية خلال تلك الفترة </w:t>
      </w:r>
      <w:r w:rsidR="00A70E2F" w:rsidRPr="007D6210">
        <w:rPr>
          <w:rFonts w:ascii="Simplified Arabic" w:hAnsi="Simplified Arabic" w:cs="Simplified Arabic"/>
          <w:sz w:val="28"/>
          <w:szCs w:val="28"/>
          <w:rtl/>
          <w:lang w:bidi="ar-EG"/>
        </w:rPr>
        <w:t xml:space="preserve">، والتى انعكس مردودها على زيادة معدلات </w:t>
      </w:r>
      <w:r w:rsidR="006D51E6" w:rsidRPr="007D6210">
        <w:rPr>
          <w:rFonts w:ascii="Simplified Arabic" w:hAnsi="Simplified Arabic" w:cs="Simplified Arabic"/>
          <w:sz w:val="28"/>
          <w:szCs w:val="28"/>
          <w:rtl/>
          <w:lang w:bidi="ar-EG"/>
        </w:rPr>
        <w:t>ال</w:t>
      </w:r>
      <w:r w:rsidR="00A70E2F" w:rsidRPr="007D6210">
        <w:rPr>
          <w:rFonts w:ascii="Simplified Arabic" w:hAnsi="Simplified Arabic" w:cs="Simplified Arabic"/>
          <w:sz w:val="28"/>
          <w:szCs w:val="28"/>
          <w:rtl/>
          <w:lang w:bidi="ar-EG"/>
        </w:rPr>
        <w:t xml:space="preserve">نمو </w:t>
      </w:r>
      <w:r w:rsidR="006D51E6" w:rsidRPr="007D6210">
        <w:rPr>
          <w:rFonts w:ascii="Simplified Arabic" w:hAnsi="Simplified Arabic" w:cs="Simplified Arabic"/>
          <w:sz w:val="28"/>
          <w:szCs w:val="28"/>
          <w:rtl/>
          <w:lang w:bidi="ar-EG"/>
        </w:rPr>
        <w:t>لجميع</w:t>
      </w:r>
      <w:r w:rsidR="00A70E2F" w:rsidRPr="007D6210">
        <w:rPr>
          <w:rFonts w:ascii="Simplified Arabic" w:hAnsi="Simplified Arabic" w:cs="Simplified Arabic"/>
          <w:sz w:val="28"/>
          <w:szCs w:val="28"/>
          <w:rtl/>
          <w:lang w:bidi="ar-EG"/>
        </w:rPr>
        <w:t xml:space="preserve"> القطاعات </w:t>
      </w:r>
      <w:r w:rsidR="006D51E6" w:rsidRPr="007D6210">
        <w:rPr>
          <w:rFonts w:ascii="Simplified Arabic" w:hAnsi="Simplified Arabic" w:cs="Simplified Arabic"/>
          <w:sz w:val="28"/>
          <w:szCs w:val="28"/>
          <w:rtl/>
          <w:lang w:bidi="ar-EG"/>
        </w:rPr>
        <w:t xml:space="preserve">فيما بعد مرحلة </w:t>
      </w:r>
      <w:r w:rsidR="006D51E6" w:rsidRPr="007D6210">
        <w:rPr>
          <w:rFonts w:ascii="Simplified Arabic" w:hAnsi="Simplified Arabic" w:cs="Simplified Arabic"/>
          <w:sz w:val="28"/>
          <w:szCs w:val="28"/>
          <w:rtl/>
          <w:lang w:bidi="ar-EG"/>
        </w:rPr>
        <w:lastRenderedPageBreak/>
        <w:t xml:space="preserve">الإصلاح ، </w:t>
      </w:r>
      <w:r w:rsidR="00A70E2F" w:rsidRPr="007D6210">
        <w:rPr>
          <w:rFonts w:ascii="Simplified Arabic" w:hAnsi="Simplified Arabic" w:cs="Simplified Arabic"/>
          <w:sz w:val="28"/>
          <w:szCs w:val="28"/>
          <w:rtl/>
          <w:lang w:bidi="ar-EG"/>
        </w:rPr>
        <w:t xml:space="preserve">وأدى إلى زيادة معدل نمو الناتج المحلى الإجمالى ليصل إلى </w:t>
      </w:r>
      <w:r w:rsidR="003D063B" w:rsidRPr="007D6210">
        <w:rPr>
          <w:rFonts w:ascii="Simplified Arabic" w:hAnsi="Simplified Arabic" w:cs="Simplified Arabic"/>
          <w:sz w:val="28"/>
          <w:szCs w:val="28"/>
          <w:rtl/>
          <w:lang w:bidi="ar-EG"/>
        </w:rPr>
        <w:t xml:space="preserve">5.3% بنهاية العام 2017/2018 ، 5.6% بنهاية 2018/2019 </w:t>
      </w:r>
      <w:r w:rsidR="003D063B" w:rsidRPr="007D6210">
        <w:rPr>
          <w:rStyle w:val="FootnoteReference"/>
          <w:rFonts w:ascii="Simplified Arabic" w:hAnsi="Simplified Arabic" w:cs="Simplified Arabic"/>
          <w:sz w:val="28"/>
          <w:szCs w:val="28"/>
          <w:rtl/>
          <w:lang w:bidi="ar-EG"/>
        </w:rPr>
        <w:footnoteReference w:id="160"/>
      </w:r>
      <w:r w:rsidR="006D51E6" w:rsidRPr="007D6210">
        <w:rPr>
          <w:rFonts w:ascii="Simplified Arabic" w:hAnsi="Simplified Arabic" w:cs="Simplified Arabic"/>
          <w:sz w:val="28"/>
          <w:szCs w:val="28"/>
          <w:rtl/>
          <w:lang w:bidi="ar-EG"/>
        </w:rPr>
        <w:t xml:space="preserve"> </w:t>
      </w:r>
      <w:r w:rsidR="00314517" w:rsidRPr="007D6210">
        <w:rPr>
          <w:rFonts w:ascii="Simplified Arabic" w:hAnsi="Simplified Arabic" w:cs="Simplified Arabic"/>
          <w:sz w:val="28"/>
          <w:szCs w:val="28"/>
          <w:rtl/>
          <w:lang w:bidi="ar-EG"/>
        </w:rPr>
        <w:t xml:space="preserve">، فنجد تعافى قطاع السياحة من معدل نمو (-28.7%) فى 2015/2016 إلى (3.9%) فى 2016/2017 ثم قفزة فى 2017/2018 ليحقق نمو قدره (44.5%) ، وكذلك قطاع الإتصالات الذى تضاعف معدل نموه من (4.7%) فى 2014/2015 إلى (8.4%) فى 2015/2016 ثم (12.5% ) فى 2016/2017 وهو القطاع من وجهة نظر الباحث </w:t>
      </w:r>
      <w:r w:rsidR="004969AE" w:rsidRPr="007D6210">
        <w:rPr>
          <w:rFonts w:ascii="Simplified Arabic" w:hAnsi="Simplified Arabic" w:cs="Simplified Arabic"/>
          <w:sz w:val="28"/>
          <w:szCs w:val="28"/>
          <w:rtl/>
          <w:lang w:bidi="ar-EG"/>
        </w:rPr>
        <w:t xml:space="preserve">الذى يستطيع نقل الإقتصاد المصرى إلى مصاف الدول المتقدمة إذا تم توجيه النصيب الأكبر من الإستثمارات إلى هذا القطاع لما له من تأثير كبير على باقى القطاعات حيث أن تكنولوجيا المعلومات والإتصالات ذات اثر فعال فى تطور العديد من القطاعات الأخرى وجعلها قادرة على المنافسة فى السوق الدولية </w:t>
      </w:r>
      <w:r w:rsidR="00902487" w:rsidRPr="007D6210">
        <w:rPr>
          <w:rFonts w:ascii="Simplified Arabic" w:hAnsi="Simplified Arabic" w:cs="Simplified Arabic"/>
          <w:sz w:val="28"/>
          <w:szCs w:val="28"/>
          <w:rtl/>
          <w:lang w:bidi="ar-EG"/>
        </w:rPr>
        <w:t>فعلى سبيل المثال فى حالة الرغبة فى إحياء صناعة السيارات – شركة النصر للسيارت – يجب التوجه إلى تكنولوجيا السيارات ذاتية القيادة وليس إنتاج سيارات بالصورة التقليدية الموجودة فى الوقت الحالى حتى يمكن جذب المستهلك فى الدول الأ</w:t>
      </w:r>
      <w:r w:rsidR="00D331B5" w:rsidRPr="007D6210">
        <w:rPr>
          <w:rFonts w:ascii="Simplified Arabic" w:hAnsi="Simplified Arabic" w:cs="Simplified Arabic"/>
          <w:sz w:val="28"/>
          <w:szCs w:val="28"/>
          <w:rtl/>
          <w:lang w:bidi="ar-EG"/>
        </w:rPr>
        <w:t>كثر تقدماً و بالطبع مع الإهتمام برغبات ومتطلبات الرفاهية لذلك المستهلك هذا من جانب المنافسة الخارجية ، أما عن الجانب الداخلى فإن إستخدام المستهلك المحلى لهذا النوعى من السيارات يتطلب تكنولوجيا جديدة لإدارة الطرق والمواصلات – من حيث نوعية المواد المستخدمة للرصف و التحكم الالكترونى فى اشارات المرور و</w:t>
      </w:r>
      <w:r w:rsidR="0093381B" w:rsidRPr="007D6210">
        <w:rPr>
          <w:rFonts w:ascii="Simplified Arabic" w:hAnsi="Simplified Arabic" w:cs="Simplified Arabic"/>
          <w:sz w:val="28"/>
          <w:szCs w:val="28"/>
          <w:rtl/>
          <w:lang w:bidi="ar-EG"/>
        </w:rPr>
        <w:t xml:space="preserve"> إدارة مراقبة الطرق من كاميرات واجهزت رادار – وما لها من أثر على قطاع النقل والتخزين وقطاعات اخرى تتأثر بتكنولوجيا المعلومات والإتصالات فيعمل على جذب الإستثمارات الخارجية وخلق حالة من التسارع نحو تقدم وتطور </w:t>
      </w:r>
      <w:r w:rsidR="0093381B" w:rsidRPr="007D6210">
        <w:rPr>
          <w:rFonts w:ascii="Simplified Arabic" w:hAnsi="Simplified Arabic" w:cs="Simplified Arabic"/>
          <w:sz w:val="28"/>
          <w:szCs w:val="28"/>
          <w:rtl/>
          <w:lang w:bidi="ar-EG"/>
        </w:rPr>
        <w:lastRenderedPageBreak/>
        <w:t xml:space="preserve">المجتمع والإقتصاد المصرى تتماشى مع معدل سرعة التطور التكنولوجي المتغبرة والمتجددة من </w:t>
      </w:r>
      <w:r w:rsidR="006C6F64" w:rsidRPr="007D6210">
        <w:rPr>
          <w:rFonts w:ascii="Simplified Arabic" w:hAnsi="Simplified Arabic" w:cs="Simplified Arabic"/>
          <w:sz w:val="28"/>
          <w:szCs w:val="28"/>
          <w:rtl/>
          <w:lang w:bidi="ar-EG"/>
        </w:rPr>
        <w:t>ساعةً</w:t>
      </w:r>
      <w:r w:rsidR="0093381B" w:rsidRPr="007D6210">
        <w:rPr>
          <w:rFonts w:ascii="Simplified Arabic" w:hAnsi="Simplified Arabic" w:cs="Simplified Arabic"/>
          <w:sz w:val="28"/>
          <w:szCs w:val="28"/>
          <w:rtl/>
          <w:lang w:bidi="ar-EG"/>
        </w:rPr>
        <w:t xml:space="preserve"> لأخر</w:t>
      </w:r>
      <w:r w:rsidR="006C6F64" w:rsidRPr="007D6210">
        <w:rPr>
          <w:rFonts w:ascii="Simplified Arabic" w:hAnsi="Simplified Arabic" w:cs="Simplified Arabic"/>
          <w:sz w:val="28"/>
          <w:szCs w:val="28"/>
          <w:rtl/>
          <w:lang w:bidi="ar-EG"/>
        </w:rPr>
        <w:t>ى</w:t>
      </w:r>
      <w:r w:rsidR="0093381B" w:rsidRPr="007D6210">
        <w:rPr>
          <w:rFonts w:ascii="Simplified Arabic" w:hAnsi="Simplified Arabic" w:cs="Simplified Arabic"/>
          <w:sz w:val="28"/>
          <w:szCs w:val="28"/>
          <w:rtl/>
          <w:lang w:bidi="ar-EG"/>
        </w:rPr>
        <w:t xml:space="preserve"> </w:t>
      </w:r>
      <w:r w:rsidR="006C6F64" w:rsidRPr="007D6210">
        <w:rPr>
          <w:rFonts w:ascii="Simplified Arabic" w:hAnsi="Simplified Arabic" w:cs="Simplified Arabic"/>
          <w:sz w:val="28"/>
          <w:szCs w:val="28"/>
          <w:rtl/>
          <w:lang w:bidi="ar-EG"/>
        </w:rPr>
        <w:t>.</w:t>
      </w:r>
    </w:p>
    <w:p w:rsidR="006C6F64" w:rsidRPr="007D6210" w:rsidRDefault="006C6F64" w:rsidP="007B6584">
      <w:pPr>
        <w:pStyle w:val="ListParagraph"/>
        <w:spacing w:after="12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وبالنظر لباقى القطاعات نلاحظ تطور معدلات نمو قطاع التشيد والبناء بصورة مضاعفة فى الفترة من 2015/2016 حتى 2017/2018 عن ماقبلها كنتيجة لمنظومة اصلا</w:t>
      </w:r>
      <w:r w:rsidR="00BA0F74" w:rsidRPr="007D6210">
        <w:rPr>
          <w:rFonts w:ascii="Simplified Arabic" w:hAnsi="Simplified Arabic" w:cs="Simplified Arabic"/>
          <w:sz w:val="28"/>
          <w:szCs w:val="28"/>
          <w:rtl/>
          <w:lang w:bidi="ar-EG"/>
        </w:rPr>
        <w:t>ح  البنية الأساسية من شبكة الطرق والكبارى و ارتفاع معدلات البناء فى المدن الجديدة – اسكان إجتماعى ومتوسط و فوق متوسط ومميز بالإضافة إلى مشروع العاصمة الإدارية الجديدة– ومشروع الأنفاق اسفل قناة السويس.</w:t>
      </w:r>
    </w:p>
    <w:p w:rsidR="006C6F64" w:rsidRPr="007D6210" w:rsidRDefault="00BA0F74" w:rsidP="007B6584">
      <w:pPr>
        <w:pStyle w:val="ListParagraph"/>
        <w:spacing w:after="12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كما يلاحظ تطور قطاع الإستخراجات نظراً لزيادة اكتشافات حقول الغاز ب</w:t>
      </w:r>
      <w:r w:rsidR="000727B6" w:rsidRPr="007D6210">
        <w:rPr>
          <w:rFonts w:ascii="Simplified Arabic" w:hAnsi="Simplified Arabic" w:cs="Simplified Arabic"/>
          <w:sz w:val="28"/>
          <w:szCs w:val="28"/>
          <w:rtl/>
          <w:lang w:bidi="ar-EG"/>
        </w:rPr>
        <w:t xml:space="preserve">منطقة </w:t>
      </w:r>
      <w:r w:rsidRPr="007D6210">
        <w:rPr>
          <w:rFonts w:ascii="Simplified Arabic" w:hAnsi="Simplified Arabic" w:cs="Simplified Arabic"/>
          <w:sz w:val="28"/>
          <w:szCs w:val="28"/>
          <w:rtl/>
          <w:lang w:bidi="ar-EG"/>
        </w:rPr>
        <w:t xml:space="preserve">شرق المتوسط وما ترتب عليها من </w:t>
      </w:r>
      <w:r w:rsidR="00730010" w:rsidRPr="007D6210">
        <w:rPr>
          <w:rFonts w:ascii="Simplified Arabic" w:hAnsi="Simplified Arabic" w:cs="Simplified Arabic"/>
          <w:sz w:val="28"/>
          <w:szCs w:val="28"/>
          <w:rtl/>
          <w:lang w:bidi="ar-EG"/>
        </w:rPr>
        <w:t>ارتفاع معدل نمو قطاع الصناعات التحويلية ، مع الحفاظ على معدلات نمو مقبولة لباقى القطاعات مع إنخفاض فى معدل نمو قطاع الحكومة العامة .</w:t>
      </w:r>
    </w:p>
    <w:p w:rsidR="00730010" w:rsidRDefault="00730010" w:rsidP="007B6584">
      <w:pPr>
        <w:pStyle w:val="ListParagraph"/>
        <w:spacing w:after="12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ويلاحظ من الجدول رقم (</w:t>
      </w:r>
      <w:r w:rsidR="004903E1">
        <w:rPr>
          <w:rFonts w:ascii="Simplified Arabic" w:hAnsi="Simplified Arabic" w:cs="Simplified Arabic" w:hint="cs"/>
          <w:sz w:val="28"/>
          <w:szCs w:val="28"/>
          <w:rtl/>
          <w:lang w:bidi="ar-EG"/>
        </w:rPr>
        <w:t>3-5</w:t>
      </w:r>
      <w:r w:rsidRPr="007D6210">
        <w:rPr>
          <w:rFonts w:ascii="Simplified Arabic" w:hAnsi="Simplified Arabic" w:cs="Simplified Arabic"/>
          <w:sz w:val="28"/>
          <w:szCs w:val="28"/>
          <w:rtl/>
          <w:lang w:bidi="ar-EG"/>
        </w:rPr>
        <w:t xml:space="preserve">) فصل قطاع المعلومات عن الإتصالات وكذا قطاع الكهرباء عن قطاع خدمات الحكومة العامة كما تم فصل قطاع البنوك عن التأمينات </w:t>
      </w:r>
      <w:r w:rsidR="00947102" w:rsidRPr="007D6210">
        <w:rPr>
          <w:rFonts w:ascii="Simplified Arabic" w:hAnsi="Simplified Arabic" w:cs="Simplified Arabic"/>
          <w:sz w:val="28"/>
          <w:szCs w:val="28"/>
          <w:rtl/>
          <w:lang w:bidi="ar-EG"/>
        </w:rPr>
        <w:t xml:space="preserve">وظهور قطاع إعادة تدوير مياة الصرف فى مؤشر على مدى وعى السلطة بأهمية دورهذه القطاعات وضرورة الاهتمام بتنميتها </w:t>
      </w:r>
      <w:r w:rsidR="000727B6" w:rsidRPr="007D6210">
        <w:rPr>
          <w:rFonts w:ascii="Simplified Arabic" w:hAnsi="Simplified Arabic" w:cs="Simplified Arabic"/>
          <w:sz w:val="28"/>
          <w:szCs w:val="28"/>
          <w:rtl/>
          <w:lang w:bidi="ar-EG"/>
        </w:rPr>
        <w:t xml:space="preserve">خلال مرحلة الإصلاح </w:t>
      </w:r>
      <w:r w:rsidR="00947102" w:rsidRPr="007D6210">
        <w:rPr>
          <w:rFonts w:ascii="Simplified Arabic" w:hAnsi="Simplified Arabic" w:cs="Simplified Arabic"/>
          <w:sz w:val="28"/>
          <w:szCs w:val="28"/>
          <w:rtl/>
          <w:lang w:bidi="ar-EG"/>
        </w:rPr>
        <w:t>.</w:t>
      </w:r>
    </w:p>
    <w:p w:rsidR="007B6584" w:rsidRDefault="007B6584" w:rsidP="007B6584">
      <w:pPr>
        <w:bidi w:val="0"/>
        <w:spacing w:after="120" w:line="240" w:lineRule="auto"/>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b/>
          <w:bCs/>
          <w:color w:val="000000"/>
          <w:sz w:val="28"/>
          <w:szCs w:val="28"/>
          <w:rtl/>
        </w:rPr>
        <w:br w:type="page"/>
      </w:r>
    </w:p>
    <w:p w:rsidR="007B6584" w:rsidRDefault="005F6A8E" w:rsidP="007B6584">
      <w:pPr>
        <w:pStyle w:val="ListParagraph"/>
        <w:spacing w:after="0" w:line="240" w:lineRule="auto"/>
        <w:ind w:left="0"/>
        <w:contextualSpacing w:val="0"/>
        <w:jc w:val="center"/>
        <w:rPr>
          <w:rFonts w:ascii="Simplified Arabic" w:eastAsia="Times New Roman" w:hAnsi="Simplified Arabic" w:cs="Simplified Arabic" w:hint="cs"/>
          <w:b/>
          <w:bCs/>
          <w:color w:val="000000"/>
          <w:sz w:val="28"/>
          <w:szCs w:val="28"/>
          <w:rtl/>
        </w:rPr>
      </w:pPr>
      <w:r w:rsidRPr="005F6A8E">
        <w:rPr>
          <w:rFonts w:ascii="Simplified Arabic" w:eastAsia="Times New Roman" w:hAnsi="Simplified Arabic" w:cs="Simplified Arabic"/>
          <w:b/>
          <w:bCs/>
          <w:color w:val="000000"/>
          <w:sz w:val="28"/>
          <w:szCs w:val="28"/>
          <w:rtl/>
        </w:rPr>
        <w:lastRenderedPageBreak/>
        <w:t>جدول (</w:t>
      </w:r>
      <w:r w:rsidR="004903E1">
        <w:rPr>
          <w:rFonts w:ascii="Simplified Arabic" w:eastAsia="Times New Roman" w:hAnsi="Simplified Arabic" w:cs="Simplified Arabic" w:hint="cs"/>
          <w:b/>
          <w:bCs/>
          <w:color w:val="000000"/>
          <w:sz w:val="28"/>
          <w:szCs w:val="28"/>
          <w:rtl/>
        </w:rPr>
        <w:t>3-</w:t>
      </w:r>
      <w:r w:rsidR="007B6584">
        <w:rPr>
          <w:rFonts w:ascii="Simplified Arabic" w:eastAsia="Times New Roman" w:hAnsi="Simplified Arabic" w:cs="Simplified Arabic" w:hint="cs"/>
          <w:b/>
          <w:bCs/>
          <w:color w:val="000000"/>
          <w:sz w:val="28"/>
          <w:szCs w:val="28"/>
          <w:rtl/>
          <w:lang w:bidi="ar-EG"/>
        </w:rPr>
        <w:t>6</w:t>
      </w:r>
      <w:r w:rsidR="004903E1">
        <w:rPr>
          <w:rFonts w:ascii="Simplified Arabic" w:eastAsia="Times New Roman" w:hAnsi="Simplified Arabic" w:cs="Simplified Arabic" w:hint="cs"/>
          <w:b/>
          <w:bCs/>
          <w:color w:val="000000"/>
          <w:sz w:val="28"/>
          <w:szCs w:val="28"/>
          <w:rtl/>
        </w:rPr>
        <w:t>)</w:t>
      </w:r>
      <w:r w:rsidRPr="005F6A8E">
        <w:rPr>
          <w:rFonts w:ascii="Simplified Arabic" w:eastAsia="Times New Roman" w:hAnsi="Simplified Arabic" w:cs="Simplified Arabic"/>
          <w:b/>
          <w:bCs/>
          <w:color w:val="000000"/>
          <w:sz w:val="28"/>
          <w:szCs w:val="28"/>
          <w:rtl/>
        </w:rPr>
        <w:t xml:space="preserve"> معدلات النمو السنوية لكل قطاع </w:t>
      </w:r>
    </w:p>
    <w:p w:rsidR="005F6A8E" w:rsidRPr="007D6210" w:rsidRDefault="005F6A8E" w:rsidP="007B6584">
      <w:pPr>
        <w:pStyle w:val="ListParagraph"/>
        <w:spacing w:after="0" w:line="240" w:lineRule="auto"/>
        <w:ind w:left="0"/>
        <w:contextualSpacing w:val="0"/>
        <w:jc w:val="center"/>
        <w:rPr>
          <w:rFonts w:ascii="Simplified Arabic" w:hAnsi="Simplified Arabic" w:cs="Simplified Arabic"/>
          <w:sz w:val="28"/>
          <w:szCs w:val="28"/>
          <w:rtl/>
          <w:lang w:bidi="ar-EG"/>
        </w:rPr>
      </w:pPr>
      <w:r w:rsidRPr="005F6A8E">
        <w:rPr>
          <w:rFonts w:ascii="Simplified Arabic" w:eastAsia="Times New Roman" w:hAnsi="Simplified Arabic" w:cs="Simplified Arabic"/>
          <w:b/>
          <w:bCs/>
          <w:color w:val="000000"/>
          <w:sz w:val="28"/>
          <w:szCs w:val="28"/>
          <w:rtl/>
        </w:rPr>
        <w:t>فى الفترة من 10/2011 حتى 17/2018</w:t>
      </w:r>
    </w:p>
    <w:tbl>
      <w:tblPr>
        <w:tblStyle w:val="TableGrid1"/>
        <w:bidiVisual/>
        <w:tblW w:w="5000" w:type="pct"/>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905"/>
        <w:gridCol w:w="655"/>
        <w:gridCol w:w="655"/>
        <w:gridCol w:w="678"/>
        <w:gridCol w:w="628"/>
        <w:gridCol w:w="678"/>
        <w:gridCol w:w="628"/>
        <w:gridCol w:w="653"/>
        <w:gridCol w:w="653"/>
      </w:tblGrid>
      <w:tr w:rsidR="005C09AA" w:rsidRPr="005C09AA" w:rsidTr="005C09AA">
        <w:trPr>
          <w:trHeight w:val="300"/>
        </w:trPr>
        <w:tc>
          <w:tcPr>
            <w:tcW w:w="1051" w:type="pct"/>
            <w:shd w:val="clear" w:color="auto" w:fill="D9D9D9" w:themeFill="background1" w:themeFillShade="D9"/>
            <w:noWrap/>
            <w:vAlign w:val="center"/>
            <w:hideMark/>
          </w:tcPr>
          <w:p w:rsidR="00F058DF" w:rsidRPr="005C09AA" w:rsidRDefault="00F058DF" w:rsidP="005C09AA">
            <w:pPr>
              <w:spacing w:after="0" w:line="240" w:lineRule="auto"/>
              <w:jc w:val="center"/>
              <w:rPr>
                <w:rFonts w:asciiTheme="majorBidi" w:eastAsia="Times New Roman" w:hAnsiTheme="majorBidi" w:cs="MCS Taybah S_U normal."/>
                <w:color w:val="000000"/>
                <w:sz w:val="14"/>
                <w:szCs w:val="14"/>
              </w:rPr>
            </w:pPr>
            <w:r w:rsidRPr="005C09AA">
              <w:rPr>
                <w:rFonts w:asciiTheme="majorBidi" w:eastAsia="Times New Roman" w:hAnsiTheme="majorBidi" w:cs="MCS Taybah S_U normal."/>
                <w:color w:val="000000"/>
                <w:sz w:val="18"/>
                <w:szCs w:val="18"/>
                <w:rtl/>
              </w:rPr>
              <w:t>القط</w:t>
            </w:r>
            <w:r w:rsidR="005C09AA">
              <w:rPr>
                <w:rFonts w:asciiTheme="majorBidi" w:eastAsia="Times New Roman" w:hAnsiTheme="majorBidi" w:cs="MCS Taybah S_U normal." w:hint="cs"/>
                <w:color w:val="000000"/>
                <w:sz w:val="18"/>
                <w:szCs w:val="18"/>
                <w:rtl/>
              </w:rPr>
              <w:t>ـــــ</w:t>
            </w:r>
            <w:r w:rsidRPr="005C09AA">
              <w:rPr>
                <w:rFonts w:asciiTheme="majorBidi" w:eastAsia="Times New Roman" w:hAnsiTheme="majorBidi" w:cs="MCS Taybah S_U normal."/>
                <w:color w:val="000000"/>
                <w:sz w:val="18"/>
                <w:szCs w:val="18"/>
                <w:rtl/>
              </w:rPr>
              <w:t>اع</w:t>
            </w:r>
          </w:p>
        </w:tc>
        <w:tc>
          <w:tcPr>
            <w:tcW w:w="494" w:type="pct"/>
            <w:shd w:val="clear" w:color="auto" w:fill="D9D9D9" w:themeFill="background1" w:themeFillShade="D9"/>
            <w:noWrap/>
            <w:vAlign w:val="center"/>
          </w:tcPr>
          <w:p w:rsidR="00F058DF" w:rsidRPr="005C09AA" w:rsidRDefault="005C09AA" w:rsidP="005C09AA">
            <w:pPr>
              <w:bidi w:val="0"/>
              <w:spacing w:after="0" w:line="240" w:lineRule="auto"/>
              <w:jc w:val="center"/>
              <w:rPr>
                <w:rFonts w:asciiTheme="majorBidi" w:eastAsia="Times New Roman" w:hAnsiTheme="majorBidi" w:cs="MCS Taybah S_U normal."/>
                <w:color w:val="000000"/>
                <w:sz w:val="14"/>
                <w:szCs w:val="14"/>
                <w:rtl/>
              </w:rPr>
            </w:pPr>
            <w:r w:rsidRPr="005C09AA">
              <w:rPr>
                <w:rFonts w:asciiTheme="majorBidi" w:eastAsia="Times New Roman" w:hAnsiTheme="majorBidi" w:cs="MCS Taybah S_U normal." w:hint="cs"/>
                <w:color w:val="000000"/>
                <w:sz w:val="14"/>
                <w:szCs w:val="14"/>
                <w:rtl/>
              </w:rPr>
              <w:t>17/2018</w:t>
            </w:r>
          </w:p>
        </w:tc>
        <w:tc>
          <w:tcPr>
            <w:tcW w:w="494" w:type="pct"/>
            <w:shd w:val="clear" w:color="auto" w:fill="D9D9D9" w:themeFill="background1" w:themeFillShade="D9"/>
            <w:noWrap/>
            <w:vAlign w:val="center"/>
          </w:tcPr>
          <w:p w:rsidR="00F058DF" w:rsidRPr="005C09AA" w:rsidRDefault="005C09AA" w:rsidP="005C09AA">
            <w:pPr>
              <w:spacing w:after="0" w:line="240" w:lineRule="auto"/>
              <w:jc w:val="center"/>
              <w:rPr>
                <w:rFonts w:asciiTheme="majorBidi" w:eastAsia="Times New Roman" w:hAnsiTheme="majorBidi" w:cs="MCS Taybah S_U normal."/>
                <w:color w:val="000000"/>
                <w:sz w:val="14"/>
                <w:szCs w:val="14"/>
              </w:rPr>
            </w:pPr>
            <w:r w:rsidRPr="005C09AA">
              <w:rPr>
                <w:rFonts w:asciiTheme="majorBidi" w:eastAsia="Times New Roman" w:hAnsiTheme="majorBidi" w:cs="MCS Taybah S_U normal." w:hint="cs"/>
                <w:color w:val="000000"/>
                <w:sz w:val="14"/>
                <w:szCs w:val="14"/>
                <w:rtl/>
              </w:rPr>
              <w:t>16/2017</w:t>
            </w:r>
          </w:p>
        </w:tc>
        <w:tc>
          <w:tcPr>
            <w:tcW w:w="493" w:type="pct"/>
            <w:shd w:val="clear" w:color="auto" w:fill="D9D9D9" w:themeFill="background1" w:themeFillShade="D9"/>
            <w:noWrap/>
            <w:vAlign w:val="center"/>
          </w:tcPr>
          <w:p w:rsidR="00F058DF" w:rsidRPr="005C09AA" w:rsidRDefault="005C09AA" w:rsidP="005C09AA">
            <w:pPr>
              <w:spacing w:after="0" w:line="240" w:lineRule="auto"/>
              <w:jc w:val="center"/>
              <w:rPr>
                <w:rFonts w:asciiTheme="majorBidi" w:eastAsia="Times New Roman" w:hAnsiTheme="majorBidi" w:cs="MCS Taybah S_U normal."/>
                <w:color w:val="000000"/>
                <w:sz w:val="14"/>
                <w:szCs w:val="14"/>
              </w:rPr>
            </w:pPr>
            <w:r w:rsidRPr="005C09AA">
              <w:rPr>
                <w:rFonts w:asciiTheme="majorBidi" w:eastAsia="Times New Roman" w:hAnsiTheme="majorBidi" w:cs="MCS Taybah S_U normal." w:hint="cs"/>
                <w:color w:val="000000"/>
                <w:sz w:val="14"/>
                <w:szCs w:val="14"/>
                <w:rtl/>
              </w:rPr>
              <w:t>15/2016</w:t>
            </w:r>
          </w:p>
        </w:tc>
        <w:tc>
          <w:tcPr>
            <w:tcW w:w="493" w:type="pct"/>
            <w:shd w:val="clear" w:color="auto" w:fill="D9D9D9" w:themeFill="background1" w:themeFillShade="D9"/>
            <w:noWrap/>
            <w:vAlign w:val="center"/>
          </w:tcPr>
          <w:p w:rsidR="00F058DF" w:rsidRPr="005C09AA" w:rsidRDefault="005C09AA" w:rsidP="005C09AA">
            <w:pPr>
              <w:spacing w:after="0" w:line="240" w:lineRule="auto"/>
              <w:jc w:val="center"/>
              <w:rPr>
                <w:rFonts w:asciiTheme="majorBidi" w:eastAsia="Times New Roman" w:hAnsiTheme="majorBidi" w:cs="MCS Taybah S_U normal."/>
                <w:color w:val="000000"/>
                <w:sz w:val="14"/>
                <w:szCs w:val="14"/>
              </w:rPr>
            </w:pPr>
            <w:r w:rsidRPr="005C09AA">
              <w:rPr>
                <w:rFonts w:asciiTheme="majorBidi" w:eastAsia="Times New Roman" w:hAnsiTheme="majorBidi" w:cs="MCS Taybah S_U normal." w:hint="cs"/>
                <w:color w:val="000000"/>
                <w:sz w:val="14"/>
                <w:szCs w:val="14"/>
                <w:rtl/>
              </w:rPr>
              <w:t>14/2015</w:t>
            </w:r>
          </w:p>
        </w:tc>
        <w:tc>
          <w:tcPr>
            <w:tcW w:w="493" w:type="pct"/>
            <w:shd w:val="clear" w:color="auto" w:fill="D9D9D9" w:themeFill="background1" w:themeFillShade="D9"/>
            <w:noWrap/>
            <w:vAlign w:val="center"/>
          </w:tcPr>
          <w:p w:rsidR="00F058DF" w:rsidRPr="005C09AA" w:rsidRDefault="005C09AA" w:rsidP="005C09AA">
            <w:pPr>
              <w:spacing w:after="0" w:line="240" w:lineRule="auto"/>
              <w:jc w:val="center"/>
              <w:rPr>
                <w:rFonts w:asciiTheme="majorBidi" w:eastAsia="Times New Roman" w:hAnsiTheme="majorBidi" w:cs="MCS Taybah S_U normal."/>
                <w:color w:val="000000"/>
                <w:sz w:val="14"/>
                <w:szCs w:val="14"/>
              </w:rPr>
            </w:pPr>
            <w:r w:rsidRPr="005C09AA">
              <w:rPr>
                <w:rFonts w:asciiTheme="majorBidi" w:eastAsia="Times New Roman" w:hAnsiTheme="majorBidi" w:cs="MCS Taybah S_U normal." w:hint="cs"/>
                <w:color w:val="000000"/>
                <w:sz w:val="14"/>
                <w:szCs w:val="14"/>
                <w:rtl/>
              </w:rPr>
              <w:t>13/2014</w:t>
            </w:r>
          </w:p>
        </w:tc>
        <w:tc>
          <w:tcPr>
            <w:tcW w:w="493" w:type="pct"/>
            <w:shd w:val="clear" w:color="auto" w:fill="D9D9D9" w:themeFill="background1" w:themeFillShade="D9"/>
            <w:noWrap/>
            <w:vAlign w:val="center"/>
          </w:tcPr>
          <w:p w:rsidR="00F058DF" w:rsidRPr="005C09AA" w:rsidRDefault="005C09AA" w:rsidP="005C09AA">
            <w:pPr>
              <w:spacing w:after="0" w:line="240" w:lineRule="auto"/>
              <w:jc w:val="center"/>
              <w:rPr>
                <w:rFonts w:asciiTheme="majorBidi" w:eastAsia="Times New Roman" w:hAnsiTheme="majorBidi" w:cs="MCS Taybah S_U normal."/>
                <w:color w:val="000000"/>
                <w:sz w:val="14"/>
                <w:szCs w:val="14"/>
              </w:rPr>
            </w:pPr>
            <w:r w:rsidRPr="005C09AA">
              <w:rPr>
                <w:rFonts w:asciiTheme="majorBidi" w:eastAsia="Times New Roman" w:hAnsiTheme="majorBidi" w:cs="MCS Taybah S_U normal." w:hint="cs"/>
                <w:color w:val="000000"/>
                <w:sz w:val="14"/>
                <w:szCs w:val="14"/>
                <w:rtl/>
              </w:rPr>
              <w:t>12/2013</w:t>
            </w:r>
          </w:p>
        </w:tc>
        <w:tc>
          <w:tcPr>
            <w:tcW w:w="493" w:type="pct"/>
            <w:shd w:val="clear" w:color="auto" w:fill="D9D9D9" w:themeFill="background1" w:themeFillShade="D9"/>
            <w:noWrap/>
            <w:vAlign w:val="center"/>
          </w:tcPr>
          <w:p w:rsidR="00F058DF" w:rsidRPr="005C09AA" w:rsidRDefault="005C09AA" w:rsidP="005C09AA">
            <w:pPr>
              <w:spacing w:after="0" w:line="240" w:lineRule="auto"/>
              <w:jc w:val="center"/>
              <w:rPr>
                <w:rFonts w:asciiTheme="majorBidi" w:eastAsia="Times New Roman" w:hAnsiTheme="majorBidi" w:cs="MCS Taybah S_U normal."/>
                <w:color w:val="000000"/>
                <w:sz w:val="14"/>
                <w:szCs w:val="14"/>
              </w:rPr>
            </w:pPr>
            <w:r w:rsidRPr="005C09AA">
              <w:rPr>
                <w:rFonts w:asciiTheme="majorBidi" w:eastAsia="Times New Roman" w:hAnsiTheme="majorBidi" w:cs="MCS Taybah S_U normal." w:hint="cs"/>
                <w:color w:val="000000"/>
                <w:sz w:val="14"/>
                <w:szCs w:val="14"/>
                <w:rtl/>
              </w:rPr>
              <w:t>11/2012</w:t>
            </w:r>
          </w:p>
        </w:tc>
        <w:tc>
          <w:tcPr>
            <w:tcW w:w="493" w:type="pct"/>
            <w:shd w:val="clear" w:color="auto" w:fill="D9D9D9" w:themeFill="background1" w:themeFillShade="D9"/>
            <w:noWrap/>
            <w:vAlign w:val="center"/>
          </w:tcPr>
          <w:p w:rsidR="00F058DF" w:rsidRPr="005C09AA" w:rsidRDefault="005C09AA" w:rsidP="005C09AA">
            <w:pPr>
              <w:spacing w:after="0" w:line="240" w:lineRule="auto"/>
              <w:jc w:val="center"/>
              <w:rPr>
                <w:rFonts w:asciiTheme="majorBidi" w:eastAsia="Times New Roman" w:hAnsiTheme="majorBidi" w:cs="MCS Taybah S_U normal."/>
                <w:color w:val="000000"/>
                <w:sz w:val="14"/>
                <w:szCs w:val="14"/>
              </w:rPr>
            </w:pPr>
            <w:r w:rsidRPr="005C09AA">
              <w:rPr>
                <w:rFonts w:asciiTheme="majorBidi" w:eastAsia="Times New Roman" w:hAnsiTheme="majorBidi" w:cs="MCS Taybah S_U normal." w:hint="cs"/>
                <w:color w:val="000000"/>
                <w:sz w:val="14"/>
                <w:szCs w:val="14"/>
                <w:rtl/>
              </w:rPr>
              <w:t>10/2011</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المطاعم والفنادق(السياحة)</w:t>
            </w:r>
          </w:p>
        </w:tc>
        <w:tc>
          <w:tcPr>
            <w:tcW w:w="494" w:type="pct"/>
            <w:noWrap/>
            <w:vAlign w:val="center"/>
            <w:hideMark/>
          </w:tcPr>
          <w:p w:rsidR="00F058DF" w:rsidRPr="005C09AA" w:rsidRDefault="006D51E6"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44.5</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-28.7</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19.5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-26.8</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6.6</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-5.9</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الاتصالات</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10.4</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12.5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8.4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4.7</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4.8</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5.1</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6.5</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تشييد وبناء</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10</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9.5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10.8</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5.6</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3.7</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قناة السويس</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9.6</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6.7</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2.7</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-3.8</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11.5</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الاستخراجات</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7.7</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-1.8</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-4.1</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-2.7</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0.1</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0.6</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الصناعات التحويلية</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4.8</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hint="cs"/>
                <w:b/>
                <w:bCs/>
                <w:color w:val="000000"/>
                <w:sz w:val="18"/>
                <w:szCs w:val="18"/>
                <w:rtl/>
                <w:lang w:bidi="ar-EG"/>
              </w:rPr>
            </w:pPr>
            <w:r w:rsidRPr="005C09AA">
              <w:rPr>
                <w:rFonts w:ascii="Simplified Arabic" w:eastAsia="Times New Roman" w:hAnsi="Simplified Arabic" w:cs="Simplified Arabic"/>
                <w:b/>
                <w:bCs/>
                <w:color w:val="000000"/>
                <w:sz w:val="18"/>
                <w:szCs w:val="18"/>
                <w:rtl/>
              </w:rPr>
              <w:t>0.6</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0.5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8.3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0.7</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-0.9</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الكهرباء</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4.2</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7.1</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النقل والتخزين</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3.8</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4.7</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تجارة الجملة والتجزئة</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3.7</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5.2</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5.2</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2.8</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1.6</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الأنشطة العقارية</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3.7</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5.2</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4.6</w:t>
            </w:r>
          </w:p>
        </w:tc>
        <w:tc>
          <w:tcPr>
            <w:tcW w:w="493" w:type="pct"/>
            <w:noWrap/>
            <w:vAlign w:val="center"/>
            <w:hideMark/>
          </w:tcPr>
          <w:p w:rsidR="00F058DF" w:rsidRPr="005C09AA" w:rsidRDefault="00741BB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7.6</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4.2</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3.1</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3.3</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الخدمات الأجتماعية</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3.5</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2.8</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2.8</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2.8</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البنوك</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3.4</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التأمينات الأجتماعية والتأمين</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3.4</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3.7</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3.2</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2.9</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المعلومات</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3.3</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المياه والصرف وإعادة التدوير</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3.2</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_</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الزراعة والغابات والصيد</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3.1</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3.2</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3.1</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2.7</w:t>
            </w:r>
          </w:p>
        </w:tc>
      </w:tr>
      <w:tr w:rsidR="005C09AA" w:rsidRPr="005C09AA" w:rsidTr="005C09AA">
        <w:trPr>
          <w:trHeight w:val="300"/>
        </w:trPr>
        <w:tc>
          <w:tcPr>
            <w:tcW w:w="1051" w:type="pct"/>
            <w:noWrap/>
            <w:vAlign w:val="center"/>
            <w:hideMark/>
          </w:tcPr>
          <w:p w:rsidR="00F058DF" w:rsidRPr="005C09AA" w:rsidRDefault="00F058DF" w:rsidP="005C09AA">
            <w:pPr>
              <w:spacing w:after="0" w:line="240" w:lineRule="auto"/>
              <w:jc w:val="center"/>
              <w:rPr>
                <w:rFonts w:ascii="Simplified Arabic" w:eastAsia="Times New Roman" w:hAnsi="Simplified Arabic" w:cs="Simplified Arabic"/>
                <w:b/>
                <w:bCs/>
                <w:color w:val="000000"/>
                <w:sz w:val="18"/>
                <w:szCs w:val="18"/>
              </w:rPr>
            </w:pPr>
            <w:r w:rsidRPr="005C09AA">
              <w:rPr>
                <w:rFonts w:ascii="Simplified Arabic" w:eastAsia="Times New Roman" w:hAnsi="Simplified Arabic" w:cs="Simplified Arabic"/>
                <w:b/>
                <w:bCs/>
                <w:color w:val="000000"/>
                <w:sz w:val="18"/>
                <w:szCs w:val="18"/>
                <w:rtl/>
              </w:rPr>
              <w:t>الحكومة العامة</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1.5</w:t>
            </w:r>
          </w:p>
        </w:tc>
        <w:tc>
          <w:tcPr>
            <w:tcW w:w="494"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6.6</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3.9</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3</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4.5</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5.6</w:t>
            </w:r>
          </w:p>
        </w:tc>
        <w:tc>
          <w:tcPr>
            <w:tcW w:w="493" w:type="pct"/>
            <w:noWrap/>
            <w:vAlign w:val="center"/>
            <w:hideMark/>
          </w:tcPr>
          <w:p w:rsidR="00F058DF" w:rsidRPr="005C09AA" w:rsidRDefault="00F058DF" w:rsidP="005C09AA">
            <w:pPr>
              <w:bidi w:val="0"/>
              <w:spacing w:after="0" w:line="240" w:lineRule="auto"/>
              <w:jc w:val="center"/>
              <w:rPr>
                <w:rFonts w:ascii="Simplified Arabic" w:eastAsia="Times New Roman" w:hAnsi="Simplified Arabic" w:cs="Simplified Arabic"/>
                <w:b/>
                <w:bCs/>
                <w:color w:val="000000"/>
                <w:sz w:val="18"/>
                <w:szCs w:val="18"/>
                <w:rtl/>
              </w:rPr>
            </w:pPr>
            <w:r w:rsidRPr="005C09AA">
              <w:rPr>
                <w:rFonts w:ascii="Simplified Arabic" w:eastAsia="Times New Roman" w:hAnsi="Simplified Arabic" w:cs="Simplified Arabic"/>
                <w:b/>
                <w:bCs/>
                <w:color w:val="000000"/>
                <w:sz w:val="18"/>
                <w:szCs w:val="18"/>
                <w:rtl/>
              </w:rPr>
              <w:t>8.2</w:t>
            </w:r>
          </w:p>
        </w:tc>
      </w:tr>
    </w:tbl>
    <w:p w:rsidR="00F058DF" w:rsidRPr="005C09AA" w:rsidRDefault="005F6A8E" w:rsidP="005C09AA">
      <w:pPr>
        <w:pStyle w:val="ListParagraph"/>
        <w:spacing w:after="0" w:line="240" w:lineRule="auto"/>
        <w:ind w:left="800" w:hanging="800"/>
        <w:contextualSpacing w:val="0"/>
        <w:jc w:val="lowKashida"/>
        <w:rPr>
          <w:rFonts w:ascii="Simplified Arabic" w:hAnsi="Simplified Arabic" w:cs="Simplified Arabic"/>
          <w:sz w:val="26"/>
          <w:szCs w:val="26"/>
          <w:rtl/>
          <w:lang w:bidi="ar-EG"/>
        </w:rPr>
      </w:pPr>
      <w:r w:rsidRPr="005C09AA">
        <w:rPr>
          <w:rFonts w:ascii="Simplified Arabic" w:eastAsia="Times New Roman" w:hAnsi="Simplified Arabic" w:cs="Simplified Arabic"/>
          <w:b/>
          <w:bCs/>
          <w:color w:val="000000"/>
          <w:sz w:val="24"/>
          <w:szCs w:val="24"/>
          <w:rtl/>
        </w:rPr>
        <w:t>المصدر:</w:t>
      </w:r>
      <w:r w:rsidRPr="005C09AA">
        <w:rPr>
          <w:rFonts w:ascii="Simplified Arabic" w:eastAsia="Times New Roman" w:hAnsi="Simplified Arabic" w:cs="Simplified Arabic"/>
          <w:color w:val="000000"/>
          <w:sz w:val="24"/>
          <w:szCs w:val="24"/>
          <w:rtl/>
        </w:rPr>
        <w:t xml:space="preserve"> إعداد الباحث من تقارير متابعة الأداء الإقتصادى والإجتماعى الصادر عن وزارة التخطيط اعداد مختلفة</w:t>
      </w:r>
    </w:p>
    <w:p w:rsidR="00F058DF" w:rsidRPr="007D6210" w:rsidRDefault="000B6052" w:rsidP="005C09AA">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أما عن المساهمة القطاعية فى النمو الحقيقى للناتج المحلى الإجمالى ووفقاً للجدول نجد أن هناك قطاعات كانت ذات مساهمة سالبة التأثير على نمو الناتج المحلى الإجمالى خلال مرحلة الأزمة مثل قطاع</w:t>
      </w:r>
      <w:r w:rsidR="00F2243E" w:rsidRPr="007D6210">
        <w:rPr>
          <w:rFonts w:ascii="Simplified Arabic" w:hAnsi="Simplified Arabic" w:cs="Simplified Arabic"/>
          <w:sz w:val="28"/>
          <w:szCs w:val="28"/>
          <w:rtl/>
          <w:lang w:bidi="ar-EG"/>
        </w:rPr>
        <w:t>ات</w:t>
      </w:r>
      <w:r w:rsidRPr="007D6210">
        <w:rPr>
          <w:rFonts w:ascii="Simplified Arabic" w:hAnsi="Simplified Arabic" w:cs="Simplified Arabic"/>
          <w:sz w:val="28"/>
          <w:szCs w:val="28"/>
          <w:rtl/>
          <w:lang w:bidi="ar-EG"/>
        </w:rPr>
        <w:t xml:space="preserve"> السياحة والإستخراجات </w:t>
      </w:r>
      <w:r w:rsidR="00F2243E" w:rsidRPr="007D6210">
        <w:rPr>
          <w:rFonts w:ascii="Simplified Arabic" w:hAnsi="Simplified Arabic" w:cs="Simplified Arabic"/>
          <w:sz w:val="28"/>
          <w:szCs w:val="28"/>
          <w:rtl/>
          <w:lang w:bidi="ar-EG"/>
        </w:rPr>
        <w:t xml:space="preserve">والصناعات التحويلية وقناة السويس </w:t>
      </w:r>
      <w:r w:rsidR="00AE493F" w:rsidRPr="007D6210">
        <w:rPr>
          <w:rFonts w:ascii="Simplified Arabic" w:hAnsi="Simplified Arabic" w:cs="Simplified Arabic"/>
          <w:sz w:val="28"/>
          <w:szCs w:val="28"/>
          <w:rtl/>
          <w:lang w:bidi="ar-EG"/>
        </w:rPr>
        <w:t xml:space="preserve">، </w:t>
      </w:r>
      <w:r w:rsidR="00F2243E" w:rsidRPr="007D6210">
        <w:rPr>
          <w:rFonts w:ascii="Simplified Arabic" w:hAnsi="Simplified Arabic" w:cs="Simplified Arabic"/>
          <w:sz w:val="28"/>
          <w:szCs w:val="28"/>
          <w:rtl/>
          <w:lang w:bidi="ar-EG"/>
        </w:rPr>
        <w:t xml:space="preserve">وإذا ما اعتبر العام 2017/2018 هو بداية جنى ثمار الإصلاح بما حققه من معدل نمو مرتفع بلغ 5.3 % نجد أن هذه القطاعات كانت ذات </w:t>
      </w:r>
      <w:r w:rsidR="00AE493F" w:rsidRPr="007D6210">
        <w:rPr>
          <w:rFonts w:ascii="Simplified Arabic" w:hAnsi="Simplified Arabic" w:cs="Simplified Arabic"/>
          <w:sz w:val="28"/>
          <w:szCs w:val="28"/>
          <w:rtl/>
          <w:lang w:bidi="ar-EG"/>
        </w:rPr>
        <w:t>مساهمة</w:t>
      </w:r>
      <w:r w:rsidR="00F2243E" w:rsidRPr="007D6210">
        <w:rPr>
          <w:rFonts w:ascii="Simplified Arabic" w:hAnsi="Simplified Arabic" w:cs="Simplified Arabic"/>
          <w:sz w:val="28"/>
          <w:szCs w:val="28"/>
          <w:rtl/>
          <w:lang w:bidi="ar-EG"/>
        </w:rPr>
        <w:t xml:space="preserve"> نسب</w:t>
      </w:r>
      <w:r w:rsidR="00AE493F" w:rsidRPr="007D6210">
        <w:rPr>
          <w:rFonts w:ascii="Simplified Arabic" w:hAnsi="Simplified Arabic" w:cs="Simplified Arabic"/>
          <w:sz w:val="28"/>
          <w:szCs w:val="28"/>
          <w:rtl/>
          <w:lang w:bidi="ar-EG"/>
        </w:rPr>
        <w:t>ية</w:t>
      </w:r>
      <w:r w:rsidR="00F2243E" w:rsidRPr="007D6210">
        <w:rPr>
          <w:rFonts w:ascii="Simplified Arabic" w:hAnsi="Simplified Arabic" w:cs="Simplified Arabic"/>
          <w:sz w:val="28"/>
          <w:szCs w:val="28"/>
          <w:rtl/>
          <w:lang w:bidi="ar-EG"/>
        </w:rPr>
        <w:t xml:space="preserve"> مرتفع</w:t>
      </w:r>
      <w:r w:rsidR="00AE493F" w:rsidRPr="007D6210">
        <w:rPr>
          <w:rFonts w:ascii="Simplified Arabic" w:hAnsi="Simplified Arabic" w:cs="Simplified Arabic"/>
          <w:sz w:val="28"/>
          <w:szCs w:val="28"/>
          <w:rtl/>
          <w:lang w:bidi="ar-EG"/>
        </w:rPr>
        <w:t>ة</w:t>
      </w:r>
      <w:r w:rsidR="00F2243E" w:rsidRPr="007D6210">
        <w:rPr>
          <w:rFonts w:ascii="Simplified Arabic" w:hAnsi="Simplified Arabic" w:cs="Simplified Arabic"/>
          <w:sz w:val="28"/>
          <w:szCs w:val="28"/>
          <w:rtl/>
          <w:lang w:bidi="ar-EG"/>
        </w:rPr>
        <w:t xml:space="preserve"> فى معدل النمو </w:t>
      </w:r>
      <w:r w:rsidR="00AE493F" w:rsidRPr="007D6210">
        <w:rPr>
          <w:rFonts w:ascii="Simplified Arabic" w:hAnsi="Simplified Arabic" w:cs="Simplified Arabic"/>
          <w:sz w:val="28"/>
          <w:szCs w:val="28"/>
          <w:rtl/>
          <w:lang w:bidi="ar-EG"/>
        </w:rPr>
        <w:t>.</w:t>
      </w:r>
    </w:p>
    <w:p w:rsidR="005F6A8E" w:rsidRDefault="00CF23E9" w:rsidP="009818D9">
      <w:pPr>
        <w:pStyle w:val="ListParagraph"/>
        <w:spacing w:after="12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 xml:space="preserve">وهناك قطاعات هى من تحملت التأثير السلبى للأزمة مثل قطاعات الصناعت التحويلية والحكومة العامة وتجارة الجملة والتجزئة والزراعة والصيد </w:t>
      </w:r>
      <w:r w:rsidR="00091E9B" w:rsidRPr="007D6210">
        <w:rPr>
          <w:rFonts w:ascii="Simplified Arabic" w:hAnsi="Simplified Arabic" w:cs="Simplified Arabic"/>
          <w:sz w:val="28"/>
          <w:szCs w:val="28"/>
          <w:rtl/>
          <w:lang w:bidi="ar-EG"/>
        </w:rPr>
        <w:t>والتأمينات . كما أن هناك قطاعات اتسمت بالمساهمة المرتفعة والثبات النسبى كقطاعات الإتصالات والتشيد والبناء والأنشطة العقارية والخدمات الإجتماعية .</w:t>
      </w:r>
    </w:p>
    <w:p w:rsidR="005F6A8E" w:rsidRPr="005F6A8E" w:rsidRDefault="005F6A8E" w:rsidP="009818D9">
      <w:pPr>
        <w:spacing w:before="240" w:after="120" w:line="240" w:lineRule="auto"/>
        <w:jc w:val="center"/>
        <w:rPr>
          <w:rFonts w:ascii="Simplified Arabic" w:hAnsi="Simplified Arabic" w:cs="Simplified Arabic"/>
          <w:b/>
          <w:bCs/>
          <w:sz w:val="28"/>
          <w:szCs w:val="28"/>
          <w:rtl/>
          <w:lang w:bidi="ar-EG"/>
        </w:rPr>
      </w:pPr>
      <w:r w:rsidRPr="005F6A8E">
        <w:rPr>
          <w:rFonts w:ascii="Simplified Arabic" w:eastAsia="Times New Roman" w:hAnsi="Simplified Arabic" w:cs="Simplified Arabic"/>
          <w:b/>
          <w:bCs/>
          <w:color w:val="000000"/>
          <w:sz w:val="28"/>
          <w:szCs w:val="28"/>
          <w:rtl/>
        </w:rPr>
        <w:t>جدول (</w:t>
      </w:r>
      <w:r w:rsidR="004903E1">
        <w:rPr>
          <w:rFonts w:ascii="Simplified Arabic" w:eastAsia="Times New Roman" w:hAnsi="Simplified Arabic" w:cs="Simplified Arabic" w:hint="cs"/>
          <w:b/>
          <w:bCs/>
          <w:color w:val="000000"/>
          <w:sz w:val="28"/>
          <w:szCs w:val="28"/>
          <w:rtl/>
        </w:rPr>
        <w:t>3-</w:t>
      </w:r>
      <w:r w:rsidR="005C09AA">
        <w:rPr>
          <w:rFonts w:ascii="Simplified Arabic" w:eastAsia="Times New Roman" w:hAnsi="Simplified Arabic" w:cs="Simplified Arabic" w:hint="cs"/>
          <w:b/>
          <w:bCs/>
          <w:color w:val="000000"/>
          <w:sz w:val="28"/>
          <w:szCs w:val="28"/>
          <w:rtl/>
        </w:rPr>
        <w:t>7</w:t>
      </w:r>
      <w:r w:rsidRPr="005F6A8E">
        <w:rPr>
          <w:rFonts w:ascii="Simplified Arabic" w:eastAsia="Times New Roman" w:hAnsi="Simplified Arabic" w:cs="Simplified Arabic"/>
          <w:b/>
          <w:bCs/>
          <w:color w:val="000000"/>
          <w:sz w:val="28"/>
          <w:szCs w:val="28"/>
          <w:rtl/>
        </w:rPr>
        <w:t>) المساهمة القطاعية فى النمو الحقيقى للناتج المحلى</w:t>
      </w:r>
    </w:p>
    <w:tbl>
      <w:tblPr>
        <w:tblStyle w:val="TableGrid"/>
        <w:bidiVisual/>
        <w:tblW w:w="5000" w:type="pct"/>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93"/>
        <w:gridCol w:w="717"/>
        <w:gridCol w:w="717"/>
        <w:gridCol w:w="729"/>
        <w:gridCol w:w="729"/>
        <w:gridCol w:w="729"/>
        <w:gridCol w:w="690"/>
        <w:gridCol w:w="729"/>
      </w:tblGrid>
      <w:tr w:rsidR="00F058DF" w:rsidRPr="005C09AA" w:rsidTr="005C09AA">
        <w:trPr>
          <w:trHeight w:val="300"/>
        </w:trPr>
        <w:tc>
          <w:tcPr>
            <w:tcW w:w="1162" w:type="pct"/>
            <w:shd w:val="clear" w:color="auto" w:fill="D9D9D9" w:themeFill="background1" w:themeFillShade="D9"/>
            <w:noWrap/>
            <w:vAlign w:val="center"/>
            <w:hideMark/>
          </w:tcPr>
          <w:p w:rsidR="00F058DF" w:rsidRPr="005C09AA" w:rsidRDefault="00F058DF" w:rsidP="009818D9">
            <w:pPr>
              <w:spacing w:after="0" w:line="240" w:lineRule="auto"/>
              <w:jc w:val="center"/>
              <w:rPr>
                <w:rFonts w:ascii="Simplified Arabic" w:eastAsia="Times New Roman" w:hAnsi="Simplified Arabic" w:cs="MCS Taybah S_U normal."/>
                <w:color w:val="000000"/>
                <w:sz w:val="20"/>
                <w:szCs w:val="20"/>
              </w:rPr>
            </w:pPr>
            <w:r w:rsidRPr="005C09AA">
              <w:rPr>
                <w:rFonts w:ascii="Simplified Arabic" w:eastAsia="Times New Roman" w:hAnsi="Simplified Arabic" w:cs="MCS Taybah S_U normal."/>
                <w:color w:val="000000"/>
                <w:sz w:val="20"/>
                <w:szCs w:val="20"/>
                <w:rtl/>
              </w:rPr>
              <w:t>القط</w:t>
            </w:r>
            <w:r w:rsidR="005C09AA">
              <w:rPr>
                <w:rFonts w:ascii="Simplified Arabic" w:eastAsia="Times New Roman" w:hAnsi="Simplified Arabic" w:cs="MCS Taybah S_U normal." w:hint="cs"/>
                <w:color w:val="000000"/>
                <w:sz w:val="20"/>
                <w:szCs w:val="20"/>
                <w:rtl/>
              </w:rPr>
              <w:t>ـــــ</w:t>
            </w:r>
            <w:r w:rsidRPr="005C09AA">
              <w:rPr>
                <w:rFonts w:ascii="Simplified Arabic" w:eastAsia="Times New Roman" w:hAnsi="Simplified Arabic" w:cs="MCS Taybah S_U normal."/>
                <w:color w:val="000000"/>
                <w:sz w:val="20"/>
                <w:szCs w:val="20"/>
                <w:rtl/>
              </w:rPr>
              <w:t>اع</w:t>
            </w:r>
          </w:p>
        </w:tc>
        <w:tc>
          <w:tcPr>
            <w:tcW w:w="549" w:type="pct"/>
            <w:shd w:val="clear" w:color="auto" w:fill="D9D9D9" w:themeFill="background1" w:themeFillShade="D9"/>
            <w:noWrap/>
            <w:vAlign w:val="center"/>
            <w:hideMark/>
          </w:tcPr>
          <w:p w:rsidR="00F058DF" w:rsidRPr="005C09AA" w:rsidRDefault="005C09AA" w:rsidP="009818D9">
            <w:pPr>
              <w:bidi w:val="0"/>
              <w:spacing w:after="0" w:line="240" w:lineRule="auto"/>
              <w:jc w:val="center"/>
              <w:rPr>
                <w:rFonts w:ascii="Simplified Arabic" w:eastAsia="Times New Roman" w:hAnsi="Simplified Arabic" w:cs="MCS Taybah S_U normal."/>
                <w:color w:val="000000"/>
                <w:sz w:val="20"/>
                <w:szCs w:val="20"/>
                <w:rtl/>
              </w:rPr>
            </w:pPr>
            <w:r>
              <w:rPr>
                <w:rFonts w:ascii="Simplified Arabic" w:eastAsia="Times New Roman" w:hAnsi="Simplified Arabic" w:cs="MCS Taybah S_U normal." w:hint="cs"/>
                <w:color w:val="000000"/>
                <w:sz w:val="20"/>
                <w:szCs w:val="20"/>
                <w:rtl/>
              </w:rPr>
              <w:t>17</w:t>
            </w:r>
            <w:r w:rsidR="00F058DF" w:rsidRPr="005C09AA">
              <w:rPr>
                <w:rFonts w:ascii="Simplified Arabic" w:eastAsia="Times New Roman" w:hAnsi="Simplified Arabic" w:cs="MCS Taybah S_U normal."/>
                <w:color w:val="000000"/>
                <w:sz w:val="20"/>
                <w:szCs w:val="20"/>
                <w:rtl/>
              </w:rPr>
              <w:t>/</w:t>
            </w:r>
            <w:r>
              <w:rPr>
                <w:rFonts w:ascii="Simplified Arabic" w:eastAsia="Times New Roman" w:hAnsi="Simplified Arabic" w:cs="MCS Taybah S_U normal." w:hint="cs"/>
                <w:color w:val="000000"/>
                <w:sz w:val="20"/>
                <w:szCs w:val="20"/>
                <w:rtl/>
              </w:rPr>
              <w:t>2018</w:t>
            </w:r>
          </w:p>
        </w:tc>
        <w:tc>
          <w:tcPr>
            <w:tcW w:w="549" w:type="pct"/>
            <w:shd w:val="clear" w:color="auto" w:fill="D9D9D9" w:themeFill="background1" w:themeFillShade="D9"/>
            <w:noWrap/>
            <w:vAlign w:val="center"/>
            <w:hideMark/>
          </w:tcPr>
          <w:p w:rsidR="00F058DF" w:rsidRPr="005C09AA" w:rsidRDefault="005C09AA" w:rsidP="009818D9">
            <w:pPr>
              <w:bidi w:val="0"/>
              <w:spacing w:after="0" w:line="240" w:lineRule="auto"/>
              <w:jc w:val="center"/>
              <w:rPr>
                <w:rFonts w:ascii="Simplified Arabic" w:eastAsia="Times New Roman" w:hAnsi="Simplified Arabic" w:cs="MCS Taybah S_U normal."/>
                <w:color w:val="000000"/>
                <w:sz w:val="20"/>
                <w:szCs w:val="20"/>
                <w:rtl/>
              </w:rPr>
            </w:pPr>
            <w:r>
              <w:rPr>
                <w:rFonts w:ascii="Simplified Arabic" w:eastAsia="Times New Roman" w:hAnsi="Simplified Arabic" w:cs="MCS Taybah S_U normal." w:hint="cs"/>
                <w:color w:val="000000"/>
                <w:sz w:val="20"/>
                <w:szCs w:val="20"/>
                <w:rtl/>
              </w:rPr>
              <w:t>16</w:t>
            </w:r>
            <w:r w:rsidR="00F058DF" w:rsidRPr="005C09AA">
              <w:rPr>
                <w:rFonts w:ascii="Simplified Arabic" w:eastAsia="Times New Roman" w:hAnsi="Simplified Arabic" w:cs="MCS Taybah S_U normal."/>
                <w:color w:val="000000"/>
                <w:sz w:val="20"/>
                <w:szCs w:val="20"/>
                <w:rtl/>
              </w:rPr>
              <w:t>/</w:t>
            </w:r>
            <w:r>
              <w:rPr>
                <w:rFonts w:ascii="Simplified Arabic" w:eastAsia="Times New Roman" w:hAnsi="Simplified Arabic" w:cs="MCS Taybah S_U normal." w:hint="cs"/>
                <w:color w:val="000000"/>
                <w:sz w:val="20"/>
                <w:szCs w:val="20"/>
                <w:rtl/>
              </w:rPr>
              <w:t>2017</w:t>
            </w:r>
          </w:p>
        </w:tc>
        <w:tc>
          <w:tcPr>
            <w:tcW w:w="548" w:type="pct"/>
            <w:shd w:val="clear" w:color="auto" w:fill="D9D9D9" w:themeFill="background1" w:themeFillShade="D9"/>
            <w:noWrap/>
            <w:vAlign w:val="center"/>
            <w:hideMark/>
          </w:tcPr>
          <w:p w:rsidR="00F058DF" w:rsidRPr="005C09AA" w:rsidRDefault="005C09AA" w:rsidP="009818D9">
            <w:pPr>
              <w:bidi w:val="0"/>
              <w:spacing w:after="0" w:line="240" w:lineRule="auto"/>
              <w:jc w:val="center"/>
              <w:rPr>
                <w:rFonts w:ascii="Simplified Arabic" w:eastAsia="Times New Roman" w:hAnsi="Simplified Arabic" w:cs="MCS Taybah S_U normal."/>
                <w:color w:val="000000"/>
                <w:sz w:val="20"/>
                <w:szCs w:val="20"/>
                <w:rtl/>
              </w:rPr>
            </w:pPr>
            <w:r>
              <w:rPr>
                <w:rFonts w:ascii="Simplified Arabic" w:eastAsia="Times New Roman" w:hAnsi="Simplified Arabic" w:cs="MCS Taybah S_U normal." w:hint="cs"/>
                <w:color w:val="000000"/>
                <w:sz w:val="20"/>
                <w:szCs w:val="20"/>
                <w:rtl/>
              </w:rPr>
              <w:t>15</w:t>
            </w:r>
            <w:r w:rsidR="00F058DF" w:rsidRPr="005C09AA">
              <w:rPr>
                <w:rFonts w:ascii="Simplified Arabic" w:eastAsia="Times New Roman" w:hAnsi="Simplified Arabic" w:cs="MCS Taybah S_U normal."/>
                <w:color w:val="000000"/>
                <w:sz w:val="20"/>
                <w:szCs w:val="20"/>
                <w:rtl/>
              </w:rPr>
              <w:t>/</w:t>
            </w:r>
            <w:r>
              <w:rPr>
                <w:rFonts w:ascii="Simplified Arabic" w:eastAsia="Times New Roman" w:hAnsi="Simplified Arabic" w:cs="MCS Taybah S_U normal." w:hint="cs"/>
                <w:color w:val="000000"/>
                <w:sz w:val="20"/>
                <w:szCs w:val="20"/>
                <w:rtl/>
              </w:rPr>
              <w:t>2016</w:t>
            </w:r>
          </w:p>
        </w:tc>
        <w:tc>
          <w:tcPr>
            <w:tcW w:w="548" w:type="pct"/>
            <w:shd w:val="clear" w:color="auto" w:fill="D9D9D9" w:themeFill="background1" w:themeFillShade="D9"/>
            <w:noWrap/>
            <w:vAlign w:val="center"/>
            <w:hideMark/>
          </w:tcPr>
          <w:p w:rsidR="00F058DF" w:rsidRPr="005C09AA" w:rsidRDefault="005C09AA" w:rsidP="009818D9">
            <w:pPr>
              <w:bidi w:val="0"/>
              <w:spacing w:after="0" w:line="240" w:lineRule="auto"/>
              <w:jc w:val="center"/>
              <w:rPr>
                <w:rFonts w:ascii="Simplified Arabic" w:eastAsia="Times New Roman" w:hAnsi="Simplified Arabic" w:cs="MCS Taybah S_U normal."/>
                <w:color w:val="000000"/>
                <w:sz w:val="20"/>
                <w:szCs w:val="20"/>
                <w:rtl/>
              </w:rPr>
            </w:pPr>
            <w:r>
              <w:rPr>
                <w:rFonts w:ascii="Simplified Arabic" w:eastAsia="Times New Roman" w:hAnsi="Simplified Arabic" w:cs="MCS Taybah S_U normal." w:hint="cs"/>
                <w:color w:val="000000"/>
                <w:sz w:val="20"/>
                <w:szCs w:val="20"/>
                <w:rtl/>
              </w:rPr>
              <w:t>14</w:t>
            </w:r>
            <w:r w:rsidR="00F058DF" w:rsidRPr="005C09AA">
              <w:rPr>
                <w:rFonts w:ascii="Simplified Arabic" w:eastAsia="Times New Roman" w:hAnsi="Simplified Arabic" w:cs="MCS Taybah S_U normal."/>
                <w:color w:val="000000"/>
                <w:sz w:val="20"/>
                <w:szCs w:val="20"/>
                <w:rtl/>
              </w:rPr>
              <w:t>/</w:t>
            </w:r>
            <w:r>
              <w:rPr>
                <w:rFonts w:ascii="Simplified Arabic" w:eastAsia="Times New Roman" w:hAnsi="Simplified Arabic" w:cs="MCS Taybah S_U normal." w:hint="cs"/>
                <w:color w:val="000000"/>
                <w:sz w:val="20"/>
                <w:szCs w:val="20"/>
                <w:rtl/>
              </w:rPr>
              <w:t>2015</w:t>
            </w:r>
          </w:p>
        </w:tc>
        <w:tc>
          <w:tcPr>
            <w:tcW w:w="548" w:type="pct"/>
            <w:shd w:val="clear" w:color="auto" w:fill="D9D9D9" w:themeFill="background1" w:themeFillShade="D9"/>
            <w:noWrap/>
            <w:vAlign w:val="center"/>
            <w:hideMark/>
          </w:tcPr>
          <w:p w:rsidR="00F058DF" w:rsidRPr="005C09AA" w:rsidRDefault="005C09AA" w:rsidP="009818D9">
            <w:pPr>
              <w:bidi w:val="0"/>
              <w:spacing w:after="0" w:line="240" w:lineRule="auto"/>
              <w:jc w:val="center"/>
              <w:rPr>
                <w:rFonts w:ascii="Simplified Arabic" w:eastAsia="Times New Roman" w:hAnsi="Simplified Arabic" w:cs="MCS Taybah S_U normal."/>
                <w:color w:val="000000"/>
                <w:sz w:val="20"/>
                <w:szCs w:val="20"/>
                <w:rtl/>
              </w:rPr>
            </w:pPr>
            <w:r>
              <w:rPr>
                <w:rFonts w:ascii="Simplified Arabic" w:eastAsia="Times New Roman" w:hAnsi="Simplified Arabic" w:cs="MCS Taybah S_U normal." w:hint="cs"/>
                <w:color w:val="000000"/>
                <w:sz w:val="20"/>
                <w:szCs w:val="20"/>
                <w:rtl/>
              </w:rPr>
              <w:t>13</w:t>
            </w:r>
            <w:r w:rsidR="00F058DF" w:rsidRPr="005C09AA">
              <w:rPr>
                <w:rFonts w:ascii="Simplified Arabic" w:eastAsia="Times New Roman" w:hAnsi="Simplified Arabic" w:cs="MCS Taybah S_U normal."/>
                <w:color w:val="000000"/>
                <w:sz w:val="20"/>
                <w:szCs w:val="20"/>
                <w:rtl/>
              </w:rPr>
              <w:t>/</w:t>
            </w:r>
            <w:r>
              <w:rPr>
                <w:rFonts w:ascii="Simplified Arabic" w:eastAsia="Times New Roman" w:hAnsi="Simplified Arabic" w:cs="MCS Taybah S_U normal." w:hint="cs"/>
                <w:color w:val="000000"/>
                <w:sz w:val="20"/>
                <w:szCs w:val="20"/>
                <w:rtl/>
              </w:rPr>
              <w:t>2014</w:t>
            </w:r>
          </w:p>
        </w:tc>
        <w:tc>
          <w:tcPr>
            <w:tcW w:w="548" w:type="pct"/>
            <w:shd w:val="clear" w:color="auto" w:fill="D9D9D9" w:themeFill="background1" w:themeFillShade="D9"/>
            <w:noWrap/>
            <w:vAlign w:val="center"/>
            <w:hideMark/>
          </w:tcPr>
          <w:p w:rsidR="00F058DF" w:rsidRPr="005C09AA" w:rsidRDefault="005C09AA" w:rsidP="009818D9">
            <w:pPr>
              <w:bidi w:val="0"/>
              <w:spacing w:after="0" w:line="240" w:lineRule="auto"/>
              <w:jc w:val="center"/>
              <w:rPr>
                <w:rFonts w:ascii="Simplified Arabic" w:eastAsia="Times New Roman" w:hAnsi="Simplified Arabic" w:cs="MCS Taybah S_U normal."/>
                <w:color w:val="000000"/>
                <w:sz w:val="20"/>
                <w:szCs w:val="20"/>
                <w:rtl/>
              </w:rPr>
            </w:pPr>
            <w:r>
              <w:rPr>
                <w:rFonts w:ascii="Simplified Arabic" w:eastAsia="Times New Roman" w:hAnsi="Simplified Arabic" w:cs="MCS Taybah S_U normal." w:hint="cs"/>
                <w:color w:val="000000"/>
                <w:sz w:val="20"/>
                <w:szCs w:val="20"/>
                <w:rtl/>
              </w:rPr>
              <w:t>12</w:t>
            </w:r>
            <w:r w:rsidR="00F058DF" w:rsidRPr="005C09AA">
              <w:rPr>
                <w:rFonts w:ascii="Simplified Arabic" w:eastAsia="Times New Roman" w:hAnsi="Simplified Arabic" w:cs="MCS Taybah S_U normal."/>
                <w:color w:val="000000"/>
                <w:sz w:val="20"/>
                <w:szCs w:val="20"/>
                <w:rtl/>
              </w:rPr>
              <w:t>/</w:t>
            </w:r>
            <w:r>
              <w:rPr>
                <w:rFonts w:ascii="Simplified Arabic" w:eastAsia="Times New Roman" w:hAnsi="Simplified Arabic" w:cs="MCS Taybah S_U normal." w:hint="cs"/>
                <w:color w:val="000000"/>
                <w:sz w:val="20"/>
                <w:szCs w:val="20"/>
                <w:rtl/>
              </w:rPr>
              <w:t>2013</w:t>
            </w:r>
          </w:p>
        </w:tc>
        <w:tc>
          <w:tcPr>
            <w:tcW w:w="548" w:type="pct"/>
            <w:shd w:val="clear" w:color="auto" w:fill="D9D9D9" w:themeFill="background1" w:themeFillShade="D9"/>
            <w:noWrap/>
            <w:vAlign w:val="center"/>
            <w:hideMark/>
          </w:tcPr>
          <w:p w:rsidR="00F058DF" w:rsidRPr="005C09AA" w:rsidRDefault="005C09AA" w:rsidP="009818D9">
            <w:pPr>
              <w:bidi w:val="0"/>
              <w:spacing w:after="0" w:line="240" w:lineRule="auto"/>
              <w:jc w:val="center"/>
              <w:rPr>
                <w:rFonts w:ascii="Simplified Arabic" w:eastAsia="Times New Roman" w:hAnsi="Simplified Arabic" w:cs="MCS Taybah S_U normal."/>
                <w:color w:val="000000"/>
                <w:sz w:val="20"/>
                <w:szCs w:val="20"/>
                <w:rtl/>
              </w:rPr>
            </w:pPr>
            <w:r>
              <w:rPr>
                <w:rFonts w:ascii="Simplified Arabic" w:eastAsia="Times New Roman" w:hAnsi="Simplified Arabic" w:cs="MCS Taybah S_U normal." w:hint="cs"/>
                <w:color w:val="000000"/>
                <w:sz w:val="20"/>
                <w:szCs w:val="20"/>
                <w:rtl/>
              </w:rPr>
              <w:t>11</w:t>
            </w:r>
            <w:r w:rsidR="00F058DF" w:rsidRPr="005C09AA">
              <w:rPr>
                <w:rFonts w:ascii="Simplified Arabic" w:eastAsia="Times New Roman" w:hAnsi="Simplified Arabic" w:cs="MCS Taybah S_U normal."/>
                <w:color w:val="000000"/>
                <w:sz w:val="20"/>
                <w:szCs w:val="20"/>
                <w:rtl/>
              </w:rPr>
              <w:t>/</w:t>
            </w:r>
            <w:r>
              <w:rPr>
                <w:rFonts w:ascii="Simplified Arabic" w:eastAsia="Times New Roman" w:hAnsi="Simplified Arabic" w:cs="MCS Taybah S_U normal." w:hint="cs"/>
                <w:color w:val="000000"/>
                <w:sz w:val="20"/>
                <w:szCs w:val="20"/>
                <w:rtl/>
              </w:rPr>
              <w:t>2011</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المطاعم والفنادق(السياحة)</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0.71</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-0.47</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10.5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-40.8</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-0.03</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الاتصالات</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0.19</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0.4</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2.6</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7.5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0.3</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تشييد وبناء</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0.57</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0.55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21.6</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12.5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0.3</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قناة السويس</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0.22</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3.7</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2.5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0.3</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الاستخراجات</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0.74</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-0.67</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-17.3</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-43.7</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الصناعات التحويلية</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0.8</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0.3</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0.07</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18</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63.1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0.4</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-0.14</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الكهرباء</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0.07</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النقل والتخزين</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0.18</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0.24</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6.3</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6.8</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تجارة الجملة والتجزئة</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0.52</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0.7</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14.2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18.1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0.3</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الأنشطة العقارية</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0.38</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0.44</w:t>
            </w:r>
          </w:p>
        </w:tc>
        <w:tc>
          <w:tcPr>
            <w:tcW w:w="548" w:type="pct"/>
            <w:noWrap/>
            <w:vAlign w:val="center"/>
            <w:hideMark/>
          </w:tcPr>
          <w:p w:rsidR="00F058DF" w:rsidRPr="005C09AA" w:rsidRDefault="00AE493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20</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9.4</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الخدمات الأجتماعية</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0.18</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0.19</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4.1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9.3</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البنوك</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0.13</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0.16</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التأمينات الأجتماعية والتأمين</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0.03</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0.03</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4.6</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11.6</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0.2</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المعلومات</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0.01</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المياه والصرف وإعادة التدوير</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0.02</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0.02</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_</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الزراعة والغابات والصيد</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0.36</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0.4</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0.35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10.4</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21</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0.4</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الحكومة العامة</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0.13</w:t>
            </w:r>
          </w:p>
        </w:tc>
        <w:tc>
          <w:tcPr>
            <w:tcW w:w="549"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0.3</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0.65</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2.8</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22.7</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0.4</w:t>
            </w:r>
          </w:p>
        </w:tc>
        <w:tc>
          <w:tcPr>
            <w:tcW w:w="548" w:type="pct"/>
            <w:noWrap/>
            <w:vAlign w:val="center"/>
            <w:hideMark/>
          </w:tcPr>
          <w:p w:rsidR="00F058DF" w:rsidRPr="005C09AA" w:rsidRDefault="00F058DF" w:rsidP="009818D9">
            <w:pPr>
              <w:bidi w:val="0"/>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0.1</w:t>
            </w:r>
          </w:p>
        </w:tc>
      </w:tr>
      <w:tr w:rsidR="00F058DF" w:rsidRPr="005C09AA" w:rsidTr="005C09AA">
        <w:trPr>
          <w:trHeight w:val="300"/>
        </w:trPr>
        <w:tc>
          <w:tcPr>
            <w:tcW w:w="1162" w:type="pct"/>
            <w:noWrap/>
            <w:vAlign w:val="center"/>
            <w:hideMark/>
          </w:tcPr>
          <w:p w:rsidR="00F058DF" w:rsidRPr="005C09AA" w:rsidRDefault="00F058DF" w:rsidP="009818D9">
            <w:pPr>
              <w:spacing w:after="0" w:line="240" w:lineRule="auto"/>
              <w:jc w:val="center"/>
              <w:rPr>
                <w:rFonts w:ascii="Simplified Arabic" w:eastAsia="Times New Roman" w:hAnsi="Simplified Arabic" w:cs="Simplified Arabic"/>
                <w:b/>
                <w:bCs/>
                <w:color w:val="000000"/>
                <w:sz w:val="20"/>
                <w:szCs w:val="20"/>
              </w:rPr>
            </w:pPr>
            <w:r w:rsidRPr="005C09AA">
              <w:rPr>
                <w:rFonts w:ascii="Simplified Arabic" w:eastAsia="Times New Roman" w:hAnsi="Simplified Arabic" w:cs="Simplified Arabic"/>
                <w:b/>
                <w:bCs/>
                <w:color w:val="000000"/>
                <w:sz w:val="20"/>
                <w:szCs w:val="20"/>
                <w:rtl/>
              </w:rPr>
              <w:t>معدل نمو الناتج المحلى</w:t>
            </w:r>
          </w:p>
        </w:tc>
        <w:tc>
          <w:tcPr>
            <w:tcW w:w="549" w:type="pct"/>
            <w:noWrap/>
            <w:vAlign w:val="center"/>
            <w:hideMark/>
          </w:tcPr>
          <w:p w:rsidR="00F058DF" w:rsidRPr="005C09AA" w:rsidRDefault="00F204CC" w:rsidP="009818D9">
            <w:pPr>
              <w:spacing w:after="0" w:line="240" w:lineRule="auto"/>
              <w:jc w:val="center"/>
              <w:rPr>
                <w:rFonts w:ascii="Simplified Arabic" w:eastAsia="Times New Roman" w:hAnsi="Simplified Arabic" w:cs="Simplified Arabic"/>
                <w:b/>
                <w:bCs/>
                <w:color w:val="000000"/>
                <w:sz w:val="20"/>
                <w:szCs w:val="20"/>
                <w:rtl/>
              </w:rPr>
            </w:pPr>
            <w:r w:rsidRPr="005C09AA">
              <w:rPr>
                <w:rFonts w:ascii="Simplified Arabic" w:eastAsia="Times New Roman" w:hAnsi="Simplified Arabic" w:cs="Simplified Arabic"/>
                <w:b/>
                <w:bCs/>
                <w:color w:val="000000"/>
                <w:sz w:val="20"/>
                <w:szCs w:val="20"/>
                <w:rtl/>
              </w:rPr>
              <w:t>5.2</w:t>
            </w:r>
          </w:p>
        </w:tc>
        <w:tc>
          <w:tcPr>
            <w:tcW w:w="549" w:type="pct"/>
            <w:noWrap/>
            <w:vAlign w:val="center"/>
            <w:hideMark/>
          </w:tcPr>
          <w:p w:rsidR="00F058DF" w:rsidRPr="005C09AA" w:rsidRDefault="003D30AE" w:rsidP="009818D9">
            <w:pPr>
              <w:bidi w:val="0"/>
              <w:spacing w:after="0" w:line="240" w:lineRule="auto"/>
              <w:jc w:val="center"/>
              <w:rPr>
                <w:rFonts w:ascii="Simplified Arabic" w:eastAsia="Times New Roman" w:hAnsi="Simplified Arabic" w:cs="Simplified Arabic"/>
                <w:b/>
                <w:bCs/>
                <w:sz w:val="20"/>
                <w:szCs w:val="20"/>
                <w:rtl/>
              </w:rPr>
            </w:pPr>
            <w:r w:rsidRPr="005C09AA">
              <w:rPr>
                <w:rFonts w:ascii="Simplified Arabic" w:eastAsia="Times New Roman" w:hAnsi="Simplified Arabic" w:cs="Simplified Arabic"/>
                <w:b/>
                <w:bCs/>
                <w:sz w:val="20"/>
                <w:szCs w:val="20"/>
                <w:rtl/>
              </w:rPr>
              <w:t>4.2</w:t>
            </w:r>
          </w:p>
        </w:tc>
        <w:tc>
          <w:tcPr>
            <w:tcW w:w="548" w:type="pct"/>
            <w:noWrap/>
            <w:vAlign w:val="center"/>
            <w:hideMark/>
          </w:tcPr>
          <w:p w:rsidR="00F058DF" w:rsidRPr="005C09AA" w:rsidRDefault="003D30AE" w:rsidP="009818D9">
            <w:pPr>
              <w:bidi w:val="0"/>
              <w:spacing w:after="0" w:line="240" w:lineRule="auto"/>
              <w:jc w:val="center"/>
              <w:rPr>
                <w:rFonts w:ascii="Simplified Arabic" w:eastAsia="Times New Roman" w:hAnsi="Simplified Arabic" w:cs="Simplified Arabic"/>
                <w:b/>
                <w:bCs/>
                <w:sz w:val="20"/>
                <w:szCs w:val="20"/>
                <w:rtl/>
              </w:rPr>
            </w:pPr>
            <w:r w:rsidRPr="005C09AA">
              <w:rPr>
                <w:rFonts w:ascii="Simplified Arabic" w:eastAsia="Times New Roman" w:hAnsi="Simplified Arabic" w:cs="Simplified Arabic"/>
                <w:b/>
                <w:bCs/>
                <w:sz w:val="20"/>
                <w:szCs w:val="20"/>
                <w:rtl/>
              </w:rPr>
              <w:t>4.3</w:t>
            </w:r>
          </w:p>
        </w:tc>
        <w:tc>
          <w:tcPr>
            <w:tcW w:w="548" w:type="pct"/>
            <w:noWrap/>
            <w:vAlign w:val="center"/>
            <w:hideMark/>
          </w:tcPr>
          <w:p w:rsidR="00F058DF" w:rsidRPr="005C09AA" w:rsidRDefault="003D30AE" w:rsidP="009818D9">
            <w:pPr>
              <w:bidi w:val="0"/>
              <w:spacing w:after="0" w:line="240" w:lineRule="auto"/>
              <w:jc w:val="center"/>
              <w:rPr>
                <w:rFonts w:ascii="Simplified Arabic" w:eastAsia="Times New Roman" w:hAnsi="Simplified Arabic" w:cs="Simplified Arabic"/>
                <w:b/>
                <w:bCs/>
                <w:sz w:val="20"/>
                <w:szCs w:val="20"/>
                <w:rtl/>
              </w:rPr>
            </w:pPr>
            <w:r w:rsidRPr="005C09AA">
              <w:rPr>
                <w:rFonts w:ascii="Simplified Arabic" w:eastAsia="Times New Roman" w:hAnsi="Simplified Arabic" w:cs="Simplified Arabic"/>
                <w:b/>
                <w:bCs/>
                <w:sz w:val="20"/>
                <w:szCs w:val="20"/>
                <w:rtl/>
              </w:rPr>
              <w:t>4.4</w:t>
            </w:r>
          </w:p>
        </w:tc>
        <w:tc>
          <w:tcPr>
            <w:tcW w:w="548" w:type="pct"/>
            <w:noWrap/>
            <w:vAlign w:val="center"/>
            <w:hideMark/>
          </w:tcPr>
          <w:p w:rsidR="00F058DF" w:rsidRPr="005C09AA" w:rsidRDefault="003D30AE" w:rsidP="009818D9">
            <w:pPr>
              <w:bidi w:val="0"/>
              <w:spacing w:after="0" w:line="240" w:lineRule="auto"/>
              <w:jc w:val="center"/>
              <w:rPr>
                <w:rFonts w:ascii="Simplified Arabic" w:eastAsia="Times New Roman" w:hAnsi="Simplified Arabic" w:cs="Simplified Arabic"/>
                <w:b/>
                <w:bCs/>
                <w:sz w:val="20"/>
                <w:szCs w:val="20"/>
                <w:rtl/>
              </w:rPr>
            </w:pPr>
            <w:r w:rsidRPr="005C09AA">
              <w:rPr>
                <w:rFonts w:ascii="Simplified Arabic" w:eastAsia="Times New Roman" w:hAnsi="Simplified Arabic" w:cs="Simplified Arabic"/>
                <w:b/>
                <w:bCs/>
                <w:sz w:val="20"/>
                <w:szCs w:val="20"/>
                <w:rtl/>
              </w:rPr>
              <w:t>2.2</w:t>
            </w:r>
          </w:p>
        </w:tc>
        <w:tc>
          <w:tcPr>
            <w:tcW w:w="548" w:type="pct"/>
            <w:noWrap/>
            <w:vAlign w:val="center"/>
            <w:hideMark/>
          </w:tcPr>
          <w:p w:rsidR="00F058DF" w:rsidRPr="005C09AA" w:rsidRDefault="003D30AE" w:rsidP="009818D9">
            <w:pPr>
              <w:bidi w:val="0"/>
              <w:spacing w:after="0" w:line="240" w:lineRule="auto"/>
              <w:jc w:val="center"/>
              <w:rPr>
                <w:rFonts w:ascii="Simplified Arabic" w:eastAsia="Times New Roman" w:hAnsi="Simplified Arabic" w:cs="Simplified Arabic"/>
                <w:b/>
                <w:bCs/>
                <w:sz w:val="20"/>
                <w:szCs w:val="20"/>
                <w:rtl/>
              </w:rPr>
            </w:pPr>
            <w:r w:rsidRPr="005C09AA">
              <w:rPr>
                <w:rFonts w:ascii="Simplified Arabic" w:eastAsia="Times New Roman" w:hAnsi="Simplified Arabic" w:cs="Simplified Arabic"/>
                <w:b/>
                <w:bCs/>
                <w:sz w:val="20"/>
                <w:szCs w:val="20"/>
                <w:rtl/>
              </w:rPr>
              <w:t>2.1</w:t>
            </w:r>
          </w:p>
        </w:tc>
        <w:tc>
          <w:tcPr>
            <w:tcW w:w="548" w:type="pct"/>
            <w:noWrap/>
            <w:vAlign w:val="center"/>
            <w:hideMark/>
          </w:tcPr>
          <w:p w:rsidR="00F058DF" w:rsidRPr="005C09AA" w:rsidRDefault="003D30AE" w:rsidP="009818D9">
            <w:pPr>
              <w:bidi w:val="0"/>
              <w:spacing w:after="0" w:line="240" w:lineRule="auto"/>
              <w:jc w:val="center"/>
              <w:rPr>
                <w:rFonts w:ascii="Simplified Arabic" w:eastAsia="Times New Roman" w:hAnsi="Simplified Arabic" w:cs="Simplified Arabic"/>
                <w:b/>
                <w:bCs/>
                <w:sz w:val="20"/>
                <w:szCs w:val="20"/>
                <w:rtl/>
              </w:rPr>
            </w:pPr>
            <w:r w:rsidRPr="005C09AA">
              <w:rPr>
                <w:rFonts w:ascii="Simplified Arabic" w:eastAsia="Times New Roman" w:hAnsi="Simplified Arabic" w:cs="Simplified Arabic"/>
                <w:b/>
                <w:bCs/>
                <w:sz w:val="20"/>
                <w:szCs w:val="20"/>
                <w:rtl/>
              </w:rPr>
              <w:t>1.8</w:t>
            </w:r>
          </w:p>
        </w:tc>
      </w:tr>
    </w:tbl>
    <w:p w:rsidR="00F058DF" w:rsidRPr="005C09AA" w:rsidRDefault="005C09AA" w:rsidP="009818D9">
      <w:pPr>
        <w:pStyle w:val="ListParagraph"/>
        <w:spacing w:after="120" w:line="240" w:lineRule="auto"/>
        <w:ind w:left="786" w:hanging="786"/>
        <w:contextualSpacing w:val="0"/>
        <w:jc w:val="lowKashida"/>
        <w:rPr>
          <w:rFonts w:ascii="Simplified Arabic" w:hAnsi="Simplified Arabic" w:cs="Simplified Arabic"/>
          <w:sz w:val="24"/>
          <w:szCs w:val="24"/>
          <w:rtl/>
          <w:lang w:bidi="ar-EG"/>
        </w:rPr>
      </w:pPr>
      <w:r w:rsidRPr="005C09AA">
        <w:rPr>
          <w:rFonts w:ascii="Simplified Arabic" w:eastAsia="Times New Roman" w:hAnsi="Simplified Arabic" w:cs="Simplified Arabic"/>
          <w:b/>
          <w:bCs/>
          <w:color w:val="000000"/>
          <w:sz w:val="24"/>
          <w:szCs w:val="24"/>
          <w:rtl/>
        </w:rPr>
        <w:t>المصدر</w:t>
      </w:r>
      <w:r w:rsidR="005F6A8E" w:rsidRPr="005C09AA">
        <w:rPr>
          <w:rFonts w:ascii="Simplified Arabic" w:eastAsia="Times New Roman" w:hAnsi="Simplified Arabic" w:cs="Simplified Arabic"/>
          <w:b/>
          <w:bCs/>
          <w:color w:val="000000"/>
          <w:sz w:val="24"/>
          <w:szCs w:val="24"/>
          <w:rtl/>
        </w:rPr>
        <w:t>:</w:t>
      </w:r>
      <w:r w:rsidR="005F6A8E" w:rsidRPr="005C09AA">
        <w:rPr>
          <w:rFonts w:ascii="Simplified Arabic" w:eastAsia="Times New Roman" w:hAnsi="Simplified Arabic" w:cs="Simplified Arabic"/>
          <w:color w:val="000000"/>
          <w:sz w:val="24"/>
          <w:szCs w:val="24"/>
          <w:rtl/>
        </w:rPr>
        <w:t xml:space="preserve"> إعداد الباحث من تقارير متابعة الأداء الإقتصادى والإجتماعى الصادر عن وزارة التخطيط اعداد مختلفة</w:t>
      </w:r>
      <w:r w:rsidRPr="005C09AA">
        <w:rPr>
          <w:rFonts w:ascii="Simplified Arabic" w:hAnsi="Simplified Arabic" w:cs="Simplified Arabic" w:hint="cs"/>
          <w:sz w:val="24"/>
          <w:szCs w:val="24"/>
          <w:rtl/>
          <w:lang w:bidi="ar-EG"/>
        </w:rPr>
        <w:t>.</w:t>
      </w:r>
    </w:p>
    <w:p w:rsidR="00091E9B" w:rsidRPr="007D6210" w:rsidRDefault="00091E9B" w:rsidP="009818D9">
      <w:pPr>
        <w:pStyle w:val="ListParagraph"/>
        <w:spacing w:after="120" w:line="288"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 xml:space="preserve">وبحساب التكلفة والعائد </w:t>
      </w:r>
      <w:r w:rsidR="00142860" w:rsidRPr="007D6210">
        <w:rPr>
          <w:rFonts w:ascii="Simplified Arabic" w:hAnsi="Simplified Arabic" w:cs="Simplified Arabic"/>
          <w:sz w:val="28"/>
          <w:szCs w:val="28"/>
          <w:rtl/>
          <w:lang w:bidi="ar-EG"/>
        </w:rPr>
        <w:t>ل</w:t>
      </w:r>
      <w:r w:rsidRPr="007D6210">
        <w:rPr>
          <w:rFonts w:ascii="Simplified Arabic" w:hAnsi="Simplified Arabic" w:cs="Simplified Arabic"/>
          <w:sz w:val="28"/>
          <w:szCs w:val="28"/>
          <w:rtl/>
          <w:lang w:bidi="ar-EG"/>
        </w:rPr>
        <w:t xml:space="preserve">كل قطاع إذا ما تم مقارنة نسبة مساهمة </w:t>
      </w:r>
      <w:r w:rsidR="00142860" w:rsidRPr="007D6210">
        <w:rPr>
          <w:rFonts w:ascii="Simplified Arabic" w:hAnsi="Simplified Arabic" w:cs="Simplified Arabic"/>
          <w:sz w:val="28"/>
          <w:szCs w:val="28"/>
          <w:rtl/>
          <w:lang w:bidi="ar-EG"/>
        </w:rPr>
        <w:t>ال</w:t>
      </w:r>
      <w:r w:rsidRPr="007D6210">
        <w:rPr>
          <w:rFonts w:ascii="Simplified Arabic" w:hAnsi="Simplified Arabic" w:cs="Simplified Arabic"/>
          <w:sz w:val="28"/>
          <w:szCs w:val="28"/>
          <w:rtl/>
          <w:lang w:bidi="ar-EG"/>
        </w:rPr>
        <w:t>قطاع إلى إجمالى قيمة الإستثمارات</w:t>
      </w:r>
      <w:r w:rsidR="00142860" w:rsidRPr="007D6210">
        <w:rPr>
          <w:rFonts w:ascii="Simplified Arabic" w:hAnsi="Simplified Arabic" w:cs="Simplified Arabic"/>
          <w:sz w:val="28"/>
          <w:szCs w:val="28"/>
          <w:rtl/>
          <w:lang w:bidi="ar-EG"/>
        </w:rPr>
        <w:t xml:space="preserve"> بالجدول بنسبة مساهمته فى معدل نمو الناتج المحلى الإجمالى بالجدول </w:t>
      </w:r>
      <w:r w:rsidR="00655778" w:rsidRPr="007D6210">
        <w:rPr>
          <w:rFonts w:ascii="Simplified Arabic" w:hAnsi="Simplified Arabic" w:cs="Simplified Arabic"/>
          <w:sz w:val="28"/>
          <w:szCs w:val="28"/>
          <w:rtl/>
          <w:lang w:bidi="ar-EG"/>
        </w:rPr>
        <w:t xml:space="preserve">نجد أن قطاعات السياحة والتشيد والبناء والإتصالات </w:t>
      </w:r>
      <w:r w:rsidR="00CD6BC1" w:rsidRPr="007D6210">
        <w:rPr>
          <w:rFonts w:ascii="Simplified Arabic" w:hAnsi="Simplified Arabic" w:cs="Simplified Arabic"/>
          <w:sz w:val="28"/>
          <w:szCs w:val="28"/>
          <w:rtl/>
          <w:lang w:bidi="ar-EG"/>
        </w:rPr>
        <w:t xml:space="preserve">وتجارة الجملة والتجزئة </w:t>
      </w:r>
      <w:r w:rsidR="00655778" w:rsidRPr="007D6210">
        <w:rPr>
          <w:rFonts w:ascii="Simplified Arabic" w:hAnsi="Simplified Arabic" w:cs="Simplified Arabic"/>
          <w:sz w:val="28"/>
          <w:szCs w:val="28"/>
          <w:rtl/>
          <w:lang w:bidi="ar-EG"/>
        </w:rPr>
        <w:t xml:space="preserve">هى من أقل القطاعات </w:t>
      </w:r>
      <w:r w:rsidR="00CD6BC1" w:rsidRPr="007D6210">
        <w:rPr>
          <w:rFonts w:ascii="Simplified Arabic" w:hAnsi="Simplified Arabic" w:cs="Simplified Arabic"/>
          <w:sz w:val="28"/>
          <w:szCs w:val="28"/>
          <w:rtl/>
          <w:lang w:bidi="ar-EG"/>
        </w:rPr>
        <w:t xml:space="preserve"> التى </w:t>
      </w:r>
      <w:r w:rsidR="00A859B5" w:rsidRPr="007D6210">
        <w:rPr>
          <w:rFonts w:ascii="Simplified Arabic" w:hAnsi="Simplified Arabic" w:cs="Simplified Arabic"/>
          <w:sz w:val="28"/>
          <w:szCs w:val="28"/>
          <w:rtl/>
          <w:lang w:bidi="ar-EG"/>
        </w:rPr>
        <w:t xml:space="preserve">ضخت بها إستثمارات وكان معدل مساهمتها فى النمو الإقتصادى معدل مرتفع </w:t>
      </w:r>
    </w:p>
    <w:p w:rsidR="00881558" w:rsidRPr="007D6210" w:rsidRDefault="00A859B5" w:rsidP="009818D9">
      <w:pPr>
        <w:pStyle w:val="ListParagraph"/>
        <w:spacing w:after="120" w:line="288"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وهناك قطاعات ذات إستثمارات عالية ومساهماتها فى معدل النمو ليست بنفس حجم ما انفق من إستثمار مثل قطاعات الإستخراجات والصناعات التحويلية </w:t>
      </w:r>
      <w:r w:rsidR="002C5EB6" w:rsidRPr="007D6210">
        <w:rPr>
          <w:rFonts w:ascii="Simplified Arabic" w:hAnsi="Simplified Arabic" w:cs="Simplified Arabic"/>
          <w:sz w:val="28"/>
          <w:szCs w:val="28"/>
          <w:rtl/>
          <w:lang w:bidi="ar-EG"/>
        </w:rPr>
        <w:t xml:space="preserve">والكهرباء </w:t>
      </w:r>
      <w:r w:rsidRPr="007D6210">
        <w:rPr>
          <w:rFonts w:ascii="Simplified Arabic" w:hAnsi="Simplified Arabic" w:cs="Simplified Arabic"/>
          <w:sz w:val="28"/>
          <w:szCs w:val="28"/>
          <w:rtl/>
          <w:lang w:bidi="ar-EG"/>
        </w:rPr>
        <w:t xml:space="preserve">وربما يرجع ذلك إلى أن هذه القطاعات تتميز بإستثماراتها طويلة الأجل وأن العائد منها يكون على المدى الطويل نسبياً </w:t>
      </w:r>
      <w:r w:rsidR="002C5EB6" w:rsidRPr="007D6210">
        <w:rPr>
          <w:rFonts w:ascii="Simplified Arabic" w:hAnsi="Simplified Arabic" w:cs="Simplified Arabic"/>
          <w:sz w:val="28"/>
          <w:szCs w:val="28"/>
          <w:rtl/>
          <w:lang w:bidi="ar-EG"/>
        </w:rPr>
        <w:t>.</w:t>
      </w:r>
    </w:p>
    <w:p w:rsidR="002C5EB6" w:rsidRDefault="002C5EB6" w:rsidP="009818D9">
      <w:pPr>
        <w:pStyle w:val="ListParagraph"/>
        <w:spacing w:after="120" w:line="288"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أما قطاعات الخدمات كالمياة والتعليم والصحة والصرف الصحى والخدمات الأخرى فهى تعتبر من قطاعات البنية الأساسية التى يقاس العائد منها على المدى الطويل بالرغم من الإنخفاض النسبى لحجم إستثماراتها لإجمالى الإستثمارات</w:t>
      </w:r>
      <w:r w:rsidR="00CD6BC1" w:rsidRPr="007D6210">
        <w:rPr>
          <w:rFonts w:ascii="Simplified Arabic" w:hAnsi="Simplified Arabic" w:cs="Simplified Arabic"/>
          <w:sz w:val="28"/>
          <w:szCs w:val="28"/>
          <w:rtl/>
          <w:lang w:bidi="ar-EG"/>
        </w:rPr>
        <w:t xml:space="preserve">، فى حين أن قطاع النقل والتخزين يعد الوحيد الذى يتميز بحجم استثمارات مرتفعة مع عائد مقبول إذا ما قورن بمعدل مساهمته فى نمو الناتج الإجمالى . </w:t>
      </w:r>
    </w:p>
    <w:p w:rsidR="005C09AA" w:rsidRDefault="005C09AA" w:rsidP="009818D9">
      <w:pPr>
        <w:bidi w:val="0"/>
        <w:spacing w:after="120" w:line="288" w:lineRule="auto"/>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b/>
          <w:bCs/>
          <w:color w:val="000000"/>
          <w:sz w:val="28"/>
          <w:szCs w:val="28"/>
          <w:rtl/>
        </w:rPr>
        <w:br w:type="page"/>
      </w:r>
    </w:p>
    <w:p w:rsidR="005F6A8E" w:rsidRPr="005F6A8E" w:rsidRDefault="005F6A8E" w:rsidP="009818D9">
      <w:pPr>
        <w:pStyle w:val="ListParagraph"/>
        <w:spacing w:after="120" w:line="240" w:lineRule="auto"/>
        <w:ind w:left="0"/>
        <w:contextualSpacing w:val="0"/>
        <w:jc w:val="center"/>
        <w:rPr>
          <w:rFonts w:ascii="Simplified Arabic" w:hAnsi="Simplified Arabic" w:cs="Simplified Arabic"/>
          <w:b/>
          <w:bCs/>
          <w:sz w:val="28"/>
          <w:szCs w:val="28"/>
          <w:rtl/>
          <w:lang w:bidi="ar-EG"/>
        </w:rPr>
      </w:pPr>
      <w:r w:rsidRPr="005F6A8E">
        <w:rPr>
          <w:rFonts w:ascii="Simplified Arabic" w:eastAsia="Times New Roman" w:hAnsi="Simplified Arabic" w:cs="Simplified Arabic"/>
          <w:b/>
          <w:bCs/>
          <w:color w:val="000000"/>
          <w:sz w:val="28"/>
          <w:szCs w:val="28"/>
          <w:rtl/>
        </w:rPr>
        <w:lastRenderedPageBreak/>
        <w:t>جدول (</w:t>
      </w:r>
      <w:r w:rsidR="004903E1">
        <w:rPr>
          <w:rFonts w:ascii="Simplified Arabic" w:eastAsia="Times New Roman" w:hAnsi="Simplified Arabic" w:cs="Simplified Arabic" w:hint="cs"/>
          <w:b/>
          <w:bCs/>
          <w:color w:val="000000"/>
          <w:sz w:val="28"/>
          <w:szCs w:val="28"/>
          <w:rtl/>
        </w:rPr>
        <w:t>3-</w:t>
      </w:r>
      <w:r w:rsidR="007D62DE">
        <w:rPr>
          <w:rFonts w:ascii="Simplified Arabic" w:eastAsia="Times New Roman" w:hAnsi="Simplified Arabic" w:cs="Simplified Arabic"/>
          <w:b/>
          <w:bCs/>
          <w:color w:val="000000"/>
          <w:sz w:val="28"/>
          <w:szCs w:val="28"/>
        </w:rPr>
        <w:t>8</w:t>
      </w:r>
      <w:r w:rsidRPr="005F6A8E">
        <w:rPr>
          <w:rFonts w:ascii="Simplified Arabic" w:eastAsia="Times New Roman" w:hAnsi="Simplified Arabic" w:cs="Simplified Arabic"/>
          <w:b/>
          <w:bCs/>
          <w:color w:val="000000"/>
          <w:sz w:val="28"/>
          <w:szCs w:val="28"/>
          <w:rtl/>
        </w:rPr>
        <w:t>) نسبة مساهمة القطاعات إلى اجمالى قيمة الإستثمارات</w:t>
      </w:r>
    </w:p>
    <w:tbl>
      <w:tblPr>
        <w:tblStyle w:val="TableGrid1"/>
        <w:bidiVisual/>
        <w:tblW w:w="5000" w:type="pct"/>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270"/>
        <w:gridCol w:w="621"/>
        <w:gridCol w:w="618"/>
        <w:gridCol w:w="619"/>
        <w:gridCol w:w="619"/>
        <w:gridCol w:w="578"/>
        <w:gridCol w:w="589"/>
        <w:gridCol w:w="600"/>
        <w:gridCol w:w="619"/>
      </w:tblGrid>
      <w:tr w:rsidR="009818D9" w:rsidRPr="009818D9" w:rsidTr="009818D9">
        <w:trPr>
          <w:trHeight w:val="259"/>
          <w:jc w:val="center"/>
        </w:trPr>
        <w:tc>
          <w:tcPr>
            <w:tcW w:w="1059" w:type="pct"/>
            <w:shd w:val="clear" w:color="auto" w:fill="D9D9D9" w:themeFill="background1" w:themeFillShade="D9"/>
            <w:noWrap/>
            <w:vAlign w:val="center"/>
            <w:hideMark/>
          </w:tcPr>
          <w:p w:rsidR="008156EE" w:rsidRPr="009818D9" w:rsidRDefault="008156EE" w:rsidP="009818D9">
            <w:pPr>
              <w:spacing w:after="0" w:line="240" w:lineRule="auto"/>
              <w:jc w:val="center"/>
              <w:rPr>
                <w:rFonts w:ascii="Simplified Arabic" w:eastAsia="Times New Roman" w:hAnsi="Simplified Arabic" w:cs="MCS Taybah S_U normal."/>
                <w:color w:val="000000"/>
                <w:sz w:val="16"/>
                <w:szCs w:val="16"/>
              </w:rPr>
            </w:pPr>
            <w:r w:rsidRPr="009818D9">
              <w:rPr>
                <w:rFonts w:ascii="Simplified Arabic" w:eastAsia="Times New Roman" w:hAnsi="Simplified Arabic" w:cs="MCS Taybah S_U normal."/>
                <w:color w:val="000000"/>
                <w:sz w:val="16"/>
                <w:szCs w:val="16"/>
                <w:rtl/>
              </w:rPr>
              <w:t>القط</w:t>
            </w:r>
            <w:r w:rsidR="005C09AA" w:rsidRPr="009818D9">
              <w:rPr>
                <w:rFonts w:ascii="Simplified Arabic" w:eastAsia="Times New Roman" w:hAnsi="Simplified Arabic" w:cs="MCS Taybah S_U normal." w:hint="cs"/>
                <w:color w:val="000000"/>
                <w:sz w:val="16"/>
                <w:szCs w:val="16"/>
                <w:rtl/>
              </w:rPr>
              <w:t>ـــــ</w:t>
            </w:r>
            <w:r w:rsidRPr="009818D9">
              <w:rPr>
                <w:rFonts w:ascii="Simplified Arabic" w:eastAsia="Times New Roman" w:hAnsi="Simplified Arabic" w:cs="MCS Taybah S_U normal."/>
                <w:color w:val="000000"/>
                <w:sz w:val="16"/>
                <w:szCs w:val="16"/>
                <w:rtl/>
              </w:rPr>
              <w:t>اع</w:t>
            </w:r>
          </w:p>
        </w:tc>
        <w:tc>
          <w:tcPr>
            <w:tcW w:w="502" w:type="pct"/>
            <w:shd w:val="clear" w:color="auto" w:fill="D9D9D9" w:themeFill="background1" w:themeFillShade="D9"/>
            <w:noWrap/>
            <w:vAlign w:val="center"/>
            <w:hideMark/>
          </w:tcPr>
          <w:p w:rsidR="008156EE" w:rsidRPr="009818D9" w:rsidRDefault="009818D9" w:rsidP="009818D9">
            <w:pPr>
              <w:spacing w:after="0" w:line="240" w:lineRule="auto"/>
              <w:jc w:val="center"/>
              <w:rPr>
                <w:rFonts w:ascii="Simplified Arabic" w:eastAsia="Times New Roman" w:hAnsi="Simplified Arabic" w:cs="MCS Taybah S_U normal."/>
                <w:color w:val="000000"/>
                <w:sz w:val="16"/>
                <w:szCs w:val="16"/>
                <w:rtl/>
              </w:rPr>
            </w:pPr>
            <w:r w:rsidRPr="009818D9">
              <w:rPr>
                <w:rFonts w:ascii="Simplified Arabic" w:eastAsia="Times New Roman" w:hAnsi="Simplified Arabic" w:cs="MCS Taybah S_U normal." w:hint="cs"/>
                <w:color w:val="000000"/>
                <w:sz w:val="16"/>
                <w:szCs w:val="16"/>
                <w:rtl/>
              </w:rPr>
              <w:t>17</w:t>
            </w:r>
            <w:r w:rsidR="008156EE" w:rsidRPr="009818D9">
              <w:rPr>
                <w:rFonts w:ascii="Simplified Arabic" w:eastAsia="Times New Roman" w:hAnsi="Simplified Arabic" w:cs="MCS Taybah S_U normal."/>
                <w:color w:val="000000"/>
                <w:sz w:val="16"/>
                <w:szCs w:val="16"/>
                <w:rtl/>
              </w:rPr>
              <w:t>/</w:t>
            </w:r>
            <w:r w:rsidRPr="009818D9">
              <w:rPr>
                <w:rFonts w:ascii="Simplified Arabic" w:eastAsia="Times New Roman" w:hAnsi="Simplified Arabic" w:cs="MCS Taybah S_U normal." w:hint="cs"/>
                <w:color w:val="000000"/>
                <w:sz w:val="16"/>
                <w:szCs w:val="16"/>
                <w:rtl/>
              </w:rPr>
              <w:t>2018</w:t>
            </w:r>
          </w:p>
        </w:tc>
        <w:tc>
          <w:tcPr>
            <w:tcW w:w="500" w:type="pct"/>
            <w:shd w:val="clear" w:color="auto" w:fill="D9D9D9" w:themeFill="background1" w:themeFillShade="D9"/>
            <w:noWrap/>
            <w:vAlign w:val="center"/>
            <w:hideMark/>
          </w:tcPr>
          <w:p w:rsidR="008156EE" w:rsidRPr="009818D9" w:rsidRDefault="009818D9" w:rsidP="009818D9">
            <w:pPr>
              <w:spacing w:after="0" w:line="240" w:lineRule="auto"/>
              <w:jc w:val="center"/>
              <w:rPr>
                <w:rFonts w:ascii="Simplified Arabic" w:eastAsia="Times New Roman" w:hAnsi="Simplified Arabic" w:cs="MCS Taybah S_U normal."/>
                <w:color w:val="000000"/>
                <w:sz w:val="16"/>
                <w:szCs w:val="16"/>
                <w:rtl/>
              </w:rPr>
            </w:pPr>
            <w:r w:rsidRPr="009818D9">
              <w:rPr>
                <w:rFonts w:ascii="Simplified Arabic" w:eastAsia="Times New Roman" w:hAnsi="Simplified Arabic" w:cs="MCS Taybah S_U normal." w:hint="cs"/>
                <w:color w:val="000000"/>
                <w:sz w:val="16"/>
                <w:szCs w:val="16"/>
                <w:rtl/>
              </w:rPr>
              <w:t>16</w:t>
            </w:r>
            <w:r w:rsidR="008156EE" w:rsidRPr="009818D9">
              <w:rPr>
                <w:rFonts w:ascii="Simplified Arabic" w:eastAsia="Times New Roman" w:hAnsi="Simplified Arabic" w:cs="MCS Taybah S_U normal."/>
                <w:color w:val="000000"/>
                <w:sz w:val="16"/>
                <w:szCs w:val="16"/>
                <w:rtl/>
              </w:rPr>
              <w:t>/</w:t>
            </w:r>
            <w:r w:rsidRPr="009818D9">
              <w:rPr>
                <w:rFonts w:ascii="Simplified Arabic" w:eastAsia="Times New Roman" w:hAnsi="Simplified Arabic" w:cs="MCS Taybah S_U normal." w:hint="cs"/>
                <w:color w:val="000000"/>
                <w:sz w:val="16"/>
                <w:szCs w:val="16"/>
                <w:rtl/>
              </w:rPr>
              <w:t>2017</w:t>
            </w:r>
          </w:p>
        </w:tc>
        <w:tc>
          <w:tcPr>
            <w:tcW w:w="500" w:type="pct"/>
            <w:shd w:val="clear" w:color="auto" w:fill="D9D9D9" w:themeFill="background1" w:themeFillShade="D9"/>
            <w:noWrap/>
            <w:vAlign w:val="center"/>
            <w:hideMark/>
          </w:tcPr>
          <w:p w:rsidR="008156EE" w:rsidRPr="009818D9" w:rsidRDefault="009818D9" w:rsidP="009818D9">
            <w:pPr>
              <w:spacing w:after="0" w:line="240" w:lineRule="auto"/>
              <w:jc w:val="center"/>
              <w:rPr>
                <w:rFonts w:ascii="Simplified Arabic" w:eastAsia="Times New Roman" w:hAnsi="Simplified Arabic" w:cs="MCS Taybah S_U normal."/>
                <w:color w:val="000000"/>
                <w:sz w:val="16"/>
                <w:szCs w:val="16"/>
                <w:rtl/>
              </w:rPr>
            </w:pPr>
            <w:r w:rsidRPr="009818D9">
              <w:rPr>
                <w:rFonts w:ascii="Simplified Arabic" w:eastAsia="Times New Roman" w:hAnsi="Simplified Arabic" w:cs="MCS Taybah S_U normal." w:hint="cs"/>
                <w:color w:val="000000"/>
                <w:sz w:val="16"/>
                <w:szCs w:val="16"/>
                <w:rtl/>
              </w:rPr>
              <w:t>15</w:t>
            </w:r>
            <w:r w:rsidR="008156EE" w:rsidRPr="009818D9">
              <w:rPr>
                <w:rFonts w:ascii="Simplified Arabic" w:eastAsia="Times New Roman" w:hAnsi="Simplified Arabic" w:cs="MCS Taybah S_U normal."/>
                <w:color w:val="000000"/>
                <w:sz w:val="16"/>
                <w:szCs w:val="16"/>
                <w:rtl/>
              </w:rPr>
              <w:t>/</w:t>
            </w:r>
            <w:r w:rsidRPr="009818D9">
              <w:rPr>
                <w:rFonts w:ascii="Simplified Arabic" w:eastAsia="Times New Roman" w:hAnsi="Simplified Arabic" w:cs="MCS Taybah S_U normal." w:hint="cs"/>
                <w:color w:val="000000"/>
                <w:sz w:val="16"/>
                <w:szCs w:val="16"/>
                <w:rtl/>
              </w:rPr>
              <w:t>2016</w:t>
            </w:r>
          </w:p>
        </w:tc>
        <w:tc>
          <w:tcPr>
            <w:tcW w:w="500" w:type="pct"/>
            <w:shd w:val="clear" w:color="auto" w:fill="D9D9D9" w:themeFill="background1" w:themeFillShade="D9"/>
            <w:noWrap/>
            <w:vAlign w:val="center"/>
            <w:hideMark/>
          </w:tcPr>
          <w:p w:rsidR="008156EE" w:rsidRPr="009818D9" w:rsidRDefault="009818D9" w:rsidP="009818D9">
            <w:pPr>
              <w:spacing w:after="0" w:line="240" w:lineRule="auto"/>
              <w:jc w:val="center"/>
              <w:rPr>
                <w:rFonts w:ascii="Simplified Arabic" w:eastAsia="Times New Roman" w:hAnsi="Simplified Arabic" w:cs="MCS Taybah S_U normal."/>
                <w:color w:val="000000"/>
                <w:sz w:val="16"/>
                <w:szCs w:val="16"/>
                <w:rtl/>
              </w:rPr>
            </w:pPr>
            <w:r w:rsidRPr="009818D9">
              <w:rPr>
                <w:rFonts w:ascii="Simplified Arabic" w:eastAsia="Times New Roman" w:hAnsi="Simplified Arabic" w:cs="MCS Taybah S_U normal." w:hint="cs"/>
                <w:color w:val="000000"/>
                <w:sz w:val="16"/>
                <w:szCs w:val="16"/>
                <w:rtl/>
              </w:rPr>
              <w:t>14</w:t>
            </w:r>
            <w:r w:rsidR="008156EE" w:rsidRPr="009818D9">
              <w:rPr>
                <w:rFonts w:ascii="Simplified Arabic" w:eastAsia="Times New Roman" w:hAnsi="Simplified Arabic" w:cs="MCS Taybah S_U normal."/>
                <w:color w:val="000000"/>
                <w:sz w:val="16"/>
                <w:szCs w:val="16"/>
                <w:rtl/>
              </w:rPr>
              <w:t>/</w:t>
            </w:r>
            <w:r w:rsidRPr="009818D9">
              <w:rPr>
                <w:rFonts w:ascii="Simplified Arabic" w:eastAsia="Times New Roman" w:hAnsi="Simplified Arabic" w:cs="MCS Taybah S_U normal." w:hint="cs"/>
                <w:color w:val="000000"/>
                <w:sz w:val="16"/>
                <w:szCs w:val="16"/>
                <w:rtl/>
              </w:rPr>
              <w:t>2015</w:t>
            </w:r>
          </w:p>
        </w:tc>
        <w:tc>
          <w:tcPr>
            <w:tcW w:w="437" w:type="pct"/>
            <w:shd w:val="clear" w:color="auto" w:fill="D9D9D9" w:themeFill="background1" w:themeFillShade="D9"/>
            <w:noWrap/>
            <w:vAlign w:val="center"/>
            <w:hideMark/>
          </w:tcPr>
          <w:p w:rsidR="008156EE" w:rsidRPr="009818D9" w:rsidRDefault="009818D9" w:rsidP="009818D9">
            <w:pPr>
              <w:spacing w:after="0" w:line="240" w:lineRule="auto"/>
              <w:jc w:val="center"/>
              <w:rPr>
                <w:rFonts w:ascii="Simplified Arabic" w:eastAsia="Times New Roman" w:hAnsi="Simplified Arabic" w:cs="MCS Taybah S_U normal."/>
                <w:color w:val="000000"/>
                <w:sz w:val="16"/>
                <w:szCs w:val="16"/>
                <w:rtl/>
              </w:rPr>
            </w:pPr>
            <w:r w:rsidRPr="009818D9">
              <w:rPr>
                <w:rFonts w:ascii="Simplified Arabic" w:eastAsia="Times New Roman" w:hAnsi="Simplified Arabic" w:cs="MCS Taybah S_U normal." w:hint="cs"/>
                <w:color w:val="000000"/>
                <w:sz w:val="16"/>
                <w:szCs w:val="16"/>
                <w:rtl/>
              </w:rPr>
              <w:t>13</w:t>
            </w:r>
            <w:r w:rsidR="008156EE" w:rsidRPr="009818D9">
              <w:rPr>
                <w:rFonts w:ascii="Simplified Arabic" w:eastAsia="Times New Roman" w:hAnsi="Simplified Arabic" w:cs="MCS Taybah S_U normal."/>
                <w:color w:val="000000"/>
                <w:sz w:val="16"/>
                <w:szCs w:val="16"/>
                <w:rtl/>
              </w:rPr>
              <w:t>/</w:t>
            </w:r>
            <w:r w:rsidRPr="009818D9">
              <w:rPr>
                <w:rFonts w:ascii="Simplified Arabic" w:eastAsia="Times New Roman" w:hAnsi="Simplified Arabic" w:cs="MCS Taybah S_U normal." w:hint="cs"/>
                <w:color w:val="000000"/>
                <w:sz w:val="16"/>
                <w:szCs w:val="16"/>
                <w:rtl/>
              </w:rPr>
              <w:t>2014</w:t>
            </w:r>
          </w:p>
        </w:tc>
        <w:tc>
          <w:tcPr>
            <w:tcW w:w="500" w:type="pct"/>
            <w:shd w:val="clear" w:color="auto" w:fill="D9D9D9" w:themeFill="background1" w:themeFillShade="D9"/>
            <w:noWrap/>
            <w:vAlign w:val="center"/>
            <w:hideMark/>
          </w:tcPr>
          <w:p w:rsidR="008156EE" w:rsidRPr="009818D9" w:rsidRDefault="009818D9" w:rsidP="009818D9">
            <w:pPr>
              <w:spacing w:after="0" w:line="240" w:lineRule="auto"/>
              <w:jc w:val="center"/>
              <w:rPr>
                <w:rFonts w:ascii="Simplified Arabic" w:eastAsia="Times New Roman" w:hAnsi="Simplified Arabic" w:cs="MCS Taybah S_U normal."/>
                <w:color w:val="000000"/>
                <w:sz w:val="16"/>
                <w:szCs w:val="16"/>
                <w:rtl/>
              </w:rPr>
            </w:pPr>
            <w:r w:rsidRPr="009818D9">
              <w:rPr>
                <w:rFonts w:ascii="Simplified Arabic" w:eastAsia="Times New Roman" w:hAnsi="Simplified Arabic" w:cs="MCS Taybah S_U normal." w:hint="cs"/>
                <w:color w:val="000000"/>
                <w:sz w:val="16"/>
                <w:szCs w:val="16"/>
                <w:rtl/>
              </w:rPr>
              <w:t>12</w:t>
            </w:r>
            <w:r w:rsidR="008156EE" w:rsidRPr="009818D9">
              <w:rPr>
                <w:rFonts w:ascii="Simplified Arabic" w:eastAsia="Times New Roman" w:hAnsi="Simplified Arabic" w:cs="MCS Taybah S_U normal."/>
                <w:color w:val="000000"/>
                <w:sz w:val="16"/>
                <w:szCs w:val="16"/>
                <w:rtl/>
              </w:rPr>
              <w:t>/</w:t>
            </w:r>
            <w:r w:rsidRPr="009818D9">
              <w:rPr>
                <w:rFonts w:ascii="Simplified Arabic" w:eastAsia="Times New Roman" w:hAnsi="Simplified Arabic" w:cs="MCS Taybah S_U normal." w:hint="cs"/>
                <w:color w:val="000000"/>
                <w:sz w:val="16"/>
                <w:szCs w:val="16"/>
                <w:rtl/>
              </w:rPr>
              <w:t>2013</w:t>
            </w:r>
          </w:p>
        </w:tc>
        <w:tc>
          <w:tcPr>
            <w:tcW w:w="500" w:type="pct"/>
            <w:shd w:val="clear" w:color="auto" w:fill="D9D9D9" w:themeFill="background1" w:themeFillShade="D9"/>
            <w:noWrap/>
            <w:vAlign w:val="center"/>
            <w:hideMark/>
          </w:tcPr>
          <w:p w:rsidR="008156EE" w:rsidRPr="009818D9" w:rsidRDefault="009818D9" w:rsidP="009818D9">
            <w:pPr>
              <w:spacing w:after="0" w:line="240" w:lineRule="auto"/>
              <w:jc w:val="center"/>
              <w:rPr>
                <w:rFonts w:ascii="Simplified Arabic" w:eastAsia="Times New Roman" w:hAnsi="Simplified Arabic" w:cs="MCS Taybah S_U normal."/>
                <w:color w:val="000000"/>
                <w:sz w:val="16"/>
                <w:szCs w:val="16"/>
                <w:rtl/>
              </w:rPr>
            </w:pPr>
            <w:r w:rsidRPr="009818D9">
              <w:rPr>
                <w:rFonts w:ascii="Simplified Arabic" w:eastAsia="Times New Roman" w:hAnsi="Simplified Arabic" w:cs="MCS Taybah S_U normal." w:hint="cs"/>
                <w:color w:val="000000"/>
                <w:sz w:val="16"/>
                <w:szCs w:val="16"/>
                <w:rtl/>
              </w:rPr>
              <w:t>12</w:t>
            </w:r>
            <w:r w:rsidR="008156EE" w:rsidRPr="009818D9">
              <w:rPr>
                <w:rFonts w:ascii="Simplified Arabic" w:eastAsia="Times New Roman" w:hAnsi="Simplified Arabic" w:cs="MCS Taybah S_U normal."/>
                <w:color w:val="000000"/>
                <w:sz w:val="16"/>
                <w:szCs w:val="16"/>
                <w:rtl/>
              </w:rPr>
              <w:t>/</w:t>
            </w:r>
            <w:r w:rsidRPr="009818D9">
              <w:rPr>
                <w:rFonts w:ascii="Simplified Arabic" w:eastAsia="Times New Roman" w:hAnsi="Simplified Arabic" w:cs="MCS Taybah S_U normal." w:hint="cs"/>
                <w:color w:val="000000"/>
                <w:sz w:val="16"/>
                <w:szCs w:val="16"/>
                <w:rtl/>
              </w:rPr>
              <w:t>2011</w:t>
            </w:r>
          </w:p>
        </w:tc>
        <w:tc>
          <w:tcPr>
            <w:tcW w:w="500" w:type="pct"/>
            <w:shd w:val="clear" w:color="auto" w:fill="D9D9D9" w:themeFill="background1" w:themeFillShade="D9"/>
            <w:noWrap/>
            <w:vAlign w:val="center"/>
            <w:hideMark/>
          </w:tcPr>
          <w:p w:rsidR="008156EE" w:rsidRPr="009818D9" w:rsidRDefault="009818D9" w:rsidP="009818D9">
            <w:pPr>
              <w:spacing w:after="0" w:line="240" w:lineRule="auto"/>
              <w:jc w:val="center"/>
              <w:rPr>
                <w:rFonts w:ascii="Simplified Arabic" w:eastAsia="Times New Roman" w:hAnsi="Simplified Arabic" w:cs="MCS Taybah S_U normal."/>
                <w:color w:val="000000"/>
                <w:sz w:val="16"/>
                <w:szCs w:val="16"/>
                <w:rtl/>
              </w:rPr>
            </w:pPr>
            <w:r w:rsidRPr="009818D9">
              <w:rPr>
                <w:rFonts w:ascii="Simplified Arabic" w:eastAsia="Times New Roman" w:hAnsi="Simplified Arabic" w:cs="MCS Taybah S_U normal." w:hint="cs"/>
                <w:color w:val="000000"/>
                <w:sz w:val="16"/>
                <w:szCs w:val="16"/>
                <w:rtl/>
              </w:rPr>
              <w:t>11</w:t>
            </w:r>
            <w:r w:rsidR="008156EE" w:rsidRPr="009818D9">
              <w:rPr>
                <w:rFonts w:ascii="Simplified Arabic" w:eastAsia="Times New Roman" w:hAnsi="Simplified Arabic" w:cs="MCS Taybah S_U normal."/>
                <w:color w:val="000000"/>
                <w:sz w:val="16"/>
                <w:szCs w:val="16"/>
                <w:rtl/>
              </w:rPr>
              <w:t>/</w:t>
            </w:r>
            <w:r w:rsidRPr="009818D9">
              <w:rPr>
                <w:rFonts w:ascii="Simplified Arabic" w:eastAsia="Times New Roman" w:hAnsi="Simplified Arabic" w:cs="MCS Taybah S_U normal." w:hint="cs"/>
                <w:color w:val="000000"/>
                <w:sz w:val="16"/>
                <w:szCs w:val="16"/>
                <w:rtl/>
              </w:rPr>
              <w:t>2010</w:t>
            </w:r>
          </w:p>
        </w:tc>
      </w:tr>
      <w:tr w:rsidR="009818D9" w:rsidRPr="009818D9" w:rsidTr="009818D9">
        <w:trPr>
          <w:trHeight w:val="259"/>
          <w:jc w:val="center"/>
        </w:trPr>
        <w:tc>
          <w:tcPr>
            <w:tcW w:w="1059" w:type="pct"/>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الزراعة</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7%</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البترول الخام</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8%</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7%</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9%</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5%</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الغاز الطبيعى</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9%</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9%</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14%</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استخراجات اخرى</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تكرير البترول</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تحويلية اخرى</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9%</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13%</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15%</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7%</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5%</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9%</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الكهرباء</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5%</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5%</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6%</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7%</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7%</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المياه</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التشييد والبناء</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6%</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النقل والتخزين</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9%</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10%</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9%</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11%</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الاتصالات</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6%</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5%</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6%</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7%</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المعلومات</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قناة السويس</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8%</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8%</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تجارة الجملة والتجزئة</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الوساطة المالية والانشطة المساعدة</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0%</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المطاعم والفنادق</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الأنشطة العقارية</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8%</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10%</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11%</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16%</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14%</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خدمات التعليم</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r>
      <w:tr w:rsidR="009818D9" w:rsidRPr="009818D9" w:rsidTr="009818D9">
        <w:trPr>
          <w:trHeight w:val="259"/>
          <w:jc w:val="center"/>
        </w:trPr>
        <w:tc>
          <w:tcPr>
            <w:tcW w:w="1059"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الخدمات الصحية</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r>
      <w:tr w:rsidR="009818D9" w:rsidRPr="009818D9" w:rsidTr="009818D9">
        <w:trPr>
          <w:trHeight w:val="415"/>
          <w:jc w:val="center"/>
        </w:trPr>
        <w:tc>
          <w:tcPr>
            <w:tcW w:w="1059" w:type="pct"/>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الصرف الصحى</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1%</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2%</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3%</w:t>
            </w:r>
          </w:p>
        </w:tc>
      </w:tr>
      <w:tr w:rsidR="009818D9" w:rsidRPr="009818D9" w:rsidTr="009818D9">
        <w:trPr>
          <w:trHeight w:val="259"/>
          <w:jc w:val="center"/>
        </w:trPr>
        <w:tc>
          <w:tcPr>
            <w:tcW w:w="1059" w:type="pct"/>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333333"/>
                <w:sz w:val="18"/>
                <w:szCs w:val="18"/>
              </w:rPr>
            </w:pPr>
            <w:r w:rsidRPr="009818D9">
              <w:rPr>
                <w:rFonts w:ascii="Simplified Arabic" w:eastAsia="Times New Roman" w:hAnsi="Simplified Arabic" w:cs="Simplified Arabic"/>
                <w:b/>
                <w:bCs/>
                <w:color w:val="333333"/>
                <w:sz w:val="18"/>
                <w:szCs w:val="18"/>
                <w:rtl/>
              </w:rPr>
              <w:t>خدمات اخرى</w:t>
            </w:r>
          </w:p>
        </w:tc>
        <w:tc>
          <w:tcPr>
            <w:tcW w:w="502"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7%</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6%</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7%</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6%</w:t>
            </w:r>
          </w:p>
        </w:tc>
        <w:tc>
          <w:tcPr>
            <w:tcW w:w="437"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7%</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6%</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4%</w:t>
            </w:r>
          </w:p>
        </w:tc>
        <w:tc>
          <w:tcPr>
            <w:tcW w:w="500" w:type="pct"/>
            <w:noWrap/>
            <w:vAlign w:val="center"/>
            <w:hideMark/>
          </w:tcPr>
          <w:p w:rsidR="008156EE" w:rsidRPr="009818D9" w:rsidRDefault="008156EE" w:rsidP="009818D9">
            <w:pPr>
              <w:spacing w:after="0" w:line="240" w:lineRule="auto"/>
              <w:jc w:val="center"/>
              <w:rPr>
                <w:rFonts w:ascii="Simplified Arabic" w:eastAsia="Times New Roman" w:hAnsi="Simplified Arabic" w:cs="Simplified Arabic"/>
                <w:b/>
                <w:bCs/>
                <w:color w:val="000000"/>
                <w:sz w:val="18"/>
                <w:szCs w:val="18"/>
                <w:rtl/>
              </w:rPr>
            </w:pPr>
            <w:r w:rsidRPr="009818D9">
              <w:rPr>
                <w:rFonts w:ascii="Simplified Arabic" w:eastAsia="Times New Roman" w:hAnsi="Simplified Arabic" w:cs="Simplified Arabic"/>
                <w:b/>
                <w:bCs/>
                <w:color w:val="000000"/>
                <w:sz w:val="18"/>
                <w:szCs w:val="18"/>
                <w:rtl/>
              </w:rPr>
              <w:t>5%</w:t>
            </w:r>
          </w:p>
        </w:tc>
      </w:tr>
    </w:tbl>
    <w:p w:rsidR="009818D9" w:rsidRDefault="005F6A8E" w:rsidP="009818D9">
      <w:pPr>
        <w:spacing w:before="240" w:after="120" w:line="240" w:lineRule="auto"/>
        <w:ind w:left="688" w:hanging="688"/>
        <w:jc w:val="lowKashida"/>
        <w:rPr>
          <w:rFonts w:ascii="Simplified Arabic" w:hAnsi="Simplified Arabic" w:cs="Simplified Arabic" w:hint="cs"/>
          <w:sz w:val="24"/>
          <w:szCs w:val="24"/>
          <w:rtl/>
        </w:rPr>
      </w:pPr>
      <w:r w:rsidRPr="009818D9">
        <w:rPr>
          <w:rFonts w:ascii="Simplified Arabic" w:hAnsi="Simplified Arabic" w:cs="Simplified Arabic" w:hint="cs"/>
          <w:b/>
          <w:bCs/>
          <w:sz w:val="24"/>
          <w:szCs w:val="24"/>
          <w:rtl/>
        </w:rPr>
        <w:t>المصدر</w:t>
      </w:r>
      <w:r w:rsidRPr="009818D9">
        <w:rPr>
          <w:rFonts w:ascii="Simplified Arabic" w:hAnsi="Simplified Arabic" w:cs="Simplified Arabic"/>
          <w:b/>
          <w:bCs/>
          <w:sz w:val="24"/>
          <w:szCs w:val="24"/>
          <w:rtl/>
        </w:rPr>
        <w:t>:</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من</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إعداد</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الباحث</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بناء</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على</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تقارير</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الإستخدامات</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الإستثمارية</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المنفذة</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عام</w:t>
      </w:r>
      <w:r w:rsidRPr="009818D9">
        <w:rPr>
          <w:rFonts w:ascii="Simplified Arabic" w:hAnsi="Simplified Arabic" w:cs="Simplified Arabic"/>
          <w:sz w:val="24"/>
          <w:szCs w:val="24"/>
          <w:rtl/>
        </w:rPr>
        <w:t xml:space="preserve"> / </w:t>
      </w:r>
      <w:r w:rsidRPr="009818D9">
        <w:rPr>
          <w:rFonts w:ascii="Simplified Arabic" w:hAnsi="Simplified Arabic" w:cs="Simplified Arabic" w:hint="cs"/>
          <w:sz w:val="24"/>
          <w:szCs w:val="24"/>
          <w:rtl/>
        </w:rPr>
        <w:t>خاص</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موزعة</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على</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القطاعات</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الإقتصادية</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للفترة</w:t>
      </w:r>
      <w:r w:rsidRPr="009818D9">
        <w:rPr>
          <w:rFonts w:ascii="Simplified Arabic" w:hAnsi="Simplified Arabic" w:cs="Simplified Arabic"/>
          <w:sz w:val="24"/>
          <w:szCs w:val="24"/>
          <w:rtl/>
        </w:rPr>
        <w:t xml:space="preserve"> (2010/2019) </w:t>
      </w:r>
      <w:r w:rsidRPr="009818D9">
        <w:rPr>
          <w:rFonts w:ascii="Simplified Arabic" w:hAnsi="Simplified Arabic" w:cs="Simplified Arabic" w:hint="cs"/>
          <w:sz w:val="24"/>
          <w:szCs w:val="24"/>
          <w:rtl/>
        </w:rPr>
        <w:t>الصادر</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عن</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وزارة</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التخطيط</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والمتاح</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على</w:t>
      </w:r>
      <w:r w:rsidRPr="009818D9">
        <w:rPr>
          <w:rFonts w:ascii="Simplified Arabic" w:hAnsi="Simplified Arabic" w:cs="Simplified Arabic"/>
          <w:sz w:val="24"/>
          <w:szCs w:val="24"/>
          <w:rtl/>
        </w:rPr>
        <w:t xml:space="preserve"> </w:t>
      </w:r>
      <w:r w:rsidRPr="009818D9">
        <w:rPr>
          <w:rFonts w:ascii="Simplified Arabic" w:hAnsi="Simplified Arabic" w:cs="Simplified Arabic" w:hint="cs"/>
          <w:sz w:val="24"/>
          <w:szCs w:val="24"/>
          <w:rtl/>
        </w:rPr>
        <w:t>الرابط</w:t>
      </w:r>
      <w:r w:rsidR="009818D9">
        <w:rPr>
          <w:rFonts w:ascii="Simplified Arabic" w:hAnsi="Simplified Arabic" w:cs="Simplified Arabic" w:hint="cs"/>
          <w:sz w:val="24"/>
          <w:szCs w:val="24"/>
          <w:rtl/>
        </w:rPr>
        <w:t xml:space="preserve"> </w:t>
      </w:r>
    </w:p>
    <w:p w:rsidR="00881558" w:rsidRPr="005F6A8E" w:rsidRDefault="005F6A8E" w:rsidP="009818D9">
      <w:pPr>
        <w:bidi w:val="0"/>
        <w:spacing w:after="0" w:line="240" w:lineRule="auto"/>
        <w:ind w:left="688" w:hanging="688"/>
        <w:jc w:val="lowKashida"/>
        <w:rPr>
          <w:rFonts w:ascii="Simplified Arabic" w:hAnsi="Simplified Arabic" w:cs="Simplified Arabic"/>
          <w:sz w:val="24"/>
          <w:szCs w:val="24"/>
        </w:rPr>
      </w:pPr>
      <w:r w:rsidRPr="005F6A8E">
        <w:rPr>
          <w:rFonts w:ascii="Simplified Arabic" w:hAnsi="Simplified Arabic" w:cs="Simplified Arabic"/>
          <w:sz w:val="24"/>
          <w:szCs w:val="24"/>
        </w:rPr>
        <w:t>http://mpmar.gov.eg/National_Accounts.aspx</w:t>
      </w:r>
      <w:r w:rsidRPr="005F6A8E">
        <w:rPr>
          <w:rFonts w:ascii="Simplified Arabic" w:hAnsi="Simplified Arabic" w:cs="Simplified Arabic"/>
          <w:sz w:val="24"/>
          <w:szCs w:val="24"/>
        </w:rPr>
        <w:cr/>
      </w:r>
    </w:p>
    <w:p w:rsidR="009818D9" w:rsidRDefault="009818D9">
      <w:pPr>
        <w:bidi w:val="0"/>
        <w:spacing w:after="160" w:line="240" w:lineRule="auto"/>
        <w:rPr>
          <w:rFonts w:ascii="Simplified Arabic" w:hAnsi="Simplified Arabic" w:cs="MCS Taybah S_U normal."/>
          <w:sz w:val="34"/>
          <w:szCs w:val="34"/>
          <w:rtl/>
          <w:lang w:bidi="ar-EG"/>
        </w:rPr>
      </w:pPr>
      <w:r>
        <w:rPr>
          <w:rFonts w:ascii="Simplified Arabic" w:hAnsi="Simplified Arabic" w:cs="MCS Taybah S_U normal."/>
          <w:sz w:val="34"/>
          <w:szCs w:val="34"/>
          <w:rtl/>
          <w:lang w:bidi="ar-EG"/>
        </w:rPr>
        <w:br w:type="page"/>
      </w:r>
    </w:p>
    <w:p w:rsidR="00271055" w:rsidRPr="009818D9" w:rsidRDefault="00F204CC" w:rsidP="009818D9">
      <w:pPr>
        <w:tabs>
          <w:tab w:val="left" w:pos="4015"/>
          <w:tab w:val="center" w:pos="4536"/>
        </w:tabs>
        <w:spacing w:before="240" w:after="0" w:line="240" w:lineRule="auto"/>
        <w:jc w:val="lowKashida"/>
        <w:rPr>
          <w:rFonts w:ascii="Simplified Arabic" w:hAnsi="Simplified Arabic" w:cs="MCS Taybah S_U normal."/>
          <w:sz w:val="34"/>
          <w:szCs w:val="34"/>
          <w:rtl/>
          <w:lang w:bidi="ar-EG"/>
        </w:rPr>
      </w:pPr>
      <w:r w:rsidRPr="009818D9">
        <w:rPr>
          <w:rFonts w:ascii="Simplified Arabic" w:hAnsi="Simplified Arabic" w:cs="MCS Taybah S_U normal."/>
          <w:sz w:val="34"/>
          <w:szCs w:val="34"/>
          <w:rtl/>
          <w:lang w:bidi="ar-EG"/>
        </w:rPr>
        <w:lastRenderedPageBreak/>
        <w:t>رابع</w:t>
      </w:r>
      <w:r w:rsidR="00271055" w:rsidRPr="009818D9">
        <w:rPr>
          <w:rFonts w:ascii="Simplified Arabic" w:hAnsi="Simplified Arabic" w:cs="MCS Taybah S_U normal."/>
          <w:sz w:val="34"/>
          <w:szCs w:val="34"/>
          <w:rtl/>
          <w:lang w:bidi="ar-EG"/>
        </w:rPr>
        <w:t>اً العلاقة بين الإحتياطيات الدولية و</w:t>
      </w:r>
      <w:r w:rsidR="00C42E2C" w:rsidRPr="009818D9">
        <w:rPr>
          <w:rFonts w:ascii="Simplified Arabic" w:hAnsi="Simplified Arabic" w:cs="MCS Taybah S_U normal."/>
          <w:sz w:val="34"/>
          <w:szCs w:val="34"/>
          <w:rtl/>
          <w:lang w:bidi="ar-EG"/>
        </w:rPr>
        <w:t xml:space="preserve"> تمويل </w:t>
      </w:r>
      <w:r w:rsidR="00446F4C" w:rsidRPr="009818D9">
        <w:rPr>
          <w:rFonts w:ascii="Simplified Arabic" w:hAnsi="Simplified Arabic" w:cs="MCS Taybah S_U normal."/>
          <w:sz w:val="34"/>
          <w:szCs w:val="34"/>
          <w:rtl/>
          <w:lang w:bidi="ar-EG"/>
        </w:rPr>
        <w:t xml:space="preserve">الخطة </w:t>
      </w:r>
      <w:r w:rsidR="00271055" w:rsidRPr="009818D9">
        <w:rPr>
          <w:rFonts w:ascii="Simplified Arabic" w:hAnsi="Simplified Arabic" w:cs="MCS Taybah S_U normal."/>
          <w:sz w:val="34"/>
          <w:szCs w:val="34"/>
          <w:rtl/>
          <w:lang w:bidi="ar-EG"/>
        </w:rPr>
        <w:t>الإستثمار</w:t>
      </w:r>
      <w:r w:rsidR="00446F4C" w:rsidRPr="009818D9">
        <w:rPr>
          <w:rFonts w:ascii="Simplified Arabic" w:hAnsi="Simplified Arabic" w:cs="MCS Taybah S_U normal."/>
          <w:sz w:val="34"/>
          <w:szCs w:val="34"/>
          <w:rtl/>
          <w:lang w:bidi="ar-EG"/>
        </w:rPr>
        <w:t>ية</w:t>
      </w:r>
      <w:r w:rsidR="00271055" w:rsidRPr="009818D9">
        <w:rPr>
          <w:rFonts w:ascii="Simplified Arabic" w:hAnsi="Simplified Arabic" w:cs="MCS Taybah S_U normal."/>
          <w:sz w:val="34"/>
          <w:szCs w:val="34"/>
          <w:rtl/>
          <w:lang w:bidi="ar-EG"/>
        </w:rPr>
        <w:t xml:space="preserve"> :</w:t>
      </w:r>
    </w:p>
    <w:p w:rsidR="00F808C6" w:rsidRPr="007D6210" w:rsidRDefault="00F808C6" w:rsidP="009818D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إن ما لفت الإنتباه إلى وجود علاقة بين الإحتياطيات الدولية و تمويل الخطة الإستثمارية هو أن هناك مجموعة من مصادرالتمويل الخارجية للخطة الإستثمارية والتى تعتبر فى نفس الوقت من مصادر تمويل الإحتياطيات الدولية  و تتمثل هذه المجموعة  فى </w:t>
      </w:r>
    </w:p>
    <w:p w:rsidR="00F808C6" w:rsidRPr="007D6210" w:rsidRDefault="00F808C6" w:rsidP="009818D9">
      <w:pPr>
        <w:pStyle w:val="ListParagraph"/>
        <w:spacing w:after="0" w:line="240" w:lineRule="auto"/>
        <w:ind w:left="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1 – صافى تدفقات الإستثمار الأجنبي المباشر .</w:t>
      </w:r>
    </w:p>
    <w:p w:rsidR="00F808C6" w:rsidRPr="007D6210" w:rsidRDefault="00F808C6" w:rsidP="009818D9">
      <w:pPr>
        <w:pStyle w:val="ListParagraph"/>
        <w:spacing w:after="0" w:line="240" w:lineRule="auto"/>
        <w:ind w:left="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2 – القروض الخارجية والسندات الدولارية .</w:t>
      </w:r>
    </w:p>
    <w:p w:rsidR="00F808C6" w:rsidRPr="007D6210" w:rsidRDefault="00F808C6" w:rsidP="009818D9">
      <w:pPr>
        <w:pStyle w:val="ListParagraph"/>
        <w:spacing w:after="0" w:line="240" w:lineRule="auto"/>
        <w:ind w:left="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3 – التمويل الأجنبي الميسر .</w:t>
      </w:r>
    </w:p>
    <w:p w:rsidR="00F808C6" w:rsidRPr="007D6210" w:rsidRDefault="00F808C6" w:rsidP="009818D9">
      <w:pPr>
        <w:pStyle w:val="ListParagraph"/>
        <w:spacing w:after="0" w:line="240" w:lineRule="auto"/>
        <w:ind w:left="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4- </w:t>
      </w:r>
      <w:r w:rsidR="009818D9">
        <w:rPr>
          <w:rFonts w:ascii="Simplified Arabic" w:hAnsi="Simplified Arabic" w:cs="Simplified Arabic"/>
          <w:sz w:val="28"/>
          <w:szCs w:val="28"/>
          <w:rtl/>
          <w:lang w:bidi="ar-EG"/>
        </w:rPr>
        <w:t>الإستثمار الأجنبى غير المباشر (</w:t>
      </w:r>
      <w:r w:rsidRPr="007D6210">
        <w:rPr>
          <w:rFonts w:ascii="Simplified Arabic" w:hAnsi="Simplified Arabic" w:cs="Simplified Arabic"/>
          <w:sz w:val="28"/>
          <w:szCs w:val="28"/>
          <w:rtl/>
          <w:lang w:bidi="ar-EG"/>
        </w:rPr>
        <w:t>الإس</w:t>
      </w:r>
      <w:r w:rsidR="009818D9">
        <w:rPr>
          <w:rFonts w:ascii="Simplified Arabic" w:hAnsi="Simplified Arabic" w:cs="Simplified Arabic"/>
          <w:sz w:val="28"/>
          <w:szCs w:val="28"/>
          <w:rtl/>
          <w:lang w:bidi="ar-EG"/>
        </w:rPr>
        <w:t>تثمار فى محافظة الأوراق المالية</w:t>
      </w:r>
      <w:r w:rsidRPr="007D6210">
        <w:rPr>
          <w:rFonts w:ascii="Simplified Arabic" w:hAnsi="Simplified Arabic" w:cs="Simplified Arabic"/>
          <w:sz w:val="28"/>
          <w:szCs w:val="28"/>
          <w:rtl/>
          <w:lang w:bidi="ar-EG"/>
        </w:rPr>
        <w:t>) فى حالة السندات وزيادة رأس المال .</w:t>
      </w:r>
    </w:p>
    <w:p w:rsidR="00F808C6" w:rsidRPr="007D6210" w:rsidRDefault="00F808C6" w:rsidP="009818D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فالزيادة أو النقص لأى من هذه الموارد تعنى زيادة أو نقص فى حجم الإحتياطيات و حجم الإستثمارات ، فكلما ذات موارد التمويل الأجنبى للإستثمارات كلما أدى ذلك إلى توافر رصيد من العملات الأجنبية وبالتالى زيادة حجم الإحتياطيات الدولية ، والعكس قد يحدث بصورة أكثر إستنذافاً لرصيد الإحتياطيات الدولية حيث أنه فى حالة تنفيذ الخطة الإستثمارية التى غالباً ما تحتاج إلى مدخلات من الخارج فإنه فى حالة عدم توافر موارد التمويل الخارجية من البديهى السحب من رصيد الإحتياطيات الدولية لتوفير هذه المدخلات .</w:t>
      </w:r>
    </w:p>
    <w:p w:rsidR="00F808C6" w:rsidRPr="007D6210" w:rsidRDefault="00F808C6" w:rsidP="009818D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ومن منظور ميزان المدفوعات حين يتم قيد مصادر التمويل الأجنبى للإستثمارات فى الجانب الدائن لميزان المدفوعات يعمل ذلك على دعم رصيد البلاد من الإحتياطيات الدولية ،و العكس فى حالة هروب روؤس الأموال الأجنبية إلى الخارج ، وحتى إن تم تجنيب التمويل الأجنبى للخطة الإستثمارية والنظر إلى الإستثمارات المحلية نجد أنه فى حالة وجود أزمة ونقص لرصيد الإحتياطيات الدولية يؤدى ذلك إلى عدم توافر مدخلات الإنتاج التى يتم إستيرادها من الخارج وبالتالى تعطل الإنتاج و انخفاض حجم الإستثمار، هذا من </w:t>
      </w:r>
      <w:r w:rsidRPr="007D6210">
        <w:rPr>
          <w:rFonts w:ascii="Simplified Arabic" w:hAnsi="Simplified Arabic" w:cs="Simplified Arabic"/>
          <w:sz w:val="28"/>
          <w:szCs w:val="28"/>
          <w:rtl/>
          <w:lang w:bidi="ar-EG"/>
        </w:rPr>
        <w:lastRenderedPageBreak/>
        <w:t>جانب ومن جانب أخر يمكن استغلال الفائض عن الحجم الأمثل من الإحتياطيات الدولية فى تمويل الخطة الإستثمارية كبديل لمصادر التمويل الأجنبى .</w:t>
      </w:r>
    </w:p>
    <w:p w:rsidR="00F808C6" w:rsidRPr="007D6210" w:rsidRDefault="00F808C6" w:rsidP="009818D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كما لوحظ عند دراسة أزمة الأحتياطيات الدولية وأزمة توقف مشروعات الخطة الاستثمارية وتعطل مصادر تمويلها عقب أحداث ثورة 25 يناير 2011 وجود ارتباط خطى بين رصيد الإحتياطيات الدولية وحجم الإستثمارات ومعدل النمو الإقتصادى قبل الأزمة وخلال الأزمة وخلال مرحلة الإصلاح  كما هو موضح فى الجدول رقم (</w:t>
      </w:r>
      <w:r w:rsidR="004903E1">
        <w:rPr>
          <w:rFonts w:ascii="Simplified Arabic" w:hAnsi="Simplified Arabic" w:cs="Simplified Arabic" w:hint="cs"/>
          <w:sz w:val="28"/>
          <w:szCs w:val="28"/>
          <w:rtl/>
          <w:lang w:bidi="ar-EG"/>
        </w:rPr>
        <w:t>3-8</w:t>
      </w:r>
      <w:r w:rsidRPr="007D6210">
        <w:rPr>
          <w:rFonts w:ascii="Simplified Arabic" w:hAnsi="Simplified Arabic" w:cs="Simplified Arabic"/>
          <w:sz w:val="28"/>
          <w:szCs w:val="28"/>
          <w:rtl/>
          <w:lang w:bidi="ar-EG"/>
        </w:rPr>
        <w:t xml:space="preserve">) التالى </w:t>
      </w:r>
    </w:p>
    <w:p w:rsidR="00F808C6" w:rsidRPr="005F6A8E" w:rsidRDefault="00F808C6" w:rsidP="009818D9">
      <w:pPr>
        <w:pStyle w:val="ListParagraph"/>
        <w:spacing w:after="0" w:line="216" w:lineRule="auto"/>
        <w:ind w:left="0"/>
        <w:contextualSpacing w:val="0"/>
        <w:jc w:val="center"/>
        <w:rPr>
          <w:rFonts w:ascii="Simplified Arabic" w:hAnsi="Simplified Arabic" w:cs="Simplified Arabic"/>
          <w:b/>
          <w:bCs/>
          <w:sz w:val="28"/>
          <w:szCs w:val="28"/>
          <w:rtl/>
          <w:lang w:bidi="ar-EG"/>
        </w:rPr>
      </w:pPr>
      <w:r w:rsidRPr="005F6A8E">
        <w:rPr>
          <w:rFonts w:ascii="Simplified Arabic" w:hAnsi="Simplified Arabic" w:cs="Simplified Arabic"/>
          <w:b/>
          <w:bCs/>
          <w:sz w:val="28"/>
          <w:szCs w:val="28"/>
          <w:rtl/>
          <w:lang w:bidi="ar-EG"/>
        </w:rPr>
        <w:t>جدول (</w:t>
      </w:r>
      <w:r w:rsidR="004903E1">
        <w:rPr>
          <w:rFonts w:ascii="Simplified Arabic" w:hAnsi="Simplified Arabic" w:cs="Simplified Arabic" w:hint="cs"/>
          <w:b/>
          <w:bCs/>
          <w:sz w:val="28"/>
          <w:szCs w:val="28"/>
          <w:rtl/>
          <w:lang w:bidi="ar-EG"/>
        </w:rPr>
        <w:t>3-</w:t>
      </w:r>
      <w:r w:rsidR="009818D9">
        <w:rPr>
          <w:rFonts w:ascii="Simplified Arabic" w:hAnsi="Simplified Arabic" w:cs="Simplified Arabic" w:hint="cs"/>
          <w:b/>
          <w:bCs/>
          <w:sz w:val="28"/>
          <w:szCs w:val="28"/>
          <w:rtl/>
          <w:lang w:bidi="ar-EG"/>
        </w:rPr>
        <w:t>9</w:t>
      </w:r>
      <w:r w:rsidRPr="005F6A8E">
        <w:rPr>
          <w:rFonts w:ascii="Simplified Arabic" w:hAnsi="Simplified Arabic" w:cs="Simplified Arabic"/>
          <w:b/>
          <w:bCs/>
          <w:sz w:val="28"/>
          <w:szCs w:val="28"/>
          <w:rtl/>
          <w:lang w:bidi="ar-EG"/>
        </w:rPr>
        <w:t>)  حجم الاحتياطيات الدولية والإستثمارات ومعدل النمو الإقتصادى فى الفترة من 2006/2007 حتى 2016/2017</w:t>
      </w:r>
    </w:p>
    <w:tbl>
      <w:tblPr>
        <w:tblStyle w:val="TableGrid1"/>
        <w:tblW w:w="5000" w:type="pct"/>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452"/>
        <w:gridCol w:w="1876"/>
        <w:gridCol w:w="1949"/>
        <w:gridCol w:w="1856"/>
      </w:tblGrid>
      <w:tr w:rsidR="009818D9" w:rsidRPr="009818D9" w:rsidTr="009818D9">
        <w:trPr>
          <w:jc w:val="center"/>
        </w:trPr>
        <w:tc>
          <w:tcPr>
            <w:tcW w:w="1018" w:type="pct"/>
            <w:shd w:val="clear" w:color="auto" w:fill="BFBFBF" w:themeFill="background1" w:themeFillShade="BF"/>
          </w:tcPr>
          <w:p w:rsidR="00F808C6" w:rsidRPr="009818D9" w:rsidRDefault="00F808C6" w:rsidP="009818D9">
            <w:pPr>
              <w:spacing w:after="0" w:line="216" w:lineRule="auto"/>
              <w:jc w:val="center"/>
              <w:rPr>
                <w:rFonts w:ascii="Simplified Arabic" w:hAnsi="Simplified Arabic" w:cs="Simplified Arabic"/>
                <w:b/>
                <w:bCs/>
                <w:sz w:val="26"/>
                <w:szCs w:val="26"/>
                <w:highlight w:val="lightGray"/>
                <w:shd w:val="clear" w:color="auto" w:fill="FFFFFF"/>
              </w:rPr>
            </w:pPr>
            <w:r w:rsidRPr="009818D9">
              <w:rPr>
                <w:rFonts w:ascii="Simplified Arabic" w:hAnsi="Simplified Arabic" w:cs="Simplified Arabic"/>
                <w:b/>
                <w:bCs/>
                <w:sz w:val="26"/>
                <w:szCs w:val="26"/>
                <w:highlight w:val="lightGray"/>
                <w:shd w:val="clear" w:color="auto" w:fill="FFFFFF"/>
                <w:rtl/>
              </w:rPr>
              <w:t>معدل النمو الإقتصادى</w:t>
            </w:r>
          </w:p>
        </w:tc>
        <w:tc>
          <w:tcPr>
            <w:tcW w:w="1315" w:type="pct"/>
            <w:shd w:val="clear" w:color="auto" w:fill="BFBFBF" w:themeFill="background1" w:themeFillShade="BF"/>
          </w:tcPr>
          <w:p w:rsidR="00F808C6" w:rsidRPr="009818D9" w:rsidRDefault="00F808C6" w:rsidP="009818D9">
            <w:pPr>
              <w:spacing w:after="0" w:line="216" w:lineRule="auto"/>
              <w:jc w:val="center"/>
              <w:rPr>
                <w:rFonts w:ascii="Simplified Arabic" w:hAnsi="Simplified Arabic" w:cs="Simplified Arabic"/>
                <w:b/>
                <w:bCs/>
                <w:sz w:val="26"/>
                <w:szCs w:val="26"/>
                <w:highlight w:val="lightGray"/>
                <w:shd w:val="clear" w:color="auto" w:fill="FFFFFF"/>
                <w:rtl/>
              </w:rPr>
            </w:pPr>
            <w:r w:rsidRPr="009818D9">
              <w:rPr>
                <w:rFonts w:ascii="Simplified Arabic" w:hAnsi="Simplified Arabic" w:cs="Simplified Arabic"/>
                <w:b/>
                <w:bCs/>
                <w:sz w:val="26"/>
                <w:szCs w:val="26"/>
                <w:highlight w:val="lightGray"/>
                <w:shd w:val="clear" w:color="auto" w:fill="FFFFFF"/>
                <w:rtl/>
              </w:rPr>
              <w:t>حجم الاستثمارات</w:t>
            </w:r>
          </w:p>
          <w:p w:rsidR="00F808C6" w:rsidRPr="009818D9" w:rsidRDefault="00F808C6" w:rsidP="009818D9">
            <w:pPr>
              <w:spacing w:after="0" w:line="216" w:lineRule="auto"/>
              <w:jc w:val="center"/>
              <w:rPr>
                <w:rFonts w:ascii="Simplified Arabic" w:hAnsi="Simplified Arabic" w:cs="Simplified Arabic"/>
                <w:b/>
                <w:bCs/>
                <w:sz w:val="26"/>
                <w:szCs w:val="26"/>
                <w:highlight w:val="lightGray"/>
                <w:shd w:val="clear" w:color="auto" w:fill="FFFFFF"/>
              </w:rPr>
            </w:pPr>
            <w:r w:rsidRPr="009818D9">
              <w:rPr>
                <w:rFonts w:ascii="Simplified Arabic" w:hAnsi="Simplified Arabic" w:cs="Simplified Arabic"/>
                <w:b/>
                <w:bCs/>
                <w:sz w:val="26"/>
                <w:szCs w:val="26"/>
                <w:highlight w:val="lightGray"/>
                <w:shd w:val="clear" w:color="auto" w:fill="FFFFFF"/>
                <w:rtl/>
              </w:rPr>
              <w:t>بالمليار جنية</w:t>
            </w:r>
          </w:p>
        </w:tc>
        <w:tc>
          <w:tcPr>
            <w:tcW w:w="1366" w:type="pct"/>
            <w:shd w:val="clear" w:color="auto" w:fill="BFBFBF" w:themeFill="background1" w:themeFillShade="BF"/>
          </w:tcPr>
          <w:p w:rsidR="00F808C6" w:rsidRPr="009818D9" w:rsidRDefault="00F808C6" w:rsidP="009818D9">
            <w:pPr>
              <w:spacing w:after="0" w:line="216" w:lineRule="auto"/>
              <w:jc w:val="center"/>
              <w:rPr>
                <w:rFonts w:ascii="Simplified Arabic" w:hAnsi="Simplified Arabic" w:cs="Simplified Arabic"/>
                <w:b/>
                <w:bCs/>
                <w:sz w:val="26"/>
                <w:szCs w:val="26"/>
                <w:highlight w:val="lightGray"/>
                <w:shd w:val="clear" w:color="auto" w:fill="FFFFFF"/>
              </w:rPr>
            </w:pPr>
            <w:r w:rsidRPr="009818D9">
              <w:rPr>
                <w:rFonts w:ascii="Simplified Arabic" w:hAnsi="Simplified Arabic" w:cs="Simplified Arabic"/>
                <w:b/>
                <w:bCs/>
                <w:sz w:val="26"/>
                <w:szCs w:val="26"/>
                <w:highlight w:val="lightGray"/>
                <w:shd w:val="clear" w:color="auto" w:fill="FFFFFF"/>
                <w:rtl/>
              </w:rPr>
              <w:t>الاحتياطيات الدولية بالمليار دولار</w:t>
            </w:r>
          </w:p>
        </w:tc>
        <w:tc>
          <w:tcPr>
            <w:tcW w:w="1301" w:type="pct"/>
            <w:shd w:val="clear" w:color="auto" w:fill="BFBFBF" w:themeFill="background1" w:themeFillShade="BF"/>
          </w:tcPr>
          <w:p w:rsidR="00F808C6" w:rsidRPr="009818D9" w:rsidRDefault="00F808C6" w:rsidP="009818D9">
            <w:pPr>
              <w:spacing w:after="0" w:line="216" w:lineRule="auto"/>
              <w:jc w:val="center"/>
              <w:rPr>
                <w:rFonts w:ascii="Simplified Arabic" w:hAnsi="Simplified Arabic" w:cs="Simplified Arabic"/>
                <w:b/>
                <w:bCs/>
                <w:sz w:val="26"/>
                <w:szCs w:val="26"/>
                <w:highlight w:val="lightGray"/>
                <w:shd w:val="clear" w:color="auto" w:fill="FFFFFF"/>
              </w:rPr>
            </w:pPr>
            <w:r w:rsidRPr="009818D9">
              <w:rPr>
                <w:rFonts w:ascii="Simplified Arabic" w:hAnsi="Simplified Arabic" w:cs="Simplified Arabic"/>
                <w:b/>
                <w:bCs/>
                <w:sz w:val="26"/>
                <w:szCs w:val="26"/>
                <w:highlight w:val="lightGray"/>
                <w:shd w:val="clear" w:color="auto" w:fill="FFFFFF"/>
                <w:rtl/>
              </w:rPr>
              <w:t>العام</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7.1</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155.3</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29.6</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2006/2007</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7.2</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hint="cs"/>
                <w:color w:val="000000"/>
                <w:sz w:val="26"/>
                <w:szCs w:val="26"/>
                <w:shd w:val="clear" w:color="auto" w:fill="FFFFFF"/>
                <w:rtl/>
                <w:lang w:bidi="ar-EG"/>
              </w:rPr>
            </w:pPr>
            <w:r w:rsidRPr="009818D9">
              <w:rPr>
                <w:rFonts w:ascii="Simplified Arabic" w:hAnsi="Simplified Arabic" w:cs="Simplified Arabic"/>
                <w:color w:val="000000"/>
                <w:sz w:val="26"/>
                <w:szCs w:val="26"/>
                <w:shd w:val="clear" w:color="auto" w:fill="FFFFFF"/>
                <w:rtl/>
              </w:rPr>
              <w:t>200.5</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34.6</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2007/2008</w:t>
            </w:r>
          </w:p>
        </w:tc>
      </w:tr>
      <w:tr w:rsidR="00F808C6" w:rsidRPr="009818D9" w:rsidTr="009818D9">
        <w:trPr>
          <w:jc w:val="center"/>
        </w:trPr>
        <w:tc>
          <w:tcPr>
            <w:tcW w:w="1018" w:type="pct"/>
            <w:shd w:val="clear" w:color="auto" w:fill="auto"/>
          </w:tcPr>
          <w:p w:rsidR="00F808C6" w:rsidRPr="009818D9" w:rsidRDefault="00F808C6" w:rsidP="009818D9">
            <w:pPr>
              <w:tabs>
                <w:tab w:val="left" w:pos="435"/>
                <w:tab w:val="right" w:pos="1890"/>
              </w:tabs>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4.7</w:t>
            </w:r>
          </w:p>
        </w:tc>
        <w:tc>
          <w:tcPr>
            <w:tcW w:w="1315" w:type="pct"/>
            <w:shd w:val="clear" w:color="auto" w:fill="auto"/>
          </w:tcPr>
          <w:p w:rsidR="00F808C6" w:rsidRPr="009818D9" w:rsidRDefault="00F808C6" w:rsidP="009818D9">
            <w:pPr>
              <w:tabs>
                <w:tab w:val="center" w:pos="987"/>
                <w:tab w:val="right" w:pos="1975"/>
              </w:tabs>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200</w:t>
            </w:r>
          </w:p>
        </w:tc>
        <w:tc>
          <w:tcPr>
            <w:tcW w:w="1366" w:type="pct"/>
            <w:shd w:val="clear" w:color="auto" w:fill="auto"/>
          </w:tcPr>
          <w:p w:rsidR="00F808C6" w:rsidRPr="009818D9" w:rsidRDefault="00F808C6" w:rsidP="009818D9">
            <w:pPr>
              <w:tabs>
                <w:tab w:val="center" w:pos="938"/>
                <w:tab w:val="right" w:pos="1877"/>
              </w:tabs>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31.6</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2008/2009</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5.1</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228</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35.2</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2009/2010</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1.8</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234.5</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26.6</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2010/2011</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2.2</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258.1</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15.5</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2011/2012</w:t>
            </w:r>
          </w:p>
        </w:tc>
      </w:tr>
      <w:tr w:rsidR="00F808C6" w:rsidRPr="009818D9" w:rsidTr="009818D9">
        <w:trPr>
          <w:jc w:val="center"/>
        </w:trPr>
        <w:tc>
          <w:tcPr>
            <w:tcW w:w="1018" w:type="pct"/>
            <w:shd w:val="clear" w:color="auto" w:fill="auto"/>
          </w:tcPr>
          <w:p w:rsidR="00F808C6" w:rsidRPr="009818D9" w:rsidRDefault="00F808C6" w:rsidP="009818D9">
            <w:pPr>
              <w:tabs>
                <w:tab w:val="center" w:pos="917"/>
                <w:tab w:val="right" w:pos="1834"/>
              </w:tabs>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2.1</w:t>
            </w:r>
          </w:p>
        </w:tc>
        <w:tc>
          <w:tcPr>
            <w:tcW w:w="1315" w:type="pct"/>
            <w:shd w:val="clear" w:color="auto" w:fill="auto"/>
          </w:tcPr>
          <w:p w:rsidR="00F808C6" w:rsidRPr="009818D9" w:rsidRDefault="00F808C6" w:rsidP="009818D9">
            <w:pPr>
              <w:tabs>
                <w:tab w:val="left" w:pos="486"/>
                <w:tab w:val="right" w:pos="1956"/>
              </w:tabs>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248.6</w:t>
            </w:r>
          </w:p>
        </w:tc>
        <w:tc>
          <w:tcPr>
            <w:tcW w:w="1366" w:type="pct"/>
            <w:shd w:val="clear" w:color="auto" w:fill="auto"/>
          </w:tcPr>
          <w:p w:rsidR="00F808C6" w:rsidRPr="009818D9" w:rsidRDefault="00F808C6" w:rsidP="009818D9">
            <w:pPr>
              <w:tabs>
                <w:tab w:val="center" w:pos="976"/>
                <w:tab w:val="right" w:pos="1952"/>
              </w:tabs>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14.9</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2012/2013</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2.2</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280.6</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16.7</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2013/2014</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4.4</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349.2</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20.1</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2014/2015</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4.3</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407.5</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17.55</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2015/2016</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4.2</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530</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31.3</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Pr>
            </w:pPr>
            <w:r w:rsidRPr="009818D9">
              <w:rPr>
                <w:rFonts w:ascii="Simplified Arabic" w:hAnsi="Simplified Arabic" w:cs="Simplified Arabic"/>
                <w:color w:val="000000"/>
                <w:sz w:val="26"/>
                <w:szCs w:val="26"/>
                <w:shd w:val="clear" w:color="auto" w:fill="FFFFFF"/>
                <w:rtl/>
              </w:rPr>
              <w:t>2016/2017</w:t>
            </w:r>
          </w:p>
        </w:tc>
      </w:tr>
      <w:tr w:rsidR="00F808C6" w:rsidRPr="009818D9" w:rsidTr="009818D9">
        <w:trPr>
          <w:jc w:val="center"/>
        </w:trPr>
        <w:tc>
          <w:tcPr>
            <w:tcW w:w="1018"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tl/>
              </w:rPr>
            </w:pPr>
            <w:r w:rsidRPr="009818D9">
              <w:rPr>
                <w:rFonts w:ascii="Simplified Arabic" w:hAnsi="Simplified Arabic" w:cs="Simplified Arabic"/>
                <w:color w:val="000000"/>
                <w:sz w:val="26"/>
                <w:szCs w:val="26"/>
                <w:shd w:val="clear" w:color="auto" w:fill="FFFFFF"/>
                <w:rtl/>
              </w:rPr>
              <w:t>5.3</w:t>
            </w:r>
          </w:p>
        </w:tc>
        <w:tc>
          <w:tcPr>
            <w:tcW w:w="1315"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tl/>
              </w:rPr>
            </w:pPr>
            <w:r w:rsidRPr="009818D9">
              <w:rPr>
                <w:rFonts w:ascii="Simplified Arabic" w:hAnsi="Simplified Arabic" w:cs="Simplified Arabic"/>
                <w:color w:val="000000"/>
                <w:sz w:val="26"/>
                <w:szCs w:val="26"/>
                <w:shd w:val="clear" w:color="auto" w:fill="FFFFFF"/>
                <w:rtl/>
              </w:rPr>
              <w:t>721.13</w:t>
            </w:r>
          </w:p>
        </w:tc>
        <w:tc>
          <w:tcPr>
            <w:tcW w:w="1366"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tl/>
              </w:rPr>
            </w:pPr>
            <w:r w:rsidRPr="009818D9">
              <w:rPr>
                <w:rFonts w:ascii="Simplified Arabic" w:hAnsi="Simplified Arabic" w:cs="Simplified Arabic"/>
                <w:color w:val="000000"/>
                <w:sz w:val="26"/>
                <w:szCs w:val="26"/>
                <w:shd w:val="clear" w:color="auto" w:fill="FFFFFF"/>
                <w:rtl/>
              </w:rPr>
              <w:t>44.2</w:t>
            </w:r>
          </w:p>
        </w:tc>
        <w:tc>
          <w:tcPr>
            <w:tcW w:w="1301" w:type="pct"/>
            <w:shd w:val="clear" w:color="auto" w:fill="auto"/>
          </w:tcPr>
          <w:p w:rsidR="00F808C6" w:rsidRPr="009818D9" w:rsidRDefault="00F808C6" w:rsidP="009818D9">
            <w:pPr>
              <w:spacing w:after="0" w:line="216" w:lineRule="auto"/>
              <w:jc w:val="center"/>
              <w:rPr>
                <w:rFonts w:ascii="Simplified Arabic" w:hAnsi="Simplified Arabic" w:cs="Simplified Arabic"/>
                <w:color w:val="000000"/>
                <w:sz w:val="26"/>
                <w:szCs w:val="26"/>
                <w:shd w:val="clear" w:color="auto" w:fill="FFFFFF"/>
                <w:rtl/>
              </w:rPr>
            </w:pPr>
            <w:r w:rsidRPr="009818D9">
              <w:rPr>
                <w:rFonts w:ascii="Simplified Arabic" w:hAnsi="Simplified Arabic" w:cs="Simplified Arabic"/>
                <w:color w:val="000000"/>
                <w:sz w:val="26"/>
                <w:szCs w:val="26"/>
                <w:shd w:val="clear" w:color="auto" w:fill="FFFFFF"/>
                <w:rtl/>
              </w:rPr>
              <w:t>2017/2018</w:t>
            </w:r>
          </w:p>
        </w:tc>
      </w:tr>
    </w:tbl>
    <w:p w:rsidR="00F808C6" w:rsidRPr="007D6210" w:rsidRDefault="009818D9" w:rsidP="009818D9">
      <w:pPr>
        <w:pStyle w:val="ListParagraph"/>
        <w:spacing w:after="0" w:line="216" w:lineRule="auto"/>
        <w:ind w:left="716" w:hanging="716"/>
        <w:contextualSpacing w:val="0"/>
        <w:jc w:val="lowKashida"/>
        <w:rPr>
          <w:rFonts w:ascii="Simplified Arabic" w:hAnsi="Simplified Arabic" w:cs="Simplified Arabic"/>
          <w:sz w:val="28"/>
          <w:szCs w:val="28"/>
          <w:rtl/>
          <w:lang w:bidi="ar-EG"/>
        </w:rPr>
      </w:pPr>
      <w:r w:rsidRPr="009818D9">
        <w:rPr>
          <w:rFonts w:ascii="Simplified Arabic" w:hAnsi="Simplified Arabic" w:cs="Simplified Arabic"/>
          <w:b/>
          <w:bCs/>
          <w:sz w:val="24"/>
          <w:szCs w:val="24"/>
          <w:rtl/>
          <w:lang w:bidi="ar-EG"/>
        </w:rPr>
        <w:t>المصدر</w:t>
      </w:r>
      <w:r w:rsidR="00F808C6" w:rsidRPr="009818D9">
        <w:rPr>
          <w:rFonts w:ascii="Simplified Arabic" w:hAnsi="Simplified Arabic" w:cs="Simplified Arabic"/>
          <w:b/>
          <w:bCs/>
          <w:sz w:val="24"/>
          <w:szCs w:val="24"/>
          <w:rtl/>
          <w:lang w:bidi="ar-EG"/>
        </w:rPr>
        <w:t>:</w:t>
      </w:r>
      <w:r w:rsidR="00F808C6" w:rsidRPr="005F6A8E">
        <w:rPr>
          <w:rFonts w:ascii="Simplified Arabic" w:hAnsi="Simplified Arabic" w:cs="Simplified Arabic"/>
          <w:sz w:val="24"/>
          <w:szCs w:val="24"/>
          <w:rtl/>
          <w:lang w:bidi="ar-EG"/>
        </w:rPr>
        <w:t xml:space="preserve"> من إعداد الباحث من تقرير متابعة الأداء الإقتصادى والإجتماعى ،وزارة التخطيط ، أعداد مختلفة</w:t>
      </w:r>
      <w:r>
        <w:rPr>
          <w:rFonts w:ascii="Simplified Arabic" w:hAnsi="Simplified Arabic" w:cs="Simplified Arabic" w:hint="cs"/>
          <w:sz w:val="28"/>
          <w:szCs w:val="28"/>
          <w:rtl/>
          <w:lang w:bidi="ar-EG"/>
        </w:rPr>
        <w:t>.</w:t>
      </w:r>
    </w:p>
    <w:p w:rsidR="00F808C6" w:rsidRPr="007D6210" w:rsidRDefault="00F808C6" w:rsidP="009818D9">
      <w:pPr>
        <w:pStyle w:val="ListParagraph"/>
        <w:spacing w:after="0" w:line="240" w:lineRule="auto"/>
        <w:ind w:left="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 xml:space="preserve">      </w:t>
      </w:r>
      <w:r w:rsidR="009818D9">
        <w:rPr>
          <w:rFonts w:ascii="Simplified Arabic" w:hAnsi="Simplified Arabic" w:cs="Simplified Arabic" w:hint="cs"/>
          <w:sz w:val="28"/>
          <w:szCs w:val="28"/>
          <w:rtl/>
          <w:lang w:bidi="ar-EG"/>
        </w:rPr>
        <w:tab/>
      </w:r>
      <w:r w:rsidRPr="007D6210">
        <w:rPr>
          <w:rFonts w:ascii="Simplified Arabic" w:hAnsi="Simplified Arabic" w:cs="Simplified Arabic"/>
          <w:sz w:val="28"/>
          <w:szCs w:val="28"/>
          <w:rtl/>
          <w:lang w:bidi="ar-EG"/>
        </w:rPr>
        <w:t>حيث تلاحظ أن فى السنوات 2008/2009 ، 2012/2013 إنخفاض رصيد الإحتياطيات من 34.6 مليار دولار إلى 31 مليار دولار ، من 15.5 مليار دولار إلى 14 مليار دولار ، مع إ نخفاض حجم الإستثمارت من من 200.5 مليار جنية إلى 200 مليار جنية ، ومن 258.1 مليار جنية إلى 248.6 مليار جنية خلال نفس السنوات مع ملاحظة إنخفاض معدلات النمو الإقتصادى أيضاً من 7.2% إلى 4.7% ، ومن 2.2 % إلى 2.1% . والعكس فى السنوات 2007/2008 ، 2009/2010 ، 2017/2018 حيث ارتفاع حجم الإحتياطيات والإستثمارات ومعدل النمو الإقتصادى عن الأعوام السابقة .</w:t>
      </w:r>
    </w:p>
    <w:p w:rsidR="00F808C6" w:rsidRPr="007D6210" w:rsidRDefault="00F808C6" w:rsidP="009818D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كما لفت الإنتباه أن هناك دائماً – بإستثناء مرحلة الأزمة – رصيد من الإحتياطيات الدولية يفوق الهدف منها و هو مواجهة الإختلالات الطارئة لميزان المدفوعات والمحسوب وفق المؤشرات التالية </w:t>
      </w:r>
    </w:p>
    <w:p w:rsidR="00F808C6" w:rsidRDefault="00F808C6" w:rsidP="0075539A">
      <w:pPr>
        <w:pStyle w:val="ListParagraph"/>
        <w:spacing w:after="0" w:line="240" w:lineRule="auto"/>
        <w:ind w:left="0"/>
        <w:contextualSpacing w:val="0"/>
        <w:jc w:val="both"/>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فوفق مؤشر معدل تغطية الإحتياطيات للواردات السلعية والخدمية ومن الجدول التالى     </w:t>
      </w:r>
    </w:p>
    <w:p w:rsidR="009818D9" w:rsidRDefault="005F6A8E" w:rsidP="009818D9">
      <w:pPr>
        <w:pStyle w:val="ListParagraph"/>
        <w:spacing w:after="0" w:line="240" w:lineRule="auto"/>
        <w:ind w:left="0"/>
        <w:contextualSpacing w:val="0"/>
        <w:jc w:val="center"/>
        <w:rPr>
          <w:rFonts w:ascii="Simplified Arabic" w:hAnsi="Simplified Arabic" w:cs="Simplified Arabic" w:hint="cs"/>
          <w:b/>
          <w:bCs/>
          <w:sz w:val="28"/>
          <w:szCs w:val="28"/>
          <w:rtl/>
          <w:lang w:bidi="ar-EG"/>
        </w:rPr>
      </w:pPr>
      <w:r w:rsidRPr="005F6A8E">
        <w:rPr>
          <w:rFonts w:ascii="Simplified Arabic" w:hAnsi="Simplified Arabic" w:cs="Simplified Arabic" w:hint="cs"/>
          <w:b/>
          <w:bCs/>
          <w:sz w:val="28"/>
          <w:szCs w:val="28"/>
          <w:rtl/>
          <w:lang w:bidi="ar-EG"/>
        </w:rPr>
        <w:t>جدول</w:t>
      </w:r>
      <w:r w:rsidRPr="005F6A8E">
        <w:rPr>
          <w:rFonts w:ascii="Simplified Arabic" w:hAnsi="Simplified Arabic" w:cs="Simplified Arabic"/>
          <w:b/>
          <w:bCs/>
          <w:sz w:val="28"/>
          <w:szCs w:val="28"/>
          <w:rtl/>
          <w:lang w:bidi="ar-EG"/>
        </w:rPr>
        <w:t xml:space="preserve"> (</w:t>
      </w:r>
      <w:r w:rsidR="004903E1">
        <w:rPr>
          <w:rFonts w:ascii="Simplified Arabic" w:hAnsi="Simplified Arabic" w:cs="Simplified Arabic" w:hint="cs"/>
          <w:b/>
          <w:bCs/>
          <w:sz w:val="28"/>
          <w:szCs w:val="28"/>
          <w:rtl/>
          <w:lang w:bidi="ar-EG"/>
        </w:rPr>
        <w:t>3-</w:t>
      </w:r>
      <w:r w:rsidR="009818D9">
        <w:rPr>
          <w:rFonts w:ascii="Simplified Arabic" w:hAnsi="Simplified Arabic" w:cs="Simplified Arabic" w:hint="cs"/>
          <w:b/>
          <w:bCs/>
          <w:sz w:val="28"/>
          <w:szCs w:val="28"/>
          <w:rtl/>
          <w:lang w:bidi="ar-EG"/>
        </w:rPr>
        <w:t>10</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المستوى</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الأمثل</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وفقا</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لمعدل</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تغطية</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الاحتياطيات</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للواردات</w:t>
      </w:r>
      <w:r w:rsidRPr="005F6A8E">
        <w:rPr>
          <w:rFonts w:ascii="Simplified Arabic" w:hAnsi="Simplified Arabic" w:cs="Simplified Arabic"/>
          <w:b/>
          <w:bCs/>
          <w:sz w:val="28"/>
          <w:szCs w:val="28"/>
          <w:rtl/>
          <w:lang w:bidi="ar-EG"/>
        </w:rPr>
        <w:t xml:space="preserve"> </w:t>
      </w:r>
    </w:p>
    <w:p w:rsidR="005F6A8E" w:rsidRPr="005F6A8E" w:rsidRDefault="005F6A8E" w:rsidP="0075539A">
      <w:pPr>
        <w:pStyle w:val="ListParagraph"/>
        <w:spacing w:after="0" w:line="240" w:lineRule="auto"/>
        <w:ind w:left="0"/>
        <w:contextualSpacing w:val="0"/>
        <w:jc w:val="center"/>
        <w:rPr>
          <w:rFonts w:ascii="Simplified Arabic" w:hAnsi="Simplified Arabic" w:cs="Simplified Arabic"/>
          <w:b/>
          <w:bCs/>
          <w:sz w:val="28"/>
          <w:szCs w:val="28"/>
          <w:rtl/>
          <w:lang w:bidi="ar-EG"/>
        </w:rPr>
      </w:pPr>
      <w:r w:rsidRPr="005F6A8E">
        <w:rPr>
          <w:rFonts w:ascii="Simplified Arabic" w:hAnsi="Simplified Arabic" w:cs="Simplified Arabic" w:hint="cs"/>
          <w:b/>
          <w:bCs/>
          <w:sz w:val="28"/>
          <w:szCs w:val="28"/>
          <w:rtl/>
          <w:lang w:bidi="ar-EG"/>
        </w:rPr>
        <w:t>خلال</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الفترة</w:t>
      </w:r>
      <w:r w:rsidRPr="005F6A8E">
        <w:rPr>
          <w:rFonts w:ascii="Simplified Arabic" w:hAnsi="Simplified Arabic" w:cs="Simplified Arabic"/>
          <w:b/>
          <w:bCs/>
          <w:sz w:val="28"/>
          <w:szCs w:val="28"/>
          <w:rtl/>
          <w:lang w:bidi="ar-EG"/>
        </w:rPr>
        <w:t xml:space="preserve"> (2010-2018)</w:t>
      </w:r>
      <w:r w:rsidRPr="005F6A8E">
        <w:rPr>
          <w:rFonts w:ascii="Simplified Arabic" w:hAnsi="Simplified Arabic" w:cs="Simplified Arabic"/>
          <w:b/>
          <w:bCs/>
          <w:sz w:val="28"/>
          <w:szCs w:val="28"/>
          <w:rtl/>
          <w:lang w:bidi="ar-EG"/>
        </w:rPr>
        <w:tab/>
      </w:r>
      <w:r w:rsidRPr="005F6A8E">
        <w:rPr>
          <w:rFonts w:ascii="Simplified Arabic" w:hAnsi="Simplified Arabic" w:cs="Simplified Arabic" w:hint="cs"/>
          <w:b/>
          <w:bCs/>
          <w:sz w:val="28"/>
          <w:szCs w:val="28"/>
          <w:rtl/>
          <w:lang w:bidi="ar-EG"/>
        </w:rPr>
        <w:t>القيمة</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مليار</w:t>
      </w:r>
      <w:r w:rsidRPr="005F6A8E">
        <w:rPr>
          <w:rFonts w:ascii="Simplified Arabic" w:hAnsi="Simplified Arabic" w:cs="Simplified Arabic"/>
          <w:b/>
          <w:bCs/>
          <w:sz w:val="28"/>
          <w:szCs w:val="28"/>
          <w:rtl/>
          <w:lang w:bidi="ar-EG"/>
        </w:rPr>
        <w:t xml:space="preserve"> </w:t>
      </w:r>
      <w:r w:rsidRPr="005F6A8E">
        <w:rPr>
          <w:rFonts w:ascii="Simplified Arabic" w:hAnsi="Simplified Arabic" w:cs="Simplified Arabic" w:hint="cs"/>
          <w:b/>
          <w:bCs/>
          <w:sz w:val="28"/>
          <w:szCs w:val="28"/>
          <w:rtl/>
          <w:lang w:bidi="ar-EG"/>
        </w:rPr>
        <w:t>دولار</w:t>
      </w:r>
    </w:p>
    <w:tbl>
      <w:tblPr>
        <w:tblStyle w:val="TableGrid"/>
        <w:bidiVisual/>
        <w:tblW w:w="5000" w:type="pct"/>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534"/>
        <w:gridCol w:w="623"/>
        <w:gridCol w:w="623"/>
        <w:gridCol w:w="622"/>
        <w:gridCol w:w="622"/>
        <w:gridCol w:w="622"/>
        <w:gridCol w:w="622"/>
        <w:gridCol w:w="622"/>
        <w:gridCol w:w="622"/>
        <w:gridCol w:w="621"/>
      </w:tblGrid>
      <w:tr w:rsidR="00F808C6" w:rsidRPr="009818D9" w:rsidTr="009818D9">
        <w:trPr>
          <w:trHeight w:val="151"/>
          <w:jc w:val="center"/>
        </w:trPr>
        <w:tc>
          <w:tcPr>
            <w:tcW w:w="1075" w:type="pct"/>
            <w:shd w:val="clear" w:color="auto" w:fill="BFBFBF" w:themeFill="background1" w:themeFillShade="BF"/>
            <w:vAlign w:val="center"/>
          </w:tcPr>
          <w:p w:rsidR="00F808C6" w:rsidRPr="009818D9" w:rsidRDefault="00F808C6" w:rsidP="009818D9">
            <w:pPr>
              <w:pStyle w:val="ListParagraph"/>
              <w:tabs>
                <w:tab w:val="left" w:pos="943"/>
                <w:tab w:val="center" w:pos="1150"/>
              </w:tabs>
              <w:spacing w:after="0" w:line="240" w:lineRule="auto"/>
              <w:ind w:left="0"/>
              <w:contextualSpacing w:val="0"/>
              <w:jc w:val="center"/>
              <w:rPr>
                <w:rFonts w:ascii="Simplified Arabic" w:hAnsi="Simplified Arabic" w:cs="Simplified Arabic"/>
                <w:b/>
                <w:bCs/>
                <w:sz w:val="14"/>
                <w:szCs w:val="14"/>
                <w:rtl/>
                <w:lang w:bidi="ar-EG"/>
              </w:rPr>
            </w:pPr>
            <w:r w:rsidRPr="009818D9">
              <w:rPr>
                <w:rFonts w:ascii="Simplified Arabic" w:eastAsia="Times New Roman" w:hAnsi="Simplified Arabic" w:cs="Simplified Arabic"/>
                <w:b/>
                <w:bCs/>
                <w:color w:val="000000"/>
                <w:sz w:val="14"/>
                <w:szCs w:val="14"/>
                <w:rtl/>
              </w:rPr>
              <w:t>البيان</w:t>
            </w:r>
          </w:p>
        </w:tc>
        <w:tc>
          <w:tcPr>
            <w:tcW w:w="437" w:type="pct"/>
            <w:shd w:val="clear" w:color="auto" w:fill="BFBFBF" w:themeFill="background1" w:themeFillShade="BF"/>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2010</w:t>
            </w:r>
          </w:p>
        </w:tc>
        <w:tc>
          <w:tcPr>
            <w:tcW w:w="437" w:type="pct"/>
            <w:shd w:val="clear" w:color="auto" w:fill="BFBFBF" w:themeFill="background1" w:themeFillShade="BF"/>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2011</w:t>
            </w:r>
          </w:p>
        </w:tc>
        <w:tc>
          <w:tcPr>
            <w:tcW w:w="436" w:type="pct"/>
            <w:shd w:val="clear" w:color="auto" w:fill="BFBFBF" w:themeFill="background1" w:themeFillShade="BF"/>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2012</w:t>
            </w:r>
          </w:p>
        </w:tc>
        <w:tc>
          <w:tcPr>
            <w:tcW w:w="436" w:type="pct"/>
            <w:shd w:val="clear" w:color="auto" w:fill="BFBFBF" w:themeFill="background1" w:themeFillShade="BF"/>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2013</w:t>
            </w:r>
          </w:p>
        </w:tc>
        <w:tc>
          <w:tcPr>
            <w:tcW w:w="436" w:type="pct"/>
            <w:shd w:val="clear" w:color="auto" w:fill="BFBFBF" w:themeFill="background1" w:themeFillShade="BF"/>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2014</w:t>
            </w:r>
          </w:p>
        </w:tc>
        <w:tc>
          <w:tcPr>
            <w:tcW w:w="436" w:type="pct"/>
            <w:shd w:val="clear" w:color="auto" w:fill="BFBFBF" w:themeFill="background1" w:themeFillShade="BF"/>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2015</w:t>
            </w:r>
          </w:p>
        </w:tc>
        <w:tc>
          <w:tcPr>
            <w:tcW w:w="436" w:type="pct"/>
            <w:shd w:val="clear" w:color="auto" w:fill="BFBFBF" w:themeFill="background1" w:themeFillShade="BF"/>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2016</w:t>
            </w:r>
          </w:p>
        </w:tc>
        <w:tc>
          <w:tcPr>
            <w:tcW w:w="436" w:type="pct"/>
            <w:shd w:val="clear" w:color="auto" w:fill="BFBFBF" w:themeFill="background1" w:themeFillShade="BF"/>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2017</w:t>
            </w:r>
          </w:p>
        </w:tc>
        <w:tc>
          <w:tcPr>
            <w:tcW w:w="435" w:type="pct"/>
            <w:shd w:val="clear" w:color="auto" w:fill="BFBFBF" w:themeFill="background1" w:themeFillShade="BF"/>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2018</w:t>
            </w:r>
          </w:p>
        </w:tc>
      </w:tr>
      <w:tr w:rsidR="00F808C6" w:rsidRPr="009818D9" w:rsidTr="009818D9">
        <w:trPr>
          <w:trHeight w:val="271"/>
          <w:jc w:val="center"/>
        </w:trPr>
        <w:tc>
          <w:tcPr>
            <w:tcW w:w="107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Pr>
            </w:pPr>
            <w:r w:rsidRPr="009818D9">
              <w:rPr>
                <w:rFonts w:ascii="Simplified Arabic" w:eastAsia="Times New Roman" w:hAnsi="Simplified Arabic" w:cs="Simplified Arabic"/>
                <w:b/>
                <w:bCs/>
                <w:color w:val="000000"/>
                <w:sz w:val="14"/>
                <w:szCs w:val="14"/>
                <w:rtl/>
              </w:rPr>
              <w:t>الواردات من السلع والخدمات</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57</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61.6</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67.8</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67.3</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69.3</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72.4</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66.9</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67.7</w:t>
            </w:r>
          </w:p>
        </w:tc>
        <w:tc>
          <w:tcPr>
            <w:tcW w:w="43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68.2</w:t>
            </w:r>
          </w:p>
        </w:tc>
      </w:tr>
      <w:tr w:rsidR="00F808C6" w:rsidRPr="009818D9" w:rsidTr="009818D9">
        <w:trPr>
          <w:trHeight w:val="278"/>
          <w:jc w:val="center"/>
        </w:trPr>
        <w:tc>
          <w:tcPr>
            <w:tcW w:w="107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Pr>
            </w:pPr>
            <w:r w:rsidRPr="009818D9">
              <w:rPr>
                <w:rFonts w:ascii="Simplified Arabic" w:eastAsia="Times New Roman" w:hAnsi="Simplified Arabic" w:cs="Simplified Arabic"/>
                <w:b/>
                <w:bCs/>
                <w:color w:val="000000"/>
                <w:sz w:val="14"/>
                <w:szCs w:val="14"/>
                <w:rtl/>
              </w:rPr>
              <w:t>الاحتياطيات الدولية الفعلية</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35.2</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26.6</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15.5</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14.9</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16.7</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20.1</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17.5</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31.3</w:t>
            </w:r>
          </w:p>
        </w:tc>
        <w:tc>
          <w:tcPr>
            <w:tcW w:w="43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44.3</w:t>
            </w:r>
          </w:p>
        </w:tc>
      </w:tr>
      <w:tr w:rsidR="00F808C6" w:rsidRPr="009818D9" w:rsidTr="009818D9">
        <w:trPr>
          <w:trHeight w:val="271"/>
          <w:jc w:val="center"/>
        </w:trPr>
        <w:tc>
          <w:tcPr>
            <w:tcW w:w="107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Pr>
            </w:pPr>
            <w:r w:rsidRPr="009818D9">
              <w:rPr>
                <w:rFonts w:ascii="Simplified Arabic" w:eastAsia="Times New Roman" w:hAnsi="Simplified Arabic" w:cs="Simplified Arabic"/>
                <w:b/>
                <w:bCs/>
                <w:color w:val="000000"/>
                <w:sz w:val="14"/>
                <w:szCs w:val="14"/>
                <w:rtl/>
              </w:rPr>
              <w:t>المستوى الأمثل للاحتياطيات 40% من اجمالى الواردات</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22.8</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24.6</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27.1</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26.9</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27.7</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28.9</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26.8</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27.1</w:t>
            </w:r>
          </w:p>
        </w:tc>
        <w:tc>
          <w:tcPr>
            <w:tcW w:w="43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27.3</w:t>
            </w:r>
          </w:p>
        </w:tc>
      </w:tr>
      <w:tr w:rsidR="00F808C6" w:rsidRPr="009818D9" w:rsidTr="009818D9">
        <w:trPr>
          <w:trHeight w:val="271"/>
          <w:jc w:val="center"/>
        </w:trPr>
        <w:tc>
          <w:tcPr>
            <w:tcW w:w="107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Pr>
            </w:pPr>
            <w:r w:rsidRPr="009818D9">
              <w:rPr>
                <w:rFonts w:ascii="Simplified Arabic" w:eastAsia="Times New Roman" w:hAnsi="Simplified Arabic" w:cs="Simplified Arabic"/>
                <w:b/>
                <w:bCs/>
                <w:color w:val="000000"/>
                <w:sz w:val="14"/>
                <w:szCs w:val="14"/>
                <w:rtl/>
              </w:rPr>
              <w:t>الفائض أو العجز عن المستوى الأمثل</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12.4</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1.9</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11.6</w:t>
            </w:r>
            <w:r w:rsidR="009818D9" w:rsidRPr="009818D9">
              <w:rPr>
                <w:rFonts w:ascii="Simplified Arabic" w:eastAsia="Times New Roman" w:hAnsi="Simplified Arabic" w:cs="Simplified Arabic"/>
                <w:b/>
                <w:bCs/>
                <w:color w:val="000000"/>
                <w:sz w:val="14"/>
                <w:szCs w:val="14"/>
                <w:rtl/>
              </w:rPr>
              <w:t>-</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12</w:t>
            </w:r>
            <w:r w:rsidR="009818D9" w:rsidRPr="009818D9">
              <w:rPr>
                <w:rFonts w:ascii="Simplified Arabic" w:eastAsia="Times New Roman" w:hAnsi="Simplified Arabic" w:cs="Simplified Arabic"/>
                <w:b/>
                <w:bCs/>
                <w:color w:val="000000"/>
                <w:sz w:val="14"/>
                <w:szCs w:val="14"/>
                <w:rtl/>
              </w:rPr>
              <w:t>-</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11.1</w:t>
            </w:r>
            <w:r w:rsidR="009818D9" w:rsidRPr="009818D9">
              <w:rPr>
                <w:rFonts w:ascii="Simplified Arabic" w:eastAsia="Times New Roman" w:hAnsi="Simplified Arabic" w:cs="Simplified Arabic"/>
                <w:b/>
                <w:bCs/>
                <w:color w:val="000000"/>
                <w:sz w:val="14"/>
                <w:szCs w:val="14"/>
                <w:rtl/>
              </w:rPr>
              <w:t>-</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8.9</w:t>
            </w:r>
            <w:r w:rsidR="009818D9" w:rsidRPr="009818D9">
              <w:rPr>
                <w:rFonts w:ascii="Simplified Arabic" w:eastAsia="Times New Roman" w:hAnsi="Simplified Arabic" w:cs="Simplified Arabic"/>
                <w:b/>
                <w:bCs/>
                <w:color w:val="000000"/>
                <w:sz w:val="14"/>
                <w:szCs w:val="14"/>
                <w:rtl/>
              </w:rPr>
              <w:t>-</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9.2</w:t>
            </w:r>
            <w:r w:rsidR="009818D9" w:rsidRPr="009818D9">
              <w:rPr>
                <w:rFonts w:ascii="Simplified Arabic" w:eastAsia="Times New Roman" w:hAnsi="Simplified Arabic" w:cs="Simplified Arabic"/>
                <w:b/>
                <w:bCs/>
                <w:color w:val="000000"/>
                <w:sz w:val="14"/>
                <w:szCs w:val="14"/>
                <w:rtl/>
              </w:rPr>
              <w:t>-</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4.2</w:t>
            </w:r>
          </w:p>
        </w:tc>
        <w:tc>
          <w:tcPr>
            <w:tcW w:w="43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17</w:t>
            </w:r>
          </w:p>
        </w:tc>
      </w:tr>
      <w:tr w:rsidR="00F808C6" w:rsidRPr="009818D9" w:rsidTr="009818D9">
        <w:trPr>
          <w:trHeight w:val="280"/>
          <w:jc w:val="center"/>
        </w:trPr>
        <w:tc>
          <w:tcPr>
            <w:tcW w:w="107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Pr>
            </w:pPr>
            <w:r w:rsidRPr="009818D9">
              <w:rPr>
                <w:rFonts w:ascii="Simplified Arabic" w:eastAsia="Times New Roman" w:hAnsi="Simplified Arabic" w:cs="Simplified Arabic"/>
                <w:b/>
                <w:bCs/>
                <w:color w:val="000000"/>
                <w:sz w:val="14"/>
                <w:szCs w:val="14"/>
                <w:rtl/>
              </w:rPr>
              <w:t>تغطية الاحتياطيات الفعلية لعدد شهور الواردات السلعية والخدمية</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7.4</w:t>
            </w:r>
          </w:p>
        </w:tc>
        <w:tc>
          <w:tcPr>
            <w:tcW w:w="437"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5.2</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2.8</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2.7</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2.9</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3.3</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3.1</w:t>
            </w:r>
          </w:p>
        </w:tc>
        <w:tc>
          <w:tcPr>
            <w:tcW w:w="436"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5.6</w:t>
            </w:r>
          </w:p>
        </w:tc>
        <w:tc>
          <w:tcPr>
            <w:tcW w:w="435" w:type="pct"/>
            <w:vAlign w:val="center"/>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14"/>
                <w:szCs w:val="14"/>
                <w:rtl/>
              </w:rPr>
            </w:pPr>
            <w:r w:rsidRPr="009818D9">
              <w:rPr>
                <w:rFonts w:ascii="Simplified Arabic" w:eastAsia="Times New Roman" w:hAnsi="Simplified Arabic" w:cs="Simplified Arabic"/>
                <w:b/>
                <w:bCs/>
                <w:color w:val="000000"/>
                <w:sz w:val="14"/>
                <w:szCs w:val="14"/>
                <w:rtl/>
              </w:rPr>
              <w:t>7.8</w:t>
            </w:r>
          </w:p>
        </w:tc>
      </w:tr>
    </w:tbl>
    <w:p w:rsidR="009818D9" w:rsidRPr="009818D9" w:rsidRDefault="009818D9" w:rsidP="009818D9">
      <w:pPr>
        <w:pStyle w:val="ListParagraph"/>
        <w:spacing w:after="0" w:line="240" w:lineRule="auto"/>
        <w:ind w:left="772" w:hanging="772"/>
        <w:contextualSpacing w:val="0"/>
        <w:jc w:val="lowKashida"/>
        <w:rPr>
          <w:rFonts w:ascii="Simplified Arabic" w:hAnsi="Simplified Arabic" w:cs="Simplified Arabic" w:hint="cs"/>
          <w:sz w:val="26"/>
          <w:szCs w:val="26"/>
          <w:rtl/>
          <w:lang w:bidi="ar-EG"/>
        </w:rPr>
      </w:pPr>
      <w:r w:rsidRPr="009818D9">
        <w:rPr>
          <w:rFonts w:ascii="Simplified Arabic" w:eastAsia="Times New Roman" w:hAnsi="Simplified Arabic" w:cs="Simplified Arabic"/>
          <w:b/>
          <w:bCs/>
          <w:color w:val="000000"/>
          <w:sz w:val="24"/>
          <w:szCs w:val="24"/>
          <w:rtl/>
        </w:rPr>
        <w:t>المصدر:</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Pr="009818D9">
        <w:rPr>
          <w:rFonts w:ascii="Simplified Arabic" w:hAnsi="Simplified Arabic" w:cs="Simplified Arabic"/>
          <w:sz w:val="24"/>
          <w:szCs w:val="24"/>
          <w:rtl/>
          <w:lang w:bidi="ar-EG"/>
        </w:rPr>
        <w:t>حمد رشاد الشربينى ، نحو إدارة فعالة للاحتياطيات الدولية لمصر، سلسلة كراسات السياسات ، معهد التخطيط القومى ص : 26</w:t>
      </w:r>
    </w:p>
    <w:p w:rsidR="00F808C6" w:rsidRPr="007D6210" w:rsidRDefault="00F808C6" w:rsidP="009818D9">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نجد أن الإحتياطيات الدولية الفعلية كانت تفوق الحجم الأمثل فى 2010 بحوالى 12 مليار دولار ، وبحوالى 2 مليار دولار فى 2011 بالرغم من انخفاضها ، وفى مرحلة الأزمة من 2012 حتى 2016 كانت أقل من الحجم الأمثل بحوالى 11.6 مليار دولار ، وتجاوزت ذلك الحجم فى 2017 بحوالى 4.2 مليار دولار لتصل إلى 17 مليار دولار زيادة عن المستوى الأمثل فى يونيو 2018</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161"/>
      </w:r>
      <w:r w:rsidR="004903E1" w:rsidRPr="004903E1">
        <w:rPr>
          <w:rFonts w:ascii="Simplified Arabic" w:hAnsi="Simplified Arabic" w:cs="Simplified Arabic" w:hint="cs"/>
          <w:sz w:val="28"/>
          <w:szCs w:val="28"/>
          <w:vertAlign w:val="superscript"/>
          <w:rtl/>
          <w:lang w:bidi="ar-EG"/>
        </w:rPr>
        <w:t>)</w:t>
      </w:r>
      <w:r w:rsidRPr="007D6210">
        <w:rPr>
          <w:rFonts w:ascii="Simplified Arabic" w:hAnsi="Simplified Arabic" w:cs="Simplified Arabic"/>
          <w:sz w:val="28"/>
          <w:szCs w:val="28"/>
          <w:rtl/>
          <w:lang w:bidi="ar-EG"/>
        </w:rPr>
        <w:t>.</w:t>
      </w:r>
    </w:p>
    <w:p w:rsidR="00F808C6" w:rsidRDefault="00F808C6" w:rsidP="0075539A">
      <w:pPr>
        <w:pStyle w:val="ListParagraph"/>
        <w:spacing w:after="0" w:line="240" w:lineRule="auto"/>
        <w:ind w:left="0"/>
        <w:contextualSpacing w:val="0"/>
        <w:jc w:val="both"/>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أما بحساب مؤشر تغطية الديون الخارجية ووفق الجدول التالى</w:t>
      </w:r>
      <w:r w:rsidR="009818D9">
        <w:rPr>
          <w:rFonts w:ascii="Simplified Arabic" w:hAnsi="Simplified Arabic" w:cs="Simplified Arabic" w:hint="cs"/>
          <w:sz w:val="28"/>
          <w:szCs w:val="28"/>
          <w:rtl/>
          <w:lang w:bidi="ar-EG"/>
        </w:rPr>
        <w:t>:</w:t>
      </w:r>
      <w:r w:rsidRPr="007D6210">
        <w:rPr>
          <w:rFonts w:ascii="Simplified Arabic" w:hAnsi="Simplified Arabic" w:cs="Simplified Arabic"/>
          <w:sz w:val="28"/>
          <w:szCs w:val="28"/>
          <w:rtl/>
          <w:lang w:bidi="ar-EG"/>
        </w:rPr>
        <w:t xml:space="preserve"> </w:t>
      </w:r>
    </w:p>
    <w:p w:rsidR="005F6A8E" w:rsidRPr="009818D9" w:rsidRDefault="005F6A8E" w:rsidP="009818D9">
      <w:pPr>
        <w:pStyle w:val="ListParagraph"/>
        <w:spacing w:after="0" w:line="240" w:lineRule="auto"/>
        <w:ind w:left="0"/>
        <w:contextualSpacing w:val="0"/>
        <w:jc w:val="center"/>
        <w:rPr>
          <w:rFonts w:ascii="Simplified Arabic" w:hAnsi="Simplified Arabic" w:cs="Simplified Arabic"/>
          <w:b/>
          <w:bCs/>
          <w:sz w:val="24"/>
          <w:szCs w:val="24"/>
          <w:rtl/>
          <w:lang w:bidi="ar-EG"/>
        </w:rPr>
      </w:pPr>
      <w:r w:rsidRPr="009818D9">
        <w:rPr>
          <w:rFonts w:ascii="Simplified Arabic" w:hAnsi="Simplified Arabic" w:cs="Simplified Arabic" w:hint="cs"/>
          <w:b/>
          <w:bCs/>
          <w:sz w:val="24"/>
          <w:szCs w:val="24"/>
          <w:rtl/>
          <w:lang w:bidi="ar-EG"/>
        </w:rPr>
        <w:t>جدول</w:t>
      </w:r>
      <w:r w:rsidRPr="009818D9">
        <w:rPr>
          <w:rFonts w:ascii="Simplified Arabic" w:hAnsi="Simplified Arabic" w:cs="Simplified Arabic"/>
          <w:b/>
          <w:bCs/>
          <w:sz w:val="24"/>
          <w:szCs w:val="24"/>
          <w:rtl/>
          <w:lang w:bidi="ar-EG"/>
        </w:rPr>
        <w:t xml:space="preserve"> </w:t>
      </w:r>
      <w:r w:rsidR="004903E1" w:rsidRPr="009818D9">
        <w:rPr>
          <w:rFonts w:ascii="Simplified Arabic" w:hAnsi="Simplified Arabic" w:cs="Simplified Arabic" w:hint="cs"/>
          <w:b/>
          <w:bCs/>
          <w:sz w:val="24"/>
          <w:szCs w:val="24"/>
          <w:rtl/>
          <w:lang w:bidi="ar-EG"/>
        </w:rPr>
        <w:t>(3-</w:t>
      </w:r>
      <w:r w:rsidR="009818D9">
        <w:rPr>
          <w:rFonts w:ascii="Simplified Arabic" w:hAnsi="Simplified Arabic" w:cs="Simplified Arabic" w:hint="cs"/>
          <w:b/>
          <w:bCs/>
          <w:sz w:val="24"/>
          <w:szCs w:val="24"/>
          <w:rtl/>
          <w:lang w:bidi="ar-EG"/>
        </w:rPr>
        <w:t>11</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المستوى</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الأمثل</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للاحتياطيات</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الدولية</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وفقا</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لمؤشر</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إجمالى</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الديون</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الخارجية</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خلال</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الفترة</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يونيو</w:t>
      </w:r>
      <w:r w:rsidRPr="009818D9">
        <w:rPr>
          <w:rFonts w:ascii="Simplified Arabic" w:hAnsi="Simplified Arabic" w:cs="Simplified Arabic"/>
          <w:b/>
          <w:bCs/>
          <w:sz w:val="24"/>
          <w:szCs w:val="24"/>
          <w:rtl/>
          <w:lang w:bidi="ar-EG"/>
        </w:rPr>
        <w:t xml:space="preserve"> 2010- </w:t>
      </w:r>
      <w:r w:rsidRPr="009818D9">
        <w:rPr>
          <w:rFonts w:ascii="Simplified Arabic" w:hAnsi="Simplified Arabic" w:cs="Simplified Arabic" w:hint="cs"/>
          <w:b/>
          <w:bCs/>
          <w:sz w:val="24"/>
          <w:szCs w:val="24"/>
          <w:rtl/>
          <w:lang w:bidi="ar-EG"/>
        </w:rPr>
        <w:t>الربع</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الثانى</w:t>
      </w:r>
      <w:r w:rsidRPr="009818D9">
        <w:rPr>
          <w:rFonts w:ascii="Simplified Arabic" w:hAnsi="Simplified Arabic" w:cs="Simplified Arabic"/>
          <w:b/>
          <w:bCs/>
          <w:sz w:val="24"/>
          <w:szCs w:val="24"/>
          <w:rtl/>
          <w:lang w:bidi="ar-EG"/>
        </w:rPr>
        <w:t xml:space="preserve"> 17/2018)</w:t>
      </w:r>
      <w:r w:rsidRPr="009818D9">
        <w:rPr>
          <w:rFonts w:ascii="Simplified Arabic" w:hAnsi="Simplified Arabic" w:cs="Simplified Arabic"/>
          <w:b/>
          <w:bCs/>
          <w:sz w:val="24"/>
          <w:szCs w:val="24"/>
          <w:rtl/>
          <w:lang w:bidi="ar-EG"/>
        </w:rPr>
        <w:tab/>
      </w:r>
      <w:r w:rsidRPr="009818D9">
        <w:rPr>
          <w:rFonts w:ascii="Simplified Arabic" w:hAnsi="Simplified Arabic" w:cs="Simplified Arabic" w:hint="cs"/>
          <w:b/>
          <w:bCs/>
          <w:sz w:val="24"/>
          <w:szCs w:val="24"/>
          <w:rtl/>
          <w:lang w:bidi="ar-EG"/>
        </w:rPr>
        <w:t>القيمة</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مليار</w:t>
      </w:r>
      <w:r w:rsidRPr="009818D9">
        <w:rPr>
          <w:rFonts w:ascii="Simplified Arabic" w:hAnsi="Simplified Arabic" w:cs="Simplified Arabic"/>
          <w:b/>
          <w:bCs/>
          <w:sz w:val="24"/>
          <w:szCs w:val="24"/>
          <w:rtl/>
          <w:lang w:bidi="ar-EG"/>
        </w:rPr>
        <w:t xml:space="preserve"> </w:t>
      </w:r>
      <w:r w:rsidRPr="009818D9">
        <w:rPr>
          <w:rFonts w:ascii="Simplified Arabic" w:hAnsi="Simplified Arabic" w:cs="Simplified Arabic" w:hint="cs"/>
          <w:b/>
          <w:bCs/>
          <w:sz w:val="24"/>
          <w:szCs w:val="24"/>
          <w:rtl/>
          <w:lang w:bidi="ar-EG"/>
        </w:rPr>
        <w:t>دولار</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739"/>
        <w:gridCol w:w="1117"/>
        <w:gridCol w:w="1542"/>
        <w:gridCol w:w="1330"/>
        <w:gridCol w:w="1405"/>
      </w:tblGrid>
      <w:tr w:rsidR="00F808C6" w:rsidRPr="009818D9" w:rsidTr="009818D9">
        <w:trPr>
          <w:trHeight w:val="315"/>
        </w:trPr>
        <w:tc>
          <w:tcPr>
            <w:tcW w:w="1161"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البيان</w:t>
            </w:r>
          </w:p>
        </w:tc>
        <w:tc>
          <w:tcPr>
            <w:tcW w:w="789"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الدين الخارجى</w:t>
            </w:r>
          </w:p>
        </w:tc>
        <w:tc>
          <w:tcPr>
            <w:tcW w:w="1104"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الاحتياطيات الفعلية</w:t>
            </w:r>
          </w:p>
        </w:tc>
        <w:tc>
          <w:tcPr>
            <w:tcW w:w="947"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الاحتياطى الأمثل</w:t>
            </w:r>
          </w:p>
        </w:tc>
        <w:tc>
          <w:tcPr>
            <w:tcW w:w="999"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الفائض أو العجز</w:t>
            </w:r>
          </w:p>
        </w:tc>
      </w:tr>
      <w:tr w:rsidR="00F808C6" w:rsidRPr="009818D9" w:rsidTr="009818D9">
        <w:trPr>
          <w:trHeight w:val="315"/>
        </w:trPr>
        <w:tc>
          <w:tcPr>
            <w:tcW w:w="1161"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2010</w:t>
            </w:r>
          </w:p>
        </w:tc>
        <w:tc>
          <w:tcPr>
            <w:tcW w:w="78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33.69</w:t>
            </w:r>
          </w:p>
        </w:tc>
        <w:tc>
          <w:tcPr>
            <w:tcW w:w="11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35.25</w:t>
            </w:r>
          </w:p>
        </w:tc>
        <w:tc>
          <w:tcPr>
            <w:tcW w:w="94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13.48</w:t>
            </w:r>
          </w:p>
        </w:tc>
        <w:tc>
          <w:tcPr>
            <w:tcW w:w="99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21.77</w:t>
            </w:r>
          </w:p>
        </w:tc>
      </w:tr>
      <w:tr w:rsidR="00F808C6" w:rsidRPr="009818D9" w:rsidTr="009818D9">
        <w:trPr>
          <w:trHeight w:val="315"/>
        </w:trPr>
        <w:tc>
          <w:tcPr>
            <w:tcW w:w="1161"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2011</w:t>
            </w:r>
          </w:p>
        </w:tc>
        <w:tc>
          <w:tcPr>
            <w:tcW w:w="78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34.91</w:t>
            </w:r>
          </w:p>
        </w:tc>
        <w:tc>
          <w:tcPr>
            <w:tcW w:w="11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26.59</w:t>
            </w:r>
          </w:p>
        </w:tc>
        <w:tc>
          <w:tcPr>
            <w:tcW w:w="94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13.96</w:t>
            </w:r>
          </w:p>
        </w:tc>
        <w:tc>
          <w:tcPr>
            <w:tcW w:w="99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12.63</w:t>
            </w:r>
          </w:p>
        </w:tc>
      </w:tr>
      <w:tr w:rsidR="00F808C6" w:rsidRPr="009818D9" w:rsidTr="009818D9">
        <w:trPr>
          <w:trHeight w:val="315"/>
        </w:trPr>
        <w:tc>
          <w:tcPr>
            <w:tcW w:w="1161"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2012</w:t>
            </w:r>
          </w:p>
        </w:tc>
        <w:tc>
          <w:tcPr>
            <w:tcW w:w="78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34.38</w:t>
            </w:r>
          </w:p>
        </w:tc>
        <w:tc>
          <w:tcPr>
            <w:tcW w:w="11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15.56</w:t>
            </w:r>
          </w:p>
        </w:tc>
        <w:tc>
          <w:tcPr>
            <w:tcW w:w="94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13.75</w:t>
            </w:r>
          </w:p>
        </w:tc>
        <w:tc>
          <w:tcPr>
            <w:tcW w:w="99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1.8</w:t>
            </w:r>
          </w:p>
        </w:tc>
      </w:tr>
      <w:tr w:rsidR="00F808C6" w:rsidRPr="009818D9" w:rsidTr="009818D9">
        <w:trPr>
          <w:trHeight w:val="315"/>
        </w:trPr>
        <w:tc>
          <w:tcPr>
            <w:tcW w:w="1161"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2013</w:t>
            </w:r>
          </w:p>
        </w:tc>
        <w:tc>
          <w:tcPr>
            <w:tcW w:w="78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43.23</w:t>
            </w:r>
          </w:p>
        </w:tc>
        <w:tc>
          <w:tcPr>
            <w:tcW w:w="11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14.96</w:t>
            </w:r>
          </w:p>
        </w:tc>
        <w:tc>
          <w:tcPr>
            <w:tcW w:w="94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17.29</w:t>
            </w:r>
          </w:p>
        </w:tc>
        <w:tc>
          <w:tcPr>
            <w:tcW w:w="99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-2.33</w:t>
            </w:r>
          </w:p>
        </w:tc>
      </w:tr>
      <w:tr w:rsidR="00F808C6" w:rsidRPr="009818D9" w:rsidTr="009818D9">
        <w:trPr>
          <w:trHeight w:val="315"/>
        </w:trPr>
        <w:tc>
          <w:tcPr>
            <w:tcW w:w="1161"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2014</w:t>
            </w:r>
          </w:p>
        </w:tc>
        <w:tc>
          <w:tcPr>
            <w:tcW w:w="78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46.06</w:t>
            </w:r>
          </w:p>
        </w:tc>
        <w:tc>
          <w:tcPr>
            <w:tcW w:w="11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16.71</w:t>
            </w:r>
          </w:p>
        </w:tc>
        <w:tc>
          <w:tcPr>
            <w:tcW w:w="94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18.42</w:t>
            </w:r>
          </w:p>
        </w:tc>
        <w:tc>
          <w:tcPr>
            <w:tcW w:w="99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-1.71</w:t>
            </w:r>
          </w:p>
        </w:tc>
      </w:tr>
      <w:tr w:rsidR="00F808C6" w:rsidRPr="009818D9" w:rsidTr="009818D9">
        <w:trPr>
          <w:trHeight w:val="315"/>
        </w:trPr>
        <w:tc>
          <w:tcPr>
            <w:tcW w:w="1161"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2015</w:t>
            </w:r>
          </w:p>
        </w:tc>
        <w:tc>
          <w:tcPr>
            <w:tcW w:w="78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48.06</w:t>
            </w:r>
          </w:p>
        </w:tc>
        <w:tc>
          <w:tcPr>
            <w:tcW w:w="11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20.1</w:t>
            </w:r>
          </w:p>
        </w:tc>
        <w:tc>
          <w:tcPr>
            <w:tcW w:w="94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19.22</w:t>
            </w:r>
          </w:p>
        </w:tc>
        <w:tc>
          <w:tcPr>
            <w:tcW w:w="99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0.88</w:t>
            </w:r>
          </w:p>
        </w:tc>
      </w:tr>
      <w:tr w:rsidR="00F808C6" w:rsidRPr="009818D9" w:rsidTr="009818D9">
        <w:trPr>
          <w:trHeight w:val="315"/>
        </w:trPr>
        <w:tc>
          <w:tcPr>
            <w:tcW w:w="1161"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2016</w:t>
            </w:r>
          </w:p>
        </w:tc>
        <w:tc>
          <w:tcPr>
            <w:tcW w:w="78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55.76</w:t>
            </w:r>
          </w:p>
        </w:tc>
        <w:tc>
          <w:tcPr>
            <w:tcW w:w="11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17.57</w:t>
            </w:r>
          </w:p>
        </w:tc>
        <w:tc>
          <w:tcPr>
            <w:tcW w:w="94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22.3</w:t>
            </w:r>
          </w:p>
        </w:tc>
        <w:tc>
          <w:tcPr>
            <w:tcW w:w="99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-4.73</w:t>
            </w:r>
          </w:p>
        </w:tc>
      </w:tr>
      <w:tr w:rsidR="00F808C6" w:rsidRPr="009818D9" w:rsidTr="009818D9">
        <w:trPr>
          <w:trHeight w:val="315"/>
        </w:trPr>
        <w:tc>
          <w:tcPr>
            <w:tcW w:w="1161"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2017</w:t>
            </w:r>
          </w:p>
        </w:tc>
        <w:tc>
          <w:tcPr>
            <w:tcW w:w="78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79.03</w:t>
            </w:r>
          </w:p>
        </w:tc>
        <w:tc>
          <w:tcPr>
            <w:tcW w:w="11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31.13</w:t>
            </w:r>
          </w:p>
        </w:tc>
        <w:tc>
          <w:tcPr>
            <w:tcW w:w="94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31.61</w:t>
            </w:r>
          </w:p>
        </w:tc>
        <w:tc>
          <w:tcPr>
            <w:tcW w:w="99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-0.31</w:t>
            </w:r>
          </w:p>
        </w:tc>
      </w:tr>
      <w:tr w:rsidR="00F808C6" w:rsidRPr="009818D9" w:rsidTr="009818D9">
        <w:trPr>
          <w:trHeight w:val="315"/>
        </w:trPr>
        <w:tc>
          <w:tcPr>
            <w:tcW w:w="1161"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Pr>
            </w:pPr>
            <w:r w:rsidRPr="009818D9">
              <w:rPr>
                <w:rFonts w:ascii="Simplified Arabic" w:eastAsia="Times New Roman" w:hAnsi="Simplified Arabic" w:cs="Simplified Arabic"/>
                <w:b/>
                <w:bCs/>
                <w:color w:val="000000"/>
                <w:sz w:val="20"/>
                <w:szCs w:val="20"/>
                <w:rtl/>
              </w:rPr>
              <w:t>الربع الثانى 17/2018</w:t>
            </w:r>
          </w:p>
        </w:tc>
        <w:tc>
          <w:tcPr>
            <w:tcW w:w="78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82.9</w:t>
            </w:r>
          </w:p>
        </w:tc>
        <w:tc>
          <w:tcPr>
            <w:tcW w:w="11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37</w:t>
            </w:r>
          </w:p>
        </w:tc>
        <w:tc>
          <w:tcPr>
            <w:tcW w:w="94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33.16</w:t>
            </w:r>
          </w:p>
        </w:tc>
        <w:tc>
          <w:tcPr>
            <w:tcW w:w="999"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0"/>
                <w:szCs w:val="20"/>
                <w:rtl/>
              </w:rPr>
            </w:pPr>
            <w:r w:rsidRPr="009818D9">
              <w:rPr>
                <w:rFonts w:ascii="Simplified Arabic" w:eastAsia="Times New Roman" w:hAnsi="Simplified Arabic" w:cs="Simplified Arabic"/>
                <w:b/>
                <w:bCs/>
                <w:color w:val="000000"/>
                <w:sz w:val="20"/>
                <w:szCs w:val="20"/>
                <w:rtl/>
              </w:rPr>
              <w:t>3.84</w:t>
            </w:r>
          </w:p>
        </w:tc>
      </w:tr>
    </w:tbl>
    <w:p w:rsidR="00F808C6" w:rsidRPr="005F6A8E" w:rsidRDefault="009818D9" w:rsidP="009818D9">
      <w:pPr>
        <w:spacing w:after="0" w:line="240" w:lineRule="auto"/>
        <w:ind w:left="688" w:hanging="688"/>
        <w:jc w:val="lowKashida"/>
        <w:rPr>
          <w:rFonts w:ascii="Simplified Arabic" w:eastAsia="Times New Roman" w:hAnsi="Simplified Arabic" w:cs="Simplified Arabic"/>
          <w:color w:val="000000"/>
          <w:sz w:val="24"/>
          <w:szCs w:val="24"/>
        </w:rPr>
      </w:pPr>
      <w:r w:rsidRPr="009818D9">
        <w:rPr>
          <w:rFonts w:ascii="Simplified Arabic" w:eastAsia="Times New Roman" w:hAnsi="Simplified Arabic" w:cs="Simplified Arabic"/>
          <w:b/>
          <w:bCs/>
          <w:color w:val="000000"/>
          <w:sz w:val="24"/>
          <w:szCs w:val="24"/>
          <w:rtl/>
        </w:rPr>
        <w:t>المصدر</w:t>
      </w:r>
      <w:r w:rsidR="00F808C6" w:rsidRPr="009818D9">
        <w:rPr>
          <w:rFonts w:ascii="Simplified Arabic" w:eastAsia="Times New Roman" w:hAnsi="Simplified Arabic" w:cs="Simplified Arabic"/>
          <w:b/>
          <w:bCs/>
          <w:color w:val="000000"/>
          <w:sz w:val="24"/>
          <w:szCs w:val="24"/>
          <w:rtl/>
        </w:rPr>
        <w:t>:</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00F808C6" w:rsidRPr="005F6A8E">
        <w:rPr>
          <w:rFonts w:ascii="Simplified Arabic" w:hAnsi="Simplified Arabic" w:cs="Simplified Arabic"/>
          <w:sz w:val="24"/>
          <w:szCs w:val="24"/>
          <w:rtl/>
          <w:lang w:bidi="ar-EG"/>
        </w:rPr>
        <w:t>حمد رشاد الشربينى ، نحو إدارة فعالة للاحتياطيات الدولية لمصر، سلسلة كراسات السياسات ، معهد التخطيط القومى ص : 26</w:t>
      </w:r>
    </w:p>
    <w:p w:rsidR="009818D9" w:rsidRDefault="00F808C6" w:rsidP="009818D9">
      <w:pPr>
        <w:pStyle w:val="ListParagraph"/>
        <w:spacing w:after="0" w:line="240" w:lineRule="auto"/>
        <w:ind w:left="0" w:firstLine="688"/>
        <w:contextualSpacing w:val="0"/>
        <w:jc w:val="lowKashida"/>
        <w:rPr>
          <w:rFonts w:ascii="Simplified Arabic" w:hAnsi="Simplified Arabic" w:cs="Simplified Arabic" w:hint="cs"/>
          <w:sz w:val="28"/>
          <w:szCs w:val="28"/>
          <w:rtl/>
          <w:lang w:bidi="ar-EG"/>
        </w:rPr>
      </w:pPr>
      <w:r w:rsidRPr="007D6210">
        <w:rPr>
          <w:rFonts w:ascii="Simplified Arabic" w:hAnsi="Simplified Arabic" w:cs="Simplified Arabic"/>
          <w:sz w:val="28"/>
          <w:szCs w:val="28"/>
          <w:rtl/>
          <w:lang w:bidi="ar-EG"/>
        </w:rPr>
        <w:t xml:space="preserve">نجدها قد تجاوزت الحجم الأمثل </w:t>
      </w:r>
      <w:r w:rsidR="009818D9">
        <w:rPr>
          <w:rFonts w:ascii="Simplified Arabic" w:hAnsi="Simplified Arabic" w:cs="Simplified Arabic"/>
          <w:sz w:val="28"/>
          <w:szCs w:val="28"/>
          <w:rtl/>
          <w:lang w:bidi="ar-EG"/>
        </w:rPr>
        <w:t>بحوالى 21.8 مليار دولار فى 2010</w:t>
      </w:r>
      <w:r w:rsidRPr="007D6210">
        <w:rPr>
          <w:rFonts w:ascii="Simplified Arabic" w:hAnsi="Simplified Arabic" w:cs="Simplified Arabic"/>
          <w:sz w:val="28"/>
          <w:szCs w:val="28"/>
          <w:rtl/>
          <w:lang w:bidi="ar-EG"/>
        </w:rPr>
        <w:t xml:space="preserve">، وحوالى 1.8 مليار دولار فى 2012 بالرغم من الانخفاض الذى حدث فى ذلك العام ، إلا أنها كانت أقل من المستوى الأمثل فى الفترة من 2013 حتى 2017 </w:t>
      </w:r>
      <w:r w:rsidRPr="007D6210">
        <w:rPr>
          <w:rFonts w:ascii="Simplified Arabic" w:hAnsi="Simplified Arabic" w:cs="Simplified Arabic"/>
          <w:sz w:val="28"/>
          <w:szCs w:val="28"/>
          <w:rtl/>
          <w:lang w:bidi="ar-EG"/>
        </w:rPr>
        <w:lastRenderedPageBreak/>
        <w:t xml:space="preserve">وذلك يرجع إلى ارتفاع الدين الخارجى من 43.2 فى 2013 إلى 79 مليار دولار فى 2017 ، أما فى 2018 فقد حققت زيادة عن الحجم الأمثل بمقدار 11 مليار دولار تقريباً </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162"/>
      </w:r>
      <w:r w:rsidR="004903E1" w:rsidRPr="004903E1">
        <w:rPr>
          <w:rFonts w:ascii="Simplified Arabic" w:hAnsi="Simplified Arabic" w:cs="Simplified Arabic" w:hint="cs"/>
          <w:sz w:val="28"/>
          <w:szCs w:val="28"/>
          <w:vertAlign w:val="superscript"/>
          <w:rtl/>
          <w:lang w:bidi="ar-EG"/>
        </w:rPr>
        <w:t>)</w:t>
      </w:r>
      <w:r w:rsidRPr="007D6210">
        <w:rPr>
          <w:rFonts w:ascii="Simplified Arabic" w:hAnsi="Simplified Arabic" w:cs="Simplified Arabic"/>
          <w:sz w:val="28"/>
          <w:szCs w:val="28"/>
          <w:rtl/>
          <w:lang w:bidi="ar-EG"/>
        </w:rPr>
        <w:t>.</w:t>
      </w:r>
    </w:p>
    <w:p w:rsidR="00F808C6" w:rsidRPr="007D6210" w:rsidRDefault="00F808C6" w:rsidP="009818D9">
      <w:pPr>
        <w:pStyle w:val="ListParagraph"/>
        <w:spacing w:after="0" w:line="240" w:lineRule="auto"/>
        <w:ind w:left="0" w:firstLine="688"/>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وبحساب مؤشر تغطية الديون الخارجية قصيرة الأجل نجد أن حجم الإحتياطيات الدولية يفوق الحجم الأمثل قبل مرحلة الأزمة و خلال الأزمة وبعد الإصلاح كما يوضح  الجدول التالى </w:t>
      </w:r>
    </w:p>
    <w:p w:rsidR="00F808C6" w:rsidRPr="005F6A8E" w:rsidRDefault="00F808C6" w:rsidP="0075539A">
      <w:pPr>
        <w:spacing w:after="0" w:line="240" w:lineRule="auto"/>
        <w:jc w:val="center"/>
        <w:rPr>
          <w:rFonts w:ascii="Simplified Arabic" w:eastAsia="Times New Roman" w:hAnsi="Simplified Arabic" w:cs="Simplified Arabic"/>
          <w:b/>
          <w:bCs/>
          <w:color w:val="000000"/>
          <w:sz w:val="28"/>
          <w:szCs w:val="28"/>
        </w:rPr>
      </w:pPr>
      <w:r w:rsidRPr="005F6A8E">
        <w:rPr>
          <w:rFonts w:ascii="Simplified Arabic" w:eastAsia="Times New Roman" w:hAnsi="Simplified Arabic" w:cs="Simplified Arabic"/>
          <w:b/>
          <w:bCs/>
          <w:color w:val="000000"/>
          <w:sz w:val="28"/>
          <w:szCs w:val="28"/>
          <w:rtl/>
        </w:rPr>
        <w:t xml:space="preserve">جدول </w:t>
      </w:r>
      <w:r w:rsidR="004903E1">
        <w:rPr>
          <w:rFonts w:ascii="Simplified Arabic" w:eastAsia="Times New Roman" w:hAnsi="Simplified Arabic" w:cs="Simplified Arabic" w:hint="cs"/>
          <w:b/>
          <w:bCs/>
          <w:color w:val="000000"/>
          <w:sz w:val="28"/>
          <w:szCs w:val="28"/>
          <w:rtl/>
        </w:rPr>
        <w:t>(3-</w:t>
      </w:r>
      <w:r w:rsidR="007D62DE">
        <w:rPr>
          <w:rFonts w:ascii="Simplified Arabic" w:eastAsia="Times New Roman" w:hAnsi="Simplified Arabic" w:cs="Simplified Arabic"/>
          <w:b/>
          <w:bCs/>
          <w:color w:val="000000"/>
          <w:sz w:val="28"/>
          <w:szCs w:val="28"/>
        </w:rPr>
        <w:t>12</w:t>
      </w:r>
      <w:r w:rsidRPr="005F6A8E">
        <w:rPr>
          <w:rFonts w:ascii="Simplified Arabic" w:eastAsia="Times New Roman" w:hAnsi="Simplified Arabic" w:cs="Simplified Arabic"/>
          <w:b/>
          <w:bCs/>
          <w:color w:val="000000"/>
          <w:sz w:val="28"/>
          <w:szCs w:val="28"/>
          <w:rtl/>
        </w:rPr>
        <w:t>) المستوى الأمثل وفقا لمؤشر الدين الخارجي قصير الأجل خلال الفترة (يونيو 2010- الربع الثانى 17/2018)</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312"/>
        <w:gridCol w:w="1130"/>
        <w:gridCol w:w="1076"/>
        <w:gridCol w:w="1068"/>
        <w:gridCol w:w="2547"/>
      </w:tblGrid>
      <w:tr w:rsidR="00F808C6" w:rsidRPr="009818D9" w:rsidTr="009818D9">
        <w:trPr>
          <w:trHeight w:val="315"/>
        </w:trPr>
        <w:tc>
          <w:tcPr>
            <w:tcW w:w="988"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4"/>
                <w:szCs w:val="24"/>
              </w:rPr>
            </w:pPr>
            <w:r w:rsidRPr="009818D9">
              <w:rPr>
                <w:rFonts w:ascii="Simplified Arabic" w:eastAsia="Times New Roman" w:hAnsi="Simplified Arabic" w:cs="Simplified Arabic"/>
                <w:b/>
                <w:bCs/>
                <w:color w:val="000000"/>
                <w:sz w:val="24"/>
                <w:szCs w:val="24"/>
                <w:rtl/>
              </w:rPr>
              <w:t>البيان</w:t>
            </w:r>
          </w:p>
        </w:tc>
        <w:tc>
          <w:tcPr>
            <w:tcW w:w="980"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4"/>
                <w:szCs w:val="24"/>
                <w:rtl/>
              </w:rPr>
            </w:pPr>
            <w:r w:rsidRPr="009818D9">
              <w:rPr>
                <w:rFonts w:ascii="Simplified Arabic" w:eastAsia="Times New Roman" w:hAnsi="Simplified Arabic" w:cs="Simplified Arabic"/>
                <w:b/>
                <w:bCs/>
                <w:color w:val="000000"/>
                <w:sz w:val="24"/>
                <w:szCs w:val="24"/>
                <w:rtl/>
              </w:rPr>
              <w:t>الاحتياطيات الفعلية</w:t>
            </w:r>
          </w:p>
        </w:tc>
        <w:tc>
          <w:tcPr>
            <w:tcW w:w="904"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4"/>
                <w:szCs w:val="24"/>
                <w:rtl/>
              </w:rPr>
            </w:pPr>
            <w:r w:rsidRPr="009818D9">
              <w:rPr>
                <w:rFonts w:ascii="Simplified Arabic" w:eastAsia="Times New Roman" w:hAnsi="Simplified Arabic" w:cs="Simplified Arabic"/>
                <w:b/>
                <w:bCs/>
                <w:color w:val="000000"/>
                <w:sz w:val="24"/>
                <w:szCs w:val="24"/>
                <w:rtl/>
              </w:rPr>
              <w:t>الدين قصير الأجل</w:t>
            </w:r>
          </w:p>
        </w:tc>
        <w:tc>
          <w:tcPr>
            <w:tcW w:w="927"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4"/>
                <w:szCs w:val="24"/>
                <w:rtl/>
              </w:rPr>
            </w:pPr>
            <w:r w:rsidRPr="009818D9">
              <w:rPr>
                <w:rFonts w:ascii="Simplified Arabic" w:eastAsia="Times New Roman" w:hAnsi="Simplified Arabic" w:cs="Simplified Arabic"/>
                <w:b/>
                <w:bCs/>
                <w:color w:val="000000"/>
                <w:sz w:val="24"/>
                <w:szCs w:val="24"/>
                <w:rtl/>
              </w:rPr>
              <w:t>عدد مرات التغطية</w:t>
            </w:r>
          </w:p>
        </w:tc>
        <w:tc>
          <w:tcPr>
            <w:tcW w:w="1200" w:type="pct"/>
            <w:shd w:val="clear" w:color="auto" w:fill="BFBFBF" w:themeFill="background1" w:themeFillShade="B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b/>
                <w:bCs/>
                <w:color w:val="000000"/>
                <w:sz w:val="24"/>
                <w:szCs w:val="24"/>
                <w:rtl/>
              </w:rPr>
            </w:pPr>
            <w:r w:rsidRPr="009818D9">
              <w:rPr>
                <w:rFonts w:ascii="Simplified Arabic" w:eastAsia="Times New Roman" w:hAnsi="Simplified Arabic" w:cs="Simplified Arabic"/>
                <w:b/>
                <w:bCs/>
                <w:color w:val="000000"/>
                <w:sz w:val="24"/>
                <w:szCs w:val="24"/>
                <w:rtl/>
              </w:rPr>
              <w:t>نسبة تغطية الاحتياطيات للديون قصيرة الاجل %</w:t>
            </w:r>
          </w:p>
        </w:tc>
      </w:tr>
      <w:tr w:rsidR="00F808C6" w:rsidRPr="009818D9" w:rsidTr="009818D9">
        <w:trPr>
          <w:trHeight w:val="300"/>
        </w:trPr>
        <w:tc>
          <w:tcPr>
            <w:tcW w:w="988"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2010</w:t>
            </w:r>
          </w:p>
        </w:tc>
        <w:tc>
          <w:tcPr>
            <w:tcW w:w="98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35.25</w:t>
            </w:r>
          </w:p>
        </w:tc>
        <w:tc>
          <w:tcPr>
            <w:tcW w:w="9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2.95</w:t>
            </w:r>
          </w:p>
        </w:tc>
        <w:tc>
          <w:tcPr>
            <w:tcW w:w="92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11.95</w:t>
            </w:r>
          </w:p>
        </w:tc>
        <w:tc>
          <w:tcPr>
            <w:tcW w:w="120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1194.85</w:t>
            </w:r>
          </w:p>
        </w:tc>
      </w:tr>
      <w:tr w:rsidR="00F808C6" w:rsidRPr="009818D9" w:rsidTr="009818D9">
        <w:trPr>
          <w:trHeight w:val="300"/>
        </w:trPr>
        <w:tc>
          <w:tcPr>
            <w:tcW w:w="988"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2011</w:t>
            </w:r>
          </w:p>
        </w:tc>
        <w:tc>
          <w:tcPr>
            <w:tcW w:w="98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26.59</w:t>
            </w:r>
          </w:p>
        </w:tc>
        <w:tc>
          <w:tcPr>
            <w:tcW w:w="9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2.76</w:t>
            </w:r>
          </w:p>
        </w:tc>
        <w:tc>
          <w:tcPr>
            <w:tcW w:w="92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9.64</w:t>
            </w:r>
          </w:p>
        </w:tc>
        <w:tc>
          <w:tcPr>
            <w:tcW w:w="120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963.51</w:t>
            </w:r>
          </w:p>
        </w:tc>
      </w:tr>
      <w:tr w:rsidR="00F808C6" w:rsidRPr="009818D9" w:rsidTr="009818D9">
        <w:trPr>
          <w:trHeight w:val="300"/>
        </w:trPr>
        <w:tc>
          <w:tcPr>
            <w:tcW w:w="988"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2012</w:t>
            </w:r>
          </w:p>
        </w:tc>
        <w:tc>
          <w:tcPr>
            <w:tcW w:w="98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15.56</w:t>
            </w:r>
          </w:p>
        </w:tc>
        <w:tc>
          <w:tcPr>
            <w:tcW w:w="9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2.901</w:t>
            </w:r>
          </w:p>
        </w:tc>
        <w:tc>
          <w:tcPr>
            <w:tcW w:w="92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5.36</w:t>
            </w:r>
          </w:p>
        </w:tc>
        <w:tc>
          <w:tcPr>
            <w:tcW w:w="120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536.23</w:t>
            </w:r>
          </w:p>
        </w:tc>
      </w:tr>
      <w:tr w:rsidR="00F808C6" w:rsidRPr="009818D9" w:rsidTr="009818D9">
        <w:trPr>
          <w:trHeight w:val="300"/>
        </w:trPr>
        <w:tc>
          <w:tcPr>
            <w:tcW w:w="988"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2013</w:t>
            </w:r>
          </w:p>
        </w:tc>
        <w:tc>
          <w:tcPr>
            <w:tcW w:w="98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14.96</w:t>
            </w:r>
          </w:p>
        </w:tc>
        <w:tc>
          <w:tcPr>
            <w:tcW w:w="9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7.05</w:t>
            </w:r>
          </w:p>
        </w:tc>
        <w:tc>
          <w:tcPr>
            <w:tcW w:w="92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2.12</w:t>
            </w:r>
          </w:p>
        </w:tc>
        <w:tc>
          <w:tcPr>
            <w:tcW w:w="120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212.2</w:t>
            </w:r>
          </w:p>
        </w:tc>
      </w:tr>
      <w:tr w:rsidR="00F808C6" w:rsidRPr="009818D9" w:rsidTr="009818D9">
        <w:trPr>
          <w:trHeight w:val="300"/>
        </w:trPr>
        <w:tc>
          <w:tcPr>
            <w:tcW w:w="988"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2014</w:t>
            </w:r>
          </w:p>
        </w:tc>
        <w:tc>
          <w:tcPr>
            <w:tcW w:w="98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16.71</w:t>
            </w:r>
          </w:p>
        </w:tc>
        <w:tc>
          <w:tcPr>
            <w:tcW w:w="9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3.65</w:t>
            </w:r>
          </w:p>
        </w:tc>
        <w:tc>
          <w:tcPr>
            <w:tcW w:w="92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4.58</w:t>
            </w:r>
          </w:p>
        </w:tc>
        <w:tc>
          <w:tcPr>
            <w:tcW w:w="120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457.81</w:t>
            </w:r>
          </w:p>
        </w:tc>
      </w:tr>
      <w:tr w:rsidR="00F808C6" w:rsidRPr="009818D9" w:rsidTr="009818D9">
        <w:trPr>
          <w:trHeight w:val="300"/>
        </w:trPr>
        <w:tc>
          <w:tcPr>
            <w:tcW w:w="988"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2015</w:t>
            </w:r>
          </w:p>
        </w:tc>
        <w:tc>
          <w:tcPr>
            <w:tcW w:w="98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20.1</w:t>
            </w:r>
          </w:p>
        </w:tc>
        <w:tc>
          <w:tcPr>
            <w:tcW w:w="9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2.57</w:t>
            </w:r>
          </w:p>
        </w:tc>
        <w:tc>
          <w:tcPr>
            <w:tcW w:w="92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7.82</w:t>
            </w:r>
          </w:p>
        </w:tc>
        <w:tc>
          <w:tcPr>
            <w:tcW w:w="120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782.26</w:t>
            </w:r>
          </w:p>
        </w:tc>
      </w:tr>
      <w:tr w:rsidR="00F808C6" w:rsidRPr="009818D9" w:rsidTr="009818D9">
        <w:trPr>
          <w:trHeight w:val="300"/>
        </w:trPr>
        <w:tc>
          <w:tcPr>
            <w:tcW w:w="988"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2016</w:t>
            </w:r>
          </w:p>
        </w:tc>
        <w:tc>
          <w:tcPr>
            <w:tcW w:w="98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17.57</w:t>
            </w:r>
          </w:p>
        </w:tc>
        <w:tc>
          <w:tcPr>
            <w:tcW w:w="9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7.01</w:t>
            </w:r>
          </w:p>
        </w:tc>
        <w:tc>
          <w:tcPr>
            <w:tcW w:w="92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2.51</w:t>
            </w:r>
          </w:p>
        </w:tc>
        <w:tc>
          <w:tcPr>
            <w:tcW w:w="120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250.64</w:t>
            </w:r>
          </w:p>
        </w:tc>
      </w:tr>
      <w:tr w:rsidR="00F808C6" w:rsidRPr="009818D9" w:rsidTr="009818D9">
        <w:trPr>
          <w:trHeight w:val="300"/>
        </w:trPr>
        <w:tc>
          <w:tcPr>
            <w:tcW w:w="988"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2017</w:t>
            </w:r>
          </w:p>
        </w:tc>
        <w:tc>
          <w:tcPr>
            <w:tcW w:w="98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31.31</w:t>
            </w:r>
          </w:p>
        </w:tc>
        <w:tc>
          <w:tcPr>
            <w:tcW w:w="9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12.27</w:t>
            </w:r>
          </w:p>
        </w:tc>
        <w:tc>
          <w:tcPr>
            <w:tcW w:w="92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2.55</w:t>
            </w:r>
          </w:p>
        </w:tc>
        <w:tc>
          <w:tcPr>
            <w:tcW w:w="120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255.15</w:t>
            </w:r>
          </w:p>
        </w:tc>
      </w:tr>
      <w:tr w:rsidR="00F808C6" w:rsidRPr="009818D9" w:rsidTr="009818D9">
        <w:trPr>
          <w:trHeight w:val="300"/>
        </w:trPr>
        <w:tc>
          <w:tcPr>
            <w:tcW w:w="988"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Pr>
            </w:pPr>
            <w:r w:rsidRPr="009818D9">
              <w:rPr>
                <w:rFonts w:ascii="Simplified Arabic" w:eastAsia="Times New Roman" w:hAnsi="Simplified Arabic" w:cs="Simplified Arabic"/>
                <w:color w:val="000000"/>
                <w:sz w:val="24"/>
                <w:szCs w:val="24"/>
                <w:rtl/>
              </w:rPr>
              <w:t>الربع الثانى 17/2018</w:t>
            </w:r>
          </w:p>
        </w:tc>
        <w:tc>
          <w:tcPr>
            <w:tcW w:w="98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37.02</w:t>
            </w:r>
          </w:p>
        </w:tc>
        <w:tc>
          <w:tcPr>
            <w:tcW w:w="904"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11.13</w:t>
            </w:r>
          </w:p>
        </w:tc>
        <w:tc>
          <w:tcPr>
            <w:tcW w:w="927"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3.32</w:t>
            </w:r>
          </w:p>
        </w:tc>
        <w:tc>
          <w:tcPr>
            <w:tcW w:w="1200" w:type="pct"/>
            <w:shd w:val="clear" w:color="000000" w:fill="FFFFFF"/>
            <w:noWrap/>
            <w:vAlign w:val="center"/>
            <w:hideMark/>
          </w:tcPr>
          <w:p w:rsidR="00F808C6" w:rsidRPr="009818D9" w:rsidRDefault="00F808C6" w:rsidP="009818D9">
            <w:pPr>
              <w:spacing w:after="0" w:line="240" w:lineRule="auto"/>
              <w:jc w:val="center"/>
              <w:rPr>
                <w:rFonts w:ascii="Simplified Arabic" w:eastAsia="Times New Roman" w:hAnsi="Simplified Arabic" w:cs="Simplified Arabic"/>
                <w:color w:val="000000"/>
                <w:sz w:val="24"/>
                <w:szCs w:val="24"/>
                <w:rtl/>
              </w:rPr>
            </w:pPr>
            <w:r w:rsidRPr="009818D9">
              <w:rPr>
                <w:rFonts w:ascii="Simplified Arabic" w:eastAsia="Times New Roman" w:hAnsi="Simplified Arabic" w:cs="Simplified Arabic"/>
                <w:color w:val="000000"/>
                <w:sz w:val="24"/>
                <w:szCs w:val="24"/>
                <w:rtl/>
              </w:rPr>
              <w:t>332.43</w:t>
            </w:r>
          </w:p>
        </w:tc>
      </w:tr>
    </w:tbl>
    <w:p w:rsidR="00F808C6" w:rsidRPr="005F6A8E" w:rsidRDefault="002D3B3A" w:rsidP="002D3B3A">
      <w:pPr>
        <w:spacing w:after="0" w:line="240" w:lineRule="auto"/>
        <w:ind w:left="716" w:hanging="716"/>
        <w:rPr>
          <w:rFonts w:ascii="Simplified Arabic" w:eastAsia="Times New Roman" w:hAnsi="Simplified Arabic" w:cs="Simplified Arabic"/>
          <w:color w:val="000000"/>
          <w:sz w:val="24"/>
          <w:szCs w:val="24"/>
        </w:rPr>
      </w:pPr>
      <w:r w:rsidRPr="002D3B3A">
        <w:rPr>
          <w:rFonts w:ascii="Simplified Arabic" w:eastAsia="Times New Roman" w:hAnsi="Simplified Arabic" w:cs="Simplified Arabic"/>
          <w:b/>
          <w:bCs/>
          <w:color w:val="000000"/>
          <w:sz w:val="24"/>
          <w:szCs w:val="24"/>
          <w:rtl/>
        </w:rPr>
        <w:t>المصدر</w:t>
      </w:r>
      <w:r w:rsidR="00F808C6" w:rsidRPr="002D3B3A">
        <w:rPr>
          <w:rFonts w:ascii="Simplified Arabic" w:eastAsia="Times New Roman" w:hAnsi="Simplified Arabic" w:cs="Simplified Arabic"/>
          <w:b/>
          <w:bCs/>
          <w:color w:val="000000"/>
          <w:sz w:val="24"/>
          <w:szCs w:val="24"/>
          <w:rtl/>
        </w:rPr>
        <w:t>:</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00F808C6" w:rsidRPr="005F6A8E">
        <w:rPr>
          <w:rFonts w:ascii="Simplified Arabic" w:hAnsi="Simplified Arabic" w:cs="Simplified Arabic"/>
          <w:sz w:val="24"/>
          <w:szCs w:val="24"/>
          <w:rtl/>
          <w:lang w:bidi="ar-EG"/>
        </w:rPr>
        <w:t>حمد رشاد الشربينى ، نحو إدارة فعالة للاحتياطيات الدولية لمصر، سلسلة كراسات السياسات ، معهد التخطيط القومى ص : 27</w:t>
      </w:r>
    </w:p>
    <w:p w:rsidR="00F808C6" w:rsidRPr="007D6210" w:rsidRDefault="00F808C6" w:rsidP="002D3B3A">
      <w:pPr>
        <w:pStyle w:val="ListParagraph"/>
        <w:spacing w:after="0" w:line="240" w:lineRule="auto"/>
        <w:ind w:left="0" w:firstLine="716"/>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ويوضح الشكل التالى مدى التفوق والمغالاه فى رصيد الإحتياطيات الفعلية عن المستوى الأمثل وفق مؤشر تغطية الديون الخارجية قصيرة الأجل.</w:t>
      </w:r>
    </w:p>
    <w:p w:rsidR="00F808C6" w:rsidRPr="007D6210" w:rsidRDefault="00F808C6" w:rsidP="0075539A">
      <w:pPr>
        <w:pStyle w:val="ListParagraph"/>
        <w:spacing w:after="0" w:line="240" w:lineRule="auto"/>
        <w:ind w:left="0"/>
        <w:contextualSpacing w:val="0"/>
        <w:jc w:val="both"/>
        <w:rPr>
          <w:rFonts w:ascii="Simplified Arabic" w:hAnsi="Simplified Arabic" w:cs="Simplified Arabic"/>
          <w:sz w:val="28"/>
          <w:szCs w:val="28"/>
          <w:rtl/>
          <w:lang w:bidi="ar-EG"/>
        </w:rPr>
      </w:pPr>
    </w:p>
    <w:p w:rsidR="00F808C6" w:rsidRPr="005F6A8E" w:rsidRDefault="00F808C6" w:rsidP="0075539A">
      <w:pPr>
        <w:pStyle w:val="ListParagraph"/>
        <w:spacing w:after="0" w:line="240" w:lineRule="auto"/>
        <w:ind w:left="0"/>
        <w:contextualSpacing w:val="0"/>
        <w:jc w:val="center"/>
        <w:rPr>
          <w:rFonts w:ascii="Simplified Arabic" w:hAnsi="Simplified Arabic" w:cs="Simplified Arabic"/>
          <w:b/>
          <w:bCs/>
          <w:sz w:val="28"/>
          <w:szCs w:val="28"/>
          <w:rtl/>
          <w:lang w:bidi="ar-EG"/>
        </w:rPr>
      </w:pPr>
      <w:r w:rsidRPr="005F6A8E">
        <w:rPr>
          <w:rFonts w:ascii="Simplified Arabic" w:hAnsi="Simplified Arabic" w:cs="Simplified Arabic"/>
          <w:b/>
          <w:bCs/>
          <w:sz w:val="28"/>
          <w:szCs w:val="28"/>
          <w:rtl/>
          <w:lang w:bidi="ar-EG"/>
        </w:rPr>
        <w:t xml:space="preserve">شكل ( </w:t>
      </w:r>
      <w:r w:rsidR="004903E1">
        <w:rPr>
          <w:rFonts w:ascii="Simplified Arabic" w:hAnsi="Simplified Arabic" w:cs="Simplified Arabic" w:hint="cs"/>
          <w:b/>
          <w:bCs/>
          <w:sz w:val="28"/>
          <w:szCs w:val="28"/>
          <w:rtl/>
          <w:lang w:bidi="ar-EG"/>
        </w:rPr>
        <w:t>3-7</w:t>
      </w:r>
      <w:r w:rsidRPr="005F6A8E">
        <w:rPr>
          <w:rFonts w:ascii="Simplified Arabic" w:hAnsi="Simplified Arabic" w:cs="Simplified Arabic"/>
          <w:b/>
          <w:bCs/>
          <w:sz w:val="28"/>
          <w:szCs w:val="28"/>
          <w:rtl/>
          <w:lang w:bidi="ar-EG"/>
        </w:rPr>
        <w:t xml:space="preserve"> ) المستوى الأمثل والفعلى للإحتياطيات وفق لمؤشر الدين الخارجى قصير الأجل خلال الفترة من ( يونيو2010- يونيو 2018)</w:t>
      </w:r>
    </w:p>
    <w:p w:rsidR="00F808C6" w:rsidRPr="007D6210" w:rsidRDefault="00F808C6" w:rsidP="0075539A">
      <w:pPr>
        <w:pStyle w:val="ListParagraph"/>
        <w:spacing w:after="0" w:line="240" w:lineRule="auto"/>
        <w:ind w:left="0"/>
        <w:contextualSpacing w:val="0"/>
        <w:jc w:val="both"/>
        <w:rPr>
          <w:rFonts w:ascii="Simplified Arabic" w:hAnsi="Simplified Arabic" w:cs="Simplified Arabic"/>
          <w:sz w:val="28"/>
          <w:szCs w:val="28"/>
          <w:rtl/>
          <w:lang w:bidi="ar-EG"/>
        </w:rPr>
      </w:pPr>
      <w:r w:rsidRPr="007D6210">
        <w:rPr>
          <w:rFonts w:ascii="Simplified Arabic" w:hAnsi="Simplified Arabic" w:cs="Simplified Arabic"/>
          <w:noProof/>
          <w:sz w:val="28"/>
          <w:szCs w:val="28"/>
          <w:rtl/>
        </w:rPr>
        <w:drawing>
          <wp:inline distT="0" distB="0" distL="0" distR="0" wp14:anchorId="6107BD66" wp14:editId="00F9CD53">
            <wp:extent cx="4503761" cy="2067636"/>
            <wp:effectExtent l="0" t="0" r="11430" b="279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808C6" w:rsidRPr="005F6A8E" w:rsidRDefault="00F808C6" w:rsidP="002D3B3A">
      <w:pPr>
        <w:pStyle w:val="FootnoteText"/>
        <w:ind w:left="828" w:hanging="828"/>
        <w:jc w:val="lowKashida"/>
        <w:rPr>
          <w:rFonts w:ascii="Simplified Arabic" w:hAnsi="Simplified Arabic" w:cs="Simplified Arabic"/>
          <w:sz w:val="26"/>
          <w:szCs w:val="26"/>
          <w:lang w:bidi="ar-EG"/>
        </w:rPr>
      </w:pPr>
      <w:r w:rsidRPr="002D3B3A">
        <w:rPr>
          <w:rFonts w:ascii="Simplified Arabic" w:hAnsi="Simplified Arabic" w:cs="Simplified Arabic"/>
          <w:b/>
          <w:bCs/>
          <w:sz w:val="26"/>
          <w:szCs w:val="26"/>
          <w:rtl/>
          <w:lang w:bidi="ar-EG"/>
        </w:rPr>
        <w:t>المصدر:</w:t>
      </w:r>
      <w:r w:rsidRPr="005F6A8E">
        <w:rPr>
          <w:rFonts w:ascii="Simplified Arabic" w:hAnsi="Simplified Arabic" w:cs="Simplified Arabic"/>
          <w:sz w:val="26"/>
          <w:szCs w:val="26"/>
          <w:rtl/>
        </w:rPr>
        <w:t xml:space="preserve"> </w:t>
      </w:r>
      <w:r w:rsidR="002D3B3A">
        <w:rPr>
          <w:rFonts w:ascii="Simplified Arabic" w:hAnsi="Simplified Arabic" w:cs="Simplified Arabic" w:hint="cs"/>
          <w:sz w:val="26"/>
          <w:szCs w:val="26"/>
          <w:rtl/>
        </w:rPr>
        <w:t>أ</w:t>
      </w:r>
      <w:r w:rsidRPr="005F6A8E">
        <w:rPr>
          <w:rFonts w:ascii="Simplified Arabic" w:hAnsi="Simplified Arabic" w:cs="Simplified Arabic"/>
          <w:sz w:val="26"/>
          <w:szCs w:val="26"/>
          <w:rtl/>
          <w:lang w:bidi="ar-EG"/>
        </w:rPr>
        <w:t>حمد رشاد الشربينى، نحو إدارة فعالة للاحتياطيات الدولية لمصر، سلسلة كراسات السياسات ، معهد التخطيط القومى ص : 11</w:t>
      </w:r>
    </w:p>
    <w:p w:rsidR="00F808C6" w:rsidRPr="007D6210" w:rsidRDefault="00F808C6" w:rsidP="002D3B3A">
      <w:pPr>
        <w:pStyle w:val="ListParagraph"/>
        <w:spacing w:before="240" w:after="0" w:line="240"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إن تضخم رصيد الإحتياطيات بصورة تفوق نسب التحوط يعتبر تحمل تكلفة و إهدار لموارد يمكن استغلالها و توظيفها فى عملية التنمية التى تعتبر هى المطلب الأساسى الذى قامت من أجله ثورة يناير 2011 و أكدتها ثورة يونيو 2013 ، فماذا لو امكن استخدام هذا الفائض وضخة فى تمويل الخطة الإستثمارية ؟ و إلى أى مدى اثرت أزمة الإحتياطيات على تنفيذ الخطة الإستثمارية؟ </w:t>
      </w:r>
    </w:p>
    <w:p w:rsidR="002D3B3A" w:rsidRDefault="002D3B3A">
      <w:pPr>
        <w:bidi w:val="0"/>
        <w:spacing w:after="16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5F6A8E" w:rsidRPr="002D3B3A" w:rsidRDefault="00F808C6" w:rsidP="002D3B3A">
      <w:pPr>
        <w:pStyle w:val="ListParagraph"/>
        <w:spacing w:after="0" w:line="240" w:lineRule="auto"/>
        <w:ind w:left="0"/>
        <w:contextualSpacing w:val="0"/>
        <w:jc w:val="center"/>
        <w:rPr>
          <w:rFonts w:ascii="Simplified Arabic" w:hAnsi="Simplified Arabic" w:cs="Simplified Arabic"/>
          <w:b/>
          <w:bCs/>
          <w:sz w:val="28"/>
          <w:szCs w:val="28"/>
          <w:rtl/>
          <w:lang w:bidi="ar-EG"/>
        </w:rPr>
      </w:pPr>
      <w:r w:rsidRPr="002D3B3A">
        <w:rPr>
          <w:rFonts w:ascii="Simplified Arabic" w:hAnsi="Simplified Arabic" w:cs="Simplified Arabic"/>
          <w:b/>
          <w:bCs/>
          <w:sz w:val="28"/>
          <w:szCs w:val="28"/>
          <w:rtl/>
          <w:lang w:bidi="ar-EG"/>
        </w:rPr>
        <w:lastRenderedPageBreak/>
        <w:t>ويجيب الجدول رقم (</w:t>
      </w:r>
      <w:r w:rsidR="004903E1" w:rsidRPr="002D3B3A">
        <w:rPr>
          <w:rFonts w:ascii="Simplified Arabic" w:hAnsi="Simplified Arabic" w:cs="Simplified Arabic" w:hint="cs"/>
          <w:b/>
          <w:bCs/>
          <w:sz w:val="28"/>
          <w:szCs w:val="28"/>
          <w:rtl/>
          <w:lang w:bidi="ar-EG"/>
        </w:rPr>
        <w:t>3-</w:t>
      </w:r>
      <w:r w:rsidR="002D3B3A">
        <w:rPr>
          <w:rFonts w:ascii="Simplified Arabic" w:hAnsi="Simplified Arabic" w:cs="Simplified Arabic" w:hint="cs"/>
          <w:b/>
          <w:bCs/>
          <w:sz w:val="28"/>
          <w:szCs w:val="28"/>
          <w:rtl/>
          <w:lang w:bidi="ar-EG"/>
        </w:rPr>
        <w:t>13</w:t>
      </w:r>
      <w:r w:rsidRPr="002D3B3A">
        <w:rPr>
          <w:rFonts w:ascii="Simplified Arabic" w:hAnsi="Simplified Arabic" w:cs="Simplified Arabic"/>
          <w:b/>
          <w:bCs/>
          <w:sz w:val="28"/>
          <w:szCs w:val="28"/>
          <w:rtl/>
          <w:lang w:bidi="ar-EG"/>
        </w:rPr>
        <w:t>) عن هذه الأسئلة ببساطة</w:t>
      </w:r>
    </w:p>
    <w:tbl>
      <w:tblPr>
        <w:tblStyle w:val="TableGrid"/>
        <w:bidiVisual/>
        <w:tblW w:w="5000" w:type="pct"/>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189"/>
        <w:gridCol w:w="1188"/>
        <w:gridCol w:w="1188"/>
        <w:gridCol w:w="1188"/>
        <w:gridCol w:w="1190"/>
        <w:gridCol w:w="1190"/>
      </w:tblGrid>
      <w:tr w:rsidR="00F808C6" w:rsidRPr="009377C5" w:rsidTr="009377C5">
        <w:trPr>
          <w:trHeight w:val="986"/>
        </w:trPr>
        <w:tc>
          <w:tcPr>
            <w:tcW w:w="833" w:type="pct"/>
            <w:shd w:val="clear" w:color="auto" w:fill="D9D9D9" w:themeFill="background1" w:themeFillShade="D9"/>
            <w:vAlign w:val="center"/>
          </w:tcPr>
          <w:p w:rsidR="00F808C6" w:rsidRPr="009377C5" w:rsidRDefault="005F6A8E"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br w:type="page"/>
            </w:r>
            <w:r w:rsidR="00F808C6" w:rsidRPr="009377C5">
              <w:rPr>
                <w:rFonts w:ascii="Simplified Arabic" w:hAnsi="Simplified Arabic" w:cs="Simplified Arabic"/>
                <w:b/>
                <w:bCs/>
                <w:rtl/>
                <w:lang w:bidi="ar-EG"/>
              </w:rPr>
              <w:t>العام</w:t>
            </w:r>
          </w:p>
        </w:tc>
        <w:tc>
          <w:tcPr>
            <w:tcW w:w="833" w:type="pct"/>
            <w:shd w:val="clear" w:color="auto" w:fill="D9D9D9" w:themeFill="background1" w:themeFillShade="D9"/>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hint="cs"/>
                <w:b/>
                <w:bCs/>
                <w:rtl/>
                <w:lang w:bidi="ar-EG"/>
              </w:rPr>
            </w:pPr>
            <w:r w:rsidRPr="009377C5">
              <w:rPr>
                <w:rFonts w:ascii="Simplified Arabic" w:hAnsi="Simplified Arabic" w:cs="Simplified Arabic"/>
                <w:b/>
                <w:bCs/>
                <w:rtl/>
                <w:lang w:bidi="ar-EG"/>
              </w:rPr>
              <w:t>الاسثمارات الكلية</w:t>
            </w:r>
          </w:p>
        </w:tc>
        <w:tc>
          <w:tcPr>
            <w:tcW w:w="833" w:type="pct"/>
            <w:shd w:val="clear" w:color="auto" w:fill="D9D9D9" w:themeFill="background1" w:themeFillShade="D9"/>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الاستثمارات الممولة من الاقتراض الخارجى</w:t>
            </w:r>
          </w:p>
        </w:tc>
        <w:tc>
          <w:tcPr>
            <w:tcW w:w="833" w:type="pct"/>
            <w:shd w:val="clear" w:color="auto" w:fill="D9D9D9" w:themeFill="background1" w:themeFillShade="D9"/>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الاستثمارات الممولة من الاقتراض الخارجى غلى الاستثمارات الكلية</w:t>
            </w:r>
            <w:r w:rsidRPr="009377C5">
              <w:rPr>
                <w:rFonts w:ascii="Simplified Arabic" w:hAnsi="Simplified Arabic" w:cs="Simplified Arabic"/>
                <w:b/>
                <w:bCs/>
                <w:lang w:bidi="ar-EG"/>
              </w:rPr>
              <w:t>%</w:t>
            </w:r>
          </w:p>
        </w:tc>
        <w:tc>
          <w:tcPr>
            <w:tcW w:w="834" w:type="pct"/>
            <w:shd w:val="clear" w:color="auto" w:fill="D9D9D9" w:themeFill="background1" w:themeFillShade="D9"/>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صافى الاستثمار الأجنبى المباشر</w:t>
            </w:r>
          </w:p>
        </w:tc>
        <w:tc>
          <w:tcPr>
            <w:tcW w:w="834" w:type="pct"/>
            <w:shd w:val="clear" w:color="auto" w:fill="D9D9D9" w:themeFill="background1" w:themeFillShade="D9"/>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 xml:space="preserve">صافى الاستثمار الأجنبى المباشرإلى  الإستثمارات الكلية </w:t>
            </w:r>
            <w:r w:rsidRPr="009377C5">
              <w:rPr>
                <w:rFonts w:ascii="Simplified Arabic" w:hAnsi="Simplified Arabic" w:cs="Simplified Arabic"/>
                <w:b/>
                <w:bCs/>
                <w:lang w:bidi="ar-EG"/>
              </w:rPr>
              <w:t>%</w:t>
            </w:r>
          </w:p>
        </w:tc>
      </w:tr>
      <w:tr w:rsidR="00F808C6" w:rsidRPr="009377C5" w:rsidTr="009377C5">
        <w:trPr>
          <w:trHeight w:val="345"/>
        </w:trPr>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10/2011</w:t>
            </w:r>
          </w:p>
        </w:tc>
        <w:tc>
          <w:tcPr>
            <w:tcW w:w="833"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themeColor="text1"/>
                <w:rtl/>
              </w:rPr>
            </w:pPr>
            <w:r w:rsidRPr="009377C5">
              <w:rPr>
                <w:rFonts w:ascii="Simplified Arabic" w:eastAsia="Times New Roman" w:hAnsi="Simplified Arabic" w:cs="Simplified Arabic"/>
                <w:b/>
                <w:bCs/>
                <w:color w:val="000000" w:themeColor="text1"/>
                <w:rtl/>
              </w:rPr>
              <w:t>229.0664</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1.374</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0.599</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36.685</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16.01</w:t>
            </w:r>
          </w:p>
        </w:tc>
      </w:tr>
      <w:tr w:rsidR="00F808C6" w:rsidRPr="009377C5" w:rsidTr="009377C5">
        <w:trPr>
          <w:trHeight w:val="345"/>
        </w:trPr>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11/2012</w:t>
            </w:r>
          </w:p>
        </w:tc>
        <w:tc>
          <w:tcPr>
            <w:tcW w:w="833"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themeColor="text1"/>
                <w:rtl/>
              </w:rPr>
            </w:pPr>
            <w:r w:rsidRPr="009377C5">
              <w:rPr>
                <w:rFonts w:ascii="Simplified Arabic" w:eastAsia="Times New Roman" w:hAnsi="Simplified Arabic" w:cs="Simplified Arabic"/>
                <w:b/>
                <w:bCs/>
                <w:color w:val="000000" w:themeColor="text1"/>
                <w:rtl/>
              </w:rPr>
              <w:t>246.0682</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1.633</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0.663</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2.874</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1.16</w:t>
            </w:r>
          </w:p>
        </w:tc>
      </w:tr>
      <w:tr w:rsidR="00F808C6" w:rsidRPr="009377C5" w:rsidTr="009377C5">
        <w:trPr>
          <w:trHeight w:val="345"/>
        </w:trPr>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12/2013</w:t>
            </w:r>
          </w:p>
        </w:tc>
        <w:tc>
          <w:tcPr>
            <w:tcW w:w="833"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themeColor="text1"/>
                <w:rtl/>
              </w:rPr>
            </w:pPr>
            <w:r w:rsidRPr="009377C5">
              <w:rPr>
                <w:rFonts w:ascii="Simplified Arabic" w:eastAsia="Times New Roman" w:hAnsi="Simplified Arabic" w:cs="Simplified Arabic"/>
                <w:b/>
                <w:bCs/>
                <w:color w:val="000000" w:themeColor="text1"/>
                <w:rtl/>
              </w:rPr>
              <w:t>241.6122</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1.109</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0.459</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3.385</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1.40</w:t>
            </w:r>
          </w:p>
        </w:tc>
      </w:tr>
      <w:tr w:rsidR="00F808C6" w:rsidRPr="009377C5" w:rsidTr="009377C5">
        <w:trPr>
          <w:trHeight w:val="345"/>
        </w:trPr>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13/2014</w:t>
            </w:r>
          </w:p>
        </w:tc>
        <w:tc>
          <w:tcPr>
            <w:tcW w:w="833"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themeColor="text1"/>
                <w:rtl/>
              </w:rPr>
            </w:pPr>
            <w:r w:rsidRPr="009377C5">
              <w:rPr>
                <w:rFonts w:ascii="Simplified Arabic" w:eastAsia="Times New Roman" w:hAnsi="Simplified Arabic" w:cs="Simplified Arabic"/>
                <w:b/>
                <w:bCs/>
                <w:color w:val="000000" w:themeColor="text1"/>
                <w:rtl/>
              </w:rPr>
              <w:t>265.0913</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1.220</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0.460</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29.280</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11.04</w:t>
            </w:r>
          </w:p>
        </w:tc>
      </w:tr>
      <w:tr w:rsidR="00F808C6" w:rsidRPr="009377C5" w:rsidTr="009377C5">
        <w:trPr>
          <w:trHeight w:val="345"/>
        </w:trPr>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14/2015</w:t>
            </w:r>
          </w:p>
        </w:tc>
        <w:tc>
          <w:tcPr>
            <w:tcW w:w="833"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themeColor="text1"/>
                <w:rtl/>
              </w:rPr>
            </w:pPr>
            <w:r w:rsidRPr="009377C5">
              <w:rPr>
                <w:rFonts w:ascii="Simplified Arabic" w:eastAsia="Times New Roman" w:hAnsi="Simplified Arabic" w:cs="Simplified Arabic"/>
                <w:b/>
                <w:bCs/>
                <w:color w:val="000000" w:themeColor="text1"/>
                <w:rtl/>
              </w:rPr>
              <w:t>333.7093</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1.848</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0.553</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34.323</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10.28</w:t>
            </w:r>
          </w:p>
        </w:tc>
      </w:tr>
      <w:tr w:rsidR="00F808C6" w:rsidRPr="009377C5" w:rsidTr="009377C5">
        <w:trPr>
          <w:trHeight w:val="345"/>
        </w:trPr>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15/2016</w:t>
            </w:r>
          </w:p>
        </w:tc>
        <w:tc>
          <w:tcPr>
            <w:tcW w:w="833"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themeColor="text1"/>
                <w:rtl/>
              </w:rPr>
            </w:pPr>
            <w:r w:rsidRPr="009377C5">
              <w:rPr>
                <w:rFonts w:ascii="Simplified Arabic" w:eastAsia="Times New Roman" w:hAnsi="Simplified Arabic" w:cs="Simplified Arabic"/>
                <w:b/>
                <w:bCs/>
                <w:color w:val="000000" w:themeColor="text1"/>
                <w:rtl/>
              </w:rPr>
              <w:t>409.4636</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2.043</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0.498</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52.519</w:t>
            </w:r>
          </w:p>
        </w:tc>
        <w:tc>
          <w:tcPr>
            <w:tcW w:w="834"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rtl/>
              </w:rPr>
            </w:pPr>
            <w:r w:rsidRPr="009377C5">
              <w:rPr>
                <w:rFonts w:ascii="Simplified Arabic" w:eastAsia="Times New Roman" w:hAnsi="Simplified Arabic" w:cs="Simplified Arabic"/>
                <w:b/>
                <w:bCs/>
                <w:color w:val="000000"/>
                <w:rtl/>
              </w:rPr>
              <w:t>12.82</w:t>
            </w:r>
          </w:p>
        </w:tc>
      </w:tr>
      <w:tr w:rsidR="00F808C6" w:rsidRPr="009377C5" w:rsidTr="009377C5">
        <w:trPr>
          <w:trHeight w:val="345"/>
        </w:trPr>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16/2017</w:t>
            </w:r>
          </w:p>
        </w:tc>
        <w:tc>
          <w:tcPr>
            <w:tcW w:w="833"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themeColor="text1"/>
                <w:rtl/>
              </w:rPr>
            </w:pPr>
            <w:r w:rsidRPr="009377C5">
              <w:rPr>
                <w:rFonts w:ascii="Simplified Arabic" w:eastAsia="Times New Roman" w:hAnsi="Simplified Arabic" w:cs="Simplified Arabic"/>
                <w:b/>
                <w:bCs/>
                <w:color w:val="000000" w:themeColor="text1"/>
                <w:rtl/>
              </w:rPr>
              <w:t>515.309</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5.91</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1.146</w:t>
            </w:r>
          </w:p>
        </w:tc>
        <w:tc>
          <w:tcPr>
            <w:tcW w:w="834"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69.915</w:t>
            </w:r>
          </w:p>
        </w:tc>
        <w:tc>
          <w:tcPr>
            <w:tcW w:w="834"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13.57</w:t>
            </w:r>
          </w:p>
        </w:tc>
      </w:tr>
      <w:tr w:rsidR="00F808C6" w:rsidRPr="009377C5" w:rsidTr="009377C5">
        <w:trPr>
          <w:trHeight w:val="334"/>
        </w:trPr>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17/2018</w:t>
            </w:r>
          </w:p>
        </w:tc>
        <w:tc>
          <w:tcPr>
            <w:tcW w:w="833" w:type="pct"/>
            <w:vAlign w:val="center"/>
          </w:tcPr>
          <w:p w:rsidR="00F808C6" w:rsidRPr="009377C5" w:rsidRDefault="00F808C6" w:rsidP="009377C5">
            <w:pPr>
              <w:spacing w:after="0" w:line="240" w:lineRule="auto"/>
              <w:jc w:val="center"/>
              <w:rPr>
                <w:rFonts w:ascii="Simplified Arabic" w:eastAsia="Times New Roman" w:hAnsi="Simplified Arabic" w:cs="Simplified Arabic"/>
                <w:b/>
                <w:bCs/>
                <w:color w:val="000000" w:themeColor="text1"/>
                <w:rtl/>
              </w:rPr>
            </w:pPr>
            <w:r w:rsidRPr="009377C5">
              <w:rPr>
                <w:rFonts w:ascii="Simplified Arabic" w:eastAsia="Times New Roman" w:hAnsi="Simplified Arabic" w:cs="Simplified Arabic"/>
                <w:b/>
                <w:bCs/>
                <w:color w:val="000000" w:themeColor="text1"/>
                <w:rtl/>
              </w:rPr>
              <w:t>721.127</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8.170</w:t>
            </w:r>
          </w:p>
        </w:tc>
        <w:tc>
          <w:tcPr>
            <w:tcW w:w="833"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1.132</w:t>
            </w:r>
          </w:p>
        </w:tc>
        <w:tc>
          <w:tcPr>
            <w:tcW w:w="834"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140.14</w:t>
            </w:r>
          </w:p>
        </w:tc>
        <w:tc>
          <w:tcPr>
            <w:tcW w:w="834" w:type="pct"/>
            <w:vAlign w:val="center"/>
          </w:tcPr>
          <w:p w:rsidR="00F808C6" w:rsidRPr="009377C5" w:rsidRDefault="00F808C6" w:rsidP="009377C5">
            <w:pPr>
              <w:pStyle w:val="ListParagraph"/>
              <w:spacing w:after="0" w:line="240" w:lineRule="auto"/>
              <w:ind w:left="0"/>
              <w:contextualSpacing w:val="0"/>
              <w:jc w:val="center"/>
              <w:rPr>
                <w:rFonts w:ascii="Simplified Arabic" w:hAnsi="Simplified Arabic" w:cs="Simplified Arabic"/>
                <w:b/>
                <w:bCs/>
                <w:rtl/>
                <w:lang w:bidi="ar-EG"/>
              </w:rPr>
            </w:pPr>
            <w:r w:rsidRPr="009377C5">
              <w:rPr>
                <w:rFonts w:ascii="Simplified Arabic" w:hAnsi="Simplified Arabic" w:cs="Simplified Arabic"/>
                <w:b/>
                <w:bCs/>
                <w:rtl/>
                <w:lang w:bidi="ar-EG"/>
              </w:rPr>
              <w:t>19.43</w:t>
            </w:r>
          </w:p>
        </w:tc>
      </w:tr>
    </w:tbl>
    <w:p w:rsidR="005F6A8E" w:rsidRDefault="009377C5" w:rsidP="009377C5">
      <w:pPr>
        <w:pStyle w:val="ListParagraph"/>
        <w:spacing w:after="0" w:line="240" w:lineRule="auto"/>
        <w:ind w:left="0"/>
        <w:contextualSpacing w:val="0"/>
        <w:jc w:val="lowKashida"/>
        <w:rPr>
          <w:rFonts w:ascii="Simplified Arabic" w:hAnsi="Simplified Arabic" w:cs="Simplified Arabic"/>
          <w:sz w:val="28"/>
          <w:szCs w:val="28"/>
          <w:rtl/>
          <w:lang w:bidi="ar-EG"/>
        </w:rPr>
      </w:pPr>
      <w:r w:rsidRPr="009377C5">
        <w:rPr>
          <w:rFonts w:ascii="Simplified Arabic" w:hAnsi="Simplified Arabic" w:cs="Simplified Arabic"/>
          <w:b/>
          <w:bCs/>
          <w:rtl/>
          <w:lang w:bidi="ar-EG"/>
        </w:rPr>
        <w:t>المصدر</w:t>
      </w:r>
      <w:r w:rsidR="00F808C6" w:rsidRPr="009377C5">
        <w:rPr>
          <w:rFonts w:ascii="Simplified Arabic" w:hAnsi="Simplified Arabic" w:cs="Simplified Arabic"/>
          <w:b/>
          <w:bCs/>
          <w:rtl/>
          <w:lang w:bidi="ar-EG"/>
        </w:rPr>
        <w:t>:</w:t>
      </w:r>
      <w:r w:rsidR="00F808C6" w:rsidRPr="005F6A8E">
        <w:rPr>
          <w:rFonts w:ascii="Simplified Arabic" w:hAnsi="Simplified Arabic" w:cs="Simplified Arabic"/>
          <w:rtl/>
          <w:lang w:bidi="ar-EG"/>
        </w:rPr>
        <w:t xml:space="preserve"> إعداد الباحث من مصادر مختلفة حيث تم جمع بيانات الأستثمارات الكلية وصافى الاستثمار الاجنبى المباشر تقارير متابعة الأداء الاقتصادى والإجتماعى الصادر عن وزارة التخطيط أعداد مختلفة والمتاحة على الرابط  </w:t>
      </w:r>
      <w:hyperlink r:id="rId57" w:history="1">
        <w:r w:rsidR="00F808C6" w:rsidRPr="005F6A8E">
          <w:rPr>
            <w:rFonts w:ascii="Simplified Arabic" w:eastAsia="Times New Roman" w:hAnsi="Simplified Arabic" w:cs="Simplified Arabic"/>
            <w:color w:val="0563C1"/>
            <w:u w:val="single"/>
          </w:rPr>
          <w:t>http://mpmar.gov.eg/National_Accounts.aspx</w:t>
        </w:r>
      </w:hyperlink>
    </w:p>
    <w:p w:rsidR="00F808C6" w:rsidRPr="007D6210" w:rsidRDefault="005F6A8E" w:rsidP="009377C5">
      <w:pPr>
        <w:pStyle w:val="ListParagraph"/>
        <w:spacing w:before="240" w:after="0" w:line="240" w:lineRule="auto"/>
        <w:ind w:left="0" w:firstLine="720"/>
        <w:contextualSpacing w:val="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w:t>
      </w:r>
      <w:r w:rsidR="00F808C6" w:rsidRPr="007D6210">
        <w:rPr>
          <w:rFonts w:ascii="Simplified Arabic" w:hAnsi="Simplified Arabic" w:cs="Simplified Arabic"/>
          <w:sz w:val="28"/>
          <w:szCs w:val="28"/>
          <w:rtl/>
          <w:lang w:bidi="ar-EG"/>
        </w:rPr>
        <w:t xml:space="preserve">ن الجدول نجد أن نصيب الإستثمار الأجنبى المباشر يمثل قدر </w:t>
      </w:r>
      <w:r w:rsidR="009377C5">
        <w:rPr>
          <w:rFonts w:ascii="Simplified Arabic" w:hAnsi="Simplified Arabic" w:cs="Simplified Arabic" w:hint="cs"/>
          <w:sz w:val="28"/>
          <w:szCs w:val="28"/>
          <w:rtl/>
          <w:lang w:bidi="ar-EG"/>
        </w:rPr>
        <w:br/>
      </w:r>
      <w:r w:rsidR="00F808C6" w:rsidRPr="007D6210">
        <w:rPr>
          <w:rFonts w:ascii="Simplified Arabic" w:hAnsi="Simplified Arabic" w:cs="Simplified Arabic"/>
          <w:sz w:val="28"/>
          <w:szCs w:val="28"/>
          <w:rtl/>
          <w:lang w:bidi="ar-EG"/>
        </w:rPr>
        <w:t xml:space="preserve">لا يستهان به من إجمالى الإستثمارات الكلية باستثناء مرحلة الأزمة حيث بلغ قبل الأزمة حوالى 16.01% من إجمالى الإستثمارات الكلية فى العام 2010/2011 ، ومع مرحلة الإصلاح أخد فى النمو عام بعد عام حيث بدأ النمو فى العام 2013/2014 بنسبة 11.04 % تقريباً من إجمالى الإستثمارات إلى أن وصل فى العام 2017/2018 لنسبة 19.43% تقريباً من إجمالى الإستثمارات وهى نسبة توضح أهمية الإستثمار الأجنبى المباشر ودوره فى تمويل الخطة الإستثمارية  </w:t>
      </w:r>
    </w:p>
    <w:p w:rsidR="00F808C6" w:rsidRPr="007D6210" w:rsidRDefault="009377C5" w:rsidP="009377C5">
      <w:pPr>
        <w:pStyle w:val="ListParagraph"/>
        <w:spacing w:after="0" w:line="240" w:lineRule="auto"/>
        <w:ind w:left="0" w:firstLine="720"/>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و</w:t>
      </w:r>
      <w:r w:rsidR="00F808C6" w:rsidRPr="007D6210">
        <w:rPr>
          <w:rFonts w:ascii="Simplified Arabic" w:hAnsi="Simplified Arabic" w:cs="Simplified Arabic"/>
          <w:sz w:val="28"/>
          <w:szCs w:val="28"/>
          <w:rtl/>
          <w:lang w:bidi="ar-EG"/>
        </w:rPr>
        <w:t xml:space="preserve">بالنسبة للإستثمارات الممولة من الإقتراض الخارجى نجد أن نصيبها من إجمالى الإستثمارات لم يتعدى فى احسن الأحوال 1.146% من إجمالى الإستثمارات الكلية و ذلك فى العام 2016/2017 ، وهذا يعنى أن نصيب الإستثمارات من القروض الخارجية رقم لايذكر، فى الوقت الذى نجد فيه أن الإقتراض الخارجى والسندات الدولارية صاحبة النصيب الأكبر وأهم مصدر من مصادر نمو الإحتياطيات الدولية خلال مرحلة الإصلاح،  حيث ارتفع الدين الخارجى من 46.1 مليار دولار فى يونيو 2014 إلى 82.9 مليار دولار فى الربع الثانى من العام 2017/2018 بزيادة قدرها 36.8 مليار دولار وبنسبة 79.8% </w:t>
      </w:r>
      <w:r w:rsidR="004903E1" w:rsidRPr="004903E1">
        <w:rPr>
          <w:rFonts w:ascii="Simplified Arabic" w:hAnsi="Simplified Arabic" w:cs="Simplified Arabic" w:hint="cs"/>
          <w:sz w:val="28"/>
          <w:szCs w:val="28"/>
          <w:vertAlign w:val="superscript"/>
          <w:rtl/>
          <w:lang w:bidi="ar-EG"/>
        </w:rPr>
        <w:t>(</w:t>
      </w:r>
      <w:r w:rsidR="00F808C6" w:rsidRPr="004903E1">
        <w:rPr>
          <w:rStyle w:val="FootnoteReference"/>
          <w:rFonts w:ascii="Simplified Arabic" w:hAnsi="Simplified Arabic" w:cs="Simplified Arabic"/>
          <w:sz w:val="28"/>
          <w:szCs w:val="28"/>
          <w:rtl/>
          <w:lang w:bidi="ar-EG"/>
        </w:rPr>
        <w:footnoteReference w:id="163"/>
      </w:r>
      <w:r w:rsidR="004903E1" w:rsidRPr="004903E1">
        <w:rPr>
          <w:rFonts w:ascii="Simplified Arabic" w:hAnsi="Simplified Arabic" w:cs="Simplified Arabic" w:hint="cs"/>
          <w:sz w:val="28"/>
          <w:szCs w:val="28"/>
          <w:vertAlign w:val="superscript"/>
          <w:rtl/>
          <w:lang w:bidi="ar-EG"/>
        </w:rPr>
        <w:t>)</w:t>
      </w:r>
      <w:r w:rsidR="00F808C6" w:rsidRPr="007D6210">
        <w:rPr>
          <w:rFonts w:ascii="Simplified Arabic" w:hAnsi="Simplified Arabic" w:cs="Simplified Arabic"/>
          <w:sz w:val="28"/>
          <w:szCs w:val="28"/>
          <w:rtl/>
          <w:lang w:bidi="ar-EG"/>
        </w:rPr>
        <w:t xml:space="preserve"> </w:t>
      </w:r>
    </w:p>
    <w:p w:rsidR="00F808C6" w:rsidRPr="005F6A8E" w:rsidRDefault="00F808C6" w:rsidP="009377C5">
      <w:pPr>
        <w:pStyle w:val="ListParagraph"/>
        <w:spacing w:before="240" w:after="0" w:line="240" w:lineRule="auto"/>
        <w:ind w:left="0"/>
        <w:contextualSpacing w:val="0"/>
        <w:jc w:val="center"/>
        <w:rPr>
          <w:rFonts w:ascii="Simplified Arabic" w:hAnsi="Simplified Arabic" w:cs="Simplified Arabic"/>
          <w:b/>
          <w:bCs/>
          <w:sz w:val="28"/>
          <w:szCs w:val="28"/>
          <w:rtl/>
          <w:lang w:bidi="ar-EG"/>
        </w:rPr>
      </w:pPr>
      <w:r w:rsidRPr="005F6A8E">
        <w:rPr>
          <w:rFonts w:ascii="Simplified Arabic" w:hAnsi="Simplified Arabic" w:cs="Simplified Arabic"/>
          <w:b/>
          <w:bCs/>
          <w:sz w:val="28"/>
          <w:szCs w:val="28"/>
          <w:rtl/>
          <w:lang w:bidi="ar-EG"/>
        </w:rPr>
        <w:t>شكل (</w:t>
      </w:r>
      <w:r w:rsidR="004903E1">
        <w:rPr>
          <w:rFonts w:ascii="Simplified Arabic" w:hAnsi="Simplified Arabic" w:cs="Simplified Arabic" w:hint="cs"/>
          <w:b/>
          <w:bCs/>
          <w:sz w:val="28"/>
          <w:szCs w:val="28"/>
          <w:rtl/>
          <w:lang w:bidi="ar-EG"/>
        </w:rPr>
        <w:t>3-8</w:t>
      </w:r>
      <w:r w:rsidRPr="005F6A8E">
        <w:rPr>
          <w:rFonts w:ascii="Simplified Arabic" w:hAnsi="Simplified Arabic" w:cs="Simplified Arabic"/>
          <w:b/>
          <w:bCs/>
          <w:sz w:val="28"/>
          <w:szCs w:val="28"/>
          <w:rtl/>
          <w:lang w:bidi="ar-EG"/>
        </w:rPr>
        <w:t>) تطور الدين العام الخارجى متضمنا السندات الدولارية خلال الفترة ( يونيو 2010- الربع الثانى 17/2018 )</w:t>
      </w:r>
    </w:p>
    <w:p w:rsidR="00F808C6" w:rsidRPr="007D6210" w:rsidRDefault="00F808C6" w:rsidP="0075539A">
      <w:pPr>
        <w:pStyle w:val="ListParagraph"/>
        <w:spacing w:after="0" w:line="240" w:lineRule="auto"/>
        <w:ind w:left="0"/>
        <w:contextualSpacing w:val="0"/>
        <w:jc w:val="both"/>
        <w:rPr>
          <w:rFonts w:ascii="Simplified Arabic" w:hAnsi="Simplified Arabic" w:cs="Simplified Arabic"/>
          <w:sz w:val="28"/>
          <w:szCs w:val="28"/>
          <w:rtl/>
          <w:lang w:bidi="ar-EG"/>
        </w:rPr>
      </w:pPr>
      <w:r w:rsidRPr="007D6210">
        <w:rPr>
          <w:rFonts w:ascii="Simplified Arabic" w:hAnsi="Simplified Arabic" w:cs="Simplified Arabic"/>
          <w:noProof/>
          <w:sz w:val="28"/>
          <w:szCs w:val="28"/>
          <w:rtl/>
        </w:rPr>
        <w:drawing>
          <wp:inline distT="0" distB="0" distL="0" distR="0" wp14:anchorId="0A46966A" wp14:editId="510508E5">
            <wp:extent cx="4496938" cy="1371600"/>
            <wp:effectExtent l="0" t="0" r="1841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808C6" w:rsidRPr="005F6A8E" w:rsidRDefault="00F808C6" w:rsidP="009377C5">
      <w:pPr>
        <w:pStyle w:val="FootnoteText"/>
        <w:ind w:left="772" w:hanging="772"/>
        <w:jc w:val="lowKashida"/>
        <w:rPr>
          <w:rFonts w:ascii="Simplified Arabic" w:hAnsi="Simplified Arabic" w:cs="Simplified Arabic"/>
          <w:sz w:val="24"/>
          <w:szCs w:val="24"/>
          <w:lang w:bidi="ar-EG"/>
        </w:rPr>
      </w:pPr>
      <w:r w:rsidRPr="009377C5">
        <w:rPr>
          <w:rFonts w:ascii="Simplified Arabic" w:hAnsi="Simplified Arabic" w:cs="Simplified Arabic"/>
          <w:b/>
          <w:bCs/>
          <w:sz w:val="24"/>
          <w:szCs w:val="24"/>
          <w:rtl/>
          <w:lang w:bidi="ar-EG"/>
        </w:rPr>
        <w:t>المصدر:</w:t>
      </w:r>
      <w:r w:rsidRPr="005F6A8E">
        <w:rPr>
          <w:rFonts w:ascii="Simplified Arabic" w:hAnsi="Simplified Arabic" w:cs="Simplified Arabic"/>
          <w:sz w:val="24"/>
          <w:szCs w:val="24"/>
          <w:rtl/>
        </w:rPr>
        <w:t xml:space="preserve"> </w:t>
      </w:r>
      <w:r w:rsidR="009377C5">
        <w:rPr>
          <w:rFonts w:ascii="Simplified Arabic" w:hAnsi="Simplified Arabic" w:cs="Simplified Arabic" w:hint="cs"/>
          <w:sz w:val="24"/>
          <w:szCs w:val="24"/>
          <w:rtl/>
          <w:lang w:bidi="ar-EG"/>
        </w:rPr>
        <w:t>أ</w:t>
      </w:r>
      <w:r w:rsidRPr="005F6A8E">
        <w:rPr>
          <w:rFonts w:ascii="Simplified Arabic" w:hAnsi="Simplified Arabic" w:cs="Simplified Arabic"/>
          <w:sz w:val="24"/>
          <w:szCs w:val="24"/>
          <w:rtl/>
          <w:lang w:bidi="ar-EG"/>
        </w:rPr>
        <w:t>حمد رشاد الشربينى ، "نحو إدارة فعالة للاحتصاطيات الدولية لمصر"، سلسلة كراسات السياسات ، معهد التخطيط القومى ، ص 7</w:t>
      </w:r>
    </w:p>
    <w:p w:rsidR="00F808C6" w:rsidRPr="009377C5" w:rsidRDefault="009377C5" w:rsidP="009377C5">
      <w:pPr>
        <w:pStyle w:val="ListParagraph"/>
        <w:tabs>
          <w:tab w:val="left" w:pos="5079"/>
        </w:tabs>
        <w:spacing w:after="0" w:line="240" w:lineRule="auto"/>
        <w:ind w:left="0"/>
        <w:contextualSpacing w:val="0"/>
        <w:rPr>
          <w:rFonts w:ascii="Simplified Arabic" w:hAnsi="Simplified Arabic" w:cs="Simplified Arabic"/>
          <w:sz w:val="18"/>
          <w:szCs w:val="18"/>
          <w:rtl/>
          <w:lang w:bidi="ar-EG"/>
        </w:rPr>
      </w:pPr>
      <w:r>
        <w:rPr>
          <w:rFonts w:ascii="Simplified Arabic" w:hAnsi="Simplified Arabic" w:cs="Simplified Arabic"/>
          <w:sz w:val="24"/>
          <w:szCs w:val="24"/>
          <w:rtl/>
          <w:lang w:bidi="ar-EG"/>
        </w:rPr>
        <w:tab/>
      </w:r>
    </w:p>
    <w:p w:rsidR="00F808C6" w:rsidRPr="005F6A8E" w:rsidRDefault="00F808C6" w:rsidP="009377C5">
      <w:pPr>
        <w:pStyle w:val="ListParagraph"/>
        <w:spacing w:after="0" w:line="216"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كان من المنطقى توجيهها كلها إلى الاستثمار وهو ما لم يحدث، بل تم إستخدام جزء كبير منها فى سداد الديون حيث تم إستخدام مبلغ 245.85 مليار جنية فى العام المالى 2016/2017 ، ومبلغ 253.7 مليار جنية فى العام المالى 2017/2018 وفق ما يبينه بند الإقتراض وإصدار الأوراق المالية </w:t>
      </w:r>
      <w:r w:rsidRPr="007D6210">
        <w:rPr>
          <w:rFonts w:ascii="Simplified Arabic" w:hAnsi="Simplified Arabic" w:cs="Simplified Arabic"/>
          <w:sz w:val="28"/>
          <w:szCs w:val="28"/>
          <w:rtl/>
          <w:lang w:bidi="ar-EG"/>
        </w:rPr>
        <w:lastRenderedPageBreak/>
        <w:t xml:space="preserve">الأجنبية لتمويل الإلتزامات الرأسمالية بالحساب الختامى للموازنة العامة للدولة للأعوام </w:t>
      </w:r>
      <w:r w:rsidRPr="005F6A8E">
        <w:rPr>
          <w:rFonts w:ascii="Simplified Arabic" w:hAnsi="Simplified Arabic" w:cs="Simplified Arabic"/>
          <w:sz w:val="28"/>
          <w:szCs w:val="28"/>
          <w:rtl/>
          <w:lang w:bidi="ar-EG"/>
        </w:rPr>
        <w:t xml:space="preserve">2016/2017 ، 2017/2018 </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164"/>
      </w:r>
      <w:r w:rsidR="004903E1" w:rsidRPr="004903E1">
        <w:rPr>
          <w:rFonts w:ascii="Simplified Arabic" w:hAnsi="Simplified Arabic" w:cs="Simplified Arabic" w:hint="cs"/>
          <w:sz w:val="28"/>
          <w:szCs w:val="28"/>
          <w:vertAlign w:val="superscript"/>
          <w:rtl/>
          <w:lang w:bidi="ar-EG"/>
        </w:rPr>
        <w:t>)</w:t>
      </w:r>
      <w:r w:rsidR="004903E1">
        <w:rPr>
          <w:rFonts w:ascii="Simplified Arabic" w:hAnsi="Simplified Arabic" w:cs="Simplified Arabic" w:hint="cs"/>
          <w:sz w:val="28"/>
          <w:szCs w:val="28"/>
          <w:rtl/>
          <w:lang w:bidi="ar-EG"/>
        </w:rPr>
        <w:t>.</w:t>
      </w:r>
    </w:p>
    <w:p w:rsidR="005F6A8E" w:rsidRDefault="00F808C6" w:rsidP="009377C5">
      <w:pPr>
        <w:pStyle w:val="ListParagraph"/>
        <w:spacing w:after="0" w:line="216" w:lineRule="auto"/>
        <w:ind w:left="0" w:firstLine="720"/>
        <w:contextualSpacing w:val="0"/>
        <w:jc w:val="lowKashida"/>
        <w:rPr>
          <w:rFonts w:ascii="Simplified Arabic" w:hAnsi="Simplified Arabic" w:cs="Simplified Arabic"/>
          <w:sz w:val="28"/>
          <w:szCs w:val="28"/>
          <w:rtl/>
          <w:lang w:bidi="ar-EG"/>
        </w:rPr>
      </w:pPr>
      <w:r w:rsidRPr="005F6A8E">
        <w:rPr>
          <w:rFonts w:ascii="Simplified Arabic" w:hAnsi="Simplified Arabic" w:cs="Simplified Arabic"/>
          <w:sz w:val="28"/>
          <w:szCs w:val="28"/>
          <w:rtl/>
          <w:lang w:bidi="ar-EG"/>
        </w:rPr>
        <w:t>"ويأتى صافى تدفقات الإستثمار الأجنبى المباشر كثانى مصدر من مصادر نمو الإحتياطيات الدولية  حيث ارتفع من 4.1 مليار دولار فى 2014 إلى 7.9 مليار دولار فى 2017 ، ( وهو ما يؤكد فروض الدراسة بوجود إرتباط بين تمويل الإستثمارات والإحتياطيات الدولية ) فى حين استقرت إيرادات قناة السويس عند 5.4 مليار دولار تقريباً فى الفترة (2014/2016) وانتهت إلى 5.2 مليار دولار فى 2017 ، كما سجلت ايرادات السياحة نحو 4.4 مليار دولار فى 2017 بعد حالة من عدم الإستقرار والتذبذب ، بالإضافة إلى انخفاض نسبى فى حصيلة الصادرات السلعية وتحويلات العاملين المصريين بالخارج "</w:t>
      </w:r>
      <w:r w:rsidR="004903E1" w:rsidRPr="004903E1">
        <w:rPr>
          <w:rFonts w:ascii="Simplified Arabic" w:hAnsi="Simplified Arabic" w:cs="Simplified Arabic" w:hint="cs"/>
          <w:sz w:val="28"/>
          <w:szCs w:val="28"/>
          <w:vertAlign w:val="superscript"/>
          <w:rtl/>
          <w:lang w:bidi="ar-EG"/>
        </w:rPr>
        <w:t>(</w:t>
      </w:r>
      <w:r w:rsidRPr="004903E1">
        <w:rPr>
          <w:rStyle w:val="FootnoteReference"/>
          <w:rFonts w:ascii="Simplified Arabic" w:hAnsi="Simplified Arabic" w:cs="Simplified Arabic"/>
          <w:sz w:val="28"/>
          <w:szCs w:val="28"/>
          <w:rtl/>
          <w:lang w:bidi="ar-EG"/>
        </w:rPr>
        <w:footnoteReference w:id="165"/>
      </w:r>
      <w:r w:rsidR="004903E1" w:rsidRPr="004903E1">
        <w:rPr>
          <w:rFonts w:ascii="Simplified Arabic" w:hAnsi="Simplified Arabic" w:cs="Simplified Arabic" w:hint="cs"/>
          <w:sz w:val="28"/>
          <w:szCs w:val="28"/>
          <w:vertAlign w:val="superscript"/>
          <w:rtl/>
          <w:lang w:bidi="ar-EG"/>
        </w:rPr>
        <w:t>)</w:t>
      </w:r>
      <w:r w:rsidRPr="005F6A8E">
        <w:rPr>
          <w:rFonts w:ascii="Simplified Arabic" w:hAnsi="Simplified Arabic" w:cs="Simplified Arabic"/>
          <w:sz w:val="28"/>
          <w:szCs w:val="28"/>
          <w:rtl/>
          <w:lang w:bidi="ar-EG"/>
        </w:rPr>
        <w:t>.</w:t>
      </w:r>
    </w:p>
    <w:p w:rsidR="00F808C6" w:rsidRPr="007D6210" w:rsidRDefault="00F808C6" w:rsidP="009377C5">
      <w:pPr>
        <w:pStyle w:val="ListParagraph"/>
        <w:spacing w:after="0" w:line="216" w:lineRule="auto"/>
        <w:ind w:left="0" w:firstLine="720"/>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وإذا كان الإقتراض الخارجى و السندات الدولارية صحابة النصيب الأكبر من حجم الإحتياطيات الدولية إذن لوجب استغلال هذه الإحتياطيات بالصورة التى معها يتم تغطية تكلفة الدين الخارجى باستثمار هذه الاحتياطيات بالشكل الأمثل من خلال الاحتفاظ بحجم أمثل من الإحتياطيات الدولية يتحدد وفق المؤشرات المتعارف عليها ويتم إستثماره وفق مايحقق مستوى عالى من السيولة للقيام بالوظيفة الأساسية لهذه الإحتياطيات وتحويل الفائض عن هذا الحجم إلى تمويل الإستثمارات حتى يتم تغطية تكلفة الدين الخارجى ،وهو ما لم يتم تطبيقه فى إدارة الإحتياطيات الدولية لمصر من قبل الأزمة أو بعد مرحلة الإصلاح ، واعتبرت إدارة الاحتياطي أن تضخم رصيد الإحتياطيات الدولية هو نجاح إقتصادى بغض النظر عن</w:t>
      </w:r>
      <w:r w:rsidRPr="007D6210">
        <w:rPr>
          <w:rFonts w:ascii="Simplified Arabic" w:hAnsi="Simplified Arabic" w:cs="Simplified Arabic"/>
          <w:sz w:val="28"/>
          <w:szCs w:val="28"/>
          <w:lang w:bidi="ar-EG"/>
        </w:rPr>
        <w:t xml:space="preserve"> </w:t>
      </w:r>
      <w:r w:rsidRPr="007D6210">
        <w:rPr>
          <w:rFonts w:ascii="Simplified Arabic" w:hAnsi="Simplified Arabic" w:cs="Simplified Arabic"/>
          <w:sz w:val="28"/>
          <w:szCs w:val="28"/>
          <w:rtl/>
          <w:lang w:bidi="ar-EG"/>
        </w:rPr>
        <w:t xml:space="preserve"> مصدره أو تكلفة عدم إستثمار هذا الرصيد بالشكل الأمثل .</w:t>
      </w:r>
    </w:p>
    <w:p w:rsidR="00976BAB" w:rsidRDefault="00976BAB" w:rsidP="0075539A">
      <w:pPr>
        <w:pStyle w:val="ListParagraph"/>
        <w:spacing w:after="0" w:line="240" w:lineRule="auto"/>
        <w:ind w:left="0"/>
        <w:contextualSpacing w:val="0"/>
        <w:jc w:val="both"/>
        <w:rPr>
          <w:rFonts w:ascii="Simplified Arabic" w:hAnsi="Simplified Arabic" w:cs="Simplified Arabic"/>
          <w:b/>
          <w:bCs/>
          <w:sz w:val="28"/>
          <w:szCs w:val="28"/>
          <w:rtl/>
          <w:lang w:bidi="ar-EG"/>
        </w:rPr>
        <w:sectPr w:rsidR="00976BAB" w:rsidSect="006C4C2F">
          <w:headerReference w:type="default" r:id="rId59"/>
          <w:footerReference w:type="default" r:id="rId60"/>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p>
    <w:p w:rsidR="00976BAB" w:rsidRDefault="00976BAB" w:rsidP="0075539A">
      <w:pPr>
        <w:pStyle w:val="ListParagraph"/>
        <w:spacing w:after="0" w:line="240" w:lineRule="auto"/>
        <w:ind w:left="0"/>
        <w:contextualSpacing w:val="0"/>
        <w:jc w:val="both"/>
        <w:rPr>
          <w:rFonts w:ascii="Simplified Arabic" w:hAnsi="Simplified Arabic" w:cs="Simplified Arabic" w:hint="cs"/>
          <w:b/>
          <w:bCs/>
          <w:sz w:val="28"/>
          <w:szCs w:val="28"/>
          <w:rtl/>
          <w:lang w:bidi="ar-EG"/>
        </w:rPr>
      </w:pPr>
    </w:p>
    <w:p w:rsidR="00976BAB" w:rsidRDefault="00976BAB" w:rsidP="00976BAB">
      <w:pPr>
        <w:pStyle w:val="ListParagraph"/>
        <w:spacing w:after="0" w:line="240" w:lineRule="auto"/>
        <w:ind w:left="0"/>
        <w:contextualSpacing w:val="0"/>
        <w:jc w:val="center"/>
        <w:rPr>
          <w:rFonts w:ascii="Simplified Arabic" w:eastAsia="Calibri" w:hAnsi="Simplified Arabic" w:cs="MCS Taybah S_U normal." w:hint="cs"/>
          <w:sz w:val="60"/>
          <w:szCs w:val="60"/>
          <w:rtl/>
          <w:lang w:bidi="ar-EG"/>
        </w:rPr>
      </w:pPr>
    </w:p>
    <w:p w:rsidR="00976BAB" w:rsidRDefault="00976BAB" w:rsidP="00976BAB">
      <w:pPr>
        <w:pStyle w:val="ListParagraph"/>
        <w:spacing w:after="0" w:line="240" w:lineRule="auto"/>
        <w:ind w:left="0"/>
        <w:contextualSpacing w:val="0"/>
        <w:jc w:val="center"/>
        <w:rPr>
          <w:rFonts w:ascii="Simplified Arabic" w:eastAsia="Calibri" w:hAnsi="Simplified Arabic" w:cs="MCS Taybah S_U normal." w:hint="cs"/>
          <w:sz w:val="60"/>
          <w:szCs w:val="60"/>
          <w:rtl/>
          <w:lang w:bidi="ar-EG"/>
        </w:rPr>
      </w:pPr>
    </w:p>
    <w:p w:rsidR="00976BAB" w:rsidRDefault="00976BAB" w:rsidP="00976BAB">
      <w:pPr>
        <w:pStyle w:val="ListParagraph"/>
        <w:spacing w:after="0" w:line="240" w:lineRule="auto"/>
        <w:ind w:left="0"/>
        <w:contextualSpacing w:val="0"/>
        <w:jc w:val="center"/>
        <w:rPr>
          <w:rFonts w:ascii="Simplified Arabic" w:eastAsia="Calibri" w:hAnsi="Simplified Arabic" w:cs="MCS Taybah S_U normal." w:hint="cs"/>
          <w:sz w:val="60"/>
          <w:szCs w:val="60"/>
          <w:rtl/>
          <w:lang w:bidi="ar-EG"/>
        </w:rPr>
      </w:pPr>
    </w:p>
    <w:p w:rsidR="00976BAB" w:rsidRDefault="00976BAB" w:rsidP="00976BAB">
      <w:pPr>
        <w:pStyle w:val="ListParagraph"/>
        <w:spacing w:after="0" w:line="240" w:lineRule="auto"/>
        <w:ind w:left="0"/>
        <w:contextualSpacing w:val="0"/>
        <w:jc w:val="center"/>
        <w:rPr>
          <w:rFonts w:ascii="Simplified Arabic" w:eastAsia="Calibri" w:hAnsi="Simplified Arabic" w:cs="MCS Taybah S_U normal." w:hint="cs"/>
          <w:sz w:val="60"/>
          <w:szCs w:val="60"/>
          <w:rtl/>
          <w:lang w:bidi="ar-EG"/>
        </w:rPr>
      </w:pPr>
    </w:p>
    <w:p w:rsidR="00976BAB" w:rsidRPr="00976BAB" w:rsidRDefault="00976BAB" w:rsidP="00976BAB">
      <w:pPr>
        <w:pStyle w:val="ListParagraph"/>
        <w:spacing w:after="0" w:line="240" w:lineRule="auto"/>
        <w:ind w:left="0"/>
        <w:contextualSpacing w:val="0"/>
        <w:jc w:val="center"/>
        <w:rPr>
          <w:rFonts w:ascii="Simplified Arabic" w:eastAsia="Calibri" w:hAnsi="Simplified Arabic" w:cs="MCS Taybah S_U normal." w:hint="cs"/>
          <w:sz w:val="34"/>
          <w:szCs w:val="34"/>
          <w:rtl/>
          <w:lang w:bidi="ar-EG"/>
        </w:rPr>
      </w:pPr>
    </w:p>
    <w:p w:rsidR="00976BAB" w:rsidRDefault="00976BAB" w:rsidP="00976BAB">
      <w:pPr>
        <w:pStyle w:val="ListParagraph"/>
        <w:spacing w:after="0" w:line="240" w:lineRule="auto"/>
        <w:ind w:left="0"/>
        <w:contextualSpacing w:val="0"/>
        <w:jc w:val="center"/>
        <w:rPr>
          <w:rFonts w:ascii="Simplified Arabic" w:eastAsia="Calibri" w:hAnsi="Simplified Arabic" w:cs="MCS Taybah S_U normal." w:hint="cs"/>
          <w:sz w:val="60"/>
          <w:szCs w:val="60"/>
          <w:rtl/>
          <w:lang w:bidi="ar-EG"/>
        </w:rPr>
      </w:pPr>
      <w:r w:rsidRPr="00976BAB">
        <w:rPr>
          <w:rFonts w:ascii="Simplified Arabic" w:eastAsia="Calibri" w:hAnsi="Simplified Arabic" w:cs="MCS Taybah S_U normal." w:hint="cs"/>
          <w:sz w:val="60"/>
          <w:szCs w:val="60"/>
          <w:rtl/>
          <w:lang w:bidi="ar-EG"/>
        </w:rPr>
        <w:t>النتائ</w:t>
      </w:r>
      <w:r>
        <w:rPr>
          <w:rFonts w:ascii="Simplified Arabic" w:eastAsia="Calibri" w:hAnsi="Simplified Arabic" w:cs="MCS Taybah S_U normal." w:hint="cs"/>
          <w:sz w:val="60"/>
          <w:szCs w:val="60"/>
          <w:rtl/>
          <w:lang w:bidi="ar-EG"/>
        </w:rPr>
        <w:t>ــ</w:t>
      </w:r>
      <w:r w:rsidRPr="00976BAB">
        <w:rPr>
          <w:rFonts w:ascii="Simplified Arabic" w:eastAsia="Calibri" w:hAnsi="Simplified Arabic" w:cs="MCS Taybah S_U normal." w:hint="cs"/>
          <w:sz w:val="60"/>
          <w:szCs w:val="60"/>
          <w:rtl/>
          <w:lang w:bidi="ar-EG"/>
        </w:rPr>
        <w:t>ج والتوص</w:t>
      </w:r>
      <w:r>
        <w:rPr>
          <w:rFonts w:ascii="Simplified Arabic" w:eastAsia="Calibri" w:hAnsi="Simplified Arabic" w:cs="MCS Taybah S_U normal." w:hint="cs"/>
          <w:sz w:val="60"/>
          <w:szCs w:val="60"/>
          <w:rtl/>
          <w:lang w:bidi="ar-EG"/>
        </w:rPr>
        <w:t>ــ</w:t>
      </w:r>
      <w:r w:rsidRPr="00976BAB">
        <w:rPr>
          <w:rFonts w:ascii="Simplified Arabic" w:eastAsia="Calibri" w:hAnsi="Simplified Arabic" w:cs="MCS Taybah S_U normal." w:hint="cs"/>
          <w:sz w:val="60"/>
          <w:szCs w:val="60"/>
          <w:rtl/>
          <w:lang w:bidi="ar-EG"/>
        </w:rPr>
        <w:t>يات</w:t>
      </w:r>
    </w:p>
    <w:p w:rsidR="00976BAB" w:rsidRDefault="00976BAB" w:rsidP="00976BAB">
      <w:pPr>
        <w:pStyle w:val="ListParagraph"/>
        <w:spacing w:after="0" w:line="240" w:lineRule="auto"/>
        <w:ind w:left="0"/>
        <w:contextualSpacing w:val="0"/>
        <w:jc w:val="center"/>
        <w:rPr>
          <w:rFonts w:ascii="Simplified Arabic" w:eastAsia="Calibri" w:hAnsi="Simplified Arabic" w:cs="MCS Taybah S_U normal." w:hint="cs"/>
          <w:sz w:val="60"/>
          <w:szCs w:val="60"/>
          <w:rtl/>
          <w:lang w:bidi="ar-EG"/>
        </w:rPr>
      </w:pPr>
    </w:p>
    <w:p w:rsidR="00976BAB" w:rsidRDefault="00976BAB" w:rsidP="00976BAB">
      <w:pPr>
        <w:pStyle w:val="ListParagraph"/>
        <w:spacing w:after="0" w:line="240" w:lineRule="auto"/>
        <w:ind w:left="0"/>
        <w:contextualSpacing w:val="0"/>
        <w:jc w:val="center"/>
        <w:rPr>
          <w:rFonts w:ascii="Simplified Arabic" w:eastAsia="Calibri" w:hAnsi="Simplified Arabic" w:cs="MCS Taybah S_U normal."/>
          <w:sz w:val="60"/>
          <w:szCs w:val="60"/>
          <w:rtl/>
          <w:lang w:bidi="ar-EG"/>
        </w:rPr>
        <w:sectPr w:rsidR="00976BAB" w:rsidSect="006C4C2F">
          <w:headerReference w:type="default" r:id="rId61"/>
          <w:footerReference w:type="default" r:id="rId62"/>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r w:rsidRPr="009D27AB">
        <w:rPr>
          <w:rFonts w:ascii="Monotype Corsiva" w:eastAsia="Calibri" w:hAnsi="Monotype Corsiva" w:cs="Arial"/>
          <w:noProof/>
          <w:color w:val="000000"/>
        </w:rPr>
        <w:drawing>
          <wp:inline distT="0" distB="0" distL="0" distR="0" wp14:anchorId="49331ADC" wp14:editId="489A4E1A">
            <wp:extent cx="4392295" cy="761365"/>
            <wp:effectExtent l="0" t="0" r="8255" b="635"/>
            <wp:docPr id="15" name="Picture 15" descr="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Fotter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92295" cy="761365"/>
                    </a:xfrm>
                    <a:prstGeom prst="rect">
                      <a:avLst/>
                    </a:prstGeom>
                    <a:noFill/>
                    <a:ln>
                      <a:noFill/>
                    </a:ln>
                  </pic:spPr>
                </pic:pic>
              </a:graphicData>
            </a:graphic>
          </wp:inline>
        </w:drawing>
      </w:r>
    </w:p>
    <w:p w:rsidR="00F808C6" w:rsidRPr="00976BAB" w:rsidRDefault="00976BAB" w:rsidP="0075539A">
      <w:pPr>
        <w:pStyle w:val="ListParagraph"/>
        <w:spacing w:after="0" w:line="240" w:lineRule="auto"/>
        <w:ind w:left="0"/>
        <w:contextualSpacing w:val="0"/>
        <w:jc w:val="both"/>
        <w:rPr>
          <w:rFonts w:ascii="Simplified Arabic" w:hAnsi="Simplified Arabic" w:cs="MCS Taybah S_U normal."/>
          <w:sz w:val="34"/>
          <w:szCs w:val="34"/>
          <w:rtl/>
          <w:lang w:bidi="ar-EG"/>
        </w:rPr>
      </w:pPr>
      <w:r w:rsidRPr="00976BAB">
        <w:rPr>
          <w:rFonts w:ascii="Simplified Arabic" w:hAnsi="Simplified Arabic" w:cs="MCS Taybah S_U normal." w:hint="cs"/>
          <w:sz w:val="34"/>
          <w:szCs w:val="34"/>
          <w:rtl/>
          <w:lang w:bidi="ar-EG"/>
        </w:rPr>
        <w:lastRenderedPageBreak/>
        <w:t xml:space="preserve">أولاً: </w:t>
      </w:r>
      <w:r w:rsidR="00F808C6" w:rsidRPr="00976BAB">
        <w:rPr>
          <w:rFonts w:ascii="Simplified Arabic" w:hAnsi="Simplified Arabic" w:cs="MCS Taybah S_U normal."/>
          <w:sz w:val="34"/>
          <w:szCs w:val="34"/>
          <w:rtl/>
          <w:lang w:bidi="ar-EG"/>
        </w:rPr>
        <w:t>نتائج الدراسة</w:t>
      </w:r>
      <w:r w:rsidR="004903E1" w:rsidRPr="00976BAB">
        <w:rPr>
          <w:rFonts w:ascii="Simplified Arabic" w:hAnsi="Simplified Arabic" w:cs="MCS Taybah S_U normal." w:hint="cs"/>
          <w:sz w:val="34"/>
          <w:szCs w:val="34"/>
          <w:rtl/>
          <w:lang w:bidi="ar-EG"/>
        </w:rPr>
        <w:t>:</w:t>
      </w:r>
      <w:r w:rsidR="00F808C6" w:rsidRPr="00976BAB">
        <w:rPr>
          <w:rFonts w:ascii="Simplified Arabic" w:hAnsi="Simplified Arabic" w:cs="MCS Taybah S_U normal."/>
          <w:sz w:val="34"/>
          <w:szCs w:val="34"/>
          <w:rtl/>
          <w:lang w:bidi="ar-EG"/>
        </w:rPr>
        <w:t xml:space="preserve"> </w:t>
      </w:r>
    </w:p>
    <w:p w:rsidR="00F808C6" w:rsidRPr="005F6A8E" w:rsidRDefault="00F808C6" w:rsidP="00976BAB">
      <w:pPr>
        <w:pStyle w:val="ListParagraph"/>
        <w:numPr>
          <w:ilvl w:val="0"/>
          <w:numId w:val="3"/>
        </w:numPr>
        <w:spacing w:after="0" w:line="240" w:lineRule="auto"/>
        <w:contextualSpacing w:val="0"/>
        <w:jc w:val="lowKashida"/>
        <w:rPr>
          <w:rFonts w:ascii="Simplified Arabic" w:hAnsi="Simplified Arabic" w:cs="Simplified Arabic"/>
          <w:sz w:val="28"/>
          <w:szCs w:val="28"/>
          <w:rtl/>
          <w:lang w:bidi="ar-EG"/>
        </w:rPr>
      </w:pPr>
      <w:r w:rsidRPr="005F6A8E">
        <w:rPr>
          <w:rFonts w:ascii="Simplified Arabic" w:hAnsi="Simplified Arabic" w:cs="Simplified Arabic"/>
          <w:sz w:val="28"/>
          <w:szCs w:val="28"/>
          <w:rtl/>
          <w:lang w:bidi="ar-EG"/>
        </w:rPr>
        <w:t>هناك دائماً لدى السلطات النقدية المصرية رصيد من الإحتياطيات الدولية – بإستثناء مرحلة الأزمة– يفوق مستوى الحجم الأمثل وفق العديد من المؤاشرت المتعارف عليها فى الأدبيات الإقتصادية ، وقد قامت الدراسة بإستخدام المؤاشرات  الأكثر شيوعا منها وهى مؤشر معدل تغطية الإحتياطيات الدولية للواردات ، ومؤشر إجمالى الديون الخارجية ، ومؤشر الديون الخارجية قصيرة الأجل ، ووفق هذه المؤشرات الثلاثة جاءت النتيجة بوجود فائض فى رصيد الإحتياطيات الدولية عن المستوى الأمثل ، وهو ما يدل على درجة عالية من الحرص والتحوط  السلبى الذى ينتج عنه تعطيل جزء مهم من موارد النقد الأجنبي ومنعه من المساهمة فى الإنتاج  الحقيقى والتنمية  الأمر الذى يعبر عن عدم كفاءة من الناحية الإقتصادية وليس دليلاُ على قوة الإقتصاد.</w:t>
      </w:r>
      <w:r w:rsidR="005F6A8E">
        <w:rPr>
          <w:rFonts w:ascii="Simplified Arabic" w:hAnsi="Simplified Arabic" w:cs="Simplified Arabic" w:hint="cs"/>
          <w:sz w:val="28"/>
          <w:szCs w:val="28"/>
          <w:rtl/>
          <w:lang w:bidi="ar-EG"/>
        </w:rPr>
        <w:t xml:space="preserve"> </w:t>
      </w:r>
      <w:r w:rsidRPr="005F6A8E">
        <w:rPr>
          <w:rFonts w:ascii="Simplified Arabic" w:hAnsi="Simplified Arabic" w:cs="Simplified Arabic"/>
          <w:sz w:val="28"/>
          <w:szCs w:val="28"/>
          <w:rtl/>
          <w:lang w:bidi="ar-EG"/>
        </w:rPr>
        <w:t>إن تضخم رصيد الإحتياطيات بصورة تفوق نسب التحوط يعتبر تحمل تكلفة وإهدار لموارد يمكن استغلالها وتوظيفها فى عملية التنمية التى تعتبر هى المطلب الأساسى الذى قامت من أجله ثورة يناير 2011 وأكدتها ثورة يونيو 2013</w:t>
      </w:r>
      <w:r w:rsidR="005F6A8E">
        <w:rPr>
          <w:rFonts w:ascii="Simplified Arabic" w:hAnsi="Simplified Arabic" w:cs="Simplified Arabic" w:hint="cs"/>
          <w:sz w:val="28"/>
          <w:szCs w:val="28"/>
          <w:rtl/>
          <w:lang w:bidi="ar-EG"/>
        </w:rPr>
        <w:t>م</w:t>
      </w:r>
      <w:r w:rsidRPr="005F6A8E">
        <w:rPr>
          <w:rFonts w:ascii="Simplified Arabic" w:hAnsi="Simplified Arabic" w:cs="Simplified Arabic"/>
          <w:sz w:val="28"/>
          <w:szCs w:val="28"/>
          <w:rtl/>
          <w:lang w:bidi="ar-EG"/>
        </w:rPr>
        <w:t>.</w:t>
      </w:r>
    </w:p>
    <w:p w:rsidR="00F808C6" w:rsidRPr="007D6210" w:rsidRDefault="00F808C6" w:rsidP="00976BAB">
      <w:pPr>
        <w:pStyle w:val="ListParagraph"/>
        <w:numPr>
          <w:ilvl w:val="0"/>
          <w:numId w:val="3"/>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هناك مجموعة من مصادر</w:t>
      </w:r>
      <w:r w:rsidR="00B12737">
        <w:rPr>
          <w:rFonts w:ascii="Simplified Arabic" w:hAnsi="Simplified Arabic" w:cs="Simplified Arabic" w:hint="cs"/>
          <w:sz w:val="28"/>
          <w:szCs w:val="28"/>
          <w:rtl/>
          <w:lang w:bidi="ar-EG"/>
        </w:rPr>
        <w:t xml:space="preserve"> </w:t>
      </w:r>
      <w:r w:rsidRPr="007D6210">
        <w:rPr>
          <w:rFonts w:ascii="Simplified Arabic" w:hAnsi="Simplified Arabic" w:cs="Simplified Arabic"/>
          <w:sz w:val="28"/>
          <w:szCs w:val="28"/>
          <w:rtl/>
          <w:lang w:bidi="ar-EG"/>
        </w:rPr>
        <w:t>التمويل الخارجية للخطة الإستثمارية والتى تعتبر فى الوقت نفسه من  مصادر تمويل الإحتياطيات الدولية  و تتمثل هذه المجموعة  فى</w:t>
      </w:r>
      <w:r w:rsidR="005F6A8E">
        <w:rPr>
          <w:rFonts w:ascii="Simplified Arabic" w:hAnsi="Simplified Arabic" w:cs="Simplified Arabic" w:hint="cs"/>
          <w:sz w:val="28"/>
          <w:szCs w:val="28"/>
          <w:rtl/>
          <w:lang w:bidi="ar-EG"/>
        </w:rPr>
        <w:t>:</w:t>
      </w:r>
      <w:r w:rsidRPr="007D6210">
        <w:rPr>
          <w:rFonts w:ascii="Simplified Arabic" w:hAnsi="Simplified Arabic" w:cs="Simplified Arabic"/>
          <w:sz w:val="28"/>
          <w:szCs w:val="28"/>
          <w:rtl/>
          <w:lang w:bidi="ar-EG"/>
        </w:rPr>
        <w:t xml:space="preserve"> </w:t>
      </w:r>
    </w:p>
    <w:p w:rsidR="00F808C6" w:rsidRPr="005F6A8E" w:rsidRDefault="00F808C6" w:rsidP="00976BAB">
      <w:pPr>
        <w:pStyle w:val="ListParagraph"/>
        <w:numPr>
          <w:ilvl w:val="0"/>
          <w:numId w:val="6"/>
        </w:numPr>
        <w:spacing w:after="0" w:line="240" w:lineRule="auto"/>
        <w:ind w:left="870" w:hanging="420"/>
        <w:contextualSpacing w:val="0"/>
        <w:jc w:val="lowKashida"/>
        <w:rPr>
          <w:rFonts w:ascii="Simplified Arabic" w:hAnsi="Simplified Arabic" w:cs="Simplified Arabic"/>
          <w:sz w:val="28"/>
          <w:szCs w:val="28"/>
          <w:rtl/>
          <w:lang w:bidi="ar-EG"/>
        </w:rPr>
      </w:pPr>
      <w:r w:rsidRPr="005F6A8E">
        <w:rPr>
          <w:rFonts w:ascii="Simplified Arabic" w:hAnsi="Simplified Arabic" w:cs="Simplified Arabic"/>
          <w:sz w:val="28"/>
          <w:szCs w:val="28"/>
          <w:rtl/>
          <w:lang w:bidi="ar-EG"/>
        </w:rPr>
        <w:t>صافى تدفقات الإستثمار الأجنبي المباشر .</w:t>
      </w:r>
    </w:p>
    <w:p w:rsidR="00F808C6" w:rsidRPr="005F6A8E" w:rsidRDefault="00F808C6" w:rsidP="00976BAB">
      <w:pPr>
        <w:pStyle w:val="ListParagraph"/>
        <w:numPr>
          <w:ilvl w:val="0"/>
          <w:numId w:val="6"/>
        </w:numPr>
        <w:spacing w:after="0" w:line="240" w:lineRule="auto"/>
        <w:ind w:left="870" w:hanging="420"/>
        <w:contextualSpacing w:val="0"/>
        <w:jc w:val="lowKashida"/>
        <w:rPr>
          <w:rFonts w:ascii="Simplified Arabic" w:hAnsi="Simplified Arabic" w:cs="Simplified Arabic"/>
          <w:sz w:val="28"/>
          <w:szCs w:val="28"/>
          <w:rtl/>
          <w:lang w:bidi="ar-EG"/>
        </w:rPr>
      </w:pPr>
      <w:r w:rsidRPr="005F6A8E">
        <w:rPr>
          <w:rFonts w:ascii="Simplified Arabic" w:hAnsi="Simplified Arabic" w:cs="Simplified Arabic"/>
          <w:sz w:val="28"/>
          <w:szCs w:val="28"/>
          <w:rtl/>
          <w:lang w:bidi="ar-EG"/>
        </w:rPr>
        <w:t>القروض الخارجية والسندات الدولارية .</w:t>
      </w:r>
    </w:p>
    <w:p w:rsidR="00F808C6" w:rsidRDefault="00F808C6" w:rsidP="00976BAB">
      <w:pPr>
        <w:pStyle w:val="ListParagraph"/>
        <w:numPr>
          <w:ilvl w:val="0"/>
          <w:numId w:val="6"/>
        </w:numPr>
        <w:spacing w:after="0" w:line="240" w:lineRule="auto"/>
        <w:ind w:left="870" w:hanging="420"/>
        <w:contextualSpacing w:val="0"/>
        <w:jc w:val="lowKashida"/>
        <w:rPr>
          <w:rFonts w:ascii="Simplified Arabic" w:hAnsi="Simplified Arabic" w:cs="Simplified Arabic"/>
          <w:sz w:val="28"/>
          <w:szCs w:val="28"/>
          <w:lang w:bidi="ar-EG"/>
        </w:rPr>
      </w:pPr>
      <w:r w:rsidRPr="005F6A8E">
        <w:rPr>
          <w:rFonts w:ascii="Simplified Arabic" w:hAnsi="Simplified Arabic" w:cs="Simplified Arabic"/>
          <w:sz w:val="28"/>
          <w:szCs w:val="28"/>
          <w:rtl/>
          <w:lang w:bidi="ar-EG"/>
        </w:rPr>
        <w:t>التمويل الأجنبي الميسر .</w:t>
      </w:r>
    </w:p>
    <w:p w:rsidR="00F808C6" w:rsidRPr="005F6A8E" w:rsidRDefault="00F808C6" w:rsidP="00976BAB">
      <w:pPr>
        <w:pStyle w:val="ListParagraph"/>
        <w:numPr>
          <w:ilvl w:val="0"/>
          <w:numId w:val="6"/>
        </w:numPr>
        <w:spacing w:after="0" w:line="240" w:lineRule="auto"/>
        <w:ind w:left="870" w:hanging="420"/>
        <w:contextualSpacing w:val="0"/>
        <w:jc w:val="lowKashida"/>
        <w:rPr>
          <w:rFonts w:ascii="Simplified Arabic" w:hAnsi="Simplified Arabic" w:cs="Simplified Arabic"/>
          <w:sz w:val="28"/>
          <w:szCs w:val="28"/>
          <w:rtl/>
          <w:lang w:bidi="ar-EG"/>
        </w:rPr>
      </w:pPr>
      <w:r w:rsidRPr="005F6A8E">
        <w:rPr>
          <w:rFonts w:ascii="Simplified Arabic" w:hAnsi="Simplified Arabic" w:cs="Simplified Arabic"/>
          <w:sz w:val="28"/>
          <w:szCs w:val="28"/>
          <w:rtl/>
          <w:lang w:bidi="ar-EG"/>
        </w:rPr>
        <w:t>الإستثمار الأجنبى غير المباشر ( الإستثمار فى محافظة الأوراق المالية ) فى حالة السندات وزيادة رأس المال .</w:t>
      </w:r>
    </w:p>
    <w:p w:rsidR="00F808C6" w:rsidRPr="007D6210" w:rsidRDefault="00F808C6" w:rsidP="00976BAB">
      <w:pPr>
        <w:spacing w:after="0" w:line="240" w:lineRule="auto"/>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هذه المصادر جعلت هناك علاقة بين تمويل الخطة الإستثمارية وحجم الإحتياطيات الدولية ، حيث يزيد حجم الإحتياطيات الدولية بزيادة التمويل الخارجى للخطة الإستثمارية ، وينخفض حجمها مع زيادة نسبة المدخلات والمكونات الأجنبية اللازمة لتنفيذ الخطة الإستثمارية. مع إختلاف فى نسبة توجيه وإستخدام هذه المصاد حيث نجد أن نصيب الإستثمار الأجنبى المباشر يمثل قدر لا يستهان به من إجمالى الإستثمارات الكلية باستثناء مرحلة الأزمة حيث بلغ قبل الأزمة حوالى 16.01% من إجمالى الإستثمارات الكلية فى العام 2010/2011 ، ومع مرحلة الإصلاح أخذ فى النمو عام بعد عام حيث بدأ النمو فى العام 2013/2014 بنسبة 11.04 % تقريباً من إجمالى الإستثمارات إلى أن وصل فى العام 2017/2018 لنسبة 19.43% تقريباً من إجمالى الإستثمارات وهى نسبة توضح أهمية الإستثمار الأجنبى المباشر ودوره فى تمويل الخطة الإستثمارية ، أما الإستثمارات الممولة من الإقتراض الخارجى نجد أن نصيبها من إجمالى الإستثمارات لم يتعدى فى أحسن الأحوال 1.146% من إجمالى الإستثمارات الكلية و ذلك فى العام 2016/2017 ، وهذا يعنى أن نصيب الإستثمارات من القروض الخارجية رقم لايذكر، فى الوقت الذى نجد فيه أن الإقتراض الخارجى والسندات الدولارية صاحبة النصيب الأكبر وأهم مصدر من مصادر نمو الإحتياطيات الدولية خلال مرحلة الإصلاح،  حيث ارتفع الدين الخارجى من 46.1 مليار دولار فى يونيو 2014 إلى 82.9 مليار دولار فى الربع الثانى من العام 2017/2018 بزيادة قدرها 36.8 مليار دولار وبنسبة 79.8%.</w:t>
      </w:r>
    </w:p>
    <w:p w:rsidR="00F808C6" w:rsidRPr="007D6210" w:rsidRDefault="00F808C6" w:rsidP="00976BAB">
      <w:pPr>
        <w:pStyle w:val="ListParagraph"/>
        <w:numPr>
          <w:ilvl w:val="0"/>
          <w:numId w:val="3"/>
        </w:numPr>
        <w:spacing w:after="0" w:line="240" w:lineRule="auto"/>
        <w:contextualSpacing w:val="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من الصعب تحديد معيار أو مستوى أمثل  من الإحتياطيات الدولية يمكن تطبيق على كافه الدول وإنما يتم تحديد مستوى أمثل لكل دولة وفق الطبيعة الإجتماعية والظروف الإقتصادية وبما يعكس المنافع المتوقعه مقابل تكلفه الإحتفاظ بالإحتياطيات الدولية فإذا كانت المنفعه أقل من التكلفة فيكون </w:t>
      </w:r>
      <w:r w:rsidRPr="007D6210">
        <w:rPr>
          <w:rFonts w:ascii="Simplified Arabic" w:hAnsi="Simplified Arabic" w:cs="Simplified Arabic"/>
          <w:sz w:val="28"/>
          <w:szCs w:val="28"/>
          <w:rtl/>
          <w:lang w:bidi="ar-EG"/>
        </w:rPr>
        <w:lastRenderedPageBreak/>
        <w:t xml:space="preserve">هناك حالة من الإفراط فى الأحتفاظ بالإحتياطيات الدولية والعكس فى حالة ما تكون المنفعه أكبر من التكلفه. </w:t>
      </w:r>
    </w:p>
    <w:p w:rsidR="00F808C6" w:rsidRPr="007D6210" w:rsidRDefault="00F808C6" w:rsidP="00976BAB">
      <w:pPr>
        <w:spacing w:after="0" w:line="240" w:lineRule="auto"/>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ويلاحظ أن الدول المتقدمة إقتصادياً تحتفظ بمستوى من الإحتياطيات  تكفيها لعدد قليل من شهور الواردات فعلى سبيل المثال تحتفظ الولايات المتحده والمملكة المتحده والمانيا بإحتياطيات تغطى شهرين فقط من الواردات بينما تحتفظ الدول النامية مثل تركيا بغطاء يكفى خمس أشهر وتحتفظ سنغافورا </w:t>
      </w:r>
      <w:r w:rsidR="00976BAB">
        <w:rPr>
          <w:rFonts w:ascii="Simplified Arabic" w:hAnsi="Simplified Arabic" w:cs="Simplified Arabic" w:hint="cs"/>
          <w:sz w:val="28"/>
          <w:szCs w:val="28"/>
          <w:rtl/>
          <w:lang w:bidi="ar-EG"/>
        </w:rPr>
        <w:br/>
      </w:r>
      <w:r w:rsidRPr="007D6210">
        <w:rPr>
          <w:rFonts w:ascii="Simplified Arabic" w:hAnsi="Simplified Arabic" w:cs="Simplified Arabic"/>
          <w:sz w:val="28"/>
          <w:szCs w:val="28"/>
          <w:rtl/>
          <w:lang w:bidi="ar-EG"/>
        </w:rPr>
        <w:t xml:space="preserve">أو مصر بمستوى 9 أشهر حتى يصل المستوى فى دولة مثل بوتسونا إلى </w:t>
      </w:r>
      <w:r w:rsidR="00976BAB">
        <w:rPr>
          <w:rFonts w:ascii="Simplified Arabic" w:hAnsi="Simplified Arabic" w:cs="Simplified Arabic" w:hint="cs"/>
          <w:sz w:val="28"/>
          <w:szCs w:val="28"/>
          <w:rtl/>
          <w:lang w:bidi="ar-EG"/>
        </w:rPr>
        <w:br/>
      </w:r>
      <w:r w:rsidRPr="007D6210">
        <w:rPr>
          <w:rFonts w:ascii="Simplified Arabic" w:hAnsi="Simplified Arabic" w:cs="Simplified Arabic"/>
          <w:sz w:val="28"/>
          <w:szCs w:val="28"/>
          <w:rtl/>
          <w:lang w:bidi="ar-EG"/>
        </w:rPr>
        <w:t>13 شهر.</w:t>
      </w:r>
    </w:p>
    <w:p w:rsidR="00F808C6" w:rsidRPr="005F6A8E" w:rsidRDefault="00F808C6" w:rsidP="00976BAB">
      <w:pPr>
        <w:pStyle w:val="ListParagraph"/>
        <w:numPr>
          <w:ilvl w:val="0"/>
          <w:numId w:val="2"/>
        </w:numPr>
        <w:spacing w:after="0" w:line="240" w:lineRule="auto"/>
        <w:ind w:left="418"/>
        <w:contextualSpacing w:val="0"/>
        <w:jc w:val="lowKashida"/>
        <w:rPr>
          <w:rFonts w:ascii="Simplified Arabic" w:hAnsi="Simplified Arabic" w:cs="Simplified Arabic"/>
          <w:sz w:val="28"/>
          <w:szCs w:val="28"/>
          <w:rtl/>
          <w:lang w:bidi="ar-EG"/>
        </w:rPr>
      </w:pPr>
      <w:r w:rsidRPr="005F6A8E">
        <w:rPr>
          <w:rFonts w:ascii="Simplified Arabic" w:hAnsi="Simplified Arabic" w:cs="Simplified Arabic"/>
          <w:sz w:val="28"/>
          <w:szCs w:val="28"/>
          <w:rtl/>
          <w:lang w:bidi="ar-EG"/>
        </w:rPr>
        <w:t xml:space="preserve">هناك خلل فى عملية إدارة مصادر تدفق التمويل الخارجى، يظهر فى توجيه  وتجميد حصيلة الإقترض الخارجى والسندات الدولارية فى زيادة حجم رصيد الإحتياطيات الدولية دون النظر إلى تكلفة عبء الدين، كان من الأولى توجيه هذه القروض إلى المساهمة فى العملية الإنتاجية وضخها فى مسارها الصحيح لزيادة معدل التنمية و تحقيق الهدف منها بزيادة الناتج الحقيقى القادر على الوفاء بقيمة الدين واعبائه ، وليس تجميدها فى رصيد من الإحتياطيات الدولية يفوق حتى المستوى المطلوب منه قد يدخل مصر فى دوامة إقتراض جديدة لسد دين أو عجز طارئ، يؤدى إلى تراكم الديون والفوائد ثم الإقتراض من جديد لسداد الدين القديم ، ..... وهكذا.  </w:t>
      </w:r>
    </w:p>
    <w:p w:rsidR="00F808C6" w:rsidRPr="007D6210" w:rsidRDefault="00F808C6" w:rsidP="00976BAB">
      <w:pPr>
        <w:pStyle w:val="ListParagraph"/>
        <w:numPr>
          <w:ilvl w:val="0"/>
          <w:numId w:val="2"/>
        </w:numPr>
        <w:spacing w:after="0" w:line="240" w:lineRule="auto"/>
        <w:ind w:left="418"/>
        <w:contextualSpacing w:val="0"/>
        <w:jc w:val="lowKashida"/>
        <w:rPr>
          <w:rFonts w:ascii="Simplified Arabic" w:hAnsi="Simplified Arabic" w:cs="Simplified Arabic"/>
          <w:sz w:val="28"/>
          <w:szCs w:val="28"/>
          <w:lang w:bidi="ar-EG"/>
        </w:rPr>
      </w:pPr>
      <w:r w:rsidRPr="007D6210">
        <w:rPr>
          <w:rFonts w:ascii="Simplified Arabic" w:hAnsi="Simplified Arabic" w:cs="Simplified Arabic"/>
          <w:sz w:val="28"/>
          <w:szCs w:val="28"/>
          <w:rtl/>
          <w:lang w:bidi="ar-EG"/>
        </w:rPr>
        <w:t xml:space="preserve">بالرغم من تنوع الموارد الإقتصادية لمصر – من حيث الموقع الجغرافى الذى يتوسط العالم ، و الموارد المائية للبحر الأحمر والبحر المتوسط ومياة النيل والمياة الجوفية، و البترول والتعدين، وتنوع السياحة بين دينية وشاطئية و علاجية وآثار، علاوة على ميزة ديموغرافية متاحة فى الفترة الحالية وهى إرتفاع نسبة القادرين على العمل إلى إجمالى السكان حيث بلغت حوالى 30% وفق تقرير الجهاز المركزى للتعبئة العامة والإحصاء – إلا أنه لا يوجد ميزة تنافسية حقيقية لأى قطاع من القطاعات الإقتصادية </w:t>
      </w:r>
      <w:r w:rsidRPr="007D6210">
        <w:rPr>
          <w:rFonts w:ascii="Simplified Arabic" w:hAnsi="Simplified Arabic" w:cs="Simplified Arabic"/>
          <w:sz w:val="28"/>
          <w:szCs w:val="28"/>
          <w:rtl/>
          <w:lang w:bidi="ar-EG"/>
        </w:rPr>
        <w:lastRenderedPageBreak/>
        <w:t xml:space="preserve">على المستوى الدولى، فلا تم إستغلال الموقع الجغرافى فى التجارة الدولية واللوجيستية ، ولا تم إستغلال مياة البحار فى زيادة الثروة السمكية ، ولاتم إستغلال أمثل لمياة نهر النيل والمياة الجوفية فى زيادة الرقعة الزراعية ، ولا تم إقامة صناعات تحويلية متكاملة باستغلال الثروة التعدينة  والصناعات القائمة عليها ، و تنخفض نسبة أعداد السائحين فى مصرإلى نسبة السائحين فى باقى  الدول، ولايوجد صناعات قائمة على وفرة الأيدى العاملة  بشكل تنافسى دولى . فهناك حالة من الشتات الإقتصادى أدت إلى عدم الإستغلال الأمثل لكافة القطاعات، وإن كان لهذا الشتات ميزة تخفيض  أثر الأزمة الإقتصادية أعقاب ثورة 25 يناير بتوزيعها على كافة القطاعات باستثناء قطاع السياحة الذى عانى من نوبات متقلبه نتيجة ارتباطه بالعالم الخارجى . </w:t>
      </w:r>
    </w:p>
    <w:p w:rsidR="00F808C6" w:rsidRPr="007D6210" w:rsidRDefault="00F808C6" w:rsidP="00976BAB">
      <w:pPr>
        <w:pStyle w:val="ListParagraph"/>
        <w:numPr>
          <w:ilvl w:val="0"/>
          <w:numId w:val="2"/>
        </w:numPr>
        <w:spacing w:after="0" w:line="240" w:lineRule="auto"/>
        <w:ind w:left="418"/>
        <w:contextualSpacing w:val="0"/>
        <w:jc w:val="lowKashida"/>
        <w:rPr>
          <w:rFonts w:ascii="Simplified Arabic" w:hAnsi="Simplified Arabic" w:cs="Simplified Arabic"/>
          <w:sz w:val="28"/>
          <w:szCs w:val="28"/>
          <w:lang w:bidi="ar-EG"/>
        </w:rPr>
      </w:pPr>
      <w:r w:rsidRPr="007D6210">
        <w:rPr>
          <w:rFonts w:ascii="Simplified Arabic" w:hAnsi="Simplified Arabic" w:cs="Simplified Arabic"/>
          <w:sz w:val="28"/>
          <w:szCs w:val="28"/>
          <w:rtl/>
          <w:lang w:bidi="ar-EG"/>
        </w:rPr>
        <w:t>بالرغم من أهمية مشروع تطوير محور قناة السويس وما تم إنفاقه على هذا المشروع، و أهمية قناة السويس كمصدر من مصادر العملات الأجنبية وبالتالى رصيد الإحتياطيات الدولية إلا أن دخل قناة السويس من العملات الأجنبية أتسم بشئ من الثبات قبل وبعد التطوير وقد يرجع ذلك إلى تأثر حركة النقل البحرى بالوضع السياسى بالمنطقة من ناحية أو أن يكون  له علاقة بركود حركة التجارة الدولية من ناحية أخرى ، إلا أن الواضح من وجهة نظر الباحث هو عدم إكتمال مشروع تطوير المحور بإقامة المشروعات المطلوبة لتنمية محور قناة السويس، حيث لم يتم جذب الإستثمارات الأجنبية اللازمة لإكتمال المشروع .</w:t>
      </w:r>
    </w:p>
    <w:p w:rsidR="00F808C6" w:rsidRPr="007D6210" w:rsidRDefault="00F808C6" w:rsidP="00976BAB">
      <w:pPr>
        <w:pStyle w:val="ListParagraph"/>
        <w:numPr>
          <w:ilvl w:val="0"/>
          <w:numId w:val="2"/>
        </w:numPr>
        <w:spacing w:after="0" w:line="240" w:lineRule="auto"/>
        <w:ind w:left="418"/>
        <w:contextualSpacing w:val="0"/>
        <w:jc w:val="lowKashida"/>
        <w:rPr>
          <w:rFonts w:ascii="Simplified Arabic" w:hAnsi="Simplified Arabic" w:cs="Simplified Arabic"/>
          <w:sz w:val="28"/>
          <w:szCs w:val="28"/>
          <w:lang w:bidi="ar-EG"/>
        </w:rPr>
      </w:pPr>
      <w:r w:rsidRPr="007D6210">
        <w:rPr>
          <w:rFonts w:ascii="Simplified Arabic" w:hAnsi="Simplified Arabic" w:cs="Simplified Arabic"/>
          <w:sz w:val="28"/>
          <w:szCs w:val="28"/>
          <w:rtl/>
          <w:lang w:bidi="ar-EG"/>
        </w:rPr>
        <w:t xml:space="preserve">بالرغم من الحوافز الإستثمارية التى اقرها قانون الإستثمار رقم (72) لسنة 2017 ، و قرارات المجلس الأعلى للإستثمار الصادر بقرار رئيس الجمهورية رقم (478) لسنة 2016 فى إجتماعه الأول والتى من أهمها تأسيس شركة للترويج الإستثمارى داخلياً وخارجياً إلا أن الإستثمارات العامة  </w:t>
      </w:r>
      <w:r w:rsidRPr="007D6210">
        <w:rPr>
          <w:rFonts w:ascii="Simplified Arabic" w:hAnsi="Simplified Arabic" w:cs="Simplified Arabic"/>
          <w:sz w:val="28"/>
          <w:szCs w:val="28"/>
          <w:rtl/>
          <w:lang w:bidi="ar-EG"/>
        </w:rPr>
        <w:lastRenderedPageBreak/>
        <w:t xml:space="preserve">ظلت صاحبة النصيب الأكبر من إجمالى الإستثمارات ولم يحدث تحسن ملموس فى زيادة نصيب الإستثمار الخاص سواء المحلى أو الأجنبى، و حتى فى حالة زيادة تدفق الإستثمار الأجنبى المباشر فى الأعوام 2017 ، 2018 حيث أن النصيب الأعظم من هذه التدفقات كانت من نصيب قطاع البترول واكتشافات الغاز الطبيعى . ويرجع الباحث عدم فاعلية هذه الإجراءات إلى التعامل مع الترويج الإستثمارى بمنطق زيادة منح الحوافز دون تحديد </w:t>
      </w:r>
      <w:r w:rsidR="005F6A8E">
        <w:rPr>
          <w:rFonts w:ascii="Simplified Arabic" w:hAnsi="Simplified Arabic" w:cs="Simplified Arabic" w:hint="cs"/>
          <w:sz w:val="28"/>
          <w:szCs w:val="28"/>
          <w:rtl/>
          <w:lang w:bidi="ar-EG"/>
        </w:rPr>
        <w:t>و</w:t>
      </w:r>
      <w:r w:rsidRPr="007D6210">
        <w:rPr>
          <w:rFonts w:ascii="Simplified Arabic" w:hAnsi="Simplified Arabic" w:cs="Simplified Arabic"/>
          <w:sz w:val="28"/>
          <w:szCs w:val="28"/>
          <w:rtl/>
          <w:lang w:bidi="ar-EG"/>
        </w:rPr>
        <w:t>دراسة سوق الإستثمار الأجنبى من حيث نوعية المخرجات ومعدلات الربحية و رغبات المستثمر ا</w:t>
      </w:r>
      <w:r w:rsidR="00976BAB">
        <w:rPr>
          <w:rFonts w:ascii="Simplified Arabic" w:hAnsi="Simplified Arabic" w:cs="Simplified Arabic"/>
          <w:sz w:val="28"/>
          <w:szCs w:val="28"/>
          <w:rtl/>
          <w:lang w:bidi="ar-EG"/>
        </w:rPr>
        <w:t>لأجنبى وهى أولى خطوات التسويق و</w:t>
      </w:r>
      <w:r w:rsidRPr="007D6210">
        <w:rPr>
          <w:rFonts w:ascii="Simplified Arabic" w:hAnsi="Simplified Arabic" w:cs="Simplified Arabic"/>
          <w:sz w:val="28"/>
          <w:szCs w:val="28"/>
          <w:rtl/>
          <w:lang w:bidi="ar-EG"/>
        </w:rPr>
        <w:t xml:space="preserve">الترويج . </w:t>
      </w:r>
    </w:p>
    <w:p w:rsidR="00F808C6" w:rsidRPr="007D6210" w:rsidRDefault="00F808C6" w:rsidP="00976BAB">
      <w:pPr>
        <w:pStyle w:val="ListParagraph"/>
        <w:numPr>
          <w:ilvl w:val="0"/>
          <w:numId w:val="2"/>
        </w:numPr>
        <w:spacing w:after="0" w:line="240" w:lineRule="auto"/>
        <w:ind w:left="418"/>
        <w:contextualSpacing w:val="0"/>
        <w:jc w:val="lowKashida"/>
        <w:rPr>
          <w:rFonts w:ascii="Simplified Arabic" w:hAnsi="Simplified Arabic" w:cs="Simplified Arabic"/>
          <w:sz w:val="28"/>
          <w:szCs w:val="28"/>
          <w:lang w:bidi="ar-EG"/>
        </w:rPr>
      </w:pPr>
      <w:r w:rsidRPr="007D6210">
        <w:rPr>
          <w:rFonts w:ascii="Simplified Arabic" w:hAnsi="Simplified Arabic" w:cs="Simplified Arabic"/>
          <w:sz w:val="28"/>
          <w:szCs w:val="28"/>
          <w:rtl/>
          <w:lang w:bidi="ar-EG"/>
        </w:rPr>
        <w:t>توجيه اغلب الإستثمارات إلى الإستثمار فى البنية التحتية</w:t>
      </w:r>
      <w:r w:rsidR="005F6A8E">
        <w:rPr>
          <w:rFonts w:ascii="Simplified Arabic" w:hAnsi="Simplified Arabic" w:cs="Simplified Arabic" w:hint="cs"/>
          <w:sz w:val="28"/>
          <w:szCs w:val="28"/>
          <w:rtl/>
          <w:lang w:bidi="ar-EG"/>
        </w:rPr>
        <w:t>.</w:t>
      </w:r>
      <w:r w:rsidRPr="007D6210">
        <w:rPr>
          <w:rFonts w:ascii="Simplified Arabic" w:hAnsi="Simplified Arabic" w:cs="Simplified Arabic"/>
          <w:sz w:val="28"/>
          <w:szCs w:val="28"/>
          <w:rtl/>
          <w:lang w:bidi="ar-EG"/>
        </w:rPr>
        <w:t xml:space="preserve"> </w:t>
      </w:r>
    </w:p>
    <w:p w:rsidR="00F808C6" w:rsidRPr="007D6210" w:rsidRDefault="00F808C6" w:rsidP="00976BAB">
      <w:pPr>
        <w:pStyle w:val="ListParagraph"/>
        <w:numPr>
          <w:ilvl w:val="0"/>
          <w:numId w:val="2"/>
        </w:numPr>
        <w:spacing w:after="0" w:line="240" w:lineRule="auto"/>
        <w:ind w:left="418"/>
        <w:contextualSpacing w:val="0"/>
        <w:jc w:val="lowKashida"/>
        <w:rPr>
          <w:rFonts w:ascii="Simplified Arabic" w:hAnsi="Simplified Arabic" w:cs="Simplified Arabic"/>
          <w:sz w:val="28"/>
          <w:szCs w:val="28"/>
          <w:lang w:bidi="ar-EG"/>
        </w:rPr>
      </w:pPr>
      <w:r w:rsidRPr="007D6210">
        <w:rPr>
          <w:rFonts w:ascii="Simplified Arabic" w:hAnsi="Simplified Arabic" w:cs="Simplified Arabic"/>
          <w:sz w:val="28"/>
          <w:szCs w:val="28"/>
          <w:rtl/>
          <w:lang w:bidi="ar-EG"/>
        </w:rPr>
        <w:t>بالرغم من وجود إرتباط بين مصادر نمو الإحتياطيات الدولية و مصادر التمويل الخارجى للخطة الإستثمارية، إلا أنه لا يوجد أثر مباشر لأزمة الإحتياطيات الدولية على تمويل الخطة الإستثمارية خلال فترة الدراسة، حيث أن الإحتياطيات قبل مرحلة الأزمة لم تكن غير أرصدة بنكية  لا علاقة لها بمعدلات النمو الإقتصادى لسنوات ما قبل الأزمة وخلال مرحلة الأزمة لم تشكل عائقاً ملموس على تمويل الإستثمارات فهى لا تمول إستثمارات ولا حتى تؤثر على مدخلات الإنتاج الواردة من الخارج حيث أنها غالباً ما يكون حجم الإحتياطيات أكبر من الحدود الأمنة لغطاء الواردات، وحتى فى مرحلة الإصلاح نجد أن مصادر نمو الإحتياطيات الدولية –</w:t>
      </w:r>
      <w:r w:rsidR="005F6A8E">
        <w:rPr>
          <w:rFonts w:ascii="Simplified Arabic" w:hAnsi="Simplified Arabic" w:cs="Simplified Arabic" w:hint="cs"/>
          <w:sz w:val="28"/>
          <w:szCs w:val="28"/>
          <w:rtl/>
          <w:lang w:bidi="ar-EG"/>
        </w:rPr>
        <w:t>و</w:t>
      </w:r>
      <w:r w:rsidRPr="007D6210">
        <w:rPr>
          <w:rFonts w:ascii="Simplified Arabic" w:hAnsi="Simplified Arabic" w:cs="Simplified Arabic"/>
          <w:sz w:val="28"/>
          <w:szCs w:val="28"/>
          <w:rtl/>
          <w:lang w:bidi="ar-EG"/>
        </w:rPr>
        <w:t xml:space="preserve">أغلبها ناتج عن الإقتراض الخارج – لا يعتبر ناتج نمو إقتصادى حقيقى. </w:t>
      </w:r>
    </w:p>
    <w:p w:rsidR="00F808C6" w:rsidRPr="007D6210" w:rsidRDefault="00F808C6" w:rsidP="00976BAB">
      <w:pPr>
        <w:spacing w:after="0" w:line="240" w:lineRule="auto"/>
        <w:ind w:left="360"/>
        <w:jc w:val="lowKashida"/>
        <w:rPr>
          <w:rFonts w:ascii="Simplified Arabic" w:hAnsi="Simplified Arabic" w:cs="Simplified Arabic"/>
          <w:sz w:val="28"/>
          <w:szCs w:val="28"/>
          <w:lang w:bidi="ar-EG"/>
        </w:rPr>
      </w:pPr>
    </w:p>
    <w:p w:rsidR="00F808C6" w:rsidRDefault="00F808C6" w:rsidP="00976BAB">
      <w:pPr>
        <w:spacing w:after="0" w:line="240" w:lineRule="auto"/>
        <w:ind w:left="360"/>
        <w:jc w:val="lowKashida"/>
        <w:rPr>
          <w:rFonts w:ascii="Simplified Arabic" w:hAnsi="Simplified Arabic" w:cs="Simplified Arabic"/>
          <w:sz w:val="28"/>
          <w:szCs w:val="28"/>
          <w:rtl/>
          <w:lang w:bidi="ar-EG"/>
        </w:rPr>
      </w:pPr>
    </w:p>
    <w:p w:rsidR="005F6A8E" w:rsidRDefault="005F6A8E" w:rsidP="00976BAB">
      <w:pPr>
        <w:spacing w:after="0" w:line="240" w:lineRule="auto"/>
        <w:ind w:left="360"/>
        <w:jc w:val="lowKashida"/>
        <w:rPr>
          <w:rFonts w:ascii="Simplified Arabic" w:hAnsi="Simplified Arabic" w:cs="Simplified Arabic"/>
          <w:sz w:val="28"/>
          <w:szCs w:val="28"/>
          <w:rtl/>
          <w:lang w:bidi="ar-EG"/>
        </w:rPr>
      </w:pPr>
    </w:p>
    <w:p w:rsidR="00F808C6" w:rsidRPr="007D6210" w:rsidRDefault="00F808C6" w:rsidP="00976BAB">
      <w:pPr>
        <w:spacing w:after="0" w:line="240" w:lineRule="auto"/>
        <w:ind w:left="360"/>
        <w:jc w:val="lowKashida"/>
        <w:rPr>
          <w:rFonts w:ascii="Simplified Arabic" w:hAnsi="Simplified Arabic" w:cs="Simplified Arabic"/>
          <w:sz w:val="28"/>
          <w:szCs w:val="28"/>
          <w:lang w:bidi="ar-EG"/>
        </w:rPr>
      </w:pPr>
    </w:p>
    <w:p w:rsidR="00F808C6" w:rsidRPr="00976BAB" w:rsidRDefault="00976BAB" w:rsidP="00976BAB">
      <w:pPr>
        <w:spacing w:after="0" w:line="240" w:lineRule="auto"/>
        <w:jc w:val="lowKashida"/>
        <w:rPr>
          <w:rFonts w:ascii="Simplified Arabic" w:hAnsi="Simplified Arabic" w:cs="MCS Taybah S_U normal."/>
          <w:sz w:val="34"/>
          <w:szCs w:val="34"/>
          <w:rtl/>
        </w:rPr>
      </w:pPr>
      <w:r w:rsidRPr="00976BAB">
        <w:rPr>
          <w:rFonts w:ascii="Simplified Arabic" w:hAnsi="Simplified Arabic" w:cs="MCS Taybah S_U normal." w:hint="cs"/>
          <w:sz w:val="34"/>
          <w:szCs w:val="34"/>
          <w:rtl/>
        </w:rPr>
        <w:lastRenderedPageBreak/>
        <w:t xml:space="preserve">ثانياً: </w:t>
      </w:r>
      <w:r w:rsidR="00F808C6" w:rsidRPr="00976BAB">
        <w:rPr>
          <w:rFonts w:ascii="Simplified Arabic" w:hAnsi="Simplified Arabic" w:cs="MCS Taybah S_U normal."/>
          <w:sz w:val="34"/>
          <w:szCs w:val="34"/>
          <w:rtl/>
        </w:rPr>
        <w:t>توصيات الدراسة :</w:t>
      </w:r>
    </w:p>
    <w:p w:rsidR="00F808C6" w:rsidRPr="00976BAB" w:rsidRDefault="005F6A8E" w:rsidP="00976BAB">
      <w:pPr>
        <w:spacing w:after="0" w:line="240" w:lineRule="auto"/>
        <w:jc w:val="lowKashida"/>
        <w:rPr>
          <w:rFonts w:ascii="Simplified Arabic" w:hAnsi="Simplified Arabic" w:cs="Simplified Arabic"/>
          <w:b/>
          <w:bCs/>
          <w:sz w:val="28"/>
          <w:szCs w:val="28"/>
          <w:rtl/>
        </w:rPr>
      </w:pPr>
      <w:r w:rsidRPr="00976BAB">
        <w:rPr>
          <w:rFonts w:ascii="Simplified Arabic" w:hAnsi="Simplified Arabic" w:cs="Simplified Arabic" w:hint="cs"/>
          <w:b/>
          <w:bCs/>
          <w:sz w:val="28"/>
          <w:szCs w:val="28"/>
          <w:rtl/>
        </w:rPr>
        <w:t>أ</w:t>
      </w:r>
      <w:r w:rsidR="00F808C6" w:rsidRPr="00976BAB">
        <w:rPr>
          <w:rFonts w:ascii="Simplified Arabic" w:hAnsi="Simplified Arabic" w:cs="Simplified Arabic"/>
          <w:b/>
          <w:bCs/>
          <w:sz w:val="28"/>
          <w:szCs w:val="28"/>
          <w:rtl/>
        </w:rPr>
        <w:t>ولاً : فى مجال ادارة الإحتياطيات الدولية :</w:t>
      </w:r>
    </w:p>
    <w:p w:rsidR="00F808C6" w:rsidRPr="00976BAB" w:rsidRDefault="00F808C6" w:rsidP="00976BAB">
      <w:pPr>
        <w:pStyle w:val="ListParagraph"/>
        <w:numPr>
          <w:ilvl w:val="1"/>
          <w:numId w:val="28"/>
        </w:numPr>
        <w:spacing w:after="0" w:line="240" w:lineRule="auto"/>
        <w:ind w:left="590" w:hanging="406"/>
        <w:jc w:val="lowKashida"/>
        <w:rPr>
          <w:rFonts w:ascii="Simplified Arabic" w:hAnsi="Simplified Arabic" w:cs="Simplified Arabic"/>
          <w:sz w:val="28"/>
          <w:szCs w:val="28"/>
          <w:rtl/>
          <w:lang w:bidi="ar-EG"/>
        </w:rPr>
      </w:pPr>
      <w:r w:rsidRPr="00976BAB">
        <w:rPr>
          <w:rFonts w:ascii="Simplified Arabic" w:hAnsi="Simplified Arabic" w:cs="Simplified Arabic"/>
          <w:sz w:val="28"/>
          <w:szCs w:val="28"/>
          <w:rtl/>
          <w:lang w:bidi="ar-EG"/>
        </w:rPr>
        <w:t>يتجاهل البنك المركزى المصرى عند حساب المستوى الأمثل للإحتياطيات الدولية وفق معدل تغطية الواردات إحتساب معدل  تغطية الواردات الخدمية حيث يتم إحتساب معدل تغطية الاحتياطيات الدولية لعدد شهور من الواردات السلعية فقط ،</w:t>
      </w:r>
      <w:r w:rsidR="005F6A8E" w:rsidRPr="00976BAB">
        <w:rPr>
          <w:rFonts w:ascii="Simplified Arabic" w:hAnsi="Simplified Arabic" w:cs="Simplified Arabic" w:hint="cs"/>
          <w:sz w:val="28"/>
          <w:szCs w:val="28"/>
          <w:rtl/>
          <w:lang w:bidi="ar-EG"/>
        </w:rPr>
        <w:t xml:space="preserve"> </w:t>
      </w:r>
      <w:r w:rsidRPr="00976BAB">
        <w:rPr>
          <w:rFonts w:ascii="Simplified Arabic" w:hAnsi="Simplified Arabic" w:cs="Simplified Arabic"/>
          <w:sz w:val="28"/>
          <w:szCs w:val="28"/>
          <w:rtl/>
          <w:lang w:bidi="ar-EG"/>
        </w:rPr>
        <w:t>وهو ما يؤثر على مدى واقعية المؤشر ومصدقيته ،</w:t>
      </w:r>
      <w:r w:rsidR="005F6A8E" w:rsidRPr="00976BAB">
        <w:rPr>
          <w:rFonts w:ascii="Simplified Arabic" w:hAnsi="Simplified Arabic" w:cs="Simplified Arabic" w:hint="cs"/>
          <w:sz w:val="28"/>
          <w:szCs w:val="28"/>
          <w:rtl/>
          <w:lang w:bidi="ar-EG"/>
        </w:rPr>
        <w:t xml:space="preserve"> </w:t>
      </w:r>
      <w:r w:rsidRPr="00976BAB">
        <w:rPr>
          <w:rFonts w:ascii="Simplified Arabic" w:hAnsi="Simplified Arabic" w:cs="Simplified Arabic"/>
          <w:sz w:val="28"/>
          <w:szCs w:val="28"/>
          <w:rtl/>
          <w:lang w:bidi="ar-EG"/>
        </w:rPr>
        <w:t>فإذا كان ذلك يتم حتى يمكن تحديد حجم منخفض من الإحتياطيات فإن ذلك مردود عليه بأن يتم احتساب الواردات السلعية والخدمية مع مستوى أقل من أشهر تغطية الواردات .</w:t>
      </w:r>
    </w:p>
    <w:p w:rsidR="00F808C6" w:rsidRPr="007D6210" w:rsidRDefault="00F808C6" w:rsidP="00976BAB">
      <w:pPr>
        <w:spacing w:after="0" w:line="240" w:lineRule="auto"/>
        <w:ind w:left="59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وإذا كان ذلك يتم نظراً لضئلة حجم الواردات الخدمية إلى حجم الواردات السلعية فإن ذلك مردود عليه بأن الظروف الإقتصادية متغيره ويمكن أن يتبدل الحال فى المستقبل وأن يكون مستوى حجم الواردات الخدمية أكبر من الواردات السلعية .</w:t>
      </w:r>
      <w:r w:rsidR="005F6A8E">
        <w:rPr>
          <w:rFonts w:ascii="Simplified Arabic" w:hAnsi="Simplified Arabic" w:cs="Simplified Arabic" w:hint="cs"/>
          <w:sz w:val="28"/>
          <w:szCs w:val="28"/>
          <w:rtl/>
          <w:lang w:bidi="ar-EG"/>
        </w:rPr>
        <w:t xml:space="preserve"> </w:t>
      </w:r>
      <w:r w:rsidRPr="007D6210">
        <w:rPr>
          <w:rFonts w:ascii="Simplified Arabic" w:hAnsi="Simplified Arabic" w:cs="Simplified Arabic"/>
          <w:sz w:val="28"/>
          <w:szCs w:val="28"/>
          <w:rtl/>
          <w:lang w:bidi="ar-EG"/>
        </w:rPr>
        <w:t xml:space="preserve">لذلك وإعمالاً لمبدأ الشفافية والإفصاح والكفاءه يجب على البنك المركزى أن يقوم بحساب معدل تغطية الإحتياطيات الدولية للواردات السلعية والخدمية معاً وليس السلعية فقط. </w:t>
      </w:r>
    </w:p>
    <w:p w:rsidR="00F808C6" w:rsidRPr="007D6210" w:rsidRDefault="00F808C6" w:rsidP="00976BAB">
      <w:pPr>
        <w:pStyle w:val="ListParagraph"/>
        <w:numPr>
          <w:ilvl w:val="1"/>
          <w:numId w:val="28"/>
        </w:numPr>
        <w:spacing w:after="0" w:line="240" w:lineRule="auto"/>
        <w:ind w:left="590" w:hanging="406"/>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عند تحديد المزيج الأمثل من الإحتياطيات الدولية يلاحظ أن الجانب الأكبر من مكونات الإحتياطى يصب فى صالح العملات الأجنبية ويمكن أن يكون لذلك ما يبرره فى حاله الإقتصاد المصرى نظراً لارتفاع حجم الواردات عن الصادرات وما يتم سداده من فوائد وأقساط للديون الخارجية التى تتطلب وجود مستوى مرتفع من العملات الأجنبية ضمن مكونات الإحتياطيات الدولية . ولكن لا يمكن إغفال دور ونصيب الذهب كمكون أساسى من مكونات الإحتياطيات الدولية ،والمتابع لحركة الأسواق الدولية يجد أن هناك علاقه عكسية بين قيمه الدولار والذهب وأن هناك أوقات تكون قيمة الدولار فى ارتفاع وبالتالى تكون قيمة الذهب فى انخفاض </w:t>
      </w:r>
      <w:r w:rsidRPr="007D6210">
        <w:rPr>
          <w:rFonts w:ascii="Simplified Arabic" w:hAnsi="Simplified Arabic" w:cs="Simplified Arabic"/>
          <w:sz w:val="28"/>
          <w:szCs w:val="28"/>
          <w:rtl/>
          <w:lang w:bidi="ar-EG"/>
        </w:rPr>
        <w:lastRenderedPageBreak/>
        <w:t>فلماذا لا يتم تحويل جزء ولو قليل من العملات الخارجية فى هذه الأوقات إلى الذهب كنوع من الإستثمار طويل الأجل وبالتالى المحافظة على مستوى مرتفع من الذهب ضمن مكونات الإحتياطيات الدولية .</w:t>
      </w:r>
    </w:p>
    <w:p w:rsidR="00F808C6" w:rsidRPr="007D6210" w:rsidRDefault="00F808C6" w:rsidP="00976BAB">
      <w:pPr>
        <w:pStyle w:val="ListParagraph"/>
        <w:numPr>
          <w:ilvl w:val="1"/>
          <w:numId w:val="28"/>
        </w:numPr>
        <w:spacing w:after="0" w:line="240" w:lineRule="auto"/>
        <w:ind w:left="590" w:hanging="406"/>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إن مصر قد اشتركت فى يناير2005  فى المعيار الخاص بنشر البيانات الذى وضعه صندوق النقد الدولى بغرض إتاحه البيانات الإقتصادية والمالية للجمهور و تتضمن هذه البيانات الإحتياطيات الدولية</w:t>
      </w:r>
      <w:r w:rsidR="005F6A8E">
        <w:rPr>
          <w:rFonts w:ascii="Simplified Arabic" w:hAnsi="Simplified Arabic" w:cs="Simplified Arabic" w:hint="cs"/>
          <w:sz w:val="28"/>
          <w:szCs w:val="28"/>
          <w:rtl/>
          <w:lang w:bidi="ar-EG"/>
        </w:rPr>
        <w:t>،</w:t>
      </w:r>
      <w:r w:rsidRPr="007D6210">
        <w:rPr>
          <w:rFonts w:ascii="Simplified Arabic" w:hAnsi="Simplified Arabic" w:cs="Simplified Arabic"/>
          <w:sz w:val="28"/>
          <w:szCs w:val="28"/>
          <w:rtl/>
          <w:lang w:bidi="ar-EG"/>
        </w:rPr>
        <w:t xml:space="preserve"> إلا انه لا يوجد بيانات متاحة لتوزيع العملات الأجنبية القابلة للتحويل على المحافظ الإستثمارية سواء الاوراق المالية أو الودائع لدى البنوك الأجنبية ،وبالتالى لا يمكن تحديد مكاسب وخسائر تلك المحافظ ،وكذلك مدى التحوط أو المغالاه فى الإعتماد على عملة ما عند إختيار أداه إستثمار معينة. </w:t>
      </w:r>
    </w:p>
    <w:p w:rsidR="00F808C6" w:rsidRPr="007D6210" w:rsidRDefault="00F808C6" w:rsidP="00976BAB">
      <w:pPr>
        <w:spacing w:after="0" w:line="240" w:lineRule="auto"/>
        <w:ind w:left="59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وفيما يخص بند الأصول الإحتياطية الأخرى تحديداً تندر البيانات الموضحة لطبيعة هذه الأصول أو أوجه إستثمارها أو جودتها أو العائد المحقق منها فهى ليس من بينها مشتقات مالية أو قروض مقدمة لجهات غير مصرفية غير مقيمة</w:t>
      </w:r>
    </w:p>
    <w:p w:rsidR="00F808C6" w:rsidRPr="007D6210" w:rsidRDefault="00F808C6" w:rsidP="00976BAB">
      <w:pPr>
        <w:spacing w:after="0" w:line="240" w:lineRule="auto"/>
        <w:ind w:left="59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لذلك ووفق المعيار الخاص </w:t>
      </w:r>
      <w:r w:rsidRPr="007D6210">
        <w:rPr>
          <w:rFonts w:ascii="Simplified Arabic" w:hAnsi="Simplified Arabic" w:cs="Simplified Arabic"/>
          <w:sz w:val="28"/>
          <w:szCs w:val="28"/>
          <w:rtl/>
        </w:rPr>
        <w:t>ب</w:t>
      </w:r>
      <w:r w:rsidRPr="007D6210">
        <w:rPr>
          <w:rFonts w:ascii="Simplified Arabic" w:hAnsi="Simplified Arabic" w:cs="Simplified Arabic"/>
          <w:sz w:val="28"/>
          <w:szCs w:val="28"/>
          <w:rtl/>
          <w:lang w:bidi="ar-EG"/>
        </w:rPr>
        <w:t>نشر البيانات وجب على إدارة الإحتياطى بالبنك المركزى ضروره توضيح بيانات توزيع العملات الأجنبية على محافظ الإستثمار المختلفه ،وكذا مكونات</w:t>
      </w:r>
      <w:r w:rsidR="00976BAB">
        <w:rPr>
          <w:rFonts w:ascii="Simplified Arabic" w:hAnsi="Simplified Arabic" w:cs="Simplified Arabic"/>
          <w:sz w:val="28"/>
          <w:szCs w:val="28"/>
          <w:rtl/>
          <w:lang w:bidi="ar-EG"/>
        </w:rPr>
        <w:t xml:space="preserve"> بند الأصول الإحتياطية الاخرى و</w:t>
      </w:r>
      <w:r w:rsidRPr="007D6210">
        <w:rPr>
          <w:rFonts w:ascii="Simplified Arabic" w:hAnsi="Simplified Arabic" w:cs="Simplified Arabic"/>
          <w:sz w:val="28"/>
          <w:szCs w:val="28"/>
          <w:rtl/>
          <w:lang w:bidi="ar-EG"/>
        </w:rPr>
        <w:t xml:space="preserve">أوجه إستثماره والعائد من ذلك الإستثمار، مع ضرورة إعتماد أوجه إستثمار هذا البند من احد المكاتب الإستشارية أو مكاتب الخبرة الإستثمارية الدولية للوقوف على مدى درجة جودة الإستثمار لمكونات </w:t>
      </w:r>
      <w:r w:rsidR="00976BAB">
        <w:rPr>
          <w:rFonts w:ascii="Simplified Arabic" w:hAnsi="Simplified Arabic" w:cs="Simplified Arabic" w:hint="cs"/>
          <w:sz w:val="28"/>
          <w:szCs w:val="28"/>
          <w:rtl/>
          <w:lang w:bidi="ar-EG"/>
        </w:rPr>
        <w:br/>
      </w:r>
      <w:r w:rsidRPr="007D6210">
        <w:rPr>
          <w:rFonts w:ascii="Simplified Arabic" w:hAnsi="Simplified Arabic" w:cs="Simplified Arabic"/>
          <w:sz w:val="28"/>
          <w:szCs w:val="28"/>
          <w:rtl/>
          <w:lang w:bidi="ar-EG"/>
        </w:rPr>
        <w:t>هذا البند .</w:t>
      </w:r>
    </w:p>
    <w:p w:rsidR="00F808C6" w:rsidRPr="007D6210" w:rsidRDefault="00F808C6" w:rsidP="00976BAB">
      <w:pPr>
        <w:pStyle w:val="ListParagraph"/>
        <w:numPr>
          <w:ilvl w:val="1"/>
          <w:numId w:val="28"/>
        </w:numPr>
        <w:spacing w:after="0" w:line="240" w:lineRule="auto"/>
        <w:ind w:left="590" w:hanging="406"/>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يجب على جهاز إدارة الإحتياطات الدولية لدى البنك المركزى مراعاة آجال الإلتزامات الخارجية لمصر عند تحديد آجال الأصول الإحتياطية </w:t>
      </w:r>
      <w:r w:rsidRPr="007D6210">
        <w:rPr>
          <w:rFonts w:ascii="Simplified Arabic" w:hAnsi="Simplified Arabic" w:cs="Simplified Arabic"/>
          <w:sz w:val="28"/>
          <w:szCs w:val="28"/>
          <w:rtl/>
          <w:lang w:bidi="ar-EG"/>
        </w:rPr>
        <w:lastRenderedPageBreak/>
        <w:t xml:space="preserve">المستثمرة فى الخارج ،وتوزيع الإستثمارات على عدة محافظ تتماشى مع آجال الإلتزامات وبما يحقق التوازن بين المخاطره والعائد. </w:t>
      </w:r>
    </w:p>
    <w:p w:rsidR="00F808C6" w:rsidRPr="007D6210" w:rsidRDefault="00F808C6" w:rsidP="00976BAB">
      <w:pPr>
        <w:spacing w:after="0" w:line="240" w:lineRule="auto"/>
        <w:ind w:left="590"/>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وأن كان ذلك يحدث فى التدفقات والإلتزامات قصيرة الأجل حيث تم تقسيم التدفقات والإلتزامات على ثلاث فترات هى شهرية وكل ثلاثهة أشهر وكل سنة إلا أن نقص البيانات لعدد كبير من البنود يعيق من تحديد مدى كفاءة الإدارة فى التوازن بين المخاطرة والعائد. </w:t>
      </w:r>
    </w:p>
    <w:p w:rsidR="00F808C6" w:rsidRPr="007D6210" w:rsidRDefault="00F808C6" w:rsidP="00976BAB">
      <w:pPr>
        <w:pStyle w:val="ListParagraph"/>
        <w:numPr>
          <w:ilvl w:val="1"/>
          <w:numId w:val="28"/>
        </w:numPr>
        <w:spacing w:after="0" w:line="240" w:lineRule="auto"/>
        <w:ind w:left="590" w:hanging="406"/>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إذا كانت مصر قد انتقلت رسمياً إلى مرحلة التعويم الحر منذ نوفمبر 2016 فلماذا لا يتم الإنتقال إلى أدوات إستثمار متوسطة وطويلة الأجل بالنسبة للإحتياطيات الدولية لتحقيق عائد أعلى من الإستثمار فى الأدوات قصيرة الأجل. </w:t>
      </w:r>
    </w:p>
    <w:p w:rsidR="00F808C6" w:rsidRPr="007D6210" w:rsidRDefault="00F808C6" w:rsidP="00976BAB">
      <w:pPr>
        <w:pStyle w:val="ListParagraph"/>
        <w:numPr>
          <w:ilvl w:val="1"/>
          <w:numId w:val="28"/>
        </w:numPr>
        <w:spacing w:after="0" w:line="240" w:lineRule="auto"/>
        <w:ind w:left="590" w:hanging="406"/>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فى مجال إدارة التدفقات الداخلة والخارجة لرؤوس الأموال الأجنبية يجب توجيه التدفقات الداخلة لتمويل المشروعات التنموية التى تتطلب مكوناً أجنبياً مرتفعاً سواء كانت تعمل للسوق المحلى أو للتصدير ،وكذا توجيه الفائض عن المستوى الأمثل لمثل هذه المشروعات حتى يتم تعديل هيكل هذه التدفقات لصالح القطاعات ذات الاولوية ،وكذلك الجانب الأكبر من الإقتراض الخارجى من المؤسسات الدولية ،وذلك لزيادة مستوى الإستثمار والإنتاج ،مع ضرورة تهيئة المناخ الإستثمارى الجاذب وتحديث الخريطة الإستثمارية لمصر وتضمينها كافه الأنشطة الإستثمارية. </w:t>
      </w:r>
    </w:p>
    <w:p w:rsidR="00F808C6" w:rsidRPr="007D6210" w:rsidRDefault="00F808C6" w:rsidP="00976BAB">
      <w:pPr>
        <w:pStyle w:val="ListParagraph"/>
        <w:numPr>
          <w:ilvl w:val="1"/>
          <w:numId w:val="28"/>
        </w:numPr>
        <w:spacing w:after="0" w:line="240" w:lineRule="auto"/>
        <w:ind w:left="590" w:hanging="406"/>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إذا كان الجانب الأكبر من مستوى الإحتياطيات الدولية المحقق حالياً لدى البنك المركزى المصرى  قد نتج عن الإقتراض الخارجى لذى يجب ضرورة وضع سقف لهذا الإقتراض ولو لفترة معينه بالصورة التى لا يكون لها تأثير على كفاءة الإقتصاد ،حتى لا يتم الدخول فى دوامة الإقتراض لسداد الديون. هذا من جانب ومن الجانب الأخر ليتم التحقق من جدوى العائد لهذا الإقتراض على عملية التنمية. </w:t>
      </w:r>
    </w:p>
    <w:p w:rsidR="00F808C6" w:rsidRPr="007D6210" w:rsidRDefault="00F808C6" w:rsidP="00976BAB">
      <w:pPr>
        <w:pStyle w:val="ListParagraph"/>
        <w:numPr>
          <w:ilvl w:val="1"/>
          <w:numId w:val="28"/>
        </w:numPr>
        <w:spacing w:after="0" w:line="240" w:lineRule="auto"/>
        <w:ind w:left="590" w:hanging="406"/>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 xml:space="preserve">البعد عن الرؤية التى تنادى بإستثمار فائض الإحتياطيات الدولية فى شراء الديون الخارجية حيث أن شراء الديون الخارجية يعمل على فقد جزء من الإحتياطيات والتى يكون العائد من إستثمارها فى الأجل المتوسط أو الطويل عادة ما يكون أكبر من معدلات خدمة هذه الديون المشتراه وبالتالى فإن شراء الديون الخارجية بجزء من الإحتياطيات الدولية يعتبر خسارة بقدر الفارق بين خدمة الدين والعائد من إستثمارات تلك الإحتياطيات. </w:t>
      </w:r>
    </w:p>
    <w:p w:rsidR="00F808C6" w:rsidRPr="007D6210" w:rsidRDefault="00F808C6" w:rsidP="00976BAB">
      <w:pPr>
        <w:pStyle w:val="ListParagraph"/>
        <w:numPr>
          <w:ilvl w:val="1"/>
          <w:numId w:val="28"/>
        </w:numPr>
        <w:spacing w:after="0" w:line="240" w:lineRule="auto"/>
        <w:ind w:left="590" w:hanging="406"/>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ضرورة الإهتمام بإعداد أجيال من الشباب مؤهلة وقادرة على إستخدام أحدث التقنيات ونظم المعلومات فى مجال إدارة الإحتياطيات الدولية وذلك من خلال إعداد برامج تدريبيه مميزه تحت إشراف الخبراء الدوليين فى ذلك المجال وذلك لتغطية النقص فى الخبراء</w:t>
      </w:r>
      <w:r w:rsidR="00B12737">
        <w:rPr>
          <w:rFonts w:ascii="Simplified Arabic" w:hAnsi="Simplified Arabic" w:cs="Simplified Arabic" w:hint="cs"/>
          <w:sz w:val="28"/>
          <w:szCs w:val="28"/>
          <w:rtl/>
          <w:lang w:bidi="ar-EG"/>
        </w:rPr>
        <w:t xml:space="preserve"> </w:t>
      </w:r>
      <w:r w:rsidRPr="007D6210">
        <w:rPr>
          <w:rFonts w:ascii="Simplified Arabic" w:hAnsi="Simplified Arabic" w:cs="Simplified Arabic"/>
          <w:sz w:val="28"/>
          <w:szCs w:val="28"/>
          <w:rtl/>
          <w:lang w:bidi="ar-EG"/>
        </w:rPr>
        <w:t>المحليين الناتج عن العامل الزمنى من ناحية ومن ناحية اخرى الإستفادة من الرؤية الطموحه لدى الشباب والتى دائماً ما ينتج عنها أفكار إبداعية غير تقليدية.</w:t>
      </w:r>
    </w:p>
    <w:p w:rsidR="00F808C6" w:rsidRPr="00976BAB" w:rsidRDefault="00976BAB" w:rsidP="00976BAB">
      <w:pPr>
        <w:spacing w:before="240"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ثانيا</w:t>
      </w:r>
      <w:r w:rsidR="00F808C6" w:rsidRPr="00976BAB">
        <w:rPr>
          <w:rFonts w:ascii="Simplified Arabic" w:hAnsi="Simplified Arabic" w:cs="Simplified Arabic"/>
          <w:b/>
          <w:bCs/>
          <w:sz w:val="28"/>
          <w:szCs w:val="28"/>
          <w:rtl/>
          <w:lang w:bidi="ar-EG"/>
        </w:rPr>
        <w:t>: فى مجال تحفيز الإستثمار:</w:t>
      </w:r>
    </w:p>
    <w:p w:rsidR="00F808C6" w:rsidRPr="00976BAB"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976BAB">
        <w:rPr>
          <w:rFonts w:ascii="Simplified Arabic" w:hAnsi="Simplified Arabic" w:cs="Simplified Arabic"/>
          <w:sz w:val="28"/>
          <w:szCs w:val="28"/>
          <w:rtl/>
          <w:lang w:bidi="ar-EG"/>
        </w:rPr>
        <w:t>فى إطار التطوير المؤسسى والتنظيمى يجب الإهتمام بالبعد الزمنى وتكلفة الإستثمار من خلال تيسير الإجراءات الإدارية الخاصة بتأسيس الشركات وبدء النشاط ، وتحسين نظم الإتصال وإتاحة الإجراءات على شبكة الأنترنت مع تفعيل وتعميم نظام الشباك الواحد فى التعامل مع المستثمرين.</w:t>
      </w:r>
    </w:p>
    <w:p w:rsidR="00F808C6" w:rsidRPr="007D6210" w:rsidRDefault="00F808C6" w:rsidP="00976BAB">
      <w:pPr>
        <w:spacing w:after="0" w:line="240" w:lineRule="auto"/>
        <w:ind w:left="576"/>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 بالإضافة إلى إنشاء مراكز خدمة المستثمرين لتقديم خدمات ما بعد الإستثمار والتى تهدف إلى تذليل الصعوبات التى تواجه المستثمرين من خلال توفير بيانات ومعلومات عن مناخ الإستثمار وفرص التكامل الأستثمارى بين المشروعات بعضها البعض  .</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إنشاء وكالات لترويج الإستثمار وإقامة مكاتب خارجية لها تنتشر فى مختلف دول العالم بجانب التعاقد مع كبرى بيوت الخبرة الدولية فى هذا المجال للترويج للفرص الإستثمارية المتاحة فى مصر.</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تطوير خريطة الإستثمارات وقاعدة بيانات فعلية محدثة باستمرار عن الإستثمارات المتاحة على أن يتم توزيع الإستثمارات بها جغرافياً ونوعياً .</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التوسع فى إنشاءمناطق التجارة الحرة على أن تقع فى أماكن إستراتيجية </w:t>
      </w:r>
      <w:r w:rsidR="005F6A8E">
        <w:rPr>
          <w:rFonts w:ascii="Simplified Arabic" w:hAnsi="Simplified Arabic" w:cs="Simplified Arabic" w:hint="cs"/>
          <w:sz w:val="28"/>
          <w:szCs w:val="28"/>
          <w:rtl/>
          <w:lang w:bidi="ar-EG"/>
        </w:rPr>
        <w:t>-</w:t>
      </w:r>
      <w:r w:rsidRPr="007D6210">
        <w:rPr>
          <w:rFonts w:ascii="Simplified Arabic" w:hAnsi="Simplified Arabic" w:cs="Simplified Arabic"/>
          <w:sz w:val="28"/>
          <w:szCs w:val="28"/>
          <w:rtl/>
          <w:lang w:bidi="ar-EG"/>
        </w:rPr>
        <w:t xml:space="preserve"> كمحور قناة السويس</w:t>
      </w:r>
      <w:r w:rsidR="005F6A8E">
        <w:rPr>
          <w:rFonts w:ascii="Simplified Arabic" w:hAnsi="Simplified Arabic" w:cs="Simplified Arabic" w:hint="cs"/>
          <w:sz w:val="28"/>
          <w:szCs w:val="28"/>
          <w:rtl/>
          <w:lang w:bidi="ar-EG"/>
        </w:rPr>
        <w:t>-</w:t>
      </w:r>
      <w:r w:rsidRPr="007D6210">
        <w:rPr>
          <w:rFonts w:ascii="Simplified Arabic" w:hAnsi="Simplified Arabic" w:cs="Simplified Arabic"/>
          <w:sz w:val="28"/>
          <w:szCs w:val="28"/>
          <w:rtl/>
          <w:lang w:bidi="ar-EG"/>
        </w:rPr>
        <w:t xml:space="preserve"> لسهولة وسرعة حركة نقل البضائع إلى طرق التجارة الدولية .</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ضرورة المراجعة لبنود كافة إتفاقيات الشراكة والتكامل الإقتصادى الموقعة من جانب الحكومة المصرية مع حكومات الدول الأخرى لدراسة مدى إمكانية الإستفادة من هذه الإتفاقيات فربما يكون هناك إتفاقيات وقعت فى الماضى ولم يتم تفعيلها ولو تم تفعيلها لكان هناك عائد مجزى منها ،أو أن هناك إتفاقيات يستفيد منها الطرف الأخر بشكل أكبر من إستفادة الحكومة المصرية وبالتالى يجب إعادة التفاوض على بنود الإتفاقية لزيادة إستفادة الجانب المصرى ، كما يمكن أن تعطى إتفاقية ميزة ترويجية لجذب رؤس الأموال الأجنبية من خلال عقد إتفاقيات لتجنب الإذدواج الضريبي وهو ما يسهم فى خفض تكلفة إنتقال رؤوس الأموال الأجنبية وتحفيزها وما يصاحبها من تكنولوجيا.</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وضع قوائم توضح ترتيب الأولويات للصناعات التى تحتاج إليها الدولة ، وهو ما يتضمن تحديد الأهمية النسبية للمشروعات المختلفة سواء الإقتصادية أو الإجتماعية، وتركيز الجهود الجاذبة للإستثمار الأجنبى مع تفعيل الإستثمار المحلى على الإستثمارات ذات الأولوية فى هذا الترتيب . </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ضرورة الإهتمام بإعداد دراسات الجدوى للمشروعات ذات الأولوية لتوضح معدل العائد على الإستثمار فى هذه المشروعات مع تقديم الحوافز </w:t>
      </w:r>
      <w:r w:rsidRPr="007D6210">
        <w:rPr>
          <w:rFonts w:ascii="Simplified Arabic" w:hAnsi="Simplified Arabic" w:cs="Simplified Arabic"/>
          <w:sz w:val="28"/>
          <w:szCs w:val="28"/>
          <w:rtl/>
          <w:lang w:bidi="ar-EG"/>
        </w:rPr>
        <w:lastRenderedPageBreak/>
        <w:t>والمميزات الجاذبة للإستثمار فى هذه المشروعات مع عدم الإفراط فى تقديم التسهيلات بحيث تتناسب هذه المنح والتسهيلات مع أهمية هذه الإستثمارات والعائد الإقتصادى والإجتماعى منها.</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ضرورة الإتجاة إلى الإستثمار فى قطاع الإتصالات وتكنولوجيا المعلومات وكيفية تطويع أو إستخدام هذا القطاع فى خدمة وتنمية باقى القطاعات الأخرى بحيث يؤدى هذا الإستخدام إلى إحداث نقلة نوعية لتلك القطاعات.</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ضرورة تفعيل الإطار التشريعى اللازم لخلق مناخ من الأطمئنان لدى المستثمر فيما يتعلق بتسوية المنازعات فى القضايا الإستثمارية، وحماية حقوق الملكية الفكرية والإبتكارات ، وكذا دعم المنافسة ومنع الإحتكار ، وتوفير تعويضات مناسبة فى حالات نزع الملكية أو التأميم للصالح العام مع إرساء قواعد العدالة والمساواة بين المستثمرين الوطنيين والأجانب وإتاحة الحرية أمام المستثمرين الأجانب للجوء إلى التحكيم الدولى فى حالة فشل تسوية المنازعات.        </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خفض التعريفة الجمركية بنسب كبيرة على السلع الرأسمالية والمواد الخام والوسيطة مع زيادة الضرائب على الصادرات من المواد الخام– الرمال البيضاء يتم تصديرها بمبالغ زهيدة جداً مع إستيراد منتجاتها النهائية بارقام مبالغ فيها– مع تقديم حوافز ودعم للمستثمرين فى حالة إستخدام وتصنيع منتج نهائى من تلك المواد الخام . </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تقديم منح نقدية وإجتماعية للإستثمارات التى تخلق فرص عمل جديدة وهو ما يشجع المستثمرين على إنشاءإستثمارات جديدة والتوسع فى الإستثمارات القائمة ، مع تقديم قروض ميسرة (بفائدة تقترب من الصفر ) لمختلف المشروعات العاملة فى المناطق الأقل تحضراً .  </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lastRenderedPageBreak/>
        <w:t>ضرورة التركيز على توسيع قاعدة التصدير خصوصاً من خلال السياسات المشجعة لريادة الأعمال والمؤسسات الصغيرة والمتوسطة ، وكذلك من خلال إنشاء صناديق دعم الصناعات التصديرية والتى تهدف إلى تقديم تسهيلات ائتمانية وتقديم عدد من الإمتيازات سواء للمستثمرين الوطنيين أو الأجانب ، مع أهمية  تطوير أساليب الترويج الخارجى للصادرات .</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ضرورة أن تدعم لوائح وقوانين سوق العمل أهداف خلق فرص العمل فى سياسة الإستثمار لتشمل درجة من المرونة الملائمة لسوق العمل وفى نفس الوقت تعمل على حماية العاملين من الممارسات التعسفية ، مع الإلتزام بمعايير العمل المعروفة دوليا ولاسيما فيم</w:t>
      </w:r>
      <w:r w:rsidR="00976BAB">
        <w:rPr>
          <w:rFonts w:ascii="Simplified Arabic" w:hAnsi="Simplified Arabic" w:cs="Simplified Arabic"/>
          <w:sz w:val="28"/>
          <w:szCs w:val="28"/>
          <w:rtl/>
          <w:lang w:bidi="ar-EG"/>
        </w:rPr>
        <w:t>ا يتعلق بعمل الأطفال والسيدات و</w:t>
      </w:r>
      <w:r w:rsidRPr="007D6210">
        <w:rPr>
          <w:rFonts w:ascii="Simplified Arabic" w:hAnsi="Simplified Arabic" w:cs="Simplified Arabic"/>
          <w:sz w:val="28"/>
          <w:szCs w:val="28"/>
          <w:rtl/>
          <w:lang w:bidi="ar-EG"/>
        </w:rPr>
        <w:t>الحق فى ممارسة فعالة لدور النقابات العمالية على النحو الذى تتضمنه اتفاقيات العمل الدولية .</w:t>
      </w:r>
    </w:p>
    <w:p w:rsidR="00F808C6" w:rsidRPr="007D6210" w:rsidRDefault="00F808C6" w:rsidP="0040178B">
      <w:pPr>
        <w:pStyle w:val="ListParagraph"/>
        <w:numPr>
          <w:ilvl w:val="0"/>
          <w:numId w:val="105"/>
        </w:numPr>
        <w:spacing w:after="0" w:line="240" w:lineRule="auto"/>
        <w:ind w:left="576" w:hanging="392"/>
        <w:jc w:val="lowKashida"/>
        <w:rPr>
          <w:rFonts w:ascii="Simplified Arabic" w:hAnsi="Simplified Arabic" w:cs="Simplified Arabic"/>
          <w:sz w:val="28"/>
          <w:szCs w:val="28"/>
          <w:rtl/>
          <w:lang w:bidi="ar-EG"/>
        </w:rPr>
      </w:pPr>
      <w:r w:rsidRPr="007D6210">
        <w:rPr>
          <w:rFonts w:ascii="Simplified Arabic" w:hAnsi="Simplified Arabic" w:cs="Simplified Arabic"/>
          <w:sz w:val="28"/>
          <w:szCs w:val="28"/>
          <w:rtl/>
          <w:lang w:bidi="ar-EG"/>
        </w:rPr>
        <w:t xml:space="preserve">ضرورة دعم وتشجيع القطاع الخاص على الإستثمار فى التعليم وتمويل الأبحاث العلمية التى تخدم الأنشطة التى تقوم بها تلك المؤسسات ، بالإضافة إلى الأهتمام بالتدريب وإعداد البرامج التى تعمل على تطوير مهارات العاملين وخاصة فى القطاعات التى تتميز بالتطور التكنولوجى حتى يمكن لها مواكبة هذا التطور بصورة مستمرة.  </w:t>
      </w:r>
    </w:p>
    <w:p w:rsidR="00E00D79" w:rsidRDefault="00E00D79" w:rsidP="0075539A">
      <w:pPr>
        <w:pStyle w:val="ListParagraph"/>
        <w:spacing w:after="0" w:line="240" w:lineRule="auto"/>
        <w:ind w:left="0"/>
        <w:contextualSpacing w:val="0"/>
        <w:jc w:val="center"/>
        <w:rPr>
          <w:rFonts w:ascii="Simplified Arabic" w:hAnsi="Simplified Arabic" w:cs="Simplified Arabic"/>
          <w:b/>
          <w:bCs/>
          <w:sz w:val="32"/>
          <w:szCs w:val="32"/>
          <w:rtl/>
          <w:lang w:bidi="ar-EG"/>
        </w:rPr>
        <w:sectPr w:rsidR="00E00D79" w:rsidSect="006C4C2F">
          <w:headerReference w:type="default" r:id="rId63"/>
          <w:footerReference w:type="default" r:id="rId64"/>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p>
    <w:p w:rsidR="00920B7A" w:rsidRDefault="00920B7A" w:rsidP="00920B7A">
      <w:pPr>
        <w:pStyle w:val="ListParagraph"/>
        <w:spacing w:after="0" w:line="240" w:lineRule="auto"/>
        <w:ind w:left="0"/>
        <w:contextualSpacing w:val="0"/>
        <w:jc w:val="center"/>
        <w:rPr>
          <w:rFonts w:ascii="Simplified Arabic" w:hAnsi="Simplified Arabic" w:cs="Simplified Arabic" w:hint="cs"/>
          <w:b/>
          <w:bCs/>
          <w:sz w:val="32"/>
          <w:szCs w:val="32"/>
          <w:rtl/>
          <w:lang w:bidi="ar-EG"/>
        </w:rPr>
      </w:pPr>
    </w:p>
    <w:p w:rsidR="00920B7A" w:rsidRDefault="00920B7A" w:rsidP="00920B7A">
      <w:pPr>
        <w:pStyle w:val="ListParagraph"/>
        <w:spacing w:after="0" w:line="240" w:lineRule="auto"/>
        <w:ind w:left="0"/>
        <w:contextualSpacing w:val="0"/>
        <w:jc w:val="center"/>
        <w:rPr>
          <w:rFonts w:ascii="Simplified Arabic" w:hAnsi="Simplified Arabic" w:cs="Simplified Arabic" w:hint="cs"/>
          <w:b/>
          <w:bCs/>
          <w:sz w:val="32"/>
          <w:szCs w:val="32"/>
          <w:rtl/>
          <w:lang w:bidi="ar-EG"/>
        </w:rPr>
      </w:pPr>
    </w:p>
    <w:p w:rsidR="00920B7A" w:rsidRDefault="00920B7A" w:rsidP="00920B7A">
      <w:pPr>
        <w:pStyle w:val="ListParagraph"/>
        <w:spacing w:after="0" w:line="240" w:lineRule="auto"/>
        <w:ind w:left="0"/>
        <w:contextualSpacing w:val="0"/>
        <w:jc w:val="center"/>
        <w:rPr>
          <w:rFonts w:ascii="Simplified Arabic" w:hAnsi="Simplified Arabic" w:cs="Simplified Arabic" w:hint="cs"/>
          <w:b/>
          <w:bCs/>
          <w:sz w:val="32"/>
          <w:szCs w:val="32"/>
          <w:rtl/>
          <w:lang w:bidi="ar-EG"/>
        </w:rPr>
      </w:pPr>
    </w:p>
    <w:p w:rsidR="00920B7A" w:rsidRPr="00920B7A" w:rsidRDefault="00920B7A" w:rsidP="00920B7A">
      <w:pPr>
        <w:pStyle w:val="ListParagraph"/>
        <w:spacing w:after="0" w:line="240" w:lineRule="auto"/>
        <w:ind w:left="0"/>
        <w:contextualSpacing w:val="0"/>
        <w:jc w:val="center"/>
        <w:rPr>
          <w:rFonts w:ascii="Simplified Arabic" w:hAnsi="Simplified Arabic" w:cs="Simplified Arabic" w:hint="cs"/>
          <w:b/>
          <w:bCs/>
          <w:sz w:val="60"/>
          <w:szCs w:val="60"/>
          <w:rtl/>
          <w:lang w:bidi="ar-EG"/>
        </w:rPr>
      </w:pPr>
    </w:p>
    <w:p w:rsidR="00920B7A" w:rsidRPr="00920B7A" w:rsidRDefault="00920B7A" w:rsidP="00920B7A">
      <w:pPr>
        <w:pStyle w:val="ListParagraph"/>
        <w:spacing w:after="0" w:line="240" w:lineRule="auto"/>
        <w:ind w:left="0"/>
        <w:contextualSpacing w:val="0"/>
        <w:jc w:val="center"/>
        <w:rPr>
          <w:rFonts w:ascii="Simplified Arabic" w:hAnsi="Simplified Arabic" w:cs="Simplified Arabic" w:hint="cs"/>
          <w:b/>
          <w:bCs/>
          <w:sz w:val="48"/>
          <w:szCs w:val="48"/>
          <w:rtl/>
          <w:lang w:bidi="ar-EG"/>
        </w:rPr>
      </w:pPr>
    </w:p>
    <w:p w:rsidR="000C083C" w:rsidRPr="00920B7A" w:rsidRDefault="00B12737" w:rsidP="00920B7A">
      <w:pPr>
        <w:tabs>
          <w:tab w:val="left" w:pos="2606"/>
          <w:tab w:val="center" w:pos="4153"/>
        </w:tabs>
        <w:spacing w:before="240" w:line="360" w:lineRule="auto"/>
        <w:jc w:val="center"/>
        <w:rPr>
          <w:rFonts w:ascii="Simplified Arabic" w:eastAsia="Calibri" w:hAnsi="Simplified Arabic" w:cs="MCS Taybah S_U normal." w:hint="cs"/>
          <w:sz w:val="60"/>
          <w:szCs w:val="60"/>
          <w:rtl/>
          <w:lang w:bidi="ar-EG"/>
        </w:rPr>
      </w:pPr>
      <w:r w:rsidRPr="00920B7A">
        <w:rPr>
          <w:rFonts w:ascii="Simplified Arabic" w:eastAsia="Calibri" w:hAnsi="Simplified Arabic" w:cs="MCS Taybah S_U normal." w:hint="cs"/>
          <w:sz w:val="60"/>
          <w:szCs w:val="60"/>
          <w:rtl/>
          <w:lang w:bidi="ar-EG"/>
        </w:rPr>
        <w:t>قائم</w:t>
      </w:r>
      <w:r w:rsidR="00920B7A">
        <w:rPr>
          <w:rFonts w:ascii="Simplified Arabic" w:eastAsia="Calibri" w:hAnsi="Simplified Arabic" w:cs="MCS Taybah S_U normal." w:hint="cs"/>
          <w:sz w:val="60"/>
          <w:szCs w:val="60"/>
          <w:rtl/>
          <w:lang w:bidi="ar-EG"/>
        </w:rPr>
        <w:t>ــ</w:t>
      </w:r>
      <w:r w:rsidRPr="00920B7A">
        <w:rPr>
          <w:rFonts w:ascii="Simplified Arabic" w:eastAsia="Calibri" w:hAnsi="Simplified Arabic" w:cs="MCS Taybah S_U normal." w:hint="cs"/>
          <w:sz w:val="60"/>
          <w:szCs w:val="60"/>
          <w:rtl/>
          <w:lang w:bidi="ar-EG"/>
        </w:rPr>
        <w:t>ة المراج</w:t>
      </w:r>
      <w:r w:rsidR="00920B7A">
        <w:rPr>
          <w:rFonts w:ascii="Simplified Arabic" w:eastAsia="Calibri" w:hAnsi="Simplified Arabic" w:cs="MCS Taybah S_U normal." w:hint="cs"/>
          <w:sz w:val="60"/>
          <w:szCs w:val="60"/>
          <w:rtl/>
          <w:lang w:bidi="ar-EG"/>
        </w:rPr>
        <w:t>ـــ</w:t>
      </w:r>
      <w:r w:rsidRPr="00920B7A">
        <w:rPr>
          <w:rFonts w:ascii="Simplified Arabic" w:eastAsia="Calibri" w:hAnsi="Simplified Arabic" w:cs="MCS Taybah S_U normal." w:hint="cs"/>
          <w:sz w:val="60"/>
          <w:szCs w:val="60"/>
          <w:rtl/>
          <w:lang w:bidi="ar-EG"/>
        </w:rPr>
        <w:t>ع</w:t>
      </w:r>
    </w:p>
    <w:p w:rsidR="00920B7A" w:rsidRPr="00920B7A" w:rsidRDefault="00920B7A" w:rsidP="00920B7A">
      <w:pPr>
        <w:tabs>
          <w:tab w:val="left" w:pos="2606"/>
          <w:tab w:val="center" w:pos="4153"/>
        </w:tabs>
        <w:spacing w:before="240" w:line="360" w:lineRule="auto"/>
        <w:jc w:val="center"/>
        <w:rPr>
          <w:rFonts w:ascii="Simplified Arabic" w:eastAsia="Calibri" w:hAnsi="Simplified Arabic" w:cs="MCS Taybah S_U normal."/>
          <w:sz w:val="60"/>
          <w:szCs w:val="60"/>
          <w:rtl/>
          <w:lang w:bidi="ar-EG"/>
        </w:rPr>
        <w:sectPr w:rsidR="00920B7A" w:rsidRPr="00920B7A" w:rsidSect="006C4C2F">
          <w:headerReference w:type="default" r:id="rId65"/>
          <w:footerReference w:type="default" r:id="rId66"/>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r w:rsidRPr="009D27AB">
        <w:rPr>
          <w:rFonts w:ascii="Monotype Corsiva" w:eastAsia="Calibri" w:hAnsi="Monotype Corsiva" w:cs="Arial"/>
          <w:noProof/>
          <w:color w:val="000000"/>
        </w:rPr>
        <w:drawing>
          <wp:inline distT="0" distB="0" distL="0" distR="0" wp14:anchorId="62B30FAA" wp14:editId="0A6CCCE5">
            <wp:extent cx="4392295" cy="761365"/>
            <wp:effectExtent l="0" t="0" r="8255" b="635"/>
            <wp:docPr id="16" name="Picture 16" descr="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Fotter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92295" cy="761365"/>
                    </a:xfrm>
                    <a:prstGeom prst="rect">
                      <a:avLst/>
                    </a:prstGeom>
                    <a:noFill/>
                    <a:ln>
                      <a:noFill/>
                    </a:ln>
                  </pic:spPr>
                </pic:pic>
              </a:graphicData>
            </a:graphic>
          </wp:inline>
        </w:drawing>
      </w:r>
    </w:p>
    <w:p w:rsidR="00920B7A" w:rsidRPr="00920B7A" w:rsidRDefault="00920B7A" w:rsidP="0075539A">
      <w:pPr>
        <w:pStyle w:val="ListParagraph"/>
        <w:spacing w:after="0" w:line="240" w:lineRule="auto"/>
        <w:ind w:left="0"/>
        <w:contextualSpacing w:val="0"/>
        <w:jc w:val="both"/>
        <w:rPr>
          <w:rFonts w:ascii="Simplified Arabic" w:hAnsi="Simplified Arabic" w:cs="MCS Taybah S_U normal." w:hint="cs"/>
          <w:sz w:val="32"/>
          <w:szCs w:val="32"/>
          <w:rtl/>
          <w:lang w:bidi="ar-EG"/>
        </w:rPr>
      </w:pPr>
      <w:r w:rsidRPr="00920B7A">
        <w:rPr>
          <w:rFonts w:ascii="Simplified Arabic" w:hAnsi="Simplified Arabic" w:cs="MCS Taybah S_U normal." w:hint="cs"/>
          <w:sz w:val="32"/>
          <w:szCs w:val="32"/>
          <w:rtl/>
          <w:lang w:bidi="ar-EG"/>
        </w:rPr>
        <w:lastRenderedPageBreak/>
        <w:t>أولاً: المراجع العربية:</w:t>
      </w:r>
    </w:p>
    <w:p w:rsidR="00B12737" w:rsidRPr="00B12737" w:rsidRDefault="00920B7A" w:rsidP="0075539A">
      <w:pPr>
        <w:pStyle w:val="ListParagraph"/>
        <w:spacing w:after="0" w:line="240" w:lineRule="auto"/>
        <w:ind w:left="0"/>
        <w:contextualSpacing w:val="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أ) </w:t>
      </w:r>
      <w:r w:rsidR="00B12737">
        <w:rPr>
          <w:rFonts w:ascii="Simplified Arabic" w:hAnsi="Simplified Arabic" w:cs="Simplified Arabic" w:hint="cs"/>
          <w:b/>
          <w:bCs/>
          <w:sz w:val="32"/>
          <w:szCs w:val="32"/>
          <w:rtl/>
          <w:lang w:bidi="ar-EG"/>
        </w:rPr>
        <w:t>الكتب:</w:t>
      </w:r>
    </w:p>
    <w:p w:rsidR="008A6EEE" w:rsidRPr="00282A43" w:rsidRDefault="008A6EEE" w:rsidP="00920B7A">
      <w:pPr>
        <w:pStyle w:val="ListParagraph"/>
        <w:numPr>
          <w:ilvl w:val="0"/>
          <w:numId w:val="46"/>
        </w:numPr>
        <w:spacing w:after="0" w:line="240" w:lineRule="auto"/>
        <w:ind w:left="429"/>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أرشد فؤاد التميمي، أسامة عزمي، تقييم الاستثمارات المالية، دار المسيرة للنشر والتوزيع، عمان، الأردن، 2004م.</w:t>
      </w:r>
    </w:p>
    <w:p w:rsidR="008A6EEE" w:rsidRPr="00282A43" w:rsidRDefault="008A6EEE" w:rsidP="00920B7A">
      <w:pPr>
        <w:pStyle w:val="ListParagraph"/>
        <w:numPr>
          <w:ilvl w:val="0"/>
          <w:numId w:val="46"/>
        </w:numPr>
        <w:spacing w:after="0" w:line="240" w:lineRule="auto"/>
        <w:ind w:left="429"/>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جميل الزيدانين السعودي، أساسيات في الجهاز المالي، دار وائل للنشر، عمان، الأردن، 1999م.</w:t>
      </w:r>
    </w:p>
    <w:p w:rsidR="00920B7A" w:rsidRDefault="008A6EEE" w:rsidP="00920B7A">
      <w:pPr>
        <w:pStyle w:val="ListParagraph"/>
        <w:numPr>
          <w:ilvl w:val="0"/>
          <w:numId w:val="46"/>
        </w:numPr>
        <w:spacing w:after="0" w:line="240" w:lineRule="auto"/>
        <w:ind w:left="429"/>
        <w:contextualSpacing w:val="0"/>
        <w:jc w:val="lowKashida"/>
        <w:rPr>
          <w:rFonts w:ascii="Simplified Arabic" w:hAnsi="Simplified Arabic" w:cs="Simplified Arabic" w:hint="cs"/>
          <w:sz w:val="28"/>
          <w:szCs w:val="28"/>
        </w:rPr>
      </w:pPr>
      <w:r w:rsidRPr="00282A43">
        <w:rPr>
          <w:rFonts w:ascii="Simplified Arabic" w:hAnsi="Simplified Arabic" w:cs="Simplified Arabic"/>
          <w:sz w:val="28"/>
          <w:szCs w:val="28"/>
          <w:rtl/>
        </w:rPr>
        <w:t>حامد العربي الحصيري، تقييم الاستثمارات، دار الكتب العلمية، القاهرة، مصر، 2000م.</w:t>
      </w:r>
    </w:p>
    <w:p w:rsidR="008A6EEE" w:rsidRPr="00920B7A" w:rsidRDefault="008A6EEE" w:rsidP="00920B7A">
      <w:pPr>
        <w:pStyle w:val="ListParagraph"/>
        <w:numPr>
          <w:ilvl w:val="0"/>
          <w:numId w:val="46"/>
        </w:numPr>
        <w:spacing w:after="0" w:line="240" w:lineRule="auto"/>
        <w:ind w:left="429"/>
        <w:contextualSpacing w:val="0"/>
        <w:jc w:val="lowKashida"/>
        <w:rPr>
          <w:rFonts w:ascii="Simplified Arabic" w:hAnsi="Simplified Arabic" w:cs="Simplified Arabic"/>
          <w:sz w:val="28"/>
          <w:szCs w:val="28"/>
        </w:rPr>
      </w:pPr>
      <w:r w:rsidRPr="00920B7A">
        <w:rPr>
          <w:rFonts w:ascii="Simplified Arabic" w:hAnsi="Simplified Arabic" w:cs="Simplified Arabic"/>
          <w:sz w:val="28"/>
          <w:szCs w:val="28"/>
          <w:rtl/>
        </w:rPr>
        <w:t>حمزة الزبيدي محمود، أساسيات الإدارة المالية، مؤسسة الوراق للنشر، عمان، الأردن، 2004م.</w:t>
      </w:r>
    </w:p>
    <w:p w:rsidR="008A6EEE" w:rsidRPr="00282A43" w:rsidRDefault="008A6EEE" w:rsidP="00920B7A">
      <w:pPr>
        <w:pStyle w:val="ListParagraph"/>
        <w:numPr>
          <w:ilvl w:val="0"/>
          <w:numId w:val="46"/>
        </w:numPr>
        <w:spacing w:after="0" w:line="240" w:lineRule="auto"/>
        <w:ind w:left="429"/>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خليل محمد الشماع، إدارة التحصيل والقروض المتعثرة، الأكاديمية العربية للعلوم المالية والمصرفية، بيروت، لبنان، 1999م.</w:t>
      </w:r>
    </w:p>
    <w:p w:rsidR="008A6EEE" w:rsidRPr="00282A43" w:rsidRDefault="008A6EEE" w:rsidP="00920B7A">
      <w:pPr>
        <w:pStyle w:val="ListParagraph"/>
        <w:numPr>
          <w:ilvl w:val="0"/>
          <w:numId w:val="46"/>
        </w:numPr>
        <w:spacing w:after="0" w:line="240" w:lineRule="auto"/>
        <w:ind w:left="429"/>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دريد كامل آيت شيب، الاستثمار والتحليل الاستثماري، دار اليازوري العلمية للنشر، عمان، الأردن، 2009م.</w:t>
      </w:r>
    </w:p>
    <w:p w:rsidR="008A6EEE" w:rsidRDefault="008A6EEE" w:rsidP="00920B7A">
      <w:pPr>
        <w:pStyle w:val="ListParagraph"/>
        <w:numPr>
          <w:ilvl w:val="0"/>
          <w:numId w:val="46"/>
        </w:numPr>
        <w:spacing w:after="0" w:line="240" w:lineRule="auto"/>
        <w:ind w:left="429"/>
        <w:contextualSpacing w:val="0"/>
        <w:jc w:val="lowKashida"/>
        <w:rPr>
          <w:rFonts w:ascii="Simplified Arabic" w:hAnsi="Simplified Arabic" w:cs="Simplified Arabic"/>
          <w:sz w:val="28"/>
          <w:szCs w:val="28"/>
        </w:rPr>
      </w:pPr>
      <w:r w:rsidRPr="00282A43">
        <w:rPr>
          <w:rFonts w:ascii="Simplified Arabic" w:hAnsi="Simplified Arabic" w:cs="Simplified Arabic"/>
          <w:sz w:val="28"/>
          <w:szCs w:val="28"/>
          <w:rtl/>
        </w:rPr>
        <w:t>راشد العصار وآخرون، دراسات تطبيقية في إدارة المصارف، دار صفاء للنشر، بيروت،  لبنان، دون. ت.</w:t>
      </w:r>
    </w:p>
    <w:p w:rsidR="008A6EEE" w:rsidRPr="00282A43" w:rsidRDefault="008A6EEE" w:rsidP="00920B7A">
      <w:pPr>
        <w:pStyle w:val="ListParagraph"/>
        <w:numPr>
          <w:ilvl w:val="0"/>
          <w:numId w:val="46"/>
        </w:numPr>
        <w:spacing w:after="0" w:line="240" w:lineRule="auto"/>
        <w:ind w:left="429"/>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رمزى زكى الإحتياطيات الدولية والازمة الإقتصادية فى الدول النامية مع إشارة خاصة إالى الإقتصاد المصرى، دار المستقبل العربى للنشر، القاهرة، مصر، 1994م.</w:t>
      </w:r>
    </w:p>
    <w:p w:rsidR="008A6EEE" w:rsidRPr="00282A43" w:rsidRDefault="008A6EEE" w:rsidP="00920B7A">
      <w:pPr>
        <w:pStyle w:val="ListParagraph"/>
        <w:numPr>
          <w:ilvl w:val="0"/>
          <w:numId w:val="46"/>
        </w:numPr>
        <w:spacing w:after="0" w:line="240" w:lineRule="auto"/>
        <w:ind w:left="429"/>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رمزى زكى ، " قضايا مزعجة " ، مكتبة مدبولى ، القاهرة ، مصر، 1993</w:t>
      </w:r>
      <w:r w:rsidRPr="00282A43">
        <w:rPr>
          <w:rFonts w:ascii="Simplified Arabic" w:hAnsi="Simplified Arabic" w:cs="Simplified Arabic" w:hint="cs"/>
          <w:sz w:val="28"/>
          <w:szCs w:val="28"/>
          <w:rtl/>
        </w:rPr>
        <w:t>م.</w:t>
      </w:r>
      <w:r w:rsidRPr="00282A43">
        <w:rPr>
          <w:rFonts w:ascii="Simplified Arabic" w:hAnsi="Simplified Arabic" w:cs="Simplified Arabic"/>
          <w:sz w:val="28"/>
          <w:szCs w:val="28"/>
          <w:rtl/>
        </w:rPr>
        <w:t xml:space="preserve"> </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سمير محمد عبد العزيز، التجارة العالمية وجات 1994، مركز الإسكندرية للكتاب، الإسكندرية،  مصر، 1999م.</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lastRenderedPageBreak/>
        <w:t>سيد عبد العزيز عثمان ،" دراسات جدوى المشروعات بين النظرية والتطبيق"، كلية التجارة، جامعة الإسكندرية.</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الصديق طلحة محمد رحمة، التمويل الإسلامي في السودان- التحديات ورؤية المستقبل، مطابع السودان للعملة، الخرطوم، السودان، 2007م</w:t>
      </w:r>
      <w:r w:rsidRPr="00282A43">
        <w:rPr>
          <w:rFonts w:ascii="Simplified Arabic" w:hAnsi="Simplified Arabic" w:cs="Simplified Arabic" w:hint="cs"/>
          <w:sz w:val="28"/>
          <w:szCs w:val="28"/>
          <w:rtl/>
        </w:rPr>
        <w:t>.</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طلال كداوي، تقييم القرارات الاستثمارية، دار اليازوري العلمية للنشر، عمان، الأردن، 2008م.</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عادل المهدي، التمويل الدولي، العربي للنشر والتوزيع، القاهرة، مصر 1993م.</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عبد الله العبيد، منظمة التجارة الدولية جولات المفاوضات والرؤية، منشأة المعارف، الإسكندرية، مصر، 2003م.</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عزت شرف الدين، السياسات النقدية في الدول العربية، دار الكتب العلمية للنشر، بيروت، لبنان، 2002م.</w:t>
      </w:r>
    </w:p>
    <w:p w:rsidR="008A6EEE"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Pr>
      </w:pPr>
      <w:r w:rsidRPr="00282A43">
        <w:rPr>
          <w:rFonts w:ascii="Simplified Arabic" w:hAnsi="Simplified Arabic" w:cs="Simplified Arabic"/>
          <w:sz w:val="28"/>
          <w:szCs w:val="28"/>
          <w:rtl/>
        </w:rPr>
        <w:t>عبد المطلب عبد الحميد عبد الطلب ، "دراسات الجدوى الإقتصادية لإتخاذ القرارات الإستثمارية "، الدار الجامعية للنشر، الاسكندرية، مصر، 2002.</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عبد المطلب عبدالمطلب عبدالحميد، مبادئ وسياسات الإستثمار، الدار الجامعية للطباعة والنشر والتوزيع،</w:t>
      </w:r>
      <w:r w:rsidRPr="00282A43">
        <w:rPr>
          <w:rFonts w:ascii="Simplified Arabic" w:hAnsi="Simplified Arabic" w:cs="Simplified Arabic" w:hint="cs"/>
          <w:sz w:val="28"/>
          <w:szCs w:val="28"/>
          <w:rtl/>
        </w:rPr>
        <w:t xml:space="preserve"> </w:t>
      </w:r>
      <w:r w:rsidRPr="00282A43">
        <w:rPr>
          <w:rFonts w:ascii="Simplified Arabic" w:hAnsi="Simplified Arabic" w:cs="Simplified Arabic"/>
          <w:sz w:val="28"/>
          <w:szCs w:val="28"/>
          <w:rtl/>
        </w:rPr>
        <w:t>الاسكندرية ، مصر، 2008م.</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عبيد علي أحمد الحجازي، مصادر التمويل، دار النهضة العربية، بيروت، لبنان، 2001م</w:t>
      </w:r>
      <w:r w:rsidRPr="00282A43">
        <w:rPr>
          <w:rFonts w:ascii="Simplified Arabic" w:hAnsi="Simplified Arabic" w:cs="Simplified Arabic" w:hint="cs"/>
          <w:sz w:val="28"/>
          <w:szCs w:val="28"/>
          <w:rtl/>
        </w:rPr>
        <w:t>.</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كاظم جاسم العيساوى ، دراسات الجدوى الإقتصادية وتقييم المشروعات ، دار المنهج ، عمان الأردن،</w:t>
      </w:r>
      <w:r w:rsidRPr="00282A43">
        <w:rPr>
          <w:rFonts w:ascii="Simplified Arabic" w:hAnsi="Simplified Arabic" w:cs="Simplified Arabic" w:hint="cs"/>
          <w:sz w:val="28"/>
          <w:szCs w:val="28"/>
          <w:rtl/>
        </w:rPr>
        <w:t xml:space="preserve"> </w:t>
      </w:r>
      <w:r w:rsidRPr="00282A43">
        <w:rPr>
          <w:rFonts w:ascii="Simplified Arabic" w:hAnsi="Simplified Arabic" w:cs="Simplified Arabic"/>
          <w:sz w:val="28"/>
          <w:szCs w:val="28"/>
          <w:rtl/>
        </w:rPr>
        <w:t>2001م.</w:t>
      </w:r>
    </w:p>
    <w:p w:rsidR="008A6EEE"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Pr>
      </w:pPr>
      <w:r w:rsidRPr="00282A43">
        <w:rPr>
          <w:rFonts w:ascii="Simplified Arabic" w:hAnsi="Simplified Arabic" w:cs="Simplified Arabic"/>
          <w:sz w:val="28"/>
          <w:szCs w:val="28"/>
          <w:rtl/>
        </w:rPr>
        <w:t>محسن كميل القاسم، السياسات المالية والإقتصادية، دار الحامد للنشر، عمان، الأردن، 2007م</w:t>
      </w:r>
      <w:r w:rsidRPr="00282A43">
        <w:rPr>
          <w:rFonts w:ascii="Simplified Arabic" w:hAnsi="Simplified Arabic" w:cs="Simplified Arabic" w:hint="cs"/>
          <w:sz w:val="28"/>
          <w:szCs w:val="28"/>
          <w:rtl/>
        </w:rPr>
        <w:t>.</w:t>
      </w:r>
      <w:r w:rsidRPr="00282A43">
        <w:rPr>
          <w:rFonts w:ascii="Simplified Arabic" w:hAnsi="Simplified Arabic" w:cs="Simplified Arabic"/>
          <w:sz w:val="28"/>
          <w:szCs w:val="28"/>
          <w:rtl/>
        </w:rPr>
        <w:t xml:space="preserve">  </w:t>
      </w:r>
    </w:p>
    <w:p w:rsidR="008A6EEE" w:rsidRPr="00282A43" w:rsidRDefault="008A6EEE" w:rsidP="00920B7A">
      <w:pPr>
        <w:pStyle w:val="ListParagraph"/>
        <w:numPr>
          <w:ilvl w:val="0"/>
          <w:numId w:val="46"/>
        </w:numPr>
        <w:spacing w:after="0" w:line="240" w:lineRule="auto"/>
        <w:ind w:left="429" w:hanging="413"/>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محمد بن أبي بكر عبد القادر الرازي، معجم مختار الصحاح، مطابع الأميرية، القاهرة، مصر، 1916م.</w:t>
      </w:r>
    </w:p>
    <w:p w:rsidR="008A6EEE" w:rsidRPr="00282A43" w:rsidRDefault="008A6EEE" w:rsidP="00920B7A">
      <w:pPr>
        <w:pStyle w:val="ListParagraph"/>
        <w:numPr>
          <w:ilvl w:val="0"/>
          <w:numId w:val="46"/>
        </w:numPr>
        <w:spacing w:after="0" w:line="228" w:lineRule="auto"/>
        <w:ind w:left="431" w:hanging="414"/>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lastRenderedPageBreak/>
        <w:t>محمد عبد السلام خيري، دور صندوق النقد الدولي في صناعة الإقتصاد، دار جامعة الخرطوم للنشر، الخرطوم، 2007م</w:t>
      </w:r>
    </w:p>
    <w:p w:rsidR="008A6EEE" w:rsidRPr="00282A43" w:rsidRDefault="008A6EEE" w:rsidP="00920B7A">
      <w:pPr>
        <w:pStyle w:val="ListParagraph"/>
        <w:numPr>
          <w:ilvl w:val="0"/>
          <w:numId w:val="46"/>
        </w:numPr>
        <w:spacing w:after="0" w:line="228" w:lineRule="auto"/>
        <w:ind w:left="431" w:hanging="414"/>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محمد عبد الشفيع عيسى ، الإستثمار الأجنبى المباشر فى العالم ومصر، الدار الجامعية، الإسكندرية، مصر، 2003م.</w:t>
      </w:r>
    </w:p>
    <w:p w:rsidR="008A6EEE" w:rsidRPr="00282A43" w:rsidRDefault="008A6EEE" w:rsidP="00920B7A">
      <w:pPr>
        <w:pStyle w:val="ListParagraph"/>
        <w:numPr>
          <w:ilvl w:val="0"/>
          <w:numId w:val="46"/>
        </w:numPr>
        <w:spacing w:after="0" w:line="228" w:lineRule="auto"/>
        <w:ind w:left="431" w:hanging="414"/>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محمد عبدالعزيز عبدالله ،"الأستثمار الأجنبي المباشر فى الدول الاسلامية فى ضوء الاقتصاد الاسلامى "، دار النفائس للنشر والتوزيع، عمان،  الاردن، 2005</w:t>
      </w:r>
      <w:r w:rsidRPr="00282A43">
        <w:rPr>
          <w:rFonts w:ascii="Simplified Arabic" w:hAnsi="Simplified Arabic" w:cs="Simplified Arabic" w:hint="cs"/>
          <w:sz w:val="28"/>
          <w:szCs w:val="28"/>
          <w:rtl/>
        </w:rPr>
        <w:t>م</w:t>
      </w:r>
      <w:r w:rsidRPr="00282A43">
        <w:rPr>
          <w:rFonts w:ascii="Simplified Arabic" w:hAnsi="Simplified Arabic" w:cs="Simplified Arabic"/>
          <w:sz w:val="28"/>
          <w:szCs w:val="28"/>
          <w:rtl/>
        </w:rPr>
        <w:t>.</w:t>
      </w:r>
    </w:p>
    <w:p w:rsidR="008A6EEE" w:rsidRPr="00282A43" w:rsidRDefault="008A6EEE" w:rsidP="00920B7A">
      <w:pPr>
        <w:pStyle w:val="ListParagraph"/>
        <w:numPr>
          <w:ilvl w:val="0"/>
          <w:numId w:val="46"/>
        </w:numPr>
        <w:spacing w:after="0" w:line="228" w:lineRule="auto"/>
        <w:ind w:left="431" w:hanging="414"/>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 xml:space="preserve">محمد مطر، إدارة الإستثمارت – الإطار النظرى والتطبيقات العلمية، دار وائل للطبع والنشر، عمان، الأردن، 1999م </w:t>
      </w:r>
    </w:p>
    <w:p w:rsidR="008A6EEE" w:rsidRPr="00282A43" w:rsidRDefault="008A6EEE" w:rsidP="00920B7A">
      <w:pPr>
        <w:pStyle w:val="ListParagraph"/>
        <w:numPr>
          <w:ilvl w:val="0"/>
          <w:numId w:val="46"/>
        </w:numPr>
        <w:spacing w:after="0" w:line="228" w:lineRule="auto"/>
        <w:ind w:left="431" w:hanging="414"/>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نعمة الله نجيب وآخرون, مقدمة في إقتصاديات النقود والصيرفة والسياسات النقدية, الدار الجامعية للنشر, مصر, 2001م.</w:t>
      </w:r>
    </w:p>
    <w:p w:rsidR="008A6EEE" w:rsidRPr="00282A43" w:rsidRDefault="008A6EEE" w:rsidP="00920B7A">
      <w:pPr>
        <w:pStyle w:val="ListParagraph"/>
        <w:numPr>
          <w:ilvl w:val="0"/>
          <w:numId w:val="46"/>
        </w:numPr>
        <w:spacing w:after="0" w:line="228" w:lineRule="auto"/>
        <w:ind w:left="431" w:hanging="414"/>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هيثم صاحب عجام وآخرون، التمويل الدولي، دار الكندي للنشر، عمان، الأردن، 2002م</w:t>
      </w:r>
      <w:r w:rsidRPr="00282A43">
        <w:rPr>
          <w:rFonts w:ascii="Simplified Arabic" w:hAnsi="Simplified Arabic" w:cs="Simplified Arabic" w:hint="cs"/>
          <w:sz w:val="28"/>
          <w:szCs w:val="28"/>
          <w:rtl/>
        </w:rPr>
        <w:t>.</w:t>
      </w:r>
      <w:r w:rsidRPr="00282A43">
        <w:rPr>
          <w:rFonts w:ascii="Simplified Arabic" w:hAnsi="Simplified Arabic" w:cs="Simplified Arabic"/>
          <w:sz w:val="28"/>
          <w:szCs w:val="28"/>
          <w:rtl/>
        </w:rPr>
        <w:t xml:space="preserve">  </w:t>
      </w:r>
    </w:p>
    <w:p w:rsidR="008A6EEE" w:rsidRPr="00282A43" w:rsidRDefault="008A6EEE" w:rsidP="00920B7A">
      <w:pPr>
        <w:pStyle w:val="ListParagraph"/>
        <w:numPr>
          <w:ilvl w:val="0"/>
          <w:numId w:val="46"/>
        </w:numPr>
        <w:spacing w:after="0" w:line="228" w:lineRule="auto"/>
        <w:ind w:left="431" w:hanging="414"/>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يحيي عبد الغنى أبو</w:t>
      </w:r>
      <w:r w:rsidRPr="00282A43">
        <w:rPr>
          <w:rFonts w:ascii="Simplified Arabic" w:hAnsi="Simplified Arabic" w:cs="Simplified Arabic" w:hint="cs"/>
          <w:sz w:val="28"/>
          <w:szCs w:val="28"/>
          <w:rtl/>
        </w:rPr>
        <w:t xml:space="preserve"> </w:t>
      </w:r>
      <w:r w:rsidRPr="00282A43">
        <w:rPr>
          <w:rFonts w:ascii="Simplified Arabic" w:hAnsi="Simplified Arabic" w:cs="Simplified Arabic"/>
          <w:sz w:val="28"/>
          <w:szCs w:val="28"/>
          <w:rtl/>
        </w:rPr>
        <w:t>الفتوح، دراسة جدوى المشروعات، الدار الجامعية للنشر، الإسكندرية، مصر، 2003م.</w:t>
      </w:r>
      <w:r w:rsidRPr="00282A43">
        <w:rPr>
          <w:rFonts w:ascii="Simplified Arabic" w:hAnsi="Simplified Arabic" w:cs="Simplified Arabic" w:hint="cs"/>
          <w:sz w:val="28"/>
          <w:szCs w:val="28"/>
          <w:rtl/>
        </w:rPr>
        <w:t xml:space="preserve"> </w:t>
      </w:r>
    </w:p>
    <w:p w:rsidR="008A6EEE" w:rsidRDefault="008A6EEE" w:rsidP="00920B7A">
      <w:pPr>
        <w:pStyle w:val="ListParagraph"/>
        <w:numPr>
          <w:ilvl w:val="0"/>
          <w:numId w:val="46"/>
        </w:numPr>
        <w:spacing w:after="0" w:line="228" w:lineRule="auto"/>
        <w:ind w:left="431" w:hanging="414"/>
        <w:contextualSpacing w:val="0"/>
        <w:jc w:val="lowKashida"/>
        <w:rPr>
          <w:rFonts w:ascii="Simplified Arabic" w:hAnsi="Simplified Arabic" w:cs="Simplified Arabic"/>
          <w:sz w:val="28"/>
          <w:szCs w:val="28"/>
        </w:rPr>
      </w:pPr>
      <w:r w:rsidRPr="00282A43">
        <w:rPr>
          <w:rFonts w:ascii="Simplified Arabic" w:hAnsi="Simplified Arabic" w:cs="Simplified Arabic"/>
          <w:sz w:val="28"/>
          <w:szCs w:val="28"/>
          <w:rtl/>
        </w:rPr>
        <w:t>يوسف جاد، أهمية التمويل الدولي على المستوي العالمي، دار المسيرة للنشر، عمان، الأردن، 2005م</w:t>
      </w:r>
      <w:r w:rsidRPr="00282A43">
        <w:rPr>
          <w:rFonts w:ascii="Simplified Arabic" w:hAnsi="Simplified Arabic" w:cs="Simplified Arabic" w:hint="cs"/>
          <w:sz w:val="28"/>
          <w:szCs w:val="28"/>
          <w:rtl/>
        </w:rPr>
        <w:t>.</w:t>
      </w:r>
    </w:p>
    <w:p w:rsidR="008A6EEE" w:rsidRDefault="00920B7A" w:rsidP="00920B7A">
      <w:pPr>
        <w:spacing w:before="240"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ب) </w:t>
      </w:r>
      <w:r w:rsidR="008A6EEE">
        <w:rPr>
          <w:rFonts w:ascii="Simplified Arabic" w:hAnsi="Simplified Arabic" w:cs="Simplified Arabic" w:hint="cs"/>
          <w:b/>
          <w:bCs/>
          <w:sz w:val="28"/>
          <w:szCs w:val="28"/>
          <w:rtl/>
        </w:rPr>
        <w:t>الرسائل الجامعية:</w:t>
      </w:r>
    </w:p>
    <w:p w:rsidR="008A6EEE"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Pr>
      </w:pPr>
      <w:r w:rsidRPr="008A6EEE">
        <w:rPr>
          <w:rFonts w:ascii="Simplified Arabic" w:hAnsi="Simplified Arabic" w:cs="Simplified Arabic"/>
          <w:sz w:val="28"/>
          <w:szCs w:val="28"/>
          <w:rtl/>
        </w:rPr>
        <w:t>أمل جميل عبد الفتاح، تأثير الإستثمار الأجنبي المباشر على النمو من خلال الخارجيات، دراسة مقارنة بين مصر والهند، رسالة دكتوراة، كلية التجارة، جامعة عين شمس، القاهرة، 2013م.</w:t>
      </w:r>
    </w:p>
    <w:p w:rsidR="008A6EEE" w:rsidRDefault="008A6EEE" w:rsidP="00920B7A">
      <w:pPr>
        <w:pStyle w:val="ListParagraph"/>
        <w:numPr>
          <w:ilvl w:val="0"/>
          <w:numId w:val="47"/>
        </w:numPr>
        <w:spacing w:after="0" w:line="240" w:lineRule="auto"/>
        <w:contextualSpacing w:val="0"/>
        <w:jc w:val="lowKashida"/>
      </w:pPr>
      <w:r w:rsidRPr="008A6EEE">
        <w:rPr>
          <w:rFonts w:ascii="Simplified Arabic" w:hAnsi="Simplified Arabic" w:cs="Simplified Arabic"/>
          <w:sz w:val="28"/>
          <w:szCs w:val="28"/>
          <w:rtl/>
        </w:rPr>
        <w:t>أمل عصام زكى عبدالكريم، دور الإحتياطى الدولى بالبنك المركزى فى علاج الإختلالات الإقتصادية دراسة مقارنة، رسالة ماجستير، كلية التجارة، جامعة عين شمس، القاهرة، 1997.</w:t>
      </w:r>
    </w:p>
    <w:p w:rsidR="008A6EEE" w:rsidRPr="008A6EEE"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lastRenderedPageBreak/>
        <w:t xml:space="preserve">أمل نور الدين محمد على الدح، أثر المتغييرات الإقتصادية والمؤسسية على المناخ الإستثمارى فى مصر فى الفترة 2007-2015 دراسة مقارنة، </w:t>
      </w:r>
      <w:r w:rsidR="00920B7A">
        <w:rPr>
          <w:rFonts w:ascii="Simplified Arabic" w:hAnsi="Simplified Arabic" w:cs="Simplified Arabic" w:hint="cs"/>
          <w:sz w:val="28"/>
          <w:szCs w:val="28"/>
          <w:rtl/>
        </w:rPr>
        <w:br/>
      </w:r>
      <w:r w:rsidRPr="008A6EEE">
        <w:rPr>
          <w:rFonts w:ascii="Simplified Arabic" w:hAnsi="Simplified Arabic" w:cs="Simplified Arabic"/>
          <w:sz w:val="28"/>
          <w:szCs w:val="28"/>
          <w:rtl/>
        </w:rPr>
        <w:t>رسالة دكتوراه الفلسفة فى الاقتصاد ، كلية التجارة، جامعة عين شمس، القاهرة، 2019</w:t>
      </w:r>
      <w:r w:rsidRPr="008A6EEE">
        <w:rPr>
          <w:rFonts w:ascii="Simplified Arabic" w:hAnsi="Simplified Arabic" w:cs="Simplified Arabic" w:hint="cs"/>
          <w:sz w:val="28"/>
          <w:szCs w:val="28"/>
          <w:rtl/>
        </w:rPr>
        <w:t>م</w:t>
      </w:r>
      <w:r w:rsidRPr="008A6EEE">
        <w:rPr>
          <w:rFonts w:ascii="Simplified Arabic" w:hAnsi="Simplified Arabic" w:cs="Simplified Arabic"/>
          <w:sz w:val="28"/>
          <w:szCs w:val="28"/>
          <w:rtl/>
        </w:rPr>
        <w:t>.</w:t>
      </w:r>
    </w:p>
    <w:p w:rsidR="008A6EEE" w:rsidRPr="008A6EEE"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أميرة حسب الله محمد ،" أداء القطاع الخاص فى مصر فى ضوء المتغييرات المحلية والدولية، رسالة ماجستير ، كلية التجارة، جامعة عين شمس ، القاهرة ، 1992م.</w:t>
      </w:r>
    </w:p>
    <w:p w:rsidR="008A6EEE" w:rsidRPr="008A6EEE"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دعاء محمد سلمان ، "دور سياسات الإصلاح الإقتصادى فى تهيئة المناخ الإستثمارى : دراسة مقارنة بين مصر واسرائيل وتركيا " ، رسالة ماجستير ، كلية التجارة – جامعة عين شمس ، القاهرة ،2005</w:t>
      </w:r>
      <w:r w:rsidRPr="008A6EEE">
        <w:rPr>
          <w:rFonts w:ascii="Simplified Arabic" w:hAnsi="Simplified Arabic" w:cs="Simplified Arabic" w:hint="cs"/>
          <w:sz w:val="28"/>
          <w:szCs w:val="28"/>
          <w:rtl/>
        </w:rPr>
        <w:t>م</w:t>
      </w:r>
      <w:r w:rsidRPr="008A6EEE">
        <w:rPr>
          <w:rFonts w:ascii="Simplified Arabic" w:hAnsi="Simplified Arabic" w:cs="Simplified Arabic"/>
          <w:sz w:val="28"/>
          <w:szCs w:val="28"/>
          <w:rtl/>
        </w:rPr>
        <w:t xml:space="preserve"> .</w:t>
      </w:r>
    </w:p>
    <w:p w:rsidR="008A6EEE" w:rsidRPr="008A6EEE"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سعد عبد الكريم سيد أحمد الكرم، تحليل قياسي لكفاءة استخدام التمويل الزراعي وأثره على الإقتصاد القومي السوداني، رسالة دكتوراه، جامعة النيلين، الخرطوم، 2006م</w:t>
      </w:r>
      <w:r w:rsidRPr="008A6EEE">
        <w:rPr>
          <w:rFonts w:ascii="Simplified Arabic" w:hAnsi="Simplified Arabic" w:cs="Simplified Arabic" w:hint="cs"/>
          <w:sz w:val="28"/>
          <w:szCs w:val="28"/>
          <w:rtl/>
        </w:rPr>
        <w:t>.</w:t>
      </w:r>
    </w:p>
    <w:p w:rsidR="008A6EEE" w:rsidRDefault="008A6EEE" w:rsidP="00920B7A">
      <w:pPr>
        <w:pStyle w:val="ListParagraph"/>
        <w:numPr>
          <w:ilvl w:val="0"/>
          <w:numId w:val="47"/>
        </w:numPr>
        <w:spacing w:after="0" w:line="240" w:lineRule="auto"/>
        <w:contextualSpacing w:val="0"/>
        <w:jc w:val="lowKashida"/>
      </w:pPr>
      <w:r w:rsidRPr="008A6EEE">
        <w:rPr>
          <w:rFonts w:ascii="Simplified Arabic" w:hAnsi="Simplified Arabic" w:cs="Simplified Arabic"/>
          <w:sz w:val="28"/>
          <w:szCs w:val="28"/>
          <w:rtl/>
        </w:rPr>
        <w:t>شيرين حسن الشرنوبى، تحليل الاثار المكرو اقتصادية لبرنامج الاصلاح الاقتصادى فى مصر باستخدام نموذج قياسى، رسالة دكتوراة، كلية الاقتصاد والعلوم السياسية، جامعة القاهرة،  1997م.</w:t>
      </w:r>
    </w:p>
    <w:p w:rsidR="008A6EEE" w:rsidRPr="00282A43"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صلاح على أبو النصر ، تقييم أثر الإصلاح النقدى على الجهاز المصرفى فى مصر 1990-2005 ، رسالة دكتوراه –كلية التجارة – جامعة قناة السويس</w:t>
      </w:r>
      <w:r w:rsidRPr="00282A43">
        <w:rPr>
          <w:rFonts w:ascii="Simplified Arabic" w:hAnsi="Simplified Arabic" w:cs="Simplified Arabic" w:hint="cs"/>
          <w:sz w:val="28"/>
          <w:szCs w:val="28"/>
          <w:rtl/>
        </w:rPr>
        <w:t>.</w:t>
      </w:r>
    </w:p>
    <w:p w:rsidR="008A6EEE" w:rsidRPr="008A6EEE"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على عبدالوهاب إبراهيم ،"الاستثمار الأجنبي المباشر وأثره على التنمية الاقتصادية فى مصر خلال الفترة 1990-1974:دراسة تطبيقية " رسالة ماجستير ، كلية التجارة ـ جامعة الاسكندرية.</w:t>
      </w:r>
    </w:p>
    <w:p w:rsidR="008A6EEE" w:rsidRPr="00282A43"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lastRenderedPageBreak/>
        <w:t>فاطمة محمد حسن ، "محددات الطلب على الإحتياطيات الدولية دراسة مقارنة ، رسالة ماجستير فى إقتصاديات التجارة الخارجية ، كلية التجارة وإدارة الاعمال، جامعة حلوان، القاهرة، 2008م.</w:t>
      </w:r>
    </w:p>
    <w:p w:rsidR="008A6EEE" w:rsidRDefault="008A6EEE" w:rsidP="00920B7A">
      <w:pPr>
        <w:pStyle w:val="ListParagraph"/>
        <w:numPr>
          <w:ilvl w:val="0"/>
          <w:numId w:val="47"/>
        </w:numPr>
        <w:spacing w:after="0" w:line="240" w:lineRule="auto"/>
        <w:contextualSpacing w:val="0"/>
        <w:jc w:val="lowKashida"/>
      </w:pPr>
      <w:r w:rsidRPr="008A6EEE">
        <w:rPr>
          <w:rFonts w:ascii="Simplified Arabic" w:hAnsi="Simplified Arabic" w:cs="Simplified Arabic"/>
          <w:sz w:val="28"/>
          <w:szCs w:val="28"/>
          <w:rtl/>
        </w:rPr>
        <w:t xml:space="preserve">محمد زكي المسير، دروس في التنمية والحسابات القومية، رسالة دكتوراه، جامعة القاهرة فرع الخرطوم، الخرطوم، دون. ت.  </w:t>
      </w:r>
    </w:p>
    <w:p w:rsidR="008A6EEE" w:rsidRPr="008A6EEE"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محمود مناع عبد الرحمن، الاثار الاقتصادية الكلية للسياسة النقدية فى ظل اتباع برامج التكيف الهيكلى وعلاقتها بالركود الاقتصادى مع اشارة خاصة للاقتصاد المصرى، رسالة ماجيستير، كلية التجارة وادارة الاعمال، جامعه حلوان، 2004م.</w:t>
      </w:r>
    </w:p>
    <w:p w:rsidR="008A6EEE" w:rsidRPr="008A6EEE" w:rsidRDefault="008A6EEE" w:rsidP="00920B7A">
      <w:pPr>
        <w:pStyle w:val="ListParagraph"/>
        <w:numPr>
          <w:ilvl w:val="0"/>
          <w:numId w:val="47"/>
        </w:numPr>
        <w:spacing w:after="0" w:line="240" w:lineRule="auto"/>
        <w:contextualSpacing w:val="0"/>
        <w:jc w:val="lowKashida"/>
        <w:rPr>
          <w:rFonts w:ascii="Simplified Arabic" w:hAnsi="Simplified Arabic" w:cs="Simplified Arabic"/>
          <w:sz w:val="28"/>
          <w:szCs w:val="28"/>
        </w:rPr>
      </w:pPr>
      <w:r w:rsidRPr="008A6EEE">
        <w:rPr>
          <w:rFonts w:ascii="Simplified Arabic" w:hAnsi="Simplified Arabic" w:cs="Simplified Arabic"/>
          <w:sz w:val="28"/>
          <w:szCs w:val="28"/>
          <w:rtl/>
        </w:rPr>
        <w:t>يسرى محمد عبدالرحمن يوسف،</w:t>
      </w:r>
      <w:r w:rsidR="00010F4B">
        <w:rPr>
          <w:rFonts w:ascii="Simplified Arabic" w:hAnsi="Simplified Arabic" w:cs="Simplified Arabic" w:hint="cs"/>
          <w:sz w:val="28"/>
          <w:szCs w:val="28"/>
          <w:rtl/>
        </w:rPr>
        <w:t xml:space="preserve"> </w:t>
      </w:r>
      <w:r w:rsidRPr="008A6EEE">
        <w:rPr>
          <w:rFonts w:ascii="Simplified Arabic" w:hAnsi="Simplified Arabic" w:cs="Simplified Arabic"/>
          <w:sz w:val="28"/>
          <w:szCs w:val="28"/>
          <w:rtl/>
        </w:rPr>
        <w:t>الإحتياطيات الدولية لدى البنوك المركزية التكلفة والحجم الأمثل مع التطبيق على مصر 1991-2007 ، رسالة ماجستير فى الإقتصاد ، كلية التجارة، جامعة عين شمس، القاهرة، 2008م.</w:t>
      </w:r>
    </w:p>
    <w:p w:rsidR="008A6EEE" w:rsidRDefault="00920B7A" w:rsidP="00920B7A">
      <w:pPr>
        <w:spacing w:before="240"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ج) </w:t>
      </w:r>
      <w:r w:rsidR="008A6EEE">
        <w:rPr>
          <w:rFonts w:ascii="Simplified Arabic" w:hAnsi="Simplified Arabic" w:cs="Simplified Arabic" w:hint="cs"/>
          <w:b/>
          <w:bCs/>
          <w:sz w:val="28"/>
          <w:szCs w:val="28"/>
          <w:rtl/>
        </w:rPr>
        <w:t>الدوريات والأبحاث والتقارير:</w:t>
      </w:r>
    </w:p>
    <w:p w:rsidR="008A6EEE" w:rsidRPr="00282A43" w:rsidRDefault="008A6EEE" w:rsidP="00920B7A">
      <w:pPr>
        <w:pStyle w:val="ListParagraph"/>
        <w:numPr>
          <w:ilvl w:val="0"/>
          <w:numId w:val="48"/>
        </w:numPr>
        <w:spacing w:after="0" w:line="240" w:lineRule="auto"/>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إبراهيم العيسوي،</w:t>
      </w:r>
      <w:r w:rsidRPr="00282A43">
        <w:rPr>
          <w:rFonts w:ascii="Simplified Arabic" w:hAnsi="Simplified Arabic" w:cs="Simplified Arabic" w:hint="cs"/>
          <w:sz w:val="28"/>
          <w:szCs w:val="28"/>
          <w:rtl/>
        </w:rPr>
        <w:t xml:space="preserve"> </w:t>
      </w:r>
      <w:r w:rsidRPr="00282A43">
        <w:rPr>
          <w:rFonts w:ascii="Simplified Arabic" w:hAnsi="Simplified Arabic" w:cs="Simplified Arabic"/>
          <w:sz w:val="28"/>
          <w:szCs w:val="28"/>
          <w:rtl/>
        </w:rPr>
        <w:t>الإقتصاد المصري في ثلاثين عاماً، تحليل التطورات الإقتصادية الكلية منذ 1974 وبيان تداعياتها الإجتماعية مع تصور لنموذج تنموي، المكتبة الأكاديمية، القاهرة، 2007م.</w:t>
      </w:r>
    </w:p>
    <w:p w:rsidR="008A6EEE" w:rsidRDefault="008A6EEE" w:rsidP="00920B7A">
      <w:pPr>
        <w:pStyle w:val="ListParagraph"/>
        <w:numPr>
          <w:ilvl w:val="0"/>
          <w:numId w:val="48"/>
        </w:numPr>
        <w:spacing w:after="0" w:line="240" w:lineRule="auto"/>
        <w:contextualSpacing w:val="0"/>
        <w:jc w:val="lowKashida"/>
      </w:pPr>
      <w:r w:rsidRPr="008A6EEE">
        <w:rPr>
          <w:rFonts w:ascii="Simplified Arabic" w:hAnsi="Simplified Arabic" w:cs="Simplified Arabic"/>
          <w:sz w:val="28"/>
          <w:szCs w:val="28"/>
          <w:rtl/>
        </w:rPr>
        <w:t>إبراهيم شحاتة، الإطار القانوني للإصلاح الاقتصادي في مصر، مجلة مصر المعاصرة، الجمعية المصرية للإقتصاد السياسي والإحصاء والتشريع، العدد 443، القاهرة، 1996م.</w:t>
      </w:r>
    </w:p>
    <w:p w:rsidR="008A6EEE" w:rsidRPr="00282A43" w:rsidRDefault="008A6EEE" w:rsidP="00920B7A">
      <w:pPr>
        <w:pStyle w:val="ListParagraph"/>
        <w:numPr>
          <w:ilvl w:val="0"/>
          <w:numId w:val="48"/>
        </w:numPr>
        <w:spacing w:after="0" w:line="240" w:lineRule="auto"/>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أحمد السيد النجار، الإستثمارات الأجنبية في مصر، مركز الأهرام للدراسات السياسية والإستراتيجية، القاهرة، 2009م.</w:t>
      </w:r>
    </w:p>
    <w:p w:rsidR="008A6EEE" w:rsidRDefault="008A6EEE" w:rsidP="00920B7A">
      <w:pPr>
        <w:pStyle w:val="ListParagraph"/>
        <w:numPr>
          <w:ilvl w:val="0"/>
          <w:numId w:val="48"/>
        </w:numPr>
        <w:spacing w:after="0" w:line="240" w:lineRule="auto"/>
        <w:contextualSpacing w:val="0"/>
        <w:jc w:val="lowKashida"/>
        <w:rPr>
          <w:rFonts w:ascii="Simplified Arabic" w:hAnsi="Simplified Arabic" w:cs="Simplified Arabic"/>
          <w:sz w:val="28"/>
          <w:szCs w:val="28"/>
        </w:rPr>
      </w:pPr>
      <w:r w:rsidRPr="008A6EEE">
        <w:rPr>
          <w:rFonts w:ascii="Simplified Arabic" w:hAnsi="Simplified Arabic" w:cs="Simplified Arabic"/>
          <w:sz w:val="28"/>
          <w:szCs w:val="28"/>
          <w:rtl/>
        </w:rPr>
        <w:t>احمد رشاد الشربينى، نحو إدارة فعالة للاحتياطيات الدولية لمصر، سلسلة السياسات، معهد التخطيط القومى، العدد 8،  يوليو 2018م</w:t>
      </w:r>
      <w:r w:rsidRPr="008A6EEE">
        <w:rPr>
          <w:rFonts w:ascii="Simplified Arabic" w:hAnsi="Simplified Arabic" w:cs="Simplified Arabic" w:hint="cs"/>
          <w:sz w:val="28"/>
          <w:szCs w:val="28"/>
          <w:rtl/>
        </w:rPr>
        <w:t>.</w:t>
      </w:r>
    </w:p>
    <w:p w:rsidR="008A6EEE" w:rsidRPr="00282A43" w:rsidRDefault="008A6EEE" w:rsidP="00920B7A">
      <w:pPr>
        <w:pStyle w:val="ListParagraph"/>
        <w:numPr>
          <w:ilvl w:val="0"/>
          <w:numId w:val="48"/>
        </w:numPr>
        <w:spacing w:after="0" w:line="240" w:lineRule="auto"/>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lastRenderedPageBreak/>
        <w:t>إدارة البحوث، البنك الأهلي المصري، الإستثمار الأجنبي المباشر، النشرة الإقتصادية، القاهرة، العدد 4، 2004م.</w:t>
      </w:r>
    </w:p>
    <w:p w:rsidR="008A6EEE" w:rsidRPr="008A6EEE" w:rsidRDefault="008A6EEE" w:rsidP="00920B7A">
      <w:pPr>
        <w:pStyle w:val="ListParagraph"/>
        <w:numPr>
          <w:ilvl w:val="0"/>
          <w:numId w:val="48"/>
        </w:numPr>
        <w:spacing w:after="0" w:line="240" w:lineRule="auto"/>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أسماء نور الدين محمد وأخرون ، واقع الأستثمارات الأجنبية المباشرة فى مصر والدروس المستفادة من التجارب الدولية، مركز المعلومات ودعم اتخاذ القرار، مجلس الوزراء ، سلسلة تقارير معلوماتية ، السنة الثامنة ، العدد 70 ، مارس 2014</w:t>
      </w:r>
      <w:r w:rsidRPr="008A6EEE">
        <w:rPr>
          <w:rFonts w:ascii="Simplified Arabic" w:hAnsi="Simplified Arabic" w:cs="Simplified Arabic" w:hint="cs"/>
          <w:sz w:val="28"/>
          <w:szCs w:val="28"/>
          <w:rtl/>
        </w:rPr>
        <w:t>م</w:t>
      </w:r>
      <w:r w:rsidRPr="008A6EEE">
        <w:rPr>
          <w:rFonts w:ascii="Simplified Arabic" w:hAnsi="Simplified Arabic" w:cs="Simplified Arabic"/>
          <w:sz w:val="28"/>
          <w:szCs w:val="28"/>
          <w:rtl/>
        </w:rPr>
        <w:t>.</w:t>
      </w:r>
    </w:p>
    <w:p w:rsidR="008A6EEE" w:rsidRPr="008A6EEE" w:rsidRDefault="008A6EEE" w:rsidP="00920B7A">
      <w:pPr>
        <w:pStyle w:val="ListParagraph"/>
        <w:numPr>
          <w:ilvl w:val="0"/>
          <w:numId w:val="48"/>
        </w:numPr>
        <w:spacing w:after="0" w:line="240" w:lineRule="auto"/>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أمل عبد الحميد واخرون، ضريبة القيمة المضافة، دراسات دورية – العدد الخامس ، بنك الاستثمار القومى، مارس 2017م.</w:t>
      </w:r>
    </w:p>
    <w:p w:rsidR="008A6EEE" w:rsidRPr="00282A43" w:rsidRDefault="008A6EEE" w:rsidP="00920B7A">
      <w:pPr>
        <w:pStyle w:val="ListParagraph"/>
        <w:numPr>
          <w:ilvl w:val="0"/>
          <w:numId w:val="48"/>
        </w:numPr>
        <w:spacing w:after="0" w:line="240" w:lineRule="auto"/>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البنك المركزى المصرى ، التقرير السنوى 2004 /2005م.</w:t>
      </w:r>
    </w:p>
    <w:p w:rsidR="008A6EEE" w:rsidRPr="00282A43" w:rsidRDefault="008A6EEE" w:rsidP="00920B7A">
      <w:pPr>
        <w:pStyle w:val="ListParagraph"/>
        <w:numPr>
          <w:ilvl w:val="0"/>
          <w:numId w:val="48"/>
        </w:numPr>
        <w:spacing w:after="0" w:line="240" w:lineRule="auto"/>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البنك المركزى المصرى ، المجلة الإقتصادية –المجلد التاسع والخمسون – العدد الأول.</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تقارير متابعة خطة التنمية الإقتصادية والإجتماعية ،اعداد مختلفة من العام 10/2011 حتى العام 14/2015 الصادر عن وزارة التحطيط.</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تقارير متابعة خطة التنمية الإقتصادية والإجتماعية ،اعداد مختلفة من العام 10/2011 حتى العام 14/2015 الصادر عن وزارة التحطيط.</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تقارير متابعة خطة التنمية الإقتصادية والإجتماعية ،اعداد مختلفة من العام 15/2016 حتى العام 17/2018 الصادر عن وزارة التحطيط.</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تقارير متابعة خطة التنمية الإقتصادية والإجتماعية ،اعداد مختلفة من العام 13/2014 حتى العام 16/2017 الصادر عن وزارة التحطيط.</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 xml:space="preserve">تقارير متابعة خطة التنمية الإقتصادية والإجتماعية، أعداد مختلفة من العام 10/2011 حتى العام 14/2015 الصادر عن وزارة التحطيط.  </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التقرير الإقتصادى السنوى للبنك المركزى المصرى 2004/2005.</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التقرير السنوى للبنك المركزى المصرى</w:t>
      </w:r>
      <w:r>
        <w:rPr>
          <w:rFonts w:ascii="Simplified Arabic" w:hAnsi="Simplified Arabic" w:cs="Simplified Arabic"/>
          <w:sz w:val="28"/>
          <w:szCs w:val="28"/>
          <w:rtl/>
        </w:rPr>
        <w:t xml:space="preserve"> 2016/2017</w:t>
      </w:r>
      <w:r w:rsidRPr="00282A43">
        <w:rPr>
          <w:rFonts w:ascii="Simplified Arabic" w:hAnsi="Simplified Arabic" w:cs="Simplified Arabic"/>
          <w:sz w:val="28"/>
          <w:szCs w:val="28"/>
          <w:rtl/>
        </w:rPr>
        <w:t>.</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التقرير السنوى للبنك المركزى المصرى 2016/2017.</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lastRenderedPageBreak/>
        <w:t xml:space="preserve">التقرير السنوى2015/2016 ، للبنك المركزى المصرى. </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تقرير متابعة الأداء الإجتماعى والإقتصادى خلال العام 2008 / 2009  ، العام الثانى من الخطة الخمسية ، وزارة التنمية الإقتصادية .</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تقرير متابعة الأداء الإجتماعى والإقتصادى، وزارة التخطيط ، اعداد مختلفة من 2006/2007 حتى 2009/2010 .</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 xml:space="preserve">تقرير متابعة الأداء الاقتصادى عن العام المالى 2005/2006 ، الصادر عن وزارة الدولة للتنمية الإقتصادية ، سبتمبر 2006م. </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تقرير متابعة الأداء الاقتصادى عن العام المالى 2006/2007 ، الصادر عن وزارة الدولة للتنمية الإقتصادية.</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تقرير متابعة الأداء الاقتصادى عن العام المالى 2007/2008، الصادر عن وزارة الدولة للتنمية الإقتصادية.</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تقرير متابعة الأداء الإقتصادى والإجتماعى خلال الربع الرابع والعام المالى 2016/2017 الصادر عن وزارة التخطيط والمتابعة والإصلاج الادارى.</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 xml:space="preserve">تقرير متابعة الأداء الإقتصادى والإجتماعى خلال الربع الرابع والعام المالى 2016/2017 الصادر عن وزارة التخطيط والمتابعة والإصلاج الادارى. </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تقرير متابعة الأداء الإقتصادى والإجتماعى خلال الربع الرابع والعام المالى 2015/2016 الصادر عن وزارة التخطيط والمتابعة والإصلاج الادارى.</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تقرير متابعة خطة التنمية الإقتصادية والإجتماعية خلال الربع الرابع والعام المالى 2011 /2012 " الصادر عن وزارة التخطيط</w:t>
      </w:r>
      <w:r>
        <w:rPr>
          <w:rFonts w:ascii="Simplified Arabic" w:hAnsi="Simplified Arabic" w:cs="Simplified Arabic" w:hint="cs"/>
          <w:sz w:val="28"/>
          <w:szCs w:val="28"/>
          <w:rtl/>
        </w:rPr>
        <w:t>.</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تقرير متابعة خطة التنمية الإقتصادية والإجتماعية خلال الربع الرابع والعام المالى 2014/2015م، الصادر عن وزارة التخطيط والمتابعة والاصلاح الادارى.</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تقرير متابعة خطة التنمية الإقتصادية والإجنماعية خلال الربع الرابع والعام المالى 2010/2011 الصادر عن وزارة التخطيط.</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lastRenderedPageBreak/>
        <w:t>التمثيل التجاري المصري، إدارة الدول والمنظمات الأفريقية ووحدة الكوميسا، وزارة التجارة والصناعة، القاهرة، 1998م.</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الجريدة الرسمية، العدد 3 مكرر ب فى 26 يناير 2016 .</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جريدة الوقائع المصرية ، العدد 65 تابع ، فى 24/3/2003 .</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جريدة الوقائع المصرية، العدد 23 تابع ، فى 28/1/2003 .</w:t>
      </w:r>
    </w:p>
    <w:p w:rsidR="008A6EEE" w:rsidRPr="008A6EEE"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جميل طاهر، تطور مفهوم التنمية المستدامة وانعكاساته على مستقبل التخطيط في الأقطار العربية، بحوث اقتصادية عربية، العدد 9، 2008م.</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خليل محمد خليل عطية ، " دراسات الجدوى الإقتصادية " ، مشروع الطرق المؤدية إلى التعليم العالى ، مركز تطوير الدراسات العليا والبحوث ، كلية الهندسة – جامعة القاهرة ، 2008</w:t>
      </w:r>
      <w:r w:rsidRPr="00282A43">
        <w:rPr>
          <w:rFonts w:ascii="Simplified Arabic" w:hAnsi="Simplified Arabic" w:cs="Simplified Arabic" w:hint="cs"/>
          <w:sz w:val="28"/>
          <w:szCs w:val="28"/>
          <w:rtl/>
        </w:rPr>
        <w:t>م</w:t>
      </w:r>
      <w:r w:rsidRPr="00282A43">
        <w:rPr>
          <w:rFonts w:ascii="Simplified Arabic" w:hAnsi="Simplified Arabic" w:cs="Simplified Arabic"/>
          <w:sz w:val="28"/>
          <w:szCs w:val="28"/>
          <w:rtl/>
        </w:rPr>
        <w:t>.</w:t>
      </w:r>
    </w:p>
    <w:p w:rsidR="008A6EEE" w:rsidRPr="008A6EEE"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د. فائقة الرفاعى، قضية السيولة فى مصر – الاسباب والحلول، ورقة عمل 41، المركز المصرى للدراسات الاقتصادية، يوليو 2000م.</w:t>
      </w:r>
    </w:p>
    <w:p w:rsidR="008A6EEE" w:rsidRPr="008A6EEE"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د. ناجى التونى، مؤشرات الجدارة الائتمانية، سلسلة جسر التنمية – المعهد العربى للتخطيط بالكويت – العدد 44، اغسطس 2005م.</w:t>
      </w:r>
    </w:p>
    <w:p w:rsidR="008A6EEE" w:rsidRPr="008A6EEE"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رمزى زكى , المغالاة فى تكوين الاحتياطات الدولية : هل يمكن استخدامها للخروج من المأزق الراهن للاقتصاد المصرى, المجلة المصرية للتنمية والتخطيط ,المجلد الثانى, العدد الأول يونيو 1994م.</w:t>
      </w:r>
    </w:p>
    <w:p w:rsidR="008A6EEE" w:rsidRPr="008A6EEE"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سلوى على سليمان وأخرون ، تحفيز الإستثمار فى الإقتصاد المصرى : العوامل المؤثرة على الإستثمار " – الجزء الثانى ، كلية الإقتصاد والعلوم السياسية – جامعة القاهرة ،1997.</w:t>
      </w:r>
    </w:p>
    <w:p w:rsidR="008A6EEE" w:rsidRPr="008A6EEE"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سمير الخورى،  محمد حسنى، السيد عبد الهادى يوسف، تحليل وسياسات الاقتصاد الكلى: دراسة تطبيقية عن مصر اعدت فى قسم الشرق الاوسط بمعهد صندوق النقد الدولى، واشنطن، 1997م.</w:t>
      </w:r>
    </w:p>
    <w:p w:rsidR="008A6EEE" w:rsidRPr="008A6EEE"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lastRenderedPageBreak/>
        <w:t>على البلبل، ايتن فتح الدين, أداء ومصادر النمو الاقتصادى- دراسة تطبيق</w:t>
      </w:r>
      <w:r w:rsidRPr="008A6EEE">
        <w:rPr>
          <w:rFonts w:ascii="Simplified Arabic" w:hAnsi="Simplified Arabic" w:cs="Simplified Arabic" w:hint="cs"/>
          <w:sz w:val="28"/>
          <w:szCs w:val="28"/>
          <w:rtl/>
        </w:rPr>
        <w:t>ي</w:t>
      </w:r>
      <w:r w:rsidRPr="008A6EEE">
        <w:rPr>
          <w:rFonts w:ascii="Simplified Arabic" w:hAnsi="Simplified Arabic" w:cs="Simplified Arabic"/>
          <w:sz w:val="28"/>
          <w:szCs w:val="28"/>
          <w:rtl/>
        </w:rPr>
        <w:t>ة على الاقتصاد المصرى، معهد السياسات الاقتصادية، صندوق النقد العربى، ابو ظبى، يناير 2003م.</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على لطفى على محمود ، واقع ومستقبل الاستثمار فى مصر، المؤتمر 12 لبحوث الأزمات : " إدارة الازمة الاستثمار فى ضوء التكتلات الاقتصادية العالمية " ، القاهرة، ديسمبر 2007م</w:t>
      </w:r>
      <w:r w:rsidRPr="00282A43">
        <w:rPr>
          <w:rFonts w:ascii="Simplified Arabic" w:hAnsi="Simplified Arabic" w:cs="Simplified Arabic" w:hint="cs"/>
          <w:sz w:val="28"/>
          <w:szCs w:val="28"/>
          <w:rtl/>
        </w:rPr>
        <w:t>.</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علي الجيلاني فضل الله، محاضرات في التمويل ، جامعة زالنجي، السودان، 1995م.</w:t>
      </w:r>
    </w:p>
    <w:p w:rsidR="008A6EEE" w:rsidRPr="008A6EEE"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فهد العيتاني، مذكرة تمهيدية عن منظمة التجارة العالمية وانعكاساتها على الأنشطة التجارية، المكتبة الناصرية، جدة، المملكة العربية السعودية، 2008م</w:t>
      </w:r>
      <w:r w:rsidRPr="008A6EEE">
        <w:rPr>
          <w:rFonts w:ascii="Simplified Arabic" w:hAnsi="Simplified Arabic" w:cs="Simplified Arabic" w:hint="cs"/>
          <w:sz w:val="28"/>
          <w:szCs w:val="28"/>
          <w:rtl/>
        </w:rPr>
        <w:t>.</w:t>
      </w:r>
    </w:p>
    <w:p w:rsidR="008A6EEE" w:rsidRPr="008A6EEE"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Pr>
      </w:pPr>
      <w:r w:rsidRPr="008A6EEE">
        <w:rPr>
          <w:rFonts w:ascii="Simplified Arabic" w:hAnsi="Simplified Arabic" w:cs="Simplified Arabic"/>
          <w:sz w:val="28"/>
          <w:szCs w:val="28"/>
          <w:rtl/>
        </w:rPr>
        <w:t>كريم بوروشة و محمد الحسن علاوى، "أثر السياسة النقدية والمالية على تدفقات اللأستثمار الأجنبي المباشر فى الجزائر: دراسة قياسية للفترة 2012-1990 "، مجلة رؤى اقتصادية ،جامعة الوادى ، الجزائر،</w:t>
      </w:r>
      <w:r w:rsidRPr="008A6EEE">
        <w:rPr>
          <w:rFonts w:ascii="Simplified Arabic" w:hAnsi="Simplified Arabic" w:cs="Simplified Arabic" w:hint="cs"/>
          <w:sz w:val="28"/>
          <w:szCs w:val="28"/>
          <w:rtl/>
        </w:rPr>
        <w:t xml:space="preserve"> </w:t>
      </w:r>
      <w:r w:rsidRPr="008A6EEE">
        <w:rPr>
          <w:rFonts w:ascii="Simplified Arabic" w:hAnsi="Simplified Arabic" w:cs="Simplified Arabic"/>
          <w:sz w:val="28"/>
          <w:szCs w:val="28"/>
          <w:rtl/>
        </w:rPr>
        <w:t>عدد9 ، ديسمبر 2015</w:t>
      </w:r>
      <w:r w:rsidRPr="008A6EEE">
        <w:rPr>
          <w:rFonts w:ascii="Simplified Arabic" w:hAnsi="Simplified Arabic" w:cs="Simplified Arabic" w:hint="cs"/>
          <w:sz w:val="28"/>
          <w:szCs w:val="28"/>
          <w:rtl/>
        </w:rPr>
        <w:t>م</w:t>
      </w:r>
      <w:r w:rsidRPr="008A6EEE">
        <w:rPr>
          <w:rFonts w:ascii="Simplified Arabic" w:hAnsi="Simplified Arabic" w:cs="Simplified Arabic"/>
          <w:sz w:val="28"/>
          <w:szCs w:val="28"/>
          <w:rtl/>
        </w:rPr>
        <w:t>.</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كريمة قويدري ، "الاستثمار الاجنبي المباشر والنمو الاقتصادى فى الجزائر "، كلية العلوم الاقتصادية والتجارية وعلوم التسيير ـ جتمعة أبي بكر بلقايد ، تلمسان ، الجزائر ،2010</w:t>
      </w:r>
      <w:r w:rsidRPr="00282A43">
        <w:rPr>
          <w:rFonts w:ascii="Simplified Arabic" w:hAnsi="Simplified Arabic" w:cs="Simplified Arabic" w:hint="cs"/>
          <w:sz w:val="28"/>
          <w:szCs w:val="28"/>
          <w:rtl/>
        </w:rPr>
        <w:t>م</w:t>
      </w:r>
      <w:r w:rsidRPr="00282A43">
        <w:rPr>
          <w:rFonts w:ascii="Simplified Arabic" w:hAnsi="Simplified Arabic" w:cs="Simplified Arabic"/>
          <w:sz w:val="28"/>
          <w:szCs w:val="28"/>
          <w:rtl/>
        </w:rPr>
        <w:t>.</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لجنة الشئون المالية والاقتصادية – مجلس الشورى،" إدارة تنمية الاقتصاد المصرى " دور الانعقاد الحادى عشر،القاهرة 1990م</w:t>
      </w:r>
      <w:r w:rsidRPr="00282A43">
        <w:rPr>
          <w:rFonts w:ascii="Simplified Arabic" w:hAnsi="Simplified Arabic" w:cs="Simplified Arabic" w:hint="cs"/>
          <w:sz w:val="28"/>
          <w:szCs w:val="28"/>
          <w:rtl/>
        </w:rPr>
        <w:t>.</w:t>
      </w:r>
      <w:r w:rsidRPr="00282A43">
        <w:rPr>
          <w:rFonts w:ascii="Simplified Arabic" w:hAnsi="Simplified Arabic" w:cs="Simplified Arabic"/>
          <w:sz w:val="28"/>
          <w:szCs w:val="28"/>
          <w:rtl/>
        </w:rPr>
        <w:t xml:space="preserve"> </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المبادئ التوجيهية لإدارة إحتياطيات النقد الأجنبى، اعتمدها المجلس التنفيذى للصندوق فى سبتمير 2001م.</w:t>
      </w:r>
    </w:p>
    <w:p w:rsidR="008A6EEE" w:rsidRPr="00282A43" w:rsidRDefault="008A6EEE" w:rsidP="00920B7A">
      <w:pPr>
        <w:pStyle w:val="ListParagraph"/>
        <w:numPr>
          <w:ilvl w:val="0"/>
          <w:numId w:val="48"/>
        </w:numPr>
        <w:spacing w:after="0" w:line="240" w:lineRule="auto"/>
        <w:ind w:hanging="428"/>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محمد سلطان أبو على، وهناء خير الدين، مبادئ علم الإقتصاد، معهد التخطيط القومى جمهورية مصر العربية، القاهرة، 2003م</w:t>
      </w:r>
      <w:r w:rsidRPr="00282A43">
        <w:rPr>
          <w:rFonts w:ascii="Simplified Arabic" w:hAnsi="Simplified Arabic" w:cs="Simplified Arabic" w:hint="cs"/>
          <w:sz w:val="28"/>
          <w:szCs w:val="28"/>
          <w:rtl/>
        </w:rPr>
        <w:t>.</w:t>
      </w:r>
    </w:p>
    <w:p w:rsidR="008A6EEE" w:rsidRPr="00282A43" w:rsidRDefault="008A6EEE" w:rsidP="00920B7A">
      <w:pPr>
        <w:pStyle w:val="ListParagraph"/>
        <w:numPr>
          <w:ilvl w:val="0"/>
          <w:numId w:val="48"/>
        </w:numPr>
        <w:spacing w:after="0" w:line="228" w:lineRule="auto"/>
        <w:ind w:left="357" w:hanging="425"/>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lastRenderedPageBreak/>
        <w:t>محمد عبد الشفيع عيسي ، مذكرات فى الاستثمار الاجنبي المباشر فى العالم ومصر، معهد التخطيط القومى، القاهرة، مصر، 2009م.</w:t>
      </w:r>
    </w:p>
    <w:p w:rsidR="008A6EEE" w:rsidRPr="008A6EEE" w:rsidRDefault="008A6EEE" w:rsidP="00920B7A">
      <w:pPr>
        <w:pStyle w:val="ListParagraph"/>
        <w:numPr>
          <w:ilvl w:val="0"/>
          <w:numId w:val="48"/>
        </w:numPr>
        <w:spacing w:after="0" w:line="228" w:lineRule="auto"/>
        <w:ind w:left="357" w:hanging="425"/>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محمد عثمان مصطفى،  تقييم برامج الاصلاح الاقتصادى فى مصر مع التركيز على مرحلة الركود الاقتصادى، مجلة مصر المعاصرة , الجمعية المصرية للاقتصاد السياسى والاحصاء والتشريع, الأعداد 457-458، يناير/ ابريل 2000م.</w:t>
      </w:r>
    </w:p>
    <w:p w:rsidR="008A6EEE" w:rsidRPr="00282A43" w:rsidRDefault="008A6EEE" w:rsidP="00920B7A">
      <w:pPr>
        <w:pStyle w:val="ListParagraph"/>
        <w:numPr>
          <w:ilvl w:val="0"/>
          <w:numId w:val="48"/>
        </w:numPr>
        <w:spacing w:after="0" w:line="228" w:lineRule="auto"/>
        <w:ind w:left="357" w:hanging="425"/>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محمود حسن حسنى، الركود الاقتصادى فى مصر بين مصيدة السيولة وقمع ال</w:t>
      </w:r>
      <w:r>
        <w:rPr>
          <w:rFonts w:ascii="Simplified Arabic" w:hAnsi="Simplified Arabic" w:cs="Simplified Arabic" w:hint="cs"/>
          <w:sz w:val="28"/>
          <w:szCs w:val="28"/>
          <w:rtl/>
        </w:rPr>
        <w:t>إ</w:t>
      </w:r>
      <w:r w:rsidRPr="00282A43">
        <w:rPr>
          <w:rFonts w:ascii="Simplified Arabic" w:hAnsi="Simplified Arabic" w:cs="Simplified Arabic"/>
          <w:sz w:val="28"/>
          <w:szCs w:val="28"/>
          <w:rtl/>
        </w:rPr>
        <w:t>ئتمان، المؤتمر العلمى الأول لقسم الاقتصاد والتجارة الخارجية، كلية التجارة وإدارة الاعمال، جامعه حلوان، 29 مارس 2003م.</w:t>
      </w:r>
    </w:p>
    <w:p w:rsidR="008A6EEE" w:rsidRPr="00282A43" w:rsidRDefault="008A6EEE" w:rsidP="00920B7A">
      <w:pPr>
        <w:pStyle w:val="ListParagraph"/>
        <w:numPr>
          <w:ilvl w:val="0"/>
          <w:numId w:val="48"/>
        </w:numPr>
        <w:spacing w:after="0" w:line="228" w:lineRule="auto"/>
        <w:ind w:left="357" w:hanging="425"/>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 xml:space="preserve">نشرة أسعار الصرف اليومية الصادرة عن البنك المركزى المصرى  سعر شراء البنكنوت </w:t>
      </w:r>
    </w:p>
    <w:p w:rsidR="008A6EEE" w:rsidRPr="00282A43" w:rsidRDefault="008A6EEE" w:rsidP="00920B7A">
      <w:pPr>
        <w:pStyle w:val="ListParagraph"/>
        <w:numPr>
          <w:ilvl w:val="0"/>
          <w:numId w:val="48"/>
        </w:numPr>
        <w:spacing w:after="0" w:line="228" w:lineRule="auto"/>
        <w:ind w:left="357" w:hanging="425"/>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النشرة الشهرية للبنك المركزى المصرى ، يناير 2008 .</w:t>
      </w:r>
    </w:p>
    <w:p w:rsidR="008A6EEE" w:rsidRPr="00282A43" w:rsidRDefault="008A6EEE" w:rsidP="00920B7A">
      <w:pPr>
        <w:pStyle w:val="ListParagraph"/>
        <w:numPr>
          <w:ilvl w:val="0"/>
          <w:numId w:val="48"/>
        </w:numPr>
        <w:spacing w:after="0" w:line="228" w:lineRule="auto"/>
        <w:ind w:left="357" w:hanging="425"/>
        <w:contextualSpacing w:val="0"/>
        <w:jc w:val="lowKashida"/>
        <w:rPr>
          <w:rFonts w:ascii="Simplified Arabic" w:hAnsi="Simplified Arabic" w:cs="Simplified Arabic"/>
          <w:sz w:val="28"/>
          <w:szCs w:val="28"/>
          <w:rtl/>
        </w:rPr>
      </w:pPr>
      <w:r w:rsidRPr="00282A43">
        <w:rPr>
          <w:rFonts w:ascii="Simplified Arabic" w:hAnsi="Simplified Arabic" w:cs="Simplified Arabic"/>
          <w:sz w:val="28"/>
          <w:szCs w:val="28"/>
          <w:rtl/>
        </w:rPr>
        <w:t>نهلة محمد احمد السباعى واخرون ، "نموذج قياس محددات الاستثمار الاجنبى المباشر فى مصر "، مركز المعلومات واتخاذ القرار ـ مجلس الوزراء القاهرة يونيو 2004</w:t>
      </w:r>
      <w:r w:rsidRPr="00282A43">
        <w:rPr>
          <w:rFonts w:ascii="Simplified Arabic" w:hAnsi="Simplified Arabic" w:cs="Simplified Arabic" w:hint="cs"/>
          <w:sz w:val="28"/>
          <w:szCs w:val="28"/>
          <w:rtl/>
        </w:rPr>
        <w:t>م</w:t>
      </w:r>
      <w:r w:rsidRPr="00282A43">
        <w:rPr>
          <w:rFonts w:ascii="Simplified Arabic" w:hAnsi="Simplified Arabic" w:cs="Simplified Arabic"/>
          <w:sz w:val="28"/>
          <w:szCs w:val="28"/>
          <w:rtl/>
        </w:rPr>
        <w:t>.</w:t>
      </w:r>
    </w:p>
    <w:p w:rsidR="008A6EEE" w:rsidRDefault="008A6EEE" w:rsidP="00920B7A">
      <w:pPr>
        <w:pStyle w:val="ListParagraph"/>
        <w:numPr>
          <w:ilvl w:val="0"/>
          <w:numId w:val="48"/>
        </w:numPr>
        <w:spacing w:after="0" w:line="228" w:lineRule="auto"/>
        <w:ind w:left="357" w:hanging="425"/>
        <w:contextualSpacing w:val="0"/>
        <w:jc w:val="lowKashida"/>
        <w:rPr>
          <w:rFonts w:ascii="Simplified Arabic" w:hAnsi="Simplified Arabic" w:cs="Simplified Arabic"/>
          <w:sz w:val="28"/>
          <w:szCs w:val="28"/>
        </w:rPr>
      </w:pPr>
      <w:r w:rsidRPr="00282A43">
        <w:rPr>
          <w:rFonts w:ascii="Simplified Arabic" w:hAnsi="Simplified Arabic" w:cs="Simplified Arabic"/>
          <w:sz w:val="28"/>
          <w:szCs w:val="28"/>
          <w:rtl/>
        </w:rPr>
        <w:t>وزارة التخطيط والمتابعة والإصلاح الإدارى ، "دراسة إحصائية عن تطور المتغيرات الرئيسية للإقتصاد المصرى خلال الفترة من 59/1960 – 86/1987 "، القاهرة ديسمبر 1988 .</w:t>
      </w:r>
    </w:p>
    <w:p w:rsidR="008A6EEE" w:rsidRDefault="00920B7A" w:rsidP="00920B7A">
      <w:pPr>
        <w:spacing w:before="240" w:after="0" w:line="240"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د) </w:t>
      </w:r>
      <w:r w:rsidR="008A6EEE">
        <w:rPr>
          <w:rFonts w:ascii="Simplified Arabic" w:hAnsi="Simplified Arabic" w:cs="Simplified Arabic" w:hint="cs"/>
          <w:b/>
          <w:bCs/>
          <w:sz w:val="28"/>
          <w:szCs w:val="28"/>
          <w:rtl/>
        </w:rPr>
        <w:t>المؤتمرات والندوات:</w:t>
      </w:r>
    </w:p>
    <w:p w:rsidR="008A6EEE" w:rsidRPr="008A6EEE" w:rsidRDefault="008A6EEE" w:rsidP="00920B7A">
      <w:pPr>
        <w:pStyle w:val="ListParagraph"/>
        <w:numPr>
          <w:ilvl w:val="0"/>
          <w:numId w:val="49"/>
        </w:numPr>
        <w:spacing w:after="0" w:line="228" w:lineRule="auto"/>
        <w:ind w:left="357" w:hanging="357"/>
        <w:contextualSpacing w:val="0"/>
        <w:jc w:val="lowKashida"/>
        <w:rPr>
          <w:rFonts w:ascii="Simplified Arabic" w:hAnsi="Simplified Arabic" w:cs="Simplified Arabic"/>
          <w:sz w:val="28"/>
          <w:szCs w:val="28"/>
          <w:rtl/>
        </w:rPr>
      </w:pPr>
      <w:r w:rsidRPr="008A6EEE">
        <w:rPr>
          <w:rFonts w:ascii="Simplified Arabic" w:hAnsi="Simplified Arabic" w:cs="Simplified Arabic"/>
          <w:sz w:val="28"/>
          <w:szCs w:val="28"/>
          <w:rtl/>
        </w:rPr>
        <w:t>أوراق المنتدى الاقتصادي الرابع لدول مجلس التعاون الخليجي  دبي 17-21 ديسمبر 2005</w:t>
      </w:r>
      <w:r w:rsidRPr="008A6EEE">
        <w:rPr>
          <w:rFonts w:ascii="Simplified Arabic" w:hAnsi="Simplified Arabic" w:cs="Simplified Arabic" w:hint="cs"/>
          <w:sz w:val="28"/>
          <w:szCs w:val="28"/>
          <w:rtl/>
        </w:rPr>
        <w:t>م</w:t>
      </w:r>
      <w:r w:rsidRPr="008A6EEE">
        <w:rPr>
          <w:rFonts w:ascii="Simplified Arabic" w:hAnsi="Simplified Arabic" w:cs="Simplified Arabic"/>
          <w:sz w:val="28"/>
          <w:szCs w:val="28"/>
          <w:rtl/>
        </w:rPr>
        <w:t>.</w:t>
      </w:r>
    </w:p>
    <w:p w:rsidR="008A6EEE" w:rsidRPr="00920B7A" w:rsidRDefault="008A6EEE" w:rsidP="00920B7A">
      <w:pPr>
        <w:pStyle w:val="ListParagraph"/>
        <w:numPr>
          <w:ilvl w:val="0"/>
          <w:numId w:val="49"/>
        </w:numPr>
        <w:spacing w:after="0" w:line="228" w:lineRule="auto"/>
        <w:ind w:left="357" w:hanging="357"/>
        <w:contextualSpacing w:val="0"/>
        <w:jc w:val="lowKashida"/>
        <w:rPr>
          <w:rFonts w:ascii="Simplified Arabic" w:hAnsi="Simplified Arabic" w:cs="Simplified Arabic"/>
          <w:spacing w:val="-4"/>
          <w:sz w:val="28"/>
          <w:szCs w:val="28"/>
          <w:rtl/>
        </w:rPr>
      </w:pPr>
      <w:r w:rsidRPr="00920B7A">
        <w:rPr>
          <w:rFonts w:ascii="Simplified Arabic" w:hAnsi="Simplified Arabic" w:cs="Simplified Arabic"/>
          <w:spacing w:val="-4"/>
          <w:sz w:val="28"/>
          <w:szCs w:val="28"/>
          <w:rtl/>
        </w:rPr>
        <w:t>على لطفى على ، " واقع ومستقبل الإستثمار فى مصر " ، المؤتمر 12 لبحوث الأزمات : "إدارة أزمة الإستثمار فى ضو</w:t>
      </w:r>
      <w:r w:rsidRPr="00920B7A">
        <w:rPr>
          <w:rFonts w:ascii="Simplified Arabic" w:hAnsi="Simplified Arabic" w:cs="Simplified Arabic" w:hint="cs"/>
          <w:spacing w:val="-4"/>
          <w:sz w:val="28"/>
          <w:szCs w:val="28"/>
          <w:rtl/>
        </w:rPr>
        <w:t>ء</w:t>
      </w:r>
      <w:r w:rsidRPr="00920B7A">
        <w:rPr>
          <w:rFonts w:ascii="Simplified Arabic" w:hAnsi="Simplified Arabic" w:cs="Simplified Arabic"/>
          <w:spacing w:val="-4"/>
          <w:sz w:val="28"/>
          <w:szCs w:val="28"/>
          <w:rtl/>
        </w:rPr>
        <w:t xml:space="preserve"> التكتلات الإقتصادية العاليمة "، دار الضيافة، جامعة عين شمس ، القاهرة 1-2 ديسمبر 2007</w:t>
      </w:r>
      <w:r w:rsidRPr="00920B7A">
        <w:rPr>
          <w:rFonts w:ascii="Simplified Arabic" w:hAnsi="Simplified Arabic" w:cs="Simplified Arabic" w:hint="cs"/>
          <w:spacing w:val="-4"/>
          <w:sz w:val="28"/>
          <w:szCs w:val="28"/>
          <w:rtl/>
        </w:rPr>
        <w:t>م</w:t>
      </w:r>
      <w:r w:rsidRPr="00920B7A">
        <w:rPr>
          <w:rFonts w:ascii="Simplified Arabic" w:hAnsi="Simplified Arabic" w:cs="Simplified Arabic"/>
          <w:spacing w:val="-4"/>
          <w:sz w:val="28"/>
          <w:szCs w:val="28"/>
          <w:rtl/>
        </w:rPr>
        <w:t>.</w:t>
      </w:r>
    </w:p>
    <w:p w:rsidR="008A6EEE" w:rsidRDefault="00920B7A" w:rsidP="0075539A">
      <w:pPr>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ه) </w:t>
      </w:r>
      <w:r w:rsidR="008A6EEE">
        <w:rPr>
          <w:rFonts w:ascii="Simplified Arabic" w:hAnsi="Simplified Arabic" w:cs="Simplified Arabic" w:hint="cs"/>
          <w:b/>
          <w:bCs/>
          <w:sz w:val="28"/>
          <w:szCs w:val="28"/>
          <w:rtl/>
        </w:rPr>
        <w:t>مواقع وصفحات الإنترنت:</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Pr>
      </w:pPr>
      <w:r w:rsidRPr="008A6EEE">
        <w:rPr>
          <w:rFonts w:asciiTheme="majorBidi" w:hAnsiTheme="majorBidi" w:cstheme="majorBidi"/>
          <w:sz w:val="28"/>
          <w:szCs w:val="28"/>
        </w:rPr>
        <w:t>https://www.mop.gov.eg/vision/egyptvision.aspx</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tl/>
        </w:rPr>
      </w:pPr>
      <w:r w:rsidRPr="008A6EEE">
        <w:rPr>
          <w:rFonts w:asciiTheme="majorBidi" w:hAnsiTheme="majorBidi" w:cstheme="majorBidi"/>
          <w:sz w:val="28"/>
          <w:szCs w:val="28"/>
        </w:rPr>
        <w:t>http://iefpedia.com/arab/wp-content/uploads/2010/03/.pdf</w:t>
      </w:r>
      <w:r w:rsidRPr="008A6EEE">
        <w:rPr>
          <w:rFonts w:asciiTheme="majorBidi" w:hAnsiTheme="majorBidi" w:cstheme="majorBidi"/>
          <w:sz w:val="28"/>
          <w:szCs w:val="28"/>
          <w:rtl/>
        </w:rPr>
        <w:t xml:space="preserve"> </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tl/>
        </w:rPr>
      </w:pPr>
      <w:r w:rsidRPr="008A6EEE">
        <w:rPr>
          <w:rFonts w:asciiTheme="majorBidi" w:hAnsiTheme="majorBidi" w:cstheme="majorBidi"/>
          <w:sz w:val="28"/>
          <w:szCs w:val="28"/>
        </w:rPr>
        <w:t>http://middle-east-online.com/?id=173727</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tl/>
        </w:rPr>
      </w:pPr>
      <w:r w:rsidRPr="008A6EEE">
        <w:rPr>
          <w:rFonts w:asciiTheme="majorBidi" w:hAnsiTheme="majorBidi" w:cstheme="majorBidi"/>
          <w:sz w:val="28"/>
          <w:szCs w:val="28"/>
        </w:rPr>
        <w:t>https://www.youm7.com/story/2016/8/3</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tl/>
        </w:rPr>
      </w:pPr>
      <w:r w:rsidRPr="008A6EEE">
        <w:rPr>
          <w:rFonts w:asciiTheme="majorBidi" w:hAnsiTheme="majorBidi" w:cstheme="majorBidi"/>
          <w:sz w:val="28"/>
          <w:szCs w:val="28"/>
        </w:rPr>
        <w:t>www.imf.org/ar/Countries/EGY/Egypt-qandas</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tl/>
        </w:rPr>
      </w:pPr>
      <w:r w:rsidRPr="008A6EEE">
        <w:rPr>
          <w:rFonts w:asciiTheme="majorBidi" w:hAnsiTheme="majorBidi" w:cstheme="majorBidi"/>
          <w:sz w:val="28"/>
          <w:szCs w:val="28"/>
        </w:rPr>
        <w:t>https://www.sis.gov.eg/Story/130867</w:t>
      </w:r>
      <w:r w:rsidRPr="008A6EEE">
        <w:rPr>
          <w:rFonts w:asciiTheme="majorBidi" w:hAnsiTheme="majorBidi" w:cstheme="majorBidi"/>
          <w:sz w:val="28"/>
          <w:szCs w:val="28"/>
          <w:rtl/>
        </w:rPr>
        <w:t xml:space="preserve"> </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Pr>
      </w:pPr>
      <w:r w:rsidRPr="008A6EEE">
        <w:rPr>
          <w:rFonts w:asciiTheme="majorBidi" w:hAnsiTheme="majorBidi" w:cstheme="majorBidi"/>
          <w:sz w:val="28"/>
          <w:szCs w:val="28"/>
        </w:rPr>
        <w:t>https://mkalatk.com/article/93019</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Pr>
      </w:pPr>
      <w:r w:rsidRPr="008A6EEE">
        <w:rPr>
          <w:rFonts w:asciiTheme="majorBidi" w:hAnsiTheme="majorBidi" w:cstheme="majorBidi"/>
          <w:sz w:val="28"/>
          <w:szCs w:val="28"/>
        </w:rPr>
        <w:t>https://www.cbe.org.eg/en/Auctions/Pages/AuctionsEGPTBillsHistorical.aspx</w:t>
      </w:r>
      <w:r w:rsidRPr="008A6EEE">
        <w:rPr>
          <w:rFonts w:asciiTheme="majorBidi" w:hAnsiTheme="majorBidi" w:cstheme="majorBidi"/>
          <w:sz w:val="28"/>
          <w:szCs w:val="28"/>
          <w:rtl/>
        </w:rPr>
        <w:t xml:space="preserve">         </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tl/>
        </w:rPr>
      </w:pPr>
      <w:r w:rsidRPr="008A6EEE">
        <w:rPr>
          <w:rFonts w:asciiTheme="majorBidi" w:hAnsiTheme="majorBidi" w:cstheme="majorBidi"/>
          <w:sz w:val="28"/>
          <w:szCs w:val="28"/>
        </w:rPr>
        <w:t>http://www.mti.gov.eg/Arabic/MediaCenter/News/Pages/aspx</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Pr>
      </w:pPr>
      <w:r w:rsidRPr="008A6EEE">
        <w:rPr>
          <w:rFonts w:asciiTheme="majorBidi" w:hAnsiTheme="majorBidi" w:cstheme="majorBidi"/>
          <w:sz w:val="28"/>
          <w:szCs w:val="28"/>
        </w:rPr>
        <w:t>www.mof.gov.eg/Arabic/MOFNews/Media/Pages/release-a1-5-2-2019.aspx</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tl/>
        </w:rPr>
      </w:pPr>
      <w:r w:rsidRPr="008A6EEE">
        <w:rPr>
          <w:rFonts w:asciiTheme="majorBidi" w:hAnsiTheme="majorBidi" w:cstheme="majorBidi"/>
          <w:sz w:val="28"/>
          <w:szCs w:val="28"/>
        </w:rPr>
        <w:t>https://almalnews.com</w:t>
      </w:r>
      <w:r w:rsidRPr="008A6EEE">
        <w:rPr>
          <w:rFonts w:asciiTheme="majorBidi" w:hAnsiTheme="majorBidi" w:cstheme="majorBidi"/>
          <w:sz w:val="28"/>
          <w:szCs w:val="28"/>
          <w:rtl/>
        </w:rPr>
        <w:t>/</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Pr>
      </w:pPr>
      <w:r w:rsidRPr="008A6EEE">
        <w:rPr>
          <w:rFonts w:asciiTheme="majorBidi" w:hAnsiTheme="majorBidi" w:cstheme="majorBidi"/>
          <w:sz w:val="28"/>
          <w:szCs w:val="28"/>
        </w:rPr>
        <w:t>https://www.idsc.gov.eg/IDSC/Infomedia/List.aspx?id=1</w:t>
      </w:r>
      <w:r w:rsidRPr="008A6EEE">
        <w:rPr>
          <w:rFonts w:asciiTheme="majorBidi" w:hAnsiTheme="majorBidi" w:cstheme="majorBidi"/>
          <w:sz w:val="28"/>
          <w:szCs w:val="28"/>
          <w:rtl/>
        </w:rPr>
        <w:t xml:space="preserve">       </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Pr>
      </w:pPr>
      <w:r w:rsidRPr="008A6EEE">
        <w:rPr>
          <w:rFonts w:asciiTheme="majorBidi" w:hAnsiTheme="majorBidi" w:cstheme="majorBidi"/>
          <w:sz w:val="28"/>
          <w:szCs w:val="28"/>
        </w:rPr>
        <w:t>https://www.investinegypt.gov.eg/Arabic/NewsAndEvents/News/Pages/aspx</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tl/>
        </w:rPr>
      </w:pPr>
      <w:r w:rsidRPr="008A6EEE">
        <w:rPr>
          <w:rFonts w:asciiTheme="majorBidi" w:hAnsiTheme="majorBidi" w:cstheme="majorBidi"/>
          <w:sz w:val="28"/>
          <w:szCs w:val="28"/>
        </w:rPr>
        <w:t>http://mpmar.gov.eg/National_Accounts.aspx</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Pr>
      </w:pPr>
      <w:r w:rsidRPr="008A6EEE">
        <w:rPr>
          <w:rFonts w:asciiTheme="majorBidi" w:hAnsiTheme="majorBidi" w:cstheme="majorBidi"/>
          <w:sz w:val="28"/>
          <w:szCs w:val="28"/>
        </w:rPr>
        <w:t>https://www.investinegypt.gov.eg/Arabic/NewsAndEvents/News/Pages/aspx</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tl/>
        </w:rPr>
      </w:pPr>
      <w:r w:rsidRPr="008A6EEE">
        <w:rPr>
          <w:rFonts w:asciiTheme="majorBidi" w:hAnsiTheme="majorBidi" w:cstheme="majorBidi"/>
          <w:sz w:val="28"/>
          <w:szCs w:val="28"/>
        </w:rPr>
        <w:t>https://www.sis.gov.eg/story/198563</w:t>
      </w:r>
      <w:r w:rsidRPr="008A6EEE">
        <w:rPr>
          <w:rFonts w:asciiTheme="majorBidi" w:hAnsiTheme="majorBidi" w:cstheme="majorBidi"/>
          <w:sz w:val="28"/>
          <w:szCs w:val="28"/>
          <w:rtl/>
        </w:rPr>
        <w:t xml:space="preserve">            </w:t>
      </w:r>
    </w:p>
    <w:p w:rsidR="008A6EEE" w:rsidRPr="008A6EEE" w:rsidRDefault="008A6EEE" w:rsidP="0075539A">
      <w:pPr>
        <w:pStyle w:val="ListParagraph"/>
        <w:numPr>
          <w:ilvl w:val="0"/>
          <w:numId w:val="50"/>
        </w:numPr>
        <w:tabs>
          <w:tab w:val="left" w:pos="709"/>
        </w:tabs>
        <w:bidi w:val="0"/>
        <w:spacing w:after="0" w:line="240" w:lineRule="auto"/>
        <w:ind w:left="426"/>
        <w:contextualSpacing w:val="0"/>
        <w:jc w:val="both"/>
        <w:rPr>
          <w:rFonts w:asciiTheme="majorBidi" w:hAnsiTheme="majorBidi" w:cstheme="majorBidi"/>
          <w:sz w:val="28"/>
          <w:szCs w:val="28"/>
        </w:rPr>
      </w:pPr>
      <w:r w:rsidRPr="008A6EEE">
        <w:rPr>
          <w:rFonts w:asciiTheme="majorBidi" w:hAnsiTheme="majorBidi" w:cstheme="majorBidi"/>
          <w:sz w:val="28"/>
          <w:szCs w:val="28"/>
        </w:rPr>
        <w:t>http://www.mof.gov.eg/Arabic/Pages/hessab_khetamy.aspx</w:t>
      </w:r>
    </w:p>
    <w:p w:rsidR="008A6EEE" w:rsidRPr="008A6EEE" w:rsidRDefault="008A6EEE" w:rsidP="0075539A">
      <w:pPr>
        <w:spacing w:after="0" w:line="240" w:lineRule="auto"/>
        <w:jc w:val="both"/>
        <w:rPr>
          <w:rFonts w:ascii="Simplified Arabic" w:hAnsi="Simplified Arabic" w:cs="Simplified Arabic"/>
          <w:b/>
          <w:bCs/>
          <w:sz w:val="28"/>
          <w:szCs w:val="28"/>
          <w:rtl/>
        </w:rPr>
      </w:pPr>
    </w:p>
    <w:p w:rsidR="000C083C" w:rsidRPr="00920B7A" w:rsidRDefault="00920B7A" w:rsidP="0075539A">
      <w:pPr>
        <w:pStyle w:val="ListParagraph"/>
        <w:spacing w:after="0" w:line="240" w:lineRule="auto"/>
        <w:ind w:left="0"/>
        <w:contextualSpacing w:val="0"/>
        <w:jc w:val="both"/>
        <w:rPr>
          <w:rFonts w:ascii="Simplified Arabic" w:hAnsi="Simplified Arabic" w:cs="MCS Taybah S_U normal."/>
          <w:sz w:val="28"/>
          <w:szCs w:val="28"/>
          <w:rtl/>
        </w:rPr>
      </w:pPr>
      <w:r w:rsidRPr="00920B7A">
        <w:rPr>
          <w:rFonts w:ascii="Simplified Arabic" w:hAnsi="Simplified Arabic" w:cs="MCS Taybah S_U normal." w:hint="cs"/>
          <w:sz w:val="32"/>
          <w:szCs w:val="32"/>
          <w:rtl/>
        </w:rPr>
        <w:t xml:space="preserve">ثانيًا: </w:t>
      </w:r>
      <w:r w:rsidR="008A6EEE" w:rsidRPr="00920B7A">
        <w:rPr>
          <w:rFonts w:ascii="Simplified Arabic" w:hAnsi="Simplified Arabic" w:cs="MCS Taybah S_U normal." w:hint="cs"/>
          <w:sz w:val="32"/>
          <w:szCs w:val="32"/>
          <w:rtl/>
        </w:rPr>
        <w:t>المراجع الأجنبية:</w:t>
      </w:r>
    </w:p>
    <w:p w:rsidR="008A6EEE" w:rsidRPr="008A6EEE" w:rsidRDefault="008A6EEE" w:rsidP="00920B7A">
      <w:pPr>
        <w:pStyle w:val="ListParagraph"/>
        <w:numPr>
          <w:ilvl w:val="0"/>
          <w:numId w:val="51"/>
        </w:numPr>
        <w:bidi w:val="0"/>
        <w:spacing w:after="0" w:line="240" w:lineRule="auto"/>
        <w:ind w:left="476" w:hanging="434"/>
        <w:contextualSpacing w:val="0"/>
        <w:jc w:val="both"/>
        <w:rPr>
          <w:rFonts w:asciiTheme="majorBidi" w:hAnsiTheme="majorBidi" w:cstheme="majorBidi"/>
          <w:sz w:val="28"/>
          <w:szCs w:val="28"/>
        </w:rPr>
      </w:pPr>
      <w:r w:rsidRPr="008A6EEE">
        <w:rPr>
          <w:rFonts w:asciiTheme="majorBidi" w:hAnsiTheme="majorBidi" w:cstheme="majorBidi"/>
          <w:sz w:val="28"/>
          <w:szCs w:val="28"/>
        </w:rPr>
        <w:t>K .Chiha, Finance d'entreprise approche stratégique, Houma édition, Alger, 2009</w:t>
      </w:r>
      <w:r w:rsidRPr="008A6EEE">
        <w:rPr>
          <w:rFonts w:asciiTheme="majorBidi" w:hAnsiTheme="majorBidi" w:cstheme="majorBidi"/>
          <w:sz w:val="28"/>
          <w:szCs w:val="28"/>
          <w:rtl/>
        </w:rPr>
        <w:t>.</w:t>
      </w:r>
    </w:p>
    <w:p w:rsidR="008A6EEE" w:rsidRDefault="008A6EEE" w:rsidP="00920B7A">
      <w:pPr>
        <w:pStyle w:val="ListParagraph"/>
        <w:numPr>
          <w:ilvl w:val="0"/>
          <w:numId w:val="51"/>
        </w:numPr>
        <w:bidi w:val="0"/>
        <w:spacing w:after="0" w:line="240" w:lineRule="auto"/>
        <w:ind w:left="476" w:hanging="434"/>
        <w:contextualSpacing w:val="0"/>
        <w:jc w:val="both"/>
        <w:rPr>
          <w:rFonts w:asciiTheme="majorBidi" w:hAnsiTheme="majorBidi" w:cstheme="majorBidi"/>
          <w:sz w:val="28"/>
          <w:szCs w:val="28"/>
        </w:rPr>
      </w:pPr>
      <w:r w:rsidRPr="008A6EEE">
        <w:rPr>
          <w:rFonts w:asciiTheme="majorBidi" w:hAnsiTheme="majorBidi" w:cstheme="majorBidi"/>
          <w:sz w:val="28"/>
          <w:szCs w:val="28"/>
        </w:rPr>
        <w:t>Gérard Charreaux, Finance d'entreprise, 2e édition, ems, France, 2000</w:t>
      </w:r>
      <w:r>
        <w:rPr>
          <w:rFonts w:asciiTheme="majorBidi" w:hAnsiTheme="majorBidi" w:cstheme="majorBidi" w:hint="cs"/>
          <w:sz w:val="28"/>
          <w:szCs w:val="28"/>
          <w:rtl/>
        </w:rPr>
        <w:t>.</w:t>
      </w:r>
    </w:p>
    <w:p w:rsidR="00920B7A" w:rsidRDefault="00920B7A" w:rsidP="0075539A">
      <w:pPr>
        <w:spacing w:after="0" w:line="240" w:lineRule="auto"/>
        <w:jc w:val="both"/>
        <w:rPr>
          <w:rFonts w:ascii="Simplified Arabic" w:hAnsi="Simplified Arabic" w:cs="Simplified Arabic"/>
          <w:sz w:val="28"/>
          <w:szCs w:val="28"/>
          <w:rtl/>
          <w:lang w:bidi="ar-EG"/>
        </w:rPr>
        <w:sectPr w:rsidR="00920B7A" w:rsidSect="006C4C2F">
          <w:headerReference w:type="default" r:id="rId67"/>
          <w:footerReference w:type="default" r:id="rId68"/>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p>
    <w:p w:rsidR="00920B7A" w:rsidRDefault="00920B7A" w:rsidP="00920B7A">
      <w:pPr>
        <w:tabs>
          <w:tab w:val="left" w:pos="2606"/>
          <w:tab w:val="center" w:pos="4153"/>
        </w:tabs>
        <w:spacing w:before="240" w:line="360" w:lineRule="auto"/>
        <w:jc w:val="center"/>
        <w:rPr>
          <w:rFonts w:ascii="Simplified Arabic" w:eastAsia="Calibri" w:hAnsi="Simplified Arabic" w:cs="MCS Taybah S_U normal." w:hint="cs"/>
          <w:sz w:val="60"/>
          <w:szCs w:val="60"/>
          <w:rtl/>
          <w:lang w:bidi="ar-EG"/>
        </w:rPr>
      </w:pPr>
    </w:p>
    <w:p w:rsidR="00920B7A" w:rsidRPr="00920B7A" w:rsidRDefault="00920B7A" w:rsidP="00920B7A">
      <w:pPr>
        <w:tabs>
          <w:tab w:val="left" w:pos="2606"/>
          <w:tab w:val="center" w:pos="4153"/>
        </w:tabs>
        <w:spacing w:before="240" w:line="360" w:lineRule="auto"/>
        <w:jc w:val="center"/>
        <w:rPr>
          <w:rFonts w:ascii="Simplified Arabic" w:eastAsia="Calibri" w:hAnsi="Simplified Arabic" w:cs="MCS Taybah S_U normal." w:hint="cs"/>
          <w:sz w:val="54"/>
          <w:szCs w:val="54"/>
          <w:rtl/>
          <w:lang w:bidi="ar-EG"/>
        </w:rPr>
      </w:pPr>
    </w:p>
    <w:p w:rsidR="00920B7A" w:rsidRDefault="00920B7A" w:rsidP="00920B7A">
      <w:pPr>
        <w:tabs>
          <w:tab w:val="left" w:pos="2606"/>
          <w:tab w:val="center" w:pos="4153"/>
        </w:tabs>
        <w:spacing w:before="240" w:line="360" w:lineRule="auto"/>
        <w:jc w:val="center"/>
        <w:rPr>
          <w:rFonts w:ascii="Simplified Arabic" w:eastAsia="Calibri" w:hAnsi="Simplified Arabic" w:cs="MCS Taybah S_U normal." w:hint="cs"/>
          <w:sz w:val="60"/>
          <w:szCs w:val="60"/>
          <w:rtl/>
          <w:lang w:bidi="ar-EG"/>
        </w:rPr>
      </w:pPr>
    </w:p>
    <w:p w:rsidR="00860A1C" w:rsidRDefault="00920B7A" w:rsidP="00920B7A">
      <w:pPr>
        <w:tabs>
          <w:tab w:val="left" w:pos="2606"/>
          <w:tab w:val="center" w:pos="4153"/>
        </w:tabs>
        <w:spacing w:before="240" w:line="360" w:lineRule="auto"/>
        <w:jc w:val="center"/>
        <w:rPr>
          <w:rFonts w:ascii="Simplified Arabic" w:eastAsia="Calibri" w:hAnsi="Simplified Arabic" w:cs="MCS Taybah S_U normal." w:hint="cs"/>
          <w:sz w:val="60"/>
          <w:szCs w:val="60"/>
          <w:rtl/>
          <w:lang w:bidi="ar-EG"/>
        </w:rPr>
      </w:pPr>
      <w:r w:rsidRPr="00920B7A">
        <w:rPr>
          <w:rFonts w:ascii="Simplified Arabic" w:eastAsia="Calibri" w:hAnsi="Simplified Arabic" w:cs="MCS Taybah S_U normal." w:hint="cs"/>
          <w:sz w:val="60"/>
          <w:szCs w:val="60"/>
          <w:rtl/>
          <w:lang w:bidi="ar-EG"/>
        </w:rPr>
        <w:t>ملخص الدراسة باللغة الإنجليزية</w:t>
      </w:r>
    </w:p>
    <w:p w:rsidR="00920B7A" w:rsidRPr="00920B7A" w:rsidRDefault="00920B7A" w:rsidP="00920B7A">
      <w:pPr>
        <w:tabs>
          <w:tab w:val="left" w:pos="2606"/>
          <w:tab w:val="center" w:pos="4153"/>
        </w:tabs>
        <w:spacing w:before="240" w:line="360" w:lineRule="auto"/>
        <w:jc w:val="center"/>
        <w:rPr>
          <w:rFonts w:ascii="Simplified Arabic" w:eastAsia="Calibri" w:hAnsi="Simplified Arabic" w:cs="MCS Taybah S_U normal." w:hint="cs"/>
          <w:sz w:val="60"/>
          <w:szCs w:val="60"/>
          <w:rtl/>
          <w:lang w:bidi="ar-EG"/>
        </w:rPr>
      </w:pPr>
      <w:r w:rsidRPr="009D27AB">
        <w:rPr>
          <w:rFonts w:ascii="Monotype Corsiva" w:eastAsia="Calibri" w:hAnsi="Monotype Corsiva" w:cs="Arial"/>
          <w:noProof/>
          <w:color w:val="000000"/>
        </w:rPr>
        <w:drawing>
          <wp:inline distT="0" distB="0" distL="0" distR="0" wp14:anchorId="0AFD2265" wp14:editId="2C1D2ED2">
            <wp:extent cx="4392295" cy="761365"/>
            <wp:effectExtent l="0" t="0" r="8255" b="635"/>
            <wp:docPr id="17" name="Picture 17" descr="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Fotter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92295" cy="761365"/>
                    </a:xfrm>
                    <a:prstGeom prst="rect">
                      <a:avLst/>
                    </a:prstGeom>
                    <a:noFill/>
                    <a:ln>
                      <a:noFill/>
                    </a:ln>
                  </pic:spPr>
                </pic:pic>
              </a:graphicData>
            </a:graphic>
          </wp:inline>
        </w:drawing>
      </w:r>
    </w:p>
    <w:p w:rsidR="001A7FEB" w:rsidRDefault="001A7FEB" w:rsidP="0075539A">
      <w:pPr>
        <w:spacing w:after="0" w:line="240" w:lineRule="auto"/>
        <w:jc w:val="both"/>
        <w:rPr>
          <w:rFonts w:ascii="Simplified Arabic" w:hAnsi="Simplified Arabic" w:cs="Simplified Arabic" w:hint="cs"/>
          <w:sz w:val="28"/>
          <w:szCs w:val="28"/>
          <w:rtl/>
          <w:lang w:bidi="ar-EG"/>
        </w:rPr>
      </w:pPr>
    </w:p>
    <w:p w:rsidR="00920B7A" w:rsidRDefault="00920B7A" w:rsidP="0075539A">
      <w:pPr>
        <w:spacing w:after="0" w:line="240" w:lineRule="auto"/>
        <w:jc w:val="both"/>
        <w:rPr>
          <w:rFonts w:ascii="Simplified Arabic" w:hAnsi="Simplified Arabic" w:cs="Simplified Arabic"/>
          <w:sz w:val="28"/>
          <w:szCs w:val="28"/>
          <w:rtl/>
          <w:lang w:bidi="ar-EG"/>
        </w:rPr>
        <w:sectPr w:rsidR="00920B7A" w:rsidSect="006C4C2F">
          <w:headerReference w:type="default" r:id="rId69"/>
          <w:footerReference w:type="default" r:id="rId70"/>
          <w:footnotePr>
            <w:numRestart w:val="eachPage"/>
          </w:footnotePr>
          <w:endnotePr>
            <w:numFmt w:val="decimal"/>
          </w:endnotePr>
          <w:pgSz w:w="10319" w:h="14572" w:code="13"/>
          <w:pgMar w:top="1701" w:right="1701" w:bottom="1701" w:left="1701" w:header="1134" w:footer="1134" w:gutter="0"/>
          <w:pgNumType w:fmt="numberInDash" w:chapStyle="2"/>
          <w:cols w:space="720"/>
          <w:bidi/>
          <w:rtlGutter/>
          <w:docGrid w:linePitch="360"/>
        </w:sectPr>
      </w:pPr>
    </w:p>
    <w:p w:rsidR="00500425" w:rsidRPr="00920B7A" w:rsidRDefault="00500425" w:rsidP="00500425">
      <w:pPr>
        <w:bidi w:val="0"/>
        <w:spacing w:after="0" w:line="240" w:lineRule="auto"/>
        <w:jc w:val="center"/>
        <w:rPr>
          <w:rFonts w:asciiTheme="majorBidi" w:hAnsiTheme="majorBidi" w:cstheme="majorBidi"/>
          <w:b/>
          <w:bCs/>
          <w:sz w:val="32"/>
          <w:szCs w:val="32"/>
          <w:lang w:bidi="ar-EG"/>
        </w:rPr>
      </w:pPr>
      <w:r w:rsidRPr="00920B7A">
        <w:rPr>
          <w:rFonts w:asciiTheme="majorBidi" w:hAnsiTheme="majorBidi" w:cstheme="majorBidi"/>
          <w:b/>
          <w:bCs/>
          <w:sz w:val="32"/>
          <w:szCs w:val="32"/>
          <w:lang w:bidi="ar-EG"/>
        </w:rPr>
        <w:lastRenderedPageBreak/>
        <w:t>Summary</w:t>
      </w:r>
    </w:p>
    <w:p w:rsidR="00500425" w:rsidRPr="006A64E0" w:rsidRDefault="00500425" w:rsidP="00500425">
      <w:pPr>
        <w:pStyle w:val="ListParagraph"/>
        <w:bidi w:val="0"/>
        <w:spacing w:after="0" w:line="228" w:lineRule="auto"/>
        <w:ind w:left="0" w:firstLine="720"/>
        <w:contextualSpacing w:val="0"/>
        <w:jc w:val="both"/>
        <w:rPr>
          <w:rFonts w:asciiTheme="majorBidi" w:hAnsiTheme="majorBidi" w:cstheme="majorBidi"/>
          <w:sz w:val="28"/>
          <w:szCs w:val="28"/>
          <w:lang w:bidi="ar-EG"/>
        </w:rPr>
      </w:pPr>
      <w:r w:rsidRPr="006A64E0">
        <w:rPr>
          <w:rFonts w:asciiTheme="majorBidi" w:hAnsiTheme="majorBidi" w:cstheme="majorBidi"/>
          <w:sz w:val="28"/>
          <w:szCs w:val="28"/>
          <w:lang w:bidi="ar-EG"/>
        </w:rPr>
        <w:t>The study focused on the international reserves crisis and its impact on financing the investment plan after the January 25 revolution, through the first chapter, which dealt with international finance, through the concept and importance of international financing and financing, as each of them differs from the other in concept and meaning, so financing in language means supplying money, Or a group of businesses and actions that provide individuals and institutions with means of payment, which is providing money for a new investment</w:t>
      </w:r>
      <w:r w:rsidRPr="006A64E0">
        <w:rPr>
          <w:rFonts w:asciiTheme="majorBidi" w:hAnsiTheme="majorBidi" w:cs="Times New Roman"/>
          <w:sz w:val="28"/>
          <w:szCs w:val="28"/>
          <w:rtl/>
          <w:lang w:bidi="ar-EG"/>
        </w:rPr>
        <w:t>.</w:t>
      </w:r>
    </w:p>
    <w:p w:rsidR="00500425" w:rsidRPr="006A64E0" w:rsidRDefault="00500425" w:rsidP="00500425">
      <w:pPr>
        <w:pStyle w:val="ListParagraph"/>
        <w:bidi w:val="0"/>
        <w:spacing w:after="0" w:line="228" w:lineRule="auto"/>
        <w:ind w:left="0" w:firstLine="720"/>
        <w:contextualSpacing w:val="0"/>
        <w:jc w:val="lowKashida"/>
        <w:rPr>
          <w:rFonts w:asciiTheme="majorBidi" w:hAnsiTheme="majorBidi" w:cstheme="majorBidi"/>
          <w:sz w:val="28"/>
          <w:szCs w:val="28"/>
          <w:lang w:bidi="ar-EG"/>
        </w:rPr>
      </w:pPr>
      <w:r w:rsidRPr="006A64E0">
        <w:rPr>
          <w:rFonts w:asciiTheme="majorBidi" w:hAnsiTheme="majorBidi" w:cstheme="majorBidi"/>
          <w:sz w:val="28"/>
          <w:szCs w:val="28"/>
          <w:lang w:bidi="ar-EG"/>
        </w:rPr>
        <w:t>While international financing means the transfer of capital in all its forms between the different countries of the world, and the term consists of two words, where the word financing refers to the scarcity of the supply of capital in a country compared to the required amount, and as a result, the demand for capital occurs, and this calls for bridging this gap. . In addition to dealing with the development of international finance through international financing in the period prior to the First World War, the stage of international financing in the interwar period, and then international financing after World War II, the importance of international financing for the lending (recipient) and borrowing countries was also pointed out</w:t>
      </w:r>
      <w:r w:rsidRPr="006A64E0">
        <w:rPr>
          <w:rFonts w:asciiTheme="majorBidi" w:hAnsiTheme="majorBidi" w:cs="Times New Roman"/>
          <w:sz w:val="28"/>
          <w:szCs w:val="28"/>
          <w:rtl/>
          <w:lang w:bidi="ar-EG"/>
        </w:rPr>
        <w:t>.</w:t>
      </w:r>
    </w:p>
    <w:p w:rsidR="00500425" w:rsidRPr="006A64E0" w:rsidRDefault="00500425" w:rsidP="00500425">
      <w:pPr>
        <w:pStyle w:val="ListParagraph"/>
        <w:bidi w:val="0"/>
        <w:spacing w:after="0" w:line="228" w:lineRule="auto"/>
        <w:ind w:left="0" w:firstLine="720"/>
        <w:contextualSpacing w:val="0"/>
        <w:jc w:val="lowKashida"/>
        <w:rPr>
          <w:rFonts w:asciiTheme="majorBidi" w:hAnsiTheme="majorBidi" w:cstheme="majorBidi"/>
          <w:sz w:val="28"/>
          <w:szCs w:val="28"/>
          <w:lang w:bidi="ar-EG"/>
        </w:rPr>
      </w:pPr>
      <w:r w:rsidRPr="006A64E0">
        <w:rPr>
          <w:rFonts w:asciiTheme="majorBidi" w:hAnsiTheme="majorBidi" w:cstheme="majorBidi"/>
          <w:sz w:val="28"/>
          <w:szCs w:val="28"/>
          <w:lang w:bidi="ar-EG"/>
        </w:rPr>
        <w:t xml:space="preserve">The sources and theories of international finance have also been dealt with in some detail in terms of short-term or long-term flows, as well as from the point of official and unofficial sources, in addition to theoretical explanations of the need for international financing, as many economic researches refer to many development models to explain the problem. Developing countries ’need for external financing, including the Harrod-Domar model, which aimed to demonstrate the extent of the close correlation between national product and capital investment rates, that is, the gap between desired investment and the level of domestic savings. The study also focused on the elements of the </w:t>
      </w:r>
      <w:r w:rsidRPr="006A64E0">
        <w:rPr>
          <w:rFonts w:asciiTheme="majorBidi" w:hAnsiTheme="majorBidi" w:cstheme="majorBidi"/>
          <w:sz w:val="28"/>
          <w:szCs w:val="28"/>
          <w:lang w:bidi="ar-EG"/>
        </w:rPr>
        <w:lastRenderedPageBreak/>
        <w:t>financial system, which represents one of the three pillars of the global economic system in addition to the international trading system and the international monetary system. An efficient financial system is that system that achieves financing for the international trading system and stabilizes the monetary system, and</w:t>
      </w:r>
    </w:p>
    <w:p w:rsidR="00500425" w:rsidRPr="006A64E0" w:rsidRDefault="00500425" w:rsidP="00500425">
      <w:pPr>
        <w:pStyle w:val="ListParagraph"/>
        <w:bidi w:val="0"/>
        <w:spacing w:after="0" w:line="228" w:lineRule="auto"/>
        <w:ind w:left="0" w:firstLine="720"/>
        <w:contextualSpacing w:val="0"/>
        <w:jc w:val="lowKashida"/>
        <w:rPr>
          <w:rFonts w:asciiTheme="majorBidi" w:hAnsiTheme="majorBidi" w:cstheme="majorBidi"/>
          <w:sz w:val="28"/>
          <w:szCs w:val="28"/>
          <w:lang w:bidi="ar-EG"/>
        </w:rPr>
      </w:pPr>
    </w:p>
    <w:p w:rsidR="00500425" w:rsidRPr="006A64E0" w:rsidRDefault="00500425" w:rsidP="00500425">
      <w:pPr>
        <w:pStyle w:val="ListParagraph"/>
        <w:bidi w:val="0"/>
        <w:spacing w:after="0" w:line="228" w:lineRule="auto"/>
        <w:ind w:left="0" w:firstLine="720"/>
        <w:contextualSpacing w:val="0"/>
        <w:jc w:val="lowKashida"/>
        <w:rPr>
          <w:rFonts w:asciiTheme="majorBidi" w:hAnsiTheme="majorBidi" w:cstheme="majorBidi"/>
          <w:sz w:val="28"/>
          <w:szCs w:val="28"/>
          <w:lang w:bidi="ar-EG"/>
        </w:rPr>
      </w:pPr>
      <w:r w:rsidRPr="006A64E0">
        <w:rPr>
          <w:rFonts w:asciiTheme="majorBidi" w:hAnsiTheme="majorBidi" w:cstheme="majorBidi"/>
          <w:sz w:val="28"/>
          <w:szCs w:val="28"/>
          <w:lang w:bidi="ar-EG"/>
        </w:rPr>
        <w:t>coordination between these systems leads to maximizing economic and social welfare and achieving growth in most countries of the world</w:t>
      </w:r>
      <w:r w:rsidRPr="006A64E0">
        <w:rPr>
          <w:rFonts w:asciiTheme="majorBidi" w:hAnsiTheme="majorBidi" w:cstheme="majorBidi"/>
          <w:sz w:val="28"/>
          <w:szCs w:val="28"/>
          <w:rtl/>
          <w:lang w:bidi="ar-EG"/>
        </w:rPr>
        <w:t>.</w:t>
      </w:r>
    </w:p>
    <w:p w:rsidR="00500425" w:rsidRPr="006A64E0" w:rsidRDefault="00500425" w:rsidP="00500425">
      <w:pPr>
        <w:pStyle w:val="ListParagraph"/>
        <w:bidi w:val="0"/>
        <w:spacing w:after="0" w:line="228" w:lineRule="auto"/>
        <w:ind w:left="0" w:firstLine="720"/>
        <w:contextualSpacing w:val="0"/>
        <w:jc w:val="lowKashida"/>
        <w:rPr>
          <w:rFonts w:asciiTheme="majorBidi" w:hAnsiTheme="majorBidi" w:cstheme="majorBidi"/>
          <w:sz w:val="28"/>
          <w:szCs w:val="28"/>
          <w:lang w:bidi="ar-EG"/>
        </w:rPr>
      </w:pPr>
      <w:r w:rsidRPr="006A64E0">
        <w:rPr>
          <w:rFonts w:asciiTheme="majorBidi" w:hAnsiTheme="majorBidi" w:cstheme="majorBidi"/>
          <w:sz w:val="28"/>
          <w:szCs w:val="28"/>
          <w:lang w:bidi="ar-EG"/>
        </w:rPr>
        <w:t>Also among the most important topics that the research focused on is international trade and international economic organizations through the International Monetary Fund, the International Bank for Reconstruction and Development and the International Trade Organization, then regional development organizations and other financial institutions, and then the relationship between the balance of payments and international reserves</w:t>
      </w:r>
      <w:r w:rsidRPr="006A64E0">
        <w:rPr>
          <w:rFonts w:asciiTheme="majorBidi" w:hAnsiTheme="majorBidi" w:cstheme="majorBidi"/>
          <w:sz w:val="28"/>
          <w:szCs w:val="28"/>
          <w:rtl/>
          <w:lang w:bidi="ar-EG"/>
        </w:rPr>
        <w:t>.</w:t>
      </w:r>
    </w:p>
    <w:p w:rsidR="00500425" w:rsidRPr="006A64E0" w:rsidRDefault="00500425" w:rsidP="00500425">
      <w:pPr>
        <w:pStyle w:val="ListParagraph"/>
        <w:bidi w:val="0"/>
        <w:spacing w:after="0" w:line="228" w:lineRule="auto"/>
        <w:ind w:left="0" w:firstLine="720"/>
        <w:contextualSpacing w:val="0"/>
        <w:jc w:val="lowKashida"/>
        <w:rPr>
          <w:rFonts w:asciiTheme="majorBidi" w:hAnsiTheme="majorBidi" w:cstheme="majorBidi"/>
          <w:sz w:val="28"/>
          <w:szCs w:val="28"/>
          <w:lang w:bidi="ar-EG"/>
        </w:rPr>
      </w:pPr>
      <w:r w:rsidRPr="006A64E0">
        <w:rPr>
          <w:rFonts w:asciiTheme="majorBidi" w:hAnsiTheme="majorBidi" w:cstheme="majorBidi"/>
          <w:sz w:val="28"/>
          <w:szCs w:val="28"/>
          <w:lang w:bidi="ar-EG"/>
        </w:rPr>
        <w:t xml:space="preserve">Then, in the second chapter, the investment climate in Egypt was discussed, focusing on the concept of investment, its types and tools, the investment plan and the investment climate in Egypt, then foreign direct investment and its impact on the structural transformation. The third chapter focused on international reserves in Egypt between the crisis and reform by detailing international reserves, international reserves of Egypt, then international reserves and investments, in the context of the difference in the reflection of the economic crisis following the events of the January 25 revolution according to the different economic sector, in addition to the impact of the crisis on sectoral growth rates to degrees There are sectors such as the tourism sector, which has suffered from negative growth rates at a large rate in contrast to a remarkable growth in the general government sector at a large positive rate, with a moderate impact, whether negative, such as the manufacturing industries, or positive, on other sectors such as the extractions sector, with </w:t>
      </w:r>
      <w:r w:rsidRPr="006A64E0">
        <w:rPr>
          <w:rFonts w:asciiTheme="majorBidi" w:hAnsiTheme="majorBidi" w:cstheme="majorBidi"/>
          <w:sz w:val="28"/>
          <w:szCs w:val="28"/>
          <w:lang w:bidi="ar-EG"/>
        </w:rPr>
        <w:lastRenderedPageBreak/>
        <w:t xml:space="preserve">relative stability for the rest of the sectors. However, the period from 2013 to 2016, which was the phase of the repercussions of the June 30 revolution and the war against terrorism that followed, and the effort made to rebuild the state from the inside and confirm its place in the international community, witnessed major changes in more than one sector depending on the political or economic change and one of the most sensitive sectors. It is the tourism sector, and some sectors recorded surges in growth rates, such as the construction sector, the Suez Canal, and the electricity sector, whose growth rate reached (7.1%) in the year 2015/2016. These booms are due to the increase in the volume of investments directed to these sectors according to the reform system undertaken by the government. During that period, the effect of which was reflected in the increase in growth rates for all sectors after the reform phase, and led to an increase in the rate of GDP growth, </w:t>
      </w:r>
    </w:p>
    <w:p w:rsidR="00500425" w:rsidRPr="006A64E0" w:rsidRDefault="00500425" w:rsidP="00500425">
      <w:pPr>
        <w:pStyle w:val="ListParagraph"/>
        <w:bidi w:val="0"/>
        <w:spacing w:after="0" w:line="228" w:lineRule="auto"/>
        <w:ind w:left="0" w:firstLine="720"/>
        <w:contextualSpacing w:val="0"/>
        <w:jc w:val="lowKashida"/>
        <w:rPr>
          <w:rFonts w:asciiTheme="majorBidi" w:hAnsiTheme="majorBidi" w:cstheme="majorBidi"/>
          <w:sz w:val="28"/>
          <w:szCs w:val="28"/>
          <w:rtl/>
          <w:lang w:bidi="ar-EG"/>
        </w:rPr>
      </w:pPr>
      <w:r w:rsidRPr="006A64E0">
        <w:rPr>
          <w:rFonts w:asciiTheme="majorBidi" w:hAnsiTheme="majorBidi" w:cstheme="majorBidi"/>
          <w:sz w:val="28"/>
          <w:szCs w:val="28"/>
          <w:lang w:bidi="ar-EG"/>
        </w:rPr>
        <w:t>while the telecommunications sector, which is the sector from the researcher's point of view, can transfer the Egyptian economy to the ranks of developed countries if the share is directed The largest of the investments in this sector because of its great impact on the rest of the sectors as the information and communication technology has an effective impact on the development of many other sectors and make them able to To compete in the international market, for example, in the case of a desire to revive the auto industry - El Nasr Automotive Company - we must go to the technology of self-driving cars and not produce cars in the traditional way present at the present time in order to attract the consumer in the more developed countries, and the study concluded with a number of findings and recommendations</w:t>
      </w:r>
      <w:r w:rsidRPr="006A64E0">
        <w:rPr>
          <w:rFonts w:asciiTheme="majorBidi" w:hAnsiTheme="majorBidi" w:cstheme="majorBidi" w:hint="cs"/>
          <w:sz w:val="28"/>
          <w:szCs w:val="28"/>
          <w:rtl/>
          <w:lang w:bidi="ar-EG"/>
        </w:rPr>
        <w:t>.</w:t>
      </w:r>
    </w:p>
    <w:p w:rsidR="00500425" w:rsidRPr="006A64E0" w:rsidRDefault="00500425" w:rsidP="00500425">
      <w:pPr>
        <w:pStyle w:val="ListParagraph"/>
        <w:bidi w:val="0"/>
        <w:spacing w:after="0" w:line="228" w:lineRule="auto"/>
        <w:ind w:left="0" w:firstLine="720"/>
        <w:contextualSpacing w:val="0"/>
        <w:jc w:val="lowKashida"/>
        <w:rPr>
          <w:rFonts w:asciiTheme="majorBidi" w:hAnsiTheme="majorBidi" w:cstheme="majorBidi"/>
          <w:sz w:val="28"/>
          <w:szCs w:val="28"/>
          <w:rtl/>
          <w:lang w:bidi="ar-EG"/>
        </w:rPr>
      </w:pPr>
    </w:p>
    <w:p w:rsidR="00920B7A" w:rsidRPr="006A64E0" w:rsidRDefault="00920B7A">
      <w:pPr>
        <w:bidi w:val="0"/>
        <w:spacing w:after="160" w:line="240" w:lineRule="auto"/>
        <w:rPr>
          <w:rFonts w:asciiTheme="majorBidi" w:hAnsiTheme="majorBidi" w:cstheme="majorBidi"/>
          <w:b/>
          <w:bCs/>
          <w:sz w:val="28"/>
          <w:szCs w:val="28"/>
          <w:lang w:bidi="ar-EG"/>
        </w:rPr>
      </w:pPr>
      <w:r w:rsidRPr="006A64E0">
        <w:rPr>
          <w:rFonts w:asciiTheme="majorBidi" w:hAnsiTheme="majorBidi" w:cstheme="majorBidi"/>
          <w:b/>
          <w:bCs/>
          <w:sz w:val="28"/>
          <w:szCs w:val="28"/>
          <w:lang w:bidi="ar-EG"/>
        </w:rPr>
        <w:br w:type="page"/>
      </w:r>
    </w:p>
    <w:p w:rsidR="00500425" w:rsidRPr="006A64E0" w:rsidRDefault="00995ECE" w:rsidP="00995ECE">
      <w:pPr>
        <w:tabs>
          <w:tab w:val="left" w:pos="4015"/>
          <w:tab w:val="center" w:pos="4536"/>
        </w:tabs>
        <w:bidi w:val="0"/>
        <w:spacing w:after="0" w:line="216" w:lineRule="auto"/>
        <w:jc w:val="center"/>
        <w:rPr>
          <w:rFonts w:asciiTheme="majorBidi" w:hAnsiTheme="majorBidi" w:cstheme="majorBidi"/>
          <w:b/>
          <w:bCs/>
          <w:sz w:val="24"/>
          <w:szCs w:val="24"/>
          <w:lang w:bidi="ar-EG"/>
        </w:rPr>
      </w:pPr>
      <w:r w:rsidRPr="006A64E0">
        <w:rPr>
          <w:rFonts w:asciiTheme="majorBidi" w:hAnsiTheme="majorBidi" w:cstheme="majorBidi"/>
          <w:b/>
          <w:bCs/>
          <w:sz w:val="24"/>
          <w:szCs w:val="24"/>
          <w:lang w:bidi="ar-EG"/>
        </w:rPr>
        <w:lastRenderedPageBreak/>
        <w:t xml:space="preserve">Master Thesis:  " </w:t>
      </w:r>
      <w:r w:rsidR="00500425" w:rsidRPr="006A64E0">
        <w:rPr>
          <w:rFonts w:asciiTheme="majorBidi" w:hAnsiTheme="majorBidi" w:cstheme="majorBidi"/>
          <w:b/>
          <w:bCs/>
          <w:sz w:val="24"/>
          <w:szCs w:val="24"/>
          <w:lang w:bidi="ar-EG"/>
        </w:rPr>
        <w:t>Foreign reserve crisis and its impact on financing  investment planAfter the 25</w:t>
      </w:r>
      <w:r w:rsidR="00500425" w:rsidRPr="006A64E0">
        <w:rPr>
          <w:rFonts w:asciiTheme="majorBidi" w:hAnsiTheme="majorBidi" w:cstheme="majorBidi"/>
          <w:b/>
          <w:bCs/>
          <w:sz w:val="16"/>
          <w:szCs w:val="16"/>
          <w:lang w:bidi="ar-EG"/>
        </w:rPr>
        <w:t>th</w:t>
      </w:r>
      <w:r w:rsidR="00500425" w:rsidRPr="006A64E0">
        <w:rPr>
          <w:rFonts w:asciiTheme="majorBidi" w:hAnsiTheme="majorBidi" w:cstheme="majorBidi"/>
          <w:b/>
          <w:bCs/>
          <w:sz w:val="24"/>
          <w:szCs w:val="24"/>
          <w:lang w:bidi="ar-EG"/>
        </w:rPr>
        <w:t xml:space="preserve"> of January revolution</w:t>
      </w:r>
      <w:r w:rsidRPr="006A64E0">
        <w:rPr>
          <w:rFonts w:asciiTheme="majorBidi" w:hAnsiTheme="majorBidi" w:cstheme="majorBidi"/>
          <w:b/>
          <w:bCs/>
          <w:sz w:val="24"/>
          <w:szCs w:val="24"/>
          <w:lang w:bidi="ar-EG"/>
        </w:rPr>
        <w:t xml:space="preserve">" </w:t>
      </w:r>
    </w:p>
    <w:p w:rsidR="00995ECE" w:rsidRPr="006A64E0" w:rsidRDefault="00995ECE" w:rsidP="00995ECE">
      <w:pPr>
        <w:tabs>
          <w:tab w:val="left" w:pos="4015"/>
          <w:tab w:val="center" w:pos="4536"/>
        </w:tabs>
        <w:bidi w:val="0"/>
        <w:spacing w:after="0" w:line="216" w:lineRule="auto"/>
        <w:rPr>
          <w:rFonts w:asciiTheme="majorBidi" w:hAnsiTheme="majorBidi" w:cstheme="majorBidi"/>
          <w:b/>
          <w:bCs/>
          <w:sz w:val="24"/>
          <w:szCs w:val="24"/>
          <w:lang w:bidi="ar-EG"/>
        </w:rPr>
      </w:pPr>
      <w:r w:rsidRPr="006A64E0">
        <w:rPr>
          <w:rFonts w:asciiTheme="majorBidi" w:hAnsiTheme="majorBidi" w:cstheme="majorBidi"/>
          <w:b/>
          <w:bCs/>
          <w:sz w:val="24"/>
          <w:szCs w:val="24"/>
          <w:lang w:bidi="ar-EG"/>
        </w:rPr>
        <w:t xml:space="preserve">Prepared by: </w:t>
      </w:r>
      <w:r w:rsidRPr="006A64E0">
        <w:rPr>
          <w:rFonts w:asciiTheme="majorBidi" w:hAnsiTheme="majorBidi" w:cstheme="majorBidi"/>
          <w:b/>
          <w:bCs/>
          <w:sz w:val="24"/>
          <w:szCs w:val="24"/>
          <w:lang w:bidi="ar-EG"/>
        </w:rPr>
        <w:t>Ahmed Mohamed Sayed Farrag</w:t>
      </w:r>
    </w:p>
    <w:p w:rsidR="00500425" w:rsidRPr="006A64E0" w:rsidRDefault="00500425" w:rsidP="00995ECE">
      <w:pPr>
        <w:tabs>
          <w:tab w:val="left" w:pos="4015"/>
          <w:tab w:val="center" w:pos="4536"/>
        </w:tabs>
        <w:bidi w:val="0"/>
        <w:spacing w:before="240" w:after="0" w:line="216" w:lineRule="auto"/>
        <w:jc w:val="center"/>
        <w:rPr>
          <w:rFonts w:asciiTheme="majorBidi" w:hAnsiTheme="majorBidi" w:cstheme="majorBidi"/>
          <w:b/>
          <w:bCs/>
          <w:sz w:val="30"/>
          <w:szCs w:val="30"/>
          <w:rtl/>
          <w:lang w:bidi="ar-EG"/>
        </w:rPr>
      </w:pPr>
      <w:r w:rsidRPr="006A64E0">
        <w:rPr>
          <w:rFonts w:asciiTheme="majorBidi" w:hAnsiTheme="majorBidi" w:cstheme="majorBidi"/>
          <w:b/>
          <w:bCs/>
          <w:sz w:val="30"/>
          <w:szCs w:val="30"/>
          <w:lang w:bidi="ar-EG"/>
        </w:rPr>
        <w:t>Abstract</w:t>
      </w:r>
    </w:p>
    <w:p w:rsidR="00500425" w:rsidRPr="006A64E0" w:rsidRDefault="00500425" w:rsidP="00995ECE">
      <w:pPr>
        <w:pStyle w:val="ListParagraph"/>
        <w:bidi w:val="0"/>
        <w:spacing w:after="0" w:line="216" w:lineRule="auto"/>
        <w:ind w:left="0" w:firstLine="720"/>
        <w:contextualSpacing w:val="0"/>
        <w:jc w:val="lowKashida"/>
        <w:rPr>
          <w:rFonts w:asciiTheme="majorBidi" w:hAnsiTheme="majorBidi" w:cstheme="majorBidi"/>
          <w:sz w:val="28"/>
          <w:szCs w:val="28"/>
          <w:lang w:bidi="ar-EG"/>
        </w:rPr>
      </w:pPr>
      <w:r w:rsidRPr="006A64E0">
        <w:rPr>
          <w:rFonts w:asciiTheme="majorBidi" w:hAnsiTheme="majorBidi" w:cstheme="majorBidi"/>
          <w:sz w:val="24"/>
          <w:szCs w:val="24"/>
          <w:rtl/>
          <w:lang w:bidi="ar-EG"/>
        </w:rPr>
        <w:t xml:space="preserve">  </w:t>
      </w:r>
      <w:r w:rsidRPr="006A64E0">
        <w:rPr>
          <w:rFonts w:asciiTheme="majorBidi" w:hAnsiTheme="majorBidi" w:cstheme="majorBidi"/>
          <w:sz w:val="28"/>
          <w:szCs w:val="28"/>
          <w:rtl/>
          <w:lang w:bidi="ar-EG"/>
        </w:rPr>
        <w:t xml:space="preserve">    </w:t>
      </w:r>
      <w:r w:rsidRPr="006A64E0">
        <w:rPr>
          <w:rFonts w:asciiTheme="majorBidi" w:hAnsiTheme="majorBidi" w:cstheme="majorBidi"/>
          <w:sz w:val="28"/>
          <w:szCs w:val="28"/>
          <w:lang w:bidi="ar-EG"/>
        </w:rPr>
        <w:t>Despite the presence of a huge balance of reserves for Egypt, but it remained without optimal use of it, and perhaps this is due to the presence of deficiencies in employment methods to serve the financing of the investment plan by determining the optimal size of international reserves without inflation or shortage and its role is limited to confronting structural imbalances of the balance Payments, good management and investment of this optimal volume of international reserves in a way that achieves the highest return with the fastest financial liquidity, while not restricting the investment of these reserves abroad only, as they can be invested at home in light of studying the cost and return of this investment</w:t>
      </w:r>
      <w:r w:rsidRPr="006A64E0">
        <w:rPr>
          <w:rFonts w:asciiTheme="majorBidi" w:hAnsiTheme="majorBidi" w:cstheme="majorBidi"/>
          <w:sz w:val="28"/>
          <w:szCs w:val="28"/>
          <w:rtl/>
          <w:lang w:bidi="ar-EG"/>
        </w:rPr>
        <w:t>.</w:t>
      </w:r>
    </w:p>
    <w:p w:rsidR="00500425" w:rsidRPr="006A64E0" w:rsidRDefault="00500425" w:rsidP="00995ECE">
      <w:pPr>
        <w:pStyle w:val="ListParagraph"/>
        <w:bidi w:val="0"/>
        <w:spacing w:after="0" w:line="216" w:lineRule="auto"/>
        <w:ind w:left="0" w:firstLine="720"/>
        <w:contextualSpacing w:val="0"/>
        <w:jc w:val="lowKashida"/>
        <w:rPr>
          <w:rFonts w:asciiTheme="majorBidi" w:hAnsiTheme="majorBidi" w:cstheme="majorBidi"/>
          <w:sz w:val="28"/>
          <w:szCs w:val="28"/>
          <w:lang w:bidi="ar-EG"/>
        </w:rPr>
      </w:pPr>
      <w:r w:rsidRPr="006A64E0">
        <w:rPr>
          <w:rFonts w:asciiTheme="majorBidi" w:hAnsiTheme="majorBidi" w:cstheme="majorBidi"/>
          <w:sz w:val="28"/>
          <w:szCs w:val="28"/>
          <w:lang w:bidi="ar-EG"/>
        </w:rPr>
        <w:t>The study analyzed the relationship between the sources of foreign financing for investments (direct and indirect foreign investment - loans and dollar bonds - easy foreign financing) and the size of international reserves, and found out the optimal level of sufficiency with a balance of international reserves at a level that represents the optimal size without exaggerating in maintaining a balance greater than the limit. What is necessary is to study the methods of financing investments by directing the surplus of international reserves over the optimal size to these investments, which will contribute to the development of investment plans. Through a descriptive and analytical approach in the study of the international reserves crisis, its development and how to get out of this crisis, and in the relationship of international reserves to financing investments, in addition to the use of the inductive method, clarification of how to finance investments through the surplus of international reserves</w:t>
      </w:r>
      <w:r w:rsidRPr="006A64E0">
        <w:rPr>
          <w:rFonts w:asciiTheme="majorBidi" w:hAnsiTheme="majorBidi" w:cstheme="majorBidi"/>
          <w:sz w:val="28"/>
          <w:szCs w:val="28"/>
          <w:rtl/>
          <w:lang w:bidi="ar-EG"/>
        </w:rPr>
        <w:t>.</w:t>
      </w:r>
    </w:p>
    <w:p w:rsidR="00500425" w:rsidRPr="006A64E0" w:rsidRDefault="00500425" w:rsidP="00995ECE">
      <w:pPr>
        <w:pStyle w:val="ListParagraph"/>
        <w:bidi w:val="0"/>
        <w:spacing w:after="0" w:line="216" w:lineRule="auto"/>
        <w:ind w:left="0" w:firstLine="720"/>
        <w:contextualSpacing w:val="0"/>
        <w:jc w:val="lowKashida"/>
        <w:rPr>
          <w:rFonts w:asciiTheme="majorBidi" w:hAnsiTheme="majorBidi" w:cstheme="majorBidi"/>
          <w:sz w:val="28"/>
          <w:szCs w:val="28"/>
          <w:lang w:bidi="ar-EG"/>
        </w:rPr>
      </w:pPr>
      <w:r w:rsidRPr="006A64E0">
        <w:rPr>
          <w:rFonts w:asciiTheme="majorBidi" w:hAnsiTheme="majorBidi" w:cstheme="majorBidi"/>
          <w:sz w:val="28"/>
          <w:szCs w:val="28"/>
          <w:lang w:bidi="ar-EG"/>
        </w:rPr>
        <w:t xml:space="preserve">Among the most important recommendations of the study is that the Central Bank's international reserve management body must take into account the terms of </w:t>
      </w:r>
      <w:r w:rsidRPr="006A64E0">
        <w:rPr>
          <w:rFonts w:asciiTheme="majorBidi" w:hAnsiTheme="majorBidi" w:cstheme="majorBidi"/>
          <w:sz w:val="28"/>
          <w:szCs w:val="28"/>
          <w:lang w:bidi="ar-EG"/>
        </w:rPr>
        <w:lastRenderedPageBreak/>
        <w:t>foreign obligations to Egypt when determining the terms of the reserve assets invested abroad, and the distribution of investments to several portfolios that are in line with the terms of obligations in a way that achieves a balance between risk and return, far from the vision that calls for surplus investment International reserves in the purchase of external debts, as the purchase of external debt works to lose part of the reserves, whose investment in the medium or long term is usually greater than the rates of servicing these debts. Information in the field of international reserves management by preparing distinguished training programs under the supervision of international experts in that field in order to cover the shortage of local experts resulting from the time factor, on the one hand, and on the other hand, to benefit from the ambitious vision of young people, which always results in unconventional creative ideas</w:t>
      </w:r>
      <w:r w:rsidRPr="006A64E0">
        <w:rPr>
          <w:rFonts w:asciiTheme="majorBidi" w:hAnsiTheme="majorBidi" w:cstheme="majorBidi"/>
          <w:sz w:val="28"/>
          <w:szCs w:val="28"/>
          <w:rtl/>
          <w:lang w:bidi="ar-EG"/>
        </w:rPr>
        <w:t xml:space="preserve"> .</w:t>
      </w:r>
    </w:p>
    <w:p w:rsidR="007825BA" w:rsidRPr="006A64E0" w:rsidRDefault="00500425" w:rsidP="00995ECE">
      <w:pPr>
        <w:pStyle w:val="ListParagraph"/>
        <w:bidi w:val="0"/>
        <w:spacing w:after="0" w:line="216" w:lineRule="auto"/>
        <w:ind w:left="0" w:firstLine="720"/>
        <w:contextualSpacing w:val="0"/>
        <w:jc w:val="lowKashida"/>
        <w:rPr>
          <w:rFonts w:asciiTheme="majorBidi" w:hAnsiTheme="majorBidi" w:cstheme="majorBidi" w:hint="cs"/>
          <w:sz w:val="30"/>
          <w:szCs w:val="30"/>
          <w:lang w:bidi="ar-EG"/>
        </w:rPr>
        <w:sectPr w:rsidR="007825BA" w:rsidRPr="006A64E0" w:rsidSect="006C4C2F">
          <w:headerReference w:type="default" r:id="rId71"/>
          <w:footerReference w:type="default" r:id="rId72"/>
          <w:footnotePr>
            <w:numRestart w:val="eachPage"/>
          </w:footnotePr>
          <w:endnotePr>
            <w:numFmt w:val="decimal"/>
          </w:endnotePr>
          <w:pgSz w:w="10319" w:h="14572" w:code="13"/>
          <w:pgMar w:top="1701" w:right="1701" w:bottom="1701" w:left="1701" w:header="1134" w:footer="1134" w:gutter="0"/>
          <w:pgNumType w:fmt="numberInDash" w:start="1" w:chapStyle="2"/>
          <w:cols w:space="720"/>
          <w:bidi/>
          <w:rtlGutter/>
          <w:docGrid w:linePitch="360"/>
        </w:sectPr>
      </w:pPr>
      <w:r w:rsidRPr="006A64E0">
        <w:rPr>
          <w:rFonts w:asciiTheme="majorBidi" w:hAnsiTheme="majorBidi" w:cstheme="majorBidi"/>
          <w:sz w:val="28"/>
          <w:szCs w:val="28"/>
          <w:lang w:bidi="ar-EG"/>
        </w:rPr>
        <w:t>Key words: international reserves, investment pl</w:t>
      </w:r>
      <w:r w:rsidRPr="006A64E0">
        <w:rPr>
          <w:rFonts w:asciiTheme="majorBidi" w:hAnsiTheme="majorBidi" w:cstheme="majorBidi"/>
          <w:sz w:val="30"/>
          <w:szCs w:val="30"/>
          <w:lang w:bidi="ar-EG"/>
        </w:rPr>
        <w:t>an</w:t>
      </w:r>
      <w:r w:rsidRPr="006A64E0">
        <w:rPr>
          <w:rFonts w:asciiTheme="majorBidi" w:hAnsiTheme="majorBidi" w:cstheme="majorBidi"/>
          <w:sz w:val="30"/>
          <w:szCs w:val="30"/>
          <w:rtl/>
          <w:lang w:bidi="ar-EG"/>
        </w:rPr>
        <w:t>.</w:t>
      </w:r>
    </w:p>
    <w:p w:rsidR="004B4C96" w:rsidRDefault="007825BA" w:rsidP="007825BA">
      <w:pPr>
        <w:bidi w:val="0"/>
        <w:spacing w:after="0" w:line="240" w:lineRule="auto"/>
        <w:rPr>
          <w:rFonts w:ascii="Simplified Arabic" w:hAnsi="Simplified Arabic" w:cs="Simplified Arabic"/>
          <w:sz w:val="28"/>
          <w:szCs w:val="28"/>
          <w:rtl/>
          <w:lang w:bidi="ar-EG"/>
        </w:rPr>
      </w:pPr>
      <w:r w:rsidRPr="00433636">
        <w:rPr>
          <w:noProof/>
          <w:rtl/>
        </w:rPr>
        <w:lastRenderedPageBreak/>
        <w:drawing>
          <wp:anchor distT="0" distB="0" distL="114300" distR="114300" simplePos="0" relativeHeight="251702784" behindDoc="0" locked="0" layoutInCell="1" allowOverlap="1" wp14:anchorId="3753632E" wp14:editId="1510B015">
            <wp:simplePos x="0" y="0"/>
            <wp:positionH relativeFrom="column">
              <wp:posOffset>381526</wp:posOffset>
            </wp:positionH>
            <wp:positionV relativeFrom="paragraph">
              <wp:posOffset>-224155</wp:posOffset>
            </wp:positionV>
            <wp:extent cx="805180" cy="75120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5180" cy="751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7A3F" w:rsidRDefault="009F7A3F" w:rsidP="007825BA">
      <w:pPr>
        <w:pStyle w:val="ListParagraph"/>
        <w:spacing w:after="0" w:line="240" w:lineRule="auto"/>
        <w:ind w:left="0"/>
        <w:contextualSpacing w:val="0"/>
        <w:jc w:val="right"/>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003605B1">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 xml:space="preserve">  </w:t>
      </w:r>
    </w:p>
    <w:p w:rsidR="003605B1" w:rsidRPr="00B12737" w:rsidRDefault="003605B1" w:rsidP="0075539A">
      <w:pPr>
        <w:tabs>
          <w:tab w:val="left" w:pos="4015"/>
          <w:tab w:val="center" w:pos="4536"/>
        </w:tabs>
        <w:bidi w:val="0"/>
        <w:spacing w:after="0" w:line="240" w:lineRule="auto"/>
        <w:rPr>
          <w:rFonts w:asciiTheme="majorBidi" w:hAnsiTheme="majorBidi" w:cstheme="majorBidi"/>
          <w:b/>
          <w:bCs/>
          <w:sz w:val="24"/>
          <w:szCs w:val="24"/>
          <w:lang w:bidi="ar-EG"/>
        </w:rPr>
      </w:pPr>
      <w:r w:rsidRPr="00B12737">
        <w:rPr>
          <w:rFonts w:asciiTheme="majorBidi" w:hAnsiTheme="majorBidi" w:cstheme="majorBidi"/>
          <w:b/>
          <w:bCs/>
          <w:sz w:val="24"/>
          <w:szCs w:val="24"/>
          <w:lang w:bidi="ar-EG"/>
        </w:rPr>
        <w:t>National Planning Institute</w:t>
      </w:r>
    </w:p>
    <w:p w:rsidR="009F7A3F" w:rsidRDefault="009F7A3F" w:rsidP="0075539A">
      <w:pPr>
        <w:pStyle w:val="ListParagraph"/>
        <w:spacing w:after="0" w:line="240" w:lineRule="auto"/>
        <w:ind w:left="0"/>
        <w:contextualSpacing w:val="0"/>
        <w:jc w:val="right"/>
        <w:rPr>
          <w:rFonts w:ascii="Simplified Arabic" w:hAnsi="Simplified Arabic" w:cs="Simplified Arabic"/>
          <w:sz w:val="28"/>
          <w:szCs w:val="28"/>
          <w:lang w:bidi="ar-EG"/>
        </w:rPr>
      </w:pPr>
    </w:p>
    <w:p w:rsidR="009F7A3F" w:rsidRPr="006C4C2F" w:rsidRDefault="009F7A3F" w:rsidP="0075539A">
      <w:pPr>
        <w:pStyle w:val="ListParagraph"/>
        <w:spacing w:after="0" w:line="240" w:lineRule="auto"/>
        <w:ind w:left="0"/>
        <w:contextualSpacing w:val="0"/>
        <w:jc w:val="right"/>
        <w:rPr>
          <w:rFonts w:ascii="Simplified Arabic" w:hAnsi="Simplified Arabic" w:cs="Simplified Arabic"/>
          <w:sz w:val="4"/>
          <w:szCs w:val="4"/>
          <w:lang w:bidi="ar-EG"/>
        </w:rPr>
      </w:pPr>
    </w:p>
    <w:p w:rsidR="009F7A3F" w:rsidRDefault="009F7A3F" w:rsidP="0075539A">
      <w:pPr>
        <w:pStyle w:val="ListParagraph"/>
        <w:spacing w:after="0" w:line="240" w:lineRule="auto"/>
        <w:ind w:left="0"/>
        <w:contextualSpacing w:val="0"/>
        <w:jc w:val="right"/>
        <w:rPr>
          <w:rFonts w:ascii="Simplified Arabic" w:hAnsi="Simplified Arabic" w:cs="Simplified Arabic" w:hint="cs"/>
          <w:sz w:val="28"/>
          <w:szCs w:val="28"/>
          <w:rtl/>
          <w:lang w:bidi="ar-EG"/>
        </w:rPr>
      </w:pPr>
    </w:p>
    <w:p w:rsidR="009F7A3F" w:rsidRPr="006C4C2F" w:rsidRDefault="009F7A3F" w:rsidP="006C4C2F">
      <w:pPr>
        <w:autoSpaceDE w:val="0"/>
        <w:autoSpaceDN w:val="0"/>
        <w:bidi w:val="0"/>
        <w:adjustRightInd w:val="0"/>
        <w:spacing w:after="0" w:line="240" w:lineRule="auto"/>
        <w:jc w:val="center"/>
        <w:rPr>
          <w:rFonts w:ascii="Britannic Bold" w:eastAsia="Calibri" w:hAnsi="Britannic Bold" w:cs="Times New Roman"/>
          <w:color w:val="000000"/>
          <w:sz w:val="40"/>
          <w:szCs w:val="40"/>
          <w:lang w:val="en-GB"/>
        </w:rPr>
      </w:pPr>
      <w:r w:rsidRPr="006C4C2F">
        <w:rPr>
          <w:rFonts w:ascii="Britannic Bold" w:eastAsia="Calibri" w:hAnsi="Britannic Bold" w:cs="Times New Roman"/>
          <w:color w:val="000000"/>
          <w:sz w:val="40"/>
          <w:szCs w:val="40"/>
          <w:lang w:val="en-GB"/>
        </w:rPr>
        <w:t xml:space="preserve">Foreign </w:t>
      </w:r>
      <w:r w:rsidR="004B4C96" w:rsidRPr="006C4C2F">
        <w:rPr>
          <w:rFonts w:ascii="Britannic Bold" w:eastAsia="Calibri" w:hAnsi="Britannic Bold" w:cs="Times New Roman"/>
          <w:color w:val="000000"/>
          <w:sz w:val="40"/>
          <w:szCs w:val="40"/>
          <w:lang w:val="en-GB"/>
        </w:rPr>
        <w:t>Reserve Crisis and its Impact on Financing  Investment Plan</w:t>
      </w:r>
      <w:r w:rsidR="0066389A" w:rsidRPr="006C4C2F">
        <w:rPr>
          <w:rFonts w:ascii="Britannic Bold" w:eastAsia="Calibri" w:hAnsi="Britannic Bold" w:cs="Times New Roman"/>
          <w:color w:val="000000"/>
          <w:sz w:val="40"/>
          <w:szCs w:val="40"/>
          <w:lang w:val="en-GB"/>
        </w:rPr>
        <w:t xml:space="preserve"> </w:t>
      </w:r>
      <w:r w:rsidRPr="006C4C2F">
        <w:rPr>
          <w:rFonts w:ascii="Britannic Bold" w:eastAsia="Calibri" w:hAnsi="Britannic Bold" w:cs="Times New Roman"/>
          <w:color w:val="000000"/>
          <w:sz w:val="40"/>
          <w:szCs w:val="40"/>
          <w:lang w:val="en-GB"/>
        </w:rPr>
        <w:t xml:space="preserve">After </w:t>
      </w:r>
      <w:r w:rsidR="004B4C96" w:rsidRPr="006C4C2F">
        <w:rPr>
          <w:rFonts w:ascii="Britannic Bold" w:eastAsia="Calibri" w:hAnsi="Britannic Bold" w:cs="Times New Roman"/>
          <w:color w:val="000000"/>
          <w:sz w:val="40"/>
          <w:szCs w:val="40"/>
          <w:lang w:val="en-GB"/>
        </w:rPr>
        <w:t xml:space="preserve">The 25th Of </w:t>
      </w:r>
      <w:r w:rsidRPr="006C4C2F">
        <w:rPr>
          <w:rFonts w:ascii="Britannic Bold" w:eastAsia="Calibri" w:hAnsi="Britannic Bold" w:cs="Times New Roman"/>
          <w:color w:val="000000"/>
          <w:sz w:val="40"/>
          <w:szCs w:val="40"/>
          <w:lang w:val="en-GB"/>
        </w:rPr>
        <w:t xml:space="preserve">January </w:t>
      </w:r>
      <w:r w:rsidR="004B4C96" w:rsidRPr="006C4C2F">
        <w:rPr>
          <w:rFonts w:ascii="Britannic Bold" w:eastAsia="Calibri" w:hAnsi="Britannic Bold" w:cs="Times New Roman"/>
          <w:color w:val="000000"/>
          <w:sz w:val="40"/>
          <w:szCs w:val="40"/>
          <w:lang w:val="en-GB"/>
        </w:rPr>
        <w:t>Revolution</w:t>
      </w:r>
    </w:p>
    <w:p w:rsidR="006C4C2F" w:rsidRPr="006C4C2F" w:rsidRDefault="006C4C2F" w:rsidP="006C4C2F">
      <w:pPr>
        <w:autoSpaceDE w:val="0"/>
        <w:autoSpaceDN w:val="0"/>
        <w:bidi w:val="0"/>
        <w:adjustRightInd w:val="0"/>
        <w:spacing w:after="0" w:line="240" w:lineRule="auto"/>
        <w:jc w:val="center"/>
        <w:rPr>
          <w:rFonts w:ascii="Britannic Bold" w:eastAsia="Calibri" w:hAnsi="Britannic Bold" w:cs="Times New Roman"/>
          <w:color w:val="000000"/>
          <w:sz w:val="40"/>
          <w:szCs w:val="40"/>
          <w:lang w:val="en-GB"/>
        </w:rPr>
      </w:pPr>
    </w:p>
    <w:p w:rsidR="009F7A3F" w:rsidRPr="006C4C2F" w:rsidRDefault="009F7A3F" w:rsidP="006C4C2F">
      <w:pPr>
        <w:widowControl w:val="0"/>
        <w:autoSpaceDE w:val="0"/>
        <w:autoSpaceDN w:val="0"/>
        <w:bidi w:val="0"/>
        <w:adjustRightInd w:val="0"/>
        <w:spacing w:after="120" w:line="240" w:lineRule="auto"/>
        <w:ind w:left="14" w:right="16"/>
        <w:jc w:val="center"/>
        <w:rPr>
          <w:rFonts w:ascii="Times New Roman" w:eastAsia="Times New Roman" w:hAnsi="Times New Roman" w:cs="Times New Roman"/>
          <w:b/>
          <w:iCs/>
          <w:sz w:val="28"/>
          <w:szCs w:val="28"/>
        </w:rPr>
      </w:pPr>
      <w:r w:rsidRPr="006C4C2F">
        <w:rPr>
          <w:rFonts w:ascii="Times New Roman" w:eastAsia="Times New Roman" w:hAnsi="Times New Roman" w:cs="Times New Roman"/>
          <w:b/>
          <w:iCs/>
          <w:sz w:val="28"/>
          <w:szCs w:val="28"/>
        </w:rPr>
        <w:t>An introduction letter to complete the requirements for obtaining a master's degree in planning and development</w:t>
      </w:r>
    </w:p>
    <w:p w:rsidR="003605B1" w:rsidRDefault="003605B1" w:rsidP="0075539A">
      <w:pPr>
        <w:tabs>
          <w:tab w:val="left" w:pos="4015"/>
          <w:tab w:val="center" w:pos="4536"/>
        </w:tabs>
        <w:bidi w:val="0"/>
        <w:spacing w:after="0" w:line="240" w:lineRule="auto"/>
        <w:jc w:val="center"/>
        <w:rPr>
          <w:rFonts w:asciiTheme="majorBidi" w:hAnsiTheme="majorBidi" w:cstheme="majorBidi"/>
          <w:b/>
          <w:bCs/>
          <w:sz w:val="28"/>
          <w:szCs w:val="28"/>
          <w:lang w:bidi="ar-EG"/>
        </w:rPr>
      </w:pPr>
    </w:p>
    <w:p w:rsidR="008E5E97" w:rsidRPr="006C4C2F" w:rsidRDefault="008E5E97" w:rsidP="0075539A">
      <w:pPr>
        <w:tabs>
          <w:tab w:val="left" w:pos="4015"/>
          <w:tab w:val="center" w:pos="4536"/>
        </w:tabs>
        <w:bidi w:val="0"/>
        <w:spacing w:after="0" w:line="240" w:lineRule="auto"/>
        <w:jc w:val="center"/>
        <w:rPr>
          <w:rFonts w:asciiTheme="majorBidi" w:hAnsiTheme="majorBidi" w:cstheme="majorBidi"/>
          <w:b/>
          <w:bCs/>
          <w:sz w:val="34"/>
          <w:szCs w:val="34"/>
          <w:lang w:bidi="ar-EG"/>
        </w:rPr>
      </w:pPr>
    </w:p>
    <w:p w:rsidR="003605B1" w:rsidRPr="006C4C2F" w:rsidRDefault="003605B1" w:rsidP="006C4C2F">
      <w:pPr>
        <w:spacing w:after="120" w:line="240" w:lineRule="auto"/>
        <w:ind w:left="-198" w:right="-193"/>
        <w:jc w:val="center"/>
        <w:rPr>
          <w:rFonts w:ascii="Amazone BT" w:eastAsia="Calibri" w:hAnsi="Amazone BT" w:cs="Arial"/>
          <w:b/>
          <w:bCs/>
          <w:i/>
          <w:iCs/>
          <w:sz w:val="44"/>
          <w:szCs w:val="44"/>
          <w:lang w:bidi="ar-EG"/>
        </w:rPr>
      </w:pPr>
      <w:r w:rsidRPr="006C4C2F">
        <w:rPr>
          <w:rFonts w:ascii="Amazone BT" w:eastAsia="Calibri" w:hAnsi="Amazone BT" w:cs="Arial"/>
          <w:b/>
          <w:bCs/>
          <w:i/>
          <w:iCs/>
          <w:sz w:val="44"/>
          <w:szCs w:val="44"/>
          <w:lang w:bidi="ar-EG"/>
        </w:rPr>
        <w:t>Prepared by</w:t>
      </w:r>
    </w:p>
    <w:p w:rsidR="003605B1" w:rsidRDefault="003605B1" w:rsidP="0075539A">
      <w:pPr>
        <w:tabs>
          <w:tab w:val="left" w:pos="4015"/>
          <w:tab w:val="center" w:pos="4536"/>
        </w:tabs>
        <w:bidi w:val="0"/>
        <w:spacing w:after="0" w:line="240" w:lineRule="auto"/>
        <w:jc w:val="center"/>
        <w:rPr>
          <w:rFonts w:ascii="Impact" w:eastAsia="Calibri" w:hAnsi="Impact" w:cs="Times New Roman"/>
          <w:color w:val="000000"/>
          <w:spacing w:val="-4"/>
          <w:w w:val="115"/>
          <w:sz w:val="32"/>
          <w:szCs w:val="32"/>
          <w:lang w:val="en-GB"/>
        </w:rPr>
      </w:pPr>
      <w:r w:rsidRPr="006C4C2F">
        <w:rPr>
          <w:rFonts w:ascii="Impact" w:eastAsia="Calibri" w:hAnsi="Impact" w:cs="Times New Roman"/>
          <w:color w:val="000000"/>
          <w:spacing w:val="-4"/>
          <w:w w:val="115"/>
          <w:sz w:val="32"/>
          <w:szCs w:val="32"/>
          <w:lang w:val="en-GB"/>
        </w:rPr>
        <w:t>Ahmed Mohamed Sayed Farrag</w:t>
      </w:r>
    </w:p>
    <w:p w:rsidR="006C4C2F" w:rsidRPr="006C4C2F" w:rsidRDefault="006C4C2F" w:rsidP="006C4C2F">
      <w:pPr>
        <w:tabs>
          <w:tab w:val="left" w:pos="4015"/>
          <w:tab w:val="center" w:pos="4536"/>
        </w:tabs>
        <w:bidi w:val="0"/>
        <w:spacing w:after="0" w:line="240" w:lineRule="auto"/>
        <w:jc w:val="center"/>
        <w:rPr>
          <w:rFonts w:ascii="Impact" w:eastAsia="Calibri" w:hAnsi="Impact" w:cs="Times New Roman"/>
          <w:color w:val="000000"/>
          <w:spacing w:val="-4"/>
          <w:w w:val="115"/>
          <w:sz w:val="32"/>
          <w:szCs w:val="32"/>
          <w:lang w:val="en-GB"/>
        </w:rPr>
      </w:pPr>
    </w:p>
    <w:p w:rsidR="003605B1" w:rsidRDefault="003605B1" w:rsidP="0075539A">
      <w:pPr>
        <w:tabs>
          <w:tab w:val="left" w:pos="4015"/>
          <w:tab w:val="center" w:pos="4536"/>
        </w:tabs>
        <w:bidi w:val="0"/>
        <w:spacing w:after="0" w:line="240" w:lineRule="auto"/>
        <w:jc w:val="center"/>
        <w:rPr>
          <w:rFonts w:asciiTheme="majorBidi" w:hAnsiTheme="majorBidi" w:cstheme="majorBidi"/>
          <w:b/>
          <w:bCs/>
          <w:sz w:val="28"/>
          <w:szCs w:val="28"/>
          <w:lang w:bidi="ar-EG"/>
        </w:rPr>
      </w:pPr>
    </w:p>
    <w:p w:rsidR="003605B1" w:rsidRPr="006C4C2F" w:rsidRDefault="003605B1" w:rsidP="006C4C2F">
      <w:pPr>
        <w:spacing w:after="120" w:line="240" w:lineRule="auto"/>
        <w:ind w:left="-198" w:right="-193"/>
        <w:jc w:val="center"/>
        <w:rPr>
          <w:rFonts w:ascii="Amazone BT" w:eastAsia="Calibri" w:hAnsi="Amazone BT" w:cs="Arial"/>
          <w:b/>
          <w:bCs/>
          <w:i/>
          <w:iCs/>
          <w:sz w:val="44"/>
          <w:szCs w:val="44"/>
          <w:lang w:bidi="ar-EG"/>
        </w:rPr>
      </w:pPr>
      <w:r w:rsidRPr="006C4C2F">
        <w:rPr>
          <w:rFonts w:ascii="Amazone BT" w:eastAsia="Calibri" w:hAnsi="Amazone BT" w:cs="Arial"/>
          <w:b/>
          <w:bCs/>
          <w:i/>
          <w:iCs/>
          <w:sz w:val="44"/>
          <w:szCs w:val="44"/>
          <w:lang w:bidi="ar-EG"/>
        </w:rPr>
        <w:t xml:space="preserve">Supervised by </w:t>
      </w:r>
    </w:p>
    <w:p w:rsidR="003605B1" w:rsidRPr="006C4C2F" w:rsidRDefault="003605B1" w:rsidP="006C4C2F">
      <w:pPr>
        <w:tabs>
          <w:tab w:val="left" w:pos="4015"/>
          <w:tab w:val="center" w:pos="4536"/>
        </w:tabs>
        <w:bidi w:val="0"/>
        <w:spacing w:after="120" w:line="240" w:lineRule="auto"/>
        <w:jc w:val="center"/>
        <w:rPr>
          <w:rFonts w:ascii="Impact" w:eastAsia="Calibri" w:hAnsi="Impact" w:cs="Times New Roman"/>
          <w:color w:val="000000"/>
          <w:spacing w:val="-4"/>
          <w:w w:val="115"/>
          <w:sz w:val="36"/>
          <w:szCs w:val="36"/>
          <w:lang w:val="en-GB"/>
        </w:rPr>
      </w:pPr>
      <w:r w:rsidRPr="006C4C2F">
        <w:rPr>
          <w:rFonts w:ascii="Impact" w:eastAsia="Calibri" w:hAnsi="Impact" w:cs="Times New Roman"/>
          <w:color w:val="000000"/>
          <w:spacing w:val="-4"/>
          <w:w w:val="115"/>
          <w:sz w:val="36"/>
          <w:szCs w:val="36"/>
          <w:lang w:val="en-GB"/>
        </w:rPr>
        <w:t>Prof. Mohamed Abdelshfe</w:t>
      </w:r>
      <w:r w:rsidR="007A0DE0" w:rsidRPr="006C4C2F">
        <w:rPr>
          <w:rFonts w:ascii="Impact" w:eastAsia="Calibri" w:hAnsi="Impact" w:cs="Times New Roman"/>
          <w:color w:val="000000"/>
          <w:spacing w:val="-4"/>
          <w:w w:val="115"/>
          <w:sz w:val="36"/>
          <w:szCs w:val="36"/>
          <w:lang w:val="en-GB"/>
        </w:rPr>
        <w:t>e’i</w:t>
      </w:r>
      <w:r w:rsidRPr="006C4C2F">
        <w:rPr>
          <w:rFonts w:ascii="Impact" w:eastAsia="Calibri" w:hAnsi="Impact" w:cs="Times New Roman"/>
          <w:color w:val="000000"/>
          <w:spacing w:val="-4"/>
          <w:w w:val="115"/>
          <w:sz w:val="36"/>
          <w:szCs w:val="36"/>
          <w:lang w:val="en-GB"/>
        </w:rPr>
        <w:t xml:space="preserve"> E</w:t>
      </w:r>
      <w:r w:rsidR="007A0DE0" w:rsidRPr="006C4C2F">
        <w:rPr>
          <w:rFonts w:ascii="Impact" w:eastAsia="Calibri" w:hAnsi="Impact" w:cs="Times New Roman"/>
          <w:color w:val="000000"/>
          <w:spacing w:val="-4"/>
          <w:w w:val="115"/>
          <w:sz w:val="36"/>
          <w:szCs w:val="36"/>
          <w:lang w:val="en-GB"/>
        </w:rPr>
        <w:t>i</w:t>
      </w:r>
      <w:r w:rsidRPr="006C4C2F">
        <w:rPr>
          <w:rFonts w:ascii="Impact" w:eastAsia="Calibri" w:hAnsi="Impact" w:cs="Times New Roman"/>
          <w:color w:val="000000"/>
          <w:spacing w:val="-4"/>
          <w:w w:val="115"/>
          <w:sz w:val="36"/>
          <w:szCs w:val="36"/>
          <w:lang w:val="en-GB"/>
        </w:rPr>
        <w:t>sa</w:t>
      </w:r>
    </w:p>
    <w:p w:rsidR="007A0DE0" w:rsidRPr="006C4C2F" w:rsidRDefault="007A0DE0" w:rsidP="006C4C2F">
      <w:pPr>
        <w:tabs>
          <w:tab w:val="left" w:pos="4015"/>
          <w:tab w:val="center" w:pos="4536"/>
        </w:tabs>
        <w:bidi w:val="0"/>
        <w:spacing w:after="120" w:line="240" w:lineRule="auto"/>
        <w:jc w:val="center"/>
        <w:rPr>
          <w:rFonts w:asciiTheme="majorBidi" w:hAnsiTheme="majorBidi" w:cstheme="majorBidi"/>
          <w:b/>
          <w:bCs/>
          <w:sz w:val="26"/>
          <w:szCs w:val="26"/>
          <w:lang w:bidi="ar-EG"/>
        </w:rPr>
      </w:pPr>
      <w:r w:rsidRPr="006C4C2F">
        <w:rPr>
          <w:rFonts w:asciiTheme="majorBidi" w:hAnsiTheme="majorBidi" w:cstheme="majorBidi"/>
          <w:b/>
          <w:bCs/>
          <w:sz w:val="26"/>
          <w:szCs w:val="26"/>
          <w:lang w:bidi="ar-EG"/>
        </w:rPr>
        <w:t>Professor of inter</w:t>
      </w:r>
      <w:r w:rsidR="000F1252" w:rsidRPr="006C4C2F">
        <w:rPr>
          <w:rFonts w:asciiTheme="majorBidi" w:hAnsiTheme="majorBidi" w:cstheme="majorBidi"/>
          <w:b/>
          <w:bCs/>
          <w:sz w:val="26"/>
          <w:szCs w:val="26"/>
          <w:lang w:bidi="ar-EG"/>
        </w:rPr>
        <w:t>national economic relation</w:t>
      </w:r>
    </w:p>
    <w:p w:rsidR="000F1252" w:rsidRPr="006C4C2F" w:rsidRDefault="000F1252" w:rsidP="006C4C2F">
      <w:pPr>
        <w:tabs>
          <w:tab w:val="left" w:pos="4015"/>
          <w:tab w:val="center" w:pos="4536"/>
        </w:tabs>
        <w:bidi w:val="0"/>
        <w:spacing w:after="120" w:line="240" w:lineRule="auto"/>
        <w:jc w:val="center"/>
        <w:rPr>
          <w:rFonts w:asciiTheme="majorBidi" w:hAnsiTheme="majorBidi" w:cstheme="majorBidi"/>
          <w:b/>
          <w:bCs/>
          <w:sz w:val="26"/>
          <w:szCs w:val="26"/>
          <w:lang w:bidi="ar-EG"/>
        </w:rPr>
      </w:pPr>
      <w:r w:rsidRPr="006C4C2F">
        <w:rPr>
          <w:rFonts w:asciiTheme="majorBidi" w:hAnsiTheme="majorBidi" w:cstheme="majorBidi"/>
          <w:b/>
          <w:bCs/>
          <w:sz w:val="26"/>
          <w:szCs w:val="26"/>
          <w:lang w:bidi="ar-EG"/>
        </w:rPr>
        <w:t xml:space="preserve"> Institute of National Planning </w:t>
      </w:r>
    </w:p>
    <w:p w:rsidR="000F1252" w:rsidRPr="006C4C2F" w:rsidRDefault="000F1252" w:rsidP="0075539A">
      <w:pPr>
        <w:tabs>
          <w:tab w:val="left" w:pos="4015"/>
          <w:tab w:val="center" w:pos="4536"/>
        </w:tabs>
        <w:bidi w:val="0"/>
        <w:spacing w:after="0" w:line="240" w:lineRule="auto"/>
        <w:jc w:val="center"/>
        <w:rPr>
          <w:rFonts w:asciiTheme="majorBidi" w:hAnsiTheme="majorBidi" w:cstheme="majorBidi"/>
          <w:b/>
          <w:bCs/>
          <w:sz w:val="82"/>
          <w:szCs w:val="82"/>
          <w:lang w:bidi="ar-EG"/>
        </w:rPr>
      </w:pPr>
    </w:p>
    <w:p w:rsidR="003605B1" w:rsidRPr="006C4C2F" w:rsidRDefault="003605B1" w:rsidP="0075539A">
      <w:pPr>
        <w:tabs>
          <w:tab w:val="left" w:pos="4015"/>
          <w:tab w:val="center" w:pos="4536"/>
        </w:tabs>
        <w:bidi w:val="0"/>
        <w:spacing w:after="0" w:line="240" w:lineRule="auto"/>
        <w:jc w:val="center"/>
        <w:rPr>
          <w:rFonts w:ascii="Times New Roman" w:eastAsia="Calibri" w:hAnsi="Times New Roman" w:cs="Times New Roman"/>
          <w:b/>
          <w:bCs/>
          <w:sz w:val="40"/>
          <w:szCs w:val="40"/>
          <w:lang w:bidi="ar-EG"/>
        </w:rPr>
      </w:pPr>
      <w:r w:rsidRPr="006C4C2F">
        <w:rPr>
          <w:rFonts w:ascii="Times New Roman" w:eastAsia="Calibri" w:hAnsi="Times New Roman" w:cs="Times New Roman"/>
          <w:b/>
          <w:bCs/>
          <w:sz w:val="40"/>
          <w:szCs w:val="40"/>
          <w:lang w:bidi="ar-EG"/>
        </w:rPr>
        <w:t>Cairo</w:t>
      </w:r>
    </w:p>
    <w:p w:rsidR="006C4C2F" w:rsidRDefault="006C4C2F" w:rsidP="006C4C2F">
      <w:pPr>
        <w:jc w:val="center"/>
        <w:rPr>
          <w:rFonts w:hint="cs"/>
          <w:rtl/>
          <w:lang w:bidi="ar-EG"/>
        </w:rPr>
      </w:pPr>
      <w:r>
        <w:rPr>
          <w:rFonts w:ascii="Times New Roman" w:eastAsia="Calibri" w:hAnsi="Times New Roman" w:cs="Times New Roman"/>
          <w:b/>
          <w:bCs/>
          <w:sz w:val="40"/>
          <w:szCs w:val="40"/>
          <w:lang w:bidi="ar-EG"/>
        </w:rPr>
        <w:t>2021</w:t>
      </w:r>
      <w:r w:rsidRPr="00137506">
        <w:rPr>
          <w:rFonts w:ascii="Times New Roman" w:eastAsia="Calibri" w:hAnsi="Times New Roman" w:cs="Times New Roman"/>
          <w:b/>
          <w:bCs/>
          <w:sz w:val="40"/>
          <w:szCs w:val="40"/>
          <w:lang w:bidi="ar-EG"/>
        </w:rPr>
        <w:t xml:space="preserve"> – 1442</w:t>
      </w:r>
    </w:p>
    <w:sectPr w:rsidR="006C4C2F" w:rsidSect="006C4C2F">
      <w:headerReference w:type="default" r:id="rId73"/>
      <w:footerReference w:type="default" r:id="rId74"/>
      <w:footnotePr>
        <w:numRestart w:val="eachPage"/>
      </w:footnotePr>
      <w:endnotePr>
        <w:numFmt w:val="decimal"/>
      </w:endnotePr>
      <w:pgSz w:w="10319" w:h="14572" w:code="13"/>
      <w:pgMar w:top="1701" w:right="1701" w:bottom="1701" w:left="1701" w:header="1134" w:footer="1134" w:gutter="0"/>
      <w:pgNumType w:fmt="numberInDash" w:start="1" w:chapStyle="2"/>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78B" w:rsidRDefault="0040178B" w:rsidP="00276279">
      <w:pPr>
        <w:spacing w:after="0" w:line="240" w:lineRule="auto"/>
      </w:pPr>
      <w:r>
        <w:separator/>
      </w:r>
    </w:p>
  </w:endnote>
  <w:endnote w:type="continuationSeparator" w:id="0">
    <w:p w:rsidR="0040178B" w:rsidRDefault="0040178B" w:rsidP="00276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10000000000000000"/>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tim">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F_Najed">
    <w:panose1 w:val="00000000000000000000"/>
    <w:charset w:val="B2"/>
    <w:family w:val="auto"/>
    <w:pitch w:val="variable"/>
    <w:sig w:usb0="00002001" w:usb1="00000000" w:usb2="00000000" w:usb3="00000000" w:csb0="00000040" w:csb1="00000000"/>
  </w:font>
  <w:font w:name="Sultan bold">
    <w:panose1 w:val="00000000000000000000"/>
    <w:charset w:val="B2"/>
    <w:family w:val="auto"/>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AF_Diwani">
    <w:panose1 w:val="00000000000000000000"/>
    <w:charset w:val="B2"/>
    <w:family w:val="auto"/>
    <w:pitch w:val="variable"/>
    <w:sig w:usb0="00002001" w:usb1="00000000" w:usb2="00000000" w:usb3="00000000" w:csb0="00000040" w:csb1="00000000"/>
  </w:font>
  <w:font w:name="MCS Taybah S_U normal.">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ndalus">
    <w:panose1 w:val="02010000000000000000"/>
    <w:charset w:val="00"/>
    <w:family w:val="roman"/>
    <w:pitch w:val="variable"/>
    <w:sig w:usb0="00002003" w:usb1="80000000" w:usb2="00000008" w:usb3="00000000" w:csb0="00000041" w:csb1="00000000"/>
  </w:font>
  <w:font w:name="Khalid Art bold">
    <w:panose1 w:val="00000000000000000000"/>
    <w:charset w:val="B2"/>
    <w:family w:val="auto"/>
    <w:pitch w:val="variable"/>
    <w:sig w:usb0="00002001" w:usb1="00000000" w:usb2="00000000" w:usb3="00000000" w:csb0="00000040" w:csb1="00000000"/>
  </w:font>
  <w:font w:name="AGA Kaleelah Regular">
    <w:panose1 w:val="00000000000000000000"/>
    <w:charset w:val="B2"/>
    <w:family w:val="auto"/>
    <w:pitch w:val="variable"/>
    <w:sig w:usb0="00002001" w:usb1="00000000" w:usb2="00000000" w:usb3="00000000" w:csb0="00000040" w:csb1="00000000"/>
  </w:font>
  <w:font w:name="PT Bold Heading">
    <w:panose1 w:val="00000400000000000000"/>
    <w:charset w:val="B2"/>
    <w:family w:val="auto"/>
    <w:pitch w:val="variable"/>
    <w:sig w:usb0="00002001" w:usb1="00000000" w:usb2="00000000" w:usb3="00000000" w:csb0="00000040" w:csb1="00000000"/>
  </w:font>
  <w:font w:name="Dictum">
    <w:panose1 w:val="00000000000000000000"/>
    <w:charset w:val="00"/>
    <w:family w:val="auto"/>
    <w:pitch w:val="variable"/>
    <w:sig w:usb0="00000003" w:usb1="00000000" w:usb2="00000000" w:usb3="00000000" w:csb0="00000001" w:csb1="00000000"/>
  </w:font>
  <w:font w:name="SKR HEAD1">
    <w:panose1 w:val="00000000000000000000"/>
    <w:charset w:val="B2"/>
    <w:family w:val="auto"/>
    <w:pitch w:val="variable"/>
    <w:sig w:usb0="00002001" w:usb1="00000000" w:usb2="00000000" w:usb3="00000000" w:csb0="00000040" w:csb1="00000000"/>
  </w:font>
  <w:font w:name="Microsoft Sans Serif">
    <w:panose1 w:val="020B0604020202020204"/>
    <w:charset w:val="00"/>
    <w:family w:val="swiss"/>
    <w:pitch w:val="variable"/>
    <w:sig w:usb0="E1002AFF" w:usb1="C0000002" w:usb2="00000008" w:usb3="00000000" w:csb0="000101FF" w:csb1="00000000"/>
  </w:font>
  <w:font w:name="Monotype Corsiva">
    <w:panose1 w:val="03010101010201010101"/>
    <w:charset w:val="00"/>
    <w:family w:val="script"/>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mazone BT">
    <w:panose1 w:val="03020702040507090A04"/>
    <w:charset w:val="00"/>
    <w:family w:val="script"/>
    <w:pitch w:val="variable"/>
    <w:sig w:usb0="00000087" w:usb1="00000000" w:usb2="00000000" w:usb3="00000000" w:csb0="0000001B"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Default="00477424" w:rsidP="00920B7A">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477424" w:rsidRDefault="0047742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992089726"/>
      <w:docPartObj>
        <w:docPartGallery w:val="Page Numbers (Bottom of Page)"/>
        <w:docPartUnique/>
      </w:docPartObj>
    </w:sdtPr>
    <w:sdtContent>
      <w:p w:rsidR="00477424" w:rsidRPr="009440DC" w:rsidRDefault="00477424" w:rsidP="009440DC">
        <w:pPr>
          <w:pStyle w:val="Footer"/>
          <w:jc w:val="center"/>
          <w:rPr>
            <w:rFonts w:ascii="Simplified Arabic" w:hAnsi="Simplified Arabic" w:cs="Simplified Arabic"/>
            <w:sz w:val="28"/>
            <w:szCs w:val="28"/>
          </w:rPr>
        </w:pPr>
        <w:r w:rsidRPr="009440DC">
          <w:rPr>
            <w:rFonts w:ascii="Simplified Arabic" w:hAnsi="Simplified Arabic" w:cs="Simplified Arabic"/>
            <w:sz w:val="28"/>
            <w:szCs w:val="28"/>
          </w:rPr>
          <w:fldChar w:fldCharType="begin"/>
        </w:r>
        <w:r w:rsidRPr="009440DC">
          <w:rPr>
            <w:rFonts w:ascii="Simplified Arabic" w:hAnsi="Simplified Arabic" w:cs="Simplified Arabic"/>
            <w:sz w:val="28"/>
            <w:szCs w:val="28"/>
          </w:rPr>
          <w:instrText>PAGE   \* MERGEFORMAT</w:instrText>
        </w:r>
        <w:r w:rsidRPr="009440DC">
          <w:rPr>
            <w:rFonts w:ascii="Simplified Arabic" w:hAnsi="Simplified Arabic" w:cs="Simplified Arabic"/>
            <w:sz w:val="28"/>
            <w:szCs w:val="28"/>
          </w:rPr>
          <w:fldChar w:fldCharType="separate"/>
        </w:r>
        <w:r w:rsidR="00486136" w:rsidRPr="00486136">
          <w:rPr>
            <w:rFonts w:ascii="Simplified Arabic" w:hAnsi="Simplified Arabic" w:cs="Simplified Arabic"/>
            <w:noProof/>
            <w:sz w:val="28"/>
            <w:szCs w:val="28"/>
            <w:rtl/>
            <w:lang w:val="ar-SA"/>
          </w:rPr>
          <w:t>-</w:t>
        </w:r>
        <w:r w:rsidR="00486136">
          <w:rPr>
            <w:rFonts w:ascii="Simplified Arabic" w:hAnsi="Simplified Arabic" w:cs="Simplified Arabic"/>
            <w:noProof/>
            <w:sz w:val="28"/>
            <w:szCs w:val="28"/>
            <w:rtl/>
          </w:rPr>
          <w:t xml:space="preserve"> 155 -</w:t>
        </w:r>
        <w:r w:rsidRPr="009440DC">
          <w:rPr>
            <w:rFonts w:ascii="Simplified Arabic" w:hAnsi="Simplified Arabic" w:cs="Simplified Arabic"/>
            <w:sz w:val="28"/>
            <w:szCs w:val="28"/>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440DC" w:rsidRDefault="00477424" w:rsidP="00C73F81">
    <w:pPr>
      <w:pStyle w:val="Footer"/>
      <w:jc w:val="center"/>
      <w:rPr>
        <w:rFonts w:ascii="Simplified Arabic" w:hAnsi="Simplified Arabic" w:cs="Simplified Arabic"/>
        <w:sz w:val="28"/>
        <w:szCs w:val="2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551388721"/>
      <w:docPartObj>
        <w:docPartGallery w:val="Page Numbers (Bottom of Page)"/>
        <w:docPartUnique/>
      </w:docPartObj>
    </w:sdtPr>
    <w:sdtContent>
      <w:p w:rsidR="00477424" w:rsidRPr="009440DC" w:rsidRDefault="00477424" w:rsidP="009440DC">
        <w:pPr>
          <w:pStyle w:val="Footer"/>
          <w:jc w:val="center"/>
          <w:rPr>
            <w:rFonts w:ascii="Simplified Arabic" w:hAnsi="Simplified Arabic" w:cs="Simplified Arabic"/>
            <w:sz w:val="28"/>
            <w:szCs w:val="28"/>
          </w:rPr>
        </w:pPr>
        <w:r w:rsidRPr="009440DC">
          <w:rPr>
            <w:rFonts w:ascii="Simplified Arabic" w:hAnsi="Simplified Arabic" w:cs="Simplified Arabic"/>
            <w:sz w:val="28"/>
            <w:szCs w:val="28"/>
          </w:rPr>
          <w:fldChar w:fldCharType="begin"/>
        </w:r>
        <w:r w:rsidRPr="009440DC">
          <w:rPr>
            <w:rFonts w:ascii="Simplified Arabic" w:hAnsi="Simplified Arabic" w:cs="Simplified Arabic"/>
            <w:sz w:val="28"/>
            <w:szCs w:val="28"/>
          </w:rPr>
          <w:instrText>PAGE   \* MERGEFORMAT</w:instrText>
        </w:r>
        <w:r w:rsidRPr="009440DC">
          <w:rPr>
            <w:rFonts w:ascii="Simplified Arabic" w:hAnsi="Simplified Arabic" w:cs="Simplified Arabic"/>
            <w:sz w:val="28"/>
            <w:szCs w:val="28"/>
          </w:rPr>
          <w:fldChar w:fldCharType="separate"/>
        </w:r>
        <w:r w:rsidR="00486136" w:rsidRPr="00486136">
          <w:rPr>
            <w:rFonts w:ascii="Simplified Arabic" w:hAnsi="Simplified Arabic" w:cs="Simplified Arabic"/>
            <w:noProof/>
            <w:sz w:val="28"/>
            <w:szCs w:val="28"/>
            <w:rtl/>
            <w:lang w:val="ar-SA"/>
          </w:rPr>
          <w:t>-</w:t>
        </w:r>
        <w:r w:rsidR="00486136">
          <w:rPr>
            <w:rFonts w:ascii="Simplified Arabic" w:hAnsi="Simplified Arabic" w:cs="Simplified Arabic"/>
            <w:noProof/>
            <w:sz w:val="28"/>
            <w:szCs w:val="28"/>
            <w:rtl/>
          </w:rPr>
          <w:t xml:space="preserve"> 253 -</w:t>
        </w:r>
        <w:r w:rsidRPr="009440DC">
          <w:rPr>
            <w:rFonts w:ascii="Simplified Arabic" w:hAnsi="Simplified Arabic" w:cs="Simplified Arabic"/>
            <w:sz w:val="28"/>
            <w:szCs w:val="28"/>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440DC" w:rsidRDefault="00477424" w:rsidP="00976BAB">
    <w:pPr>
      <w:pStyle w:val="Footer"/>
      <w:jc w:val="center"/>
      <w:rPr>
        <w:rFonts w:ascii="Simplified Arabic" w:hAnsi="Simplified Arabic" w:cs="Simplified Arabic"/>
        <w:sz w:val="28"/>
        <w:szCs w:val="2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097392611"/>
      <w:docPartObj>
        <w:docPartGallery w:val="Page Numbers (Bottom of Page)"/>
        <w:docPartUnique/>
      </w:docPartObj>
    </w:sdtPr>
    <w:sdtContent>
      <w:p w:rsidR="00477424" w:rsidRPr="009440DC" w:rsidRDefault="00477424" w:rsidP="009440DC">
        <w:pPr>
          <w:pStyle w:val="Footer"/>
          <w:jc w:val="center"/>
          <w:rPr>
            <w:rFonts w:ascii="Simplified Arabic" w:hAnsi="Simplified Arabic" w:cs="Simplified Arabic"/>
            <w:sz w:val="28"/>
            <w:szCs w:val="28"/>
          </w:rPr>
        </w:pPr>
        <w:r w:rsidRPr="009440DC">
          <w:rPr>
            <w:rFonts w:ascii="Simplified Arabic" w:hAnsi="Simplified Arabic" w:cs="Simplified Arabic"/>
            <w:sz w:val="28"/>
            <w:szCs w:val="28"/>
          </w:rPr>
          <w:fldChar w:fldCharType="begin"/>
        </w:r>
        <w:r w:rsidRPr="009440DC">
          <w:rPr>
            <w:rFonts w:ascii="Simplified Arabic" w:hAnsi="Simplified Arabic" w:cs="Simplified Arabic"/>
            <w:sz w:val="28"/>
            <w:szCs w:val="28"/>
          </w:rPr>
          <w:instrText>PAGE   \* MERGEFORMAT</w:instrText>
        </w:r>
        <w:r w:rsidRPr="009440DC">
          <w:rPr>
            <w:rFonts w:ascii="Simplified Arabic" w:hAnsi="Simplified Arabic" w:cs="Simplified Arabic"/>
            <w:sz w:val="28"/>
            <w:szCs w:val="28"/>
          </w:rPr>
          <w:fldChar w:fldCharType="separate"/>
        </w:r>
        <w:r w:rsidR="00486136" w:rsidRPr="00486136">
          <w:rPr>
            <w:rFonts w:ascii="Simplified Arabic" w:hAnsi="Simplified Arabic" w:cs="Simplified Arabic"/>
            <w:noProof/>
            <w:sz w:val="28"/>
            <w:szCs w:val="28"/>
            <w:rtl/>
            <w:lang w:val="ar-SA"/>
          </w:rPr>
          <w:t>-</w:t>
        </w:r>
        <w:r w:rsidR="00486136">
          <w:rPr>
            <w:rFonts w:ascii="Simplified Arabic" w:hAnsi="Simplified Arabic" w:cs="Simplified Arabic"/>
            <w:noProof/>
            <w:sz w:val="28"/>
            <w:szCs w:val="28"/>
            <w:rtl/>
          </w:rPr>
          <w:t xml:space="preserve"> 266 -</w:t>
        </w:r>
        <w:r w:rsidRPr="009440DC">
          <w:rPr>
            <w:rFonts w:ascii="Simplified Arabic" w:hAnsi="Simplified Arabic" w:cs="Simplified Arabic"/>
            <w:sz w:val="28"/>
            <w:szCs w:val="28"/>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440DC" w:rsidRDefault="00477424" w:rsidP="00920B7A">
    <w:pPr>
      <w:pStyle w:val="Footer"/>
      <w:jc w:val="center"/>
      <w:rPr>
        <w:rFonts w:ascii="Simplified Arabic" w:hAnsi="Simplified Arabic" w:cs="Simplified Arabic"/>
        <w:sz w:val="28"/>
        <w:szCs w:val="2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20B7A" w:rsidRDefault="00477424" w:rsidP="00477424">
    <w:pPr>
      <w:pStyle w:val="Footer"/>
      <w:framePr w:wrap="around" w:vAnchor="text" w:hAnchor="text" w:xAlign="center" w:y="1"/>
      <w:rPr>
        <w:rStyle w:val="PageNumber"/>
        <w:rFonts w:ascii="Simplified Arabic" w:hAnsi="Simplified Arabic" w:cs="Simplified Arabic"/>
        <w:sz w:val="28"/>
        <w:szCs w:val="28"/>
      </w:rPr>
    </w:pPr>
    <w:r w:rsidRPr="00920B7A">
      <w:rPr>
        <w:rStyle w:val="PageNumber"/>
        <w:rFonts w:ascii="Simplified Arabic" w:hAnsi="Simplified Arabic" w:cs="Simplified Arabic"/>
        <w:sz w:val="28"/>
        <w:szCs w:val="28"/>
        <w:rtl/>
      </w:rPr>
      <w:fldChar w:fldCharType="begin"/>
    </w:r>
    <w:r w:rsidRPr="00920B7A">
      <w:rPr>
        <w:rStyle w:val="PageNumber"/>
        <w:rFonts w:ascii="Simplified Arabic" w:hAnsi="Simplified Arabic" w:cs="Simplified Arabic"/>
        <w:sz w:val="28"/>
        <w:szCs w:val="28"/>
      </w:rPr>
      <w:instrText xml:space="preserve">PAGE  </w:instrText>
    </w:r>
    <w:r w:rsidRPr="00920B7A">
      <w:rPr>
        <w:rStyle w:val="PageNumber"/>
        <w:rFonts w:ascii="Simplified Arabic" w:hAnsi="Simplified Arabic" w:cs="Simplified Arabic"/>
        <w:sz w:val="28"/>
        <w:szCs w:val="28"/>
        <w:rtl/>
      </w:rPr>
      <w:fldChar w:fldCharType="separate"/>
    </w:r>
    <w:r w:rsidR="00486136">
      <w:rPr>
        <w:rStyle w:val="PageNumber"/>
        <w:rFonts w:ascii="Simplified Arabic" w:hAnsi="Simplified Arabic" w:cs="Simplified Arabic"/>
        <w:noProof/>
        <w:sz w:val="28"/>
        <w:szCs w:val="28"/>
        <w:rtl/>
      </w:rPr>
      <w:t>- 278 -</w:t>
    </w:r>
    <w:r w:rsidRPr="00920B7A">
      <w:rPr>
        <w:rStyle w:val="PageNumber"/>
        <w:rFonts w:ascii="Simplified Arabic" w:hAnsi="Simplified Arabic" w:cs="Simplified Arabic"/>
        <w:sz w:val="28"/>
        <w:szCs w:val="28"/>
        <w:rtl/>
      </w:rPr>
      <w:fldChar w:fldCharType="end"/>
    </w:r>
  </w:p>
  <w:p w:rsidR="00477424" w:rsidRPr="009440DC" w:rsidRDefault="00477424" w:rsidP="009440DC">
    <w:pPr>
      <w:pStyle w:val="Footer"/>
      <w:jc w:val="center"/>
      <w:rPr>
        <w:rFonts w:ascii="Simplified Arabic" w:hAnsi="Simplified Arabic" w:cs="Simplified Arabic"/>
        <w:sz w:val="28"/>
        <w:szCs w:val="2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440DC" w:rsidRDefault="00477424" w:rsidP="00920B7A">
    <w:pPr>
      <w:pStyle w:val="Footer"/>
      <w:jc w:val="center"/>
      <w:rPr>
        <w:rFonts w:ascii="Simplified Arabic" w:hAnsi="Simplified Arabic" w:cs="Simplified Arabic"/>
        <w:sz w:val="28"/>
        <w:szCs w:val="2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Pr>
      <w:id w:val="-708106371"/>
      <w:docPartObj>
        <w:docPartGallery w:val="Page Numbers (Bottom of Page)"/>
        <w:docPartUnique/>
      </w:docPartObj>
    </w:sdtPr>
    <w:sdtContent>
      <w:p w:rsidR="00477424" w:rsidRPr="009440DC" w:rsidRDefault="00477424" w:rsidP="00920B7A">
        <w:pPr>
          <w:pStyle w:val="Footer"/>
          <w:bidi w:val="0"/>
          <w:jc w:val="center"/>
          <w:rPr>
            <w:rFonts w:ascii="Simplified Arabic" w:hAnsi="Simplified Arabic" w:cs="Simplified Arabic"/>
            <w:sz w:val="28"/>
            <w:szCs w:val="28"/>
          </w:rPr>
        </w:pPr>
        <w:r w:rsidRPr="009440DC">
          <w:rPr>
            <w:rFonts w:ascii="Simplified Arabic" w:hAnsi="Simplified Arabic" w:cs="Simplified Arabic"/>
            <w:sz w:val="28"/>
            <w:szCs w:val="28"/>
          </w:rPr>
          <w:fldChar w:fldCharType="begin"/>
        </w:r>
        <w:r w:rsidRPr="009440DC">
          <w:rPr>
            <w:rFonts w:ascii="Simplified Arabic" w:hAnsi="Simplified Arabic" w:cs="Simplified Arabic"/>
            <w:sz w:val="28"/>
            <w:szCs w:val="28"/>
          </w:rPr>
          <w:instrText>PAGE   \* MERGEFORMAT</w:instrText>
        </w:r>
        <w:r w:rsidRPr="009440DC">
          <w:rPr>
            <w:rFonts w:ascii="Simplified Arabic" w:hAnsi="Simplified Arabic" w:cs="Simplified Arabic"/>
            <w:sz w:val="28"/>
            <w:szCs w:val="28"/>
          </w:rPr>
          <w:fldChar w:fldCharType="separate"/>
        </w:r>
        <w:r w:rsidR="00486136" w:rsidRPr="00486136">
          <w:rPr>
            <w:rFonts w:ascii="Simplified Arabic" w:hAnsi="Simplified Arabic" w:cs="Simplified Arabic"/>
            <w:noProof/>
            <w:sz w:val="28"/>
            <w:szCs w:val="28"/>
            <w:lang w:val="ar-SA"/>
          </w:rPr>
          <w:t>-</w:t>
        </w:r>
        <w:r w:rsidR="00486136">
          <w:rPr>
            <w:rFonts w:ascii="Simplified Arabic" w:hAnsi="Simplified Arabic" w:cs="Simplified Arabic"/>
            <w:noProof/>
            <w:sz w:val="28"/>
            <w:szCs w:val="28"/>
          </w:rPr>
          <w:t xml:space="preserve"> 5 -</w:t>
        </w:r>
        <w:r w:rsidRPr="009440DC">
          <w:rPr>
            <w:rFonts w:ascii="Simplified Arabic" w:hAnsi="Simplified Arabic" w:cs="Simplified Arabic"/>
            <w:sz w:val="28"/>
            <w:szCs w:val="28"/>
          </w:rP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440DC" w:rsidRDefault="00477424" w:rsidP="007825BA">
    <w:pPr>
      <w:pStyle w:val="Footer"/>
      <w:bidi w:val="0"/>
      <w:jc w:val="center"/>
      <w:rPr>
        <w:rFonts w:ascii="Simplified Arabic" w:hAnsi="Simplified Arabic" w:cs="Simplified Arabic"/>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Default="00477424" w:rsidP="00F60197">
    <w:pPr>
      <w:pStyle w:val="Footer"/>
      <w:jc w:val="center"/>
    </w:pPr>
  </w:p>
  <w:p w:rsidR="00477424" w:rsidRPr="00672A5C" w:rsidRDefault="00477424">
    <w:pPr>
      <w:pStyle w:val="Footer"/>
      <w:rPr>
        <w:sz w:val="2"/>
        <w:szCs w:val="2"/>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440DC" w:rsidRDefault="00477424" w:rsidP="00101189">
    <w:pPr>
      <w:pStyle w:val="Footer"/>
      <w:framePr w:wrap="around" w:vAnchor="text" w:hAnchor="text" w:xAlign="center" w:y="1"/>
      <w:rPr>
        <w:rStyle w:val="PageNumber"/>
        <w:rFonts w:ascii="Simplified Arabic" w:hAnsi="Simplified Arabic" w:cs="Simplified Arabic"/>
        <w:sz w:val="28"/>
        <w:szCs w:val="28"/>
      </w:rPr>
    </w:pPr>
    <w:r w:rsidRPr="009440DC">
      <w:rPr>
        <w:rStyle w:val="PageNumber"/>
        <w:rFonts w:ascii="Simplified Arabic" w:hAnsi="Simplified Arabic" w:cs="Simplified Arabic"/>
        <w:sz w:val="28"/>
        <w:szCs w:val="28"/>
        <w:rtl/>
      </w:rPr>
      <w:fldChar w:fldCharType="begin"/>
    </w:r>
    <w:r w:rsidRPr="009440DC">
      <w:rPr>
        <w:rStyle w:val="PageNumber"/>
        <w:rFonts w:ascii="Simplified Arabic" w:hAnsi="Simplified Arabic" w:cs="Simplified Arabic"/>
        <w:sz w:val="28"/>
        <w:szCs w:val="28"/>
      </w:rPr>
      <w:instrText xml:space="preserve">PAGE  </w:instrText>
    </w:r>
    <w:r w:rsidRPr="009440DC">
      <w:rPr>
        <w:rStyle w:val="PageNumber"/>
        <w:rFonts w:ascii="Simplified Arabic" w:hAnsi="Simplified Arabic" w:cs="Simplified Arabic"/>
        <w:sz w:val="28"/>
        <w:szCs w:val="28"/>
        <w:rtl/>
      </w:rPr>
      <w:fldChar w:fldCharType="separate"/>
    </w:r>
    <w:r w:rsidR="00486136">
      <w:rPr>
        <w:rStyle w:val="PageNumber"/>
        <w:rFonts w:ascii="Simplified Arabic" w:hAnsi="Simplified Arabic" w:cs="Simplified Arabic" w:hint="cs"/>
        <w:noProof/>
        <w:sz w:val="28"/>
        <w:szCs w:val="28"/>
        <w:rtl/>
      </w:rPr>
      <w:t>ت‌</w:t>
    </w:r>
    <w:r w:rsidRPr="009440DC">
      <w:rPr>
        <w:rStyle w:val="PageNumber"/>
        <w:rFonts w:ascii="Simplified Arabic" w:hAnsi="Simplified Arabic" w:cs="Simplified Arabic"/>
        <w:sz w:val="28"/>
        <w:szCs w:val="28"/>
        <w:rtl/>
      </w:rPr>
      <w:fldChar w:fldCharType="end"/>
    </w:r>
  </w:p>
  <w:p w:rsidR="00477424" w:rsidRDefault="00477424">
    <w:pPr>
      <w:pStyle w:val="Footer"/>
      <w:jc w:val="center"/>
    </w:pPr>
  </w:p>
  <w:p w:rsidR="00477424" w:rsidRPr="00F60197" w:rsidRDefault="00477424">
    <w:pPr>
      <w:pStyle w:val="Footer"/>
      <w:rPr>
        <w:sz w:val="2"/>
        <w:szCs w:val="2"/>
        <w:lang w:bidi="ar-EG"/>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440DC" w:rsidRDefault="00477424" w:rsidP="00101189">
    <w:pPr>
      <w:pStyle w:val="Footer"/>
      <w:framePr w:wrap="around" w:vAnchor="text" w:hAnchor="text" w:xAlign="center" w:y="1"/>
      <w:rPr>
        <w:rStyle w:val="PageNumber"/>
        <w:rFonts w:ascii="Simplified Arabic" w:hAnsi="Simplified Arabic" w:cs="Simplified Arabic"/>
        <w:sz w:val="28"/>
        <w:szCs w:val="28"/>
      </w:rPr>
    </w:pPr>
    <w:r w:rsidRPr="009440DC">
      <w:rPr>
        <w:rStyle w:val="PageNumber"/>
        <w:rFonts w:ascii="Simplified Arabic" w:hAnsi="Simplified Arabic" w:cs="Simplified Arabic"/>
        <w:sz w:val="28"/>
        <w:szCs w:val="28"/>
        <w:rtl/>
      </w:rPr>
      <w:fldChar w:fldCharType="begin"/>
    </w:r>
    <w:r w:rsidRPr="009440DC">
      <w:rPr>
        <w:rStyle w:val="PageNumber"/>
        <w:rFonts w:ascii="Simplified Arabic" w:hAnsi="Simplified Arabic" w:cs="Simplified Arabic"/>
        <w:sz w:val="28"/>
        <w:szCs w:val="28"/>
      </w:rPr>
      <w:instrText xml:space="preserve">PAGE  </w:instrText>
    </w:r>
    <w:r w:rsidRPr="009440DC">
      <w:rPr>
        <w:rStyle w:val="PageNumber"/>
        <w:rFonts w:ascii="Simplified Arabic" w:hAnsi="Simplified Arabic" w:cs="Simplified Arabic"/>
        <w:sz w:val="28"/>
        <w:szCs w:val="28"/>
        <w:rtl/>
      </w:rPr>
      <w:fldChar w:fldCharType="separate"/>
    </w:r>
    <w:r w:rsidR="00486136">
      <w:rPr>
        <w:rStyle w:val="PageNumber"/>
        <w:rFonts w:ascii="Simplified Arabic" w:hAnsi="Simplified Arabic" w:cs="Simplified Arabic" w:hint="cs"/>
        <w:noProof/>
        <w:sz w:val="28"/>
        <w:szCs w:val="28"/>
        <w:rtl/>
      </w:rPr>
      <w:t>د‌</w:t>
    </w:r>
    <w:r w:rsidRPr="009440DC">
      <w:rPr>
        <w:rStyle w:val="PageNumber"/>
        <w:rFonts w:ascii="Simplified Arabic" w:hAnsi="Simplified Arabic" w:cs="Simplified Arabic"/>
        <w:sz w:val="28"/>
        <w:szCs w:val="28"/>
        <w:rtl/>
      </w:rPr>
      <w:fldChar w:fldCharType="end"/>
    </w:r>
  </w:p>
  <w:p w:rsidR="00477424" w:rsidRDefault="00477424">
    <w:pPr>
      <w:pStyle w:val="Footer"/>
      <w:jc w:val="center"/>
    </w:pPr>
  </w:p>
  <w:p w:rsidR="00477424" w:rsidRPr="00F60197" w:rsidRDefault="00477424">
    <w:pPr>
      <w:pStyle w:val="Footer"/>
      <w:rPr>
        <w:sz w:val="2"/>
        <w:szCs w:val="2"/>
        <w:lang w:bidi="ar-EG"/>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E62CA" w:rsidRDefault="00477424" w:rsidP="00101189">
    <w:pPr>
      <w:pStyle w:val="Footer"/>
      <w:framePr w:wrap="around" w:vAnchor="text" w:hAnchor="text" w:xAlign="center" w:y="1"/>
      <w:rPr>
        <w:rStyle w:val="PageNumber"/>
        <w:rFonts w:ascii="Simplified Arabic" w:hAnsi="Simplified Arabic" w:cs="Simplified Arabic"/>
        <w:sz w:val="28"/>
        <w:szCs w:val="28"/>
      </w:rPr>
    </w:pPr>
    <w:r w:rsidRPr="009E62CA">
      <w:rPr>
        <w:rStyle w:val="PageNumber"/>
        <w:rFonts w:ascii="Simplified Arabic" w:hAnsi="Simplified Arabic" w:cs="Simplified Arabic"/>
        <w:sz w:val="28"/>
        <w:szCs w:val="28"/>
        <w:rtl/>
      </w:rPr>
      <w:fldChar w:fldCharType="begin"/>
    </w:r>
    <w:r w:rsidRPr="009E62CA">
      <w:rPr>
        <w:rStyle w:val="PageNumber"/>
        <w:rFonts w:ascii="Simplified Arabic" w:hAnsi="Simplified Arabic" w:cs="Simplified Arabic"/>
        <w:sz w:val="28"/>
        <w:szCs w:val="28"/>
      </w:rPr>
      <w:instrText xml:space="preserve">PAGE  </w:instrText>
    </w:r>
    <w:r w:rsidRPr="009E62CA">
      <w:rPr>
        <w:rStyle w:val="PageNumber"/>
        <w:rFonts w:ascii="Simplified Arabic" w:hAnsi="Simplified Arabic" w:cs="Simplified Arabic"/>
        <w:sz w:val="28"/>
        <w:szCs w:val="28"/>
        <w:rtl/>
      </w:rPr>
      <w:fldChar w:fldCharType="separate"/>
    </w:r>
    <w:r w:rsidR="00486136">
      <w:rPr>
        <w:rStyle w:val="PageNumber"/>
        <w:rFonts w:ascii="Simplified Arabic" w:hAnsi="Simplified Arabic" w:cs="Simplified Arabic" w:hint="cs"/>
        <w:noProof/>
        <w:sz w:val="28"/>
        <w:szCs w:val="28"/>
        <w:rtl/>
      </w:rPr>
      <w:t>‌ل</w:t>
    </w:r>
    <w:r w:rsidRPr="009E62CA">
      <w:rPr>
        <w:rStyle w:val="PageNumber"/>
        <w:rFonts w:ascii="Simplified Arabic" w:hAnsi="Simplified Arabic" w:cs="Simplified Arabic"/>
        <w:sz w:val="28"/>
        <w:szCs w:val="28"/>
        <w:rtl/>
      </w:rPr>
      <w:fldChar w:fldCharType="end"/>
    </w:r>
  </w:p>
  <w:p w:rsidR="00477424" w:rsidRDefault="00477424">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E62CA" w:rsidRDefault="00477424" w:rsidP="009E62CA">
    <w:pPr>
      <w:pStyle w:val="Footer"/>
      <w:framePr w:wrap="around" w:vAnchor="text" w:hAnchor="text" w:xAlign="center" w:y="1"/>
      <w:rPr>
        <w:rStyle w:val="PageNumber"/>
        <w:rFonts w:ascii="Simplified Arabic" w:hAnsi="Simplified Arabic" w:cs="Simplified Arabic"/>
        <w:sz w:val="28"/>
        <w:szCs w:val="28"/>
      </w:rPr>
    </w:pPr>
    <w:r w:rsidRPr="009E62CA">
      <w:rPr>
        <w:rStyle w:val="PageNumber"/>
        <w:rFonts w:ascii="Simplified Arabic" w:hAnsi="Simplified Arabic" w:cs="Simplified Arabic"/>
        <w:sz w:val="28"/>
        <w:szCs w:val="28"/>
        <w:rtl/>
      </w:rPr>
      <w:fldChar w:fldCharType="begin"/>
    </w:r>
    <w:r w:rsidRPr="009E62CA">
      <w:rPr>
        <w:rStyle w:val="PageNumber"/>
        <w:rFonts w:ascii="Simplified Arabic" w:hAnsi="Simplified Arabic" w:cs="Simplified Arabic"/>
        <w:sz w:val="28"/>
        <w:szCs w:val="28"/>
      </w:rPr>
      <w:instrText xml:space="preserve">PAGE  </w:instrText>
    </w:r>
    <w:r w:rsidRPr="009E62CA">
      <w:rPr>
        <w:rStyle w:val="PageNumber"/>
        <w:rFonts w:ascii="Simplified Arabic" w:hAnsi="Simplified Arabic" w:cs="Simplified Arabic"/>
        <w:sz w:val="28"/>
        <w:szCs w:val="28"/>
        <w:rtl/>
      </w:rPr>
      <w:fldChar w:fldCharType="separate"/>
    </w:r>
    <w:r w:rsidR="00486136">
      <w:rPr>
        <w:rStyle w:val="PageNumber"/>
        <w:rFonts w:ascii="Simplified Arabic" w:hAnsi="Simplified Arabic" w:cs="Simplified Arabic"/>
        <w:noProof/>
        <w:sz w:val="28"/>
        <w:szCs w:val="28"/>
        <w:rtl/>
      </w:rPr>
      <w:t>- 4 -</w:t>
    </w:r>
    <w:r w:rsidRPr="009E62CA">
      <w:rPr>
        <w:rStyle w:val="PageNumber"/>
        <w:rFonts w:ascii="Simplified Arabic" w:hAnsi="Simplified Arabic" w:cs="Simplified Arabic"/>
        <w:sz w:val="28"/>
        <w:szCs w:val="28"/>
        <w:rtl/>
      </w:rPr>
      <w:fldChar w:fldCharType="end"/>
    </w:r>
  </w:p>
  <w:p w:rsidR="00477424" w:rsidRPr="009440DC" w:rsidRDefault="00477424" w:rsidP="009440DC">
    <w:pPr>
      <w:pStyle w:val="Footer"/>
      <w:jc w:val="center"/>
      <w:rPr>
        <w:rFonts w:ascii="Simplified Arabic" w:hAnsi="Simplified Arabic" w:cs="Simplified Arabic"/>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440DC" w:rsidRDefault="00477424" w:rsidP="009E62CA">
    <w:pPr>
      <w:pStyle w:val="Footer"/>
      <w:jc w:val="center"/>
      <w:rPr>
        <w:rFonts w:ascii="Simplified Arabic" w:hAnsi="Simplified Arabic" w:cs="Simplified Arabic"/>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667754401"/>
      <w:docPartObj>
        <w:docPartGallery w:val="Page Numbers (Bottom of Page)"/>
        <w:docPartUnique/>
      </w:docPartObj>
    </w:sdtPr>
    <w:sdtContent>
      <w:p w:rsidR="00477424" w:rsidRPr="009440DC" w:rsidRDefault="00477424" w:rsidP="009440DC">
        <w:pPr>
          <w:pStyle w:val="Footer"/>
          <w:jc w:val="center"/>
          <w:rPr>
            <w:rFonts w:ascii="Simplified Arabic" w:hAnsi="Simplified Arabic" w:cs="Simplified Arabic"/>
            <w:sz w:val="28"/>
            <w:szCs w:val="28"/>
          </w:rPr>
        </w:pPr>
        <w:r w:rsidRPr="009440DC">
          <w:rPr>
            <w:rFonts w:ascii="Simplified Arabic" w:hAnsi="Simplified Arabic" w:cs="Simplified Arabic"/>
            <w:sz w:val="28"/>
            <w:szCs w:val="28"/>
          </w:rPr>
          <w:fldChar w:fldCharType="begin"/>
        </w:r>
        <w:r w:rsidRPr="009440DC">
          <w:rPr>
            <w:rFonts w:ascii="Simplified Arabic" w:hAnsi="Simplified Arabic" w:cs="Simplified Arabic"/>
            <w:sz w:val="28"/>
            <w:szCs w:val="28"/>
          </w:rPr>
          <w:instrText>PAGE   \* MERGEFORMAT</w:instrText>
        </w:r>
        <w:r w:rsidRPr="009440DC">
          <w:rPr>
            <w:rFonts w:ascii="Simplified Arabic" w:hAnsi="Simplified Arabic" w:cs="Simplified Arabic"/>
            <w:sz w:val="28"/>
            <w:szCs w:val="28"/>
          </w:rPr>
          <w:fldChar w:fldCharType="separate"/>
        </w:r>
        <w:r w:rsidR="00486136" w:rsidRPr="00486136">
          <w:rPr>
            <w:rFonts w:ascii="Simplified Arabic" w:hAnsi="Simplified Arabic" w:cs="Simplified Arabic"/>
            <w:noProof/>
            <w:sz w:val="28"/>
            <w:szCs w:val="28"/>
            <w:rtl/>
            <w:lang w:val="ar-SA"/>
          </w:rPr>
          <w:t>-</w:t>
        </w:r>
        <w:r w:rsidR="00486136">
          <w:rPr>
            <w:rFonts w:ascii="Simplified Arabic" w:hAnsi="Simplified Arabic" w:cs="Simplified Arabic"/>
            <w:noProof/>
            <w:sz w:val="28"/>
            <w:szCs w:val="28"/>
            <w:rtl/>
          </w:rPr>
          <w:t xml:space="preserve"> 88 -</w:t>
        </w:r>
        <w:r w:rsidRPr="009440DC">
          <w:rPr>
            <w:rFonts w:ascii="Simplified Arabic" w:hAnsi="Simplified Arabic" w:cs="Simplified Arabic"/>
            <w:sz w:val="28"/>
            <w:szCs w:val="28"/>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440DC" w:rsidRDefault="00477424" w:rsidP="001A1E88">
    <w:pPr>
      <w:pStyle w:val="Footer"/>
      <w:jc w:val="center"/>
      <w:rPr>
        <w:rFonts w:ascii="Simplified Arabic" w:hAnsi="Simplified Arabic" w:cs="Simplified Arabic"/>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78B" w:rsidRDefault="0040178B" w:rsidP="00276279">
      <w:pPr>
        <w:spacing w:after="0" w:line="240" w:lineRule="auto"/>
      </w:pPr>
      <w:r>
        <w:separator/>
      </w:r>
    </w:p>
  </w:footnote>
  <w:footnote w:type="continuationSeparator" w:id="0">
    <w:p w:rsidR="0040178B" w:rsidRDefault="0040178B" w:rsidP="00276279">
      <w:pPr>
        <w:spacing w:after="0" w:line="240" w:lineRule="auto"/>
      </w:pPr>
      <w:r>
        <w:continuationSeparator/>
      </w:r>
    </w:p>
  </w:footnote>
  <w:footnote w:id="1">
    <w:p w:rsidR="00477424" w:rsidRPr="009E62CA" w:rsidRDefault="00477424" w:rsidP="009107D9">
      <w:pPr>
        <w:pStyle w:val="FootnoteText"/>
        <w:ind w:left="282" w:hanging="282"/>
        <w:jc w:val="lowKashida"/>
        <w:rPr>
          <w:rFonts w:ascii="Simplified Arabic" w:hAnsi="Simplified Arabic" w:cs="Simplified Arabic"/>
          <w:sz w:val="22"/>
          <w:szCs w:val="22"/>
          <w:rtl/>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محمد بن أبي بكر عبد القادر الرازي، معجم مختار الصحاح، مطابع الأميرية، القاهرة، مصر، 1916م، ص 639.</w:t>
      </w:r>
    </w:p>
  </w:footnote>
  <w:footnote w:id="2">
    <w:p w:rsidR="00477424" w:rsidRPr="004F2D2C" w:rsidRDefault="00477424" w:rsidP="009107D9">
      <w:pPr>
        <w:pStyle w:val="FootnoteText"/>
        <w:ind w:left="282" w:hanging="282"/>
        <w:jc w:val="lowKashida"/>
        <w:rPr>
          <w:rFonts w:ascii="Simplified Arabic" w:hAnsi="Simplified Arabic" w:cs="Simplified Arabic"/>
          <w:spacing w:val="-4"/>
          <w:sz w:val="22"/>
          <w:szCs w:val="22"/>
        </w:rPr>
      </w:pPr>
      <w:r w:rsidRPr="004F2D2C">
        <w:rPr>
          <w:rStyle w:val="FootnoteReference"/>
          <w:rFonts w:ascii="Simplified Arabic" w:hAnsi="Simplified Arabic" w:cs="Simplified Arabic"/>
          <w:spacing w:val="-4"/>
          <w:sz w:val="22"/>
          <w:szCs w:val="22"/>
          <w:vertAlign w:val="baseline"/>
        </w:rPr>
        <w:footnoteRef/>
      </w:r>
      <w:r w:rsidRPr="004F2D2C">
        <w:rPr>
          <w:rFonts w:ascii="Simplified Arabic" w:hAnsi="Simplified Arabic" w:cs="Simplified Arabic"/>
          <w:spacing w:val="-4"/>
          <w:sz w:val="22"/>
          <w:szCs w:val="22"/>
          <w:rtl/>
        </w:rPr>
        <w:t>) عبيد علي أحمد الحجازي، مصادر التمويل، دار النهضة العربية، بيروت، لبنان، 2001م، ص 36.</w:t>
      </w:r>
    </w:p>
  </w:footnote>
  <w:footnote w:id="3">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الصديق طلحة محمد رحمة، التمويل الإسلامي في السودان- التحديات ورؤية المستقبل، مطابع السودان للعملة، الخرطوم، السودان، 2007م، ص 23.</w:t>
      </w:r>
    </w:p>
  </w:footnote>
  <w:footnote w:id="4">
    <w:p w:rsidR="00477424" w:rsidRPr="004F2D2C" w:rsidRDefault="00477424" w:rsidP="009107D9">
      <w:pPr>
        <w:pStyle w:val="FootnoteText"/>
        <w:ind w:left="282" w:hanging="282"/>
        <w:jc w:val="lowKashida"/>
        <w:rPr>
          <w:rFonts w:ascii="Simplified Arabic" w:hAnsi="Simplified Arabic" w:cs="Simplified Arabic"/>
          <w:spacing w:val="-4"/>
          <w:sz w:val="22"/>
          <w:szCs w:val="22"/>
        </w:rPr>
      </w:pPr>
      <w:r w:rsidRPr="004F2D2C">
        <w:rPr>
          <w:rStyle w:val="FootnoteReference"/>
          <w:rFonts w:ascii="Simplified Arabic" w:hAnsi="Simplified Arabic" w:cs="Simplified Arabic"/>
          <w:spacing w:val="-4"/>
          <w:sz w:val="22"/>
          <w:szCs w:val="22"/>
          <w:vertAlign w:val="baseline"/>
        </w:rPr>
        <w:footnoteRef/>
      </w:r>
      <w:r w:rsidRPr="004F2D2C">
        <w:rPr>
          <w:rFonts w:ascii="Simplified Arabic" w:hAnsi="Simplified Arabic" w:cs="Simplified Arabic"/>
          <w:spacing w:val="-4"/>
          <w:sz w:val="22"/>
          <w:szCs w:val="22"/>
          <w:rtl/>
        </w:rPr>
        <w:t xml:space="preserve">) هيثم صاحب عجام وآخرون، التمويل الدولي، دار الكندي للنشر، عمان، الأردن، 2002م، ص 33  </w:t>
      </w:r>
    </w:p>
  </w:footnote>
  <w:footnote w:id="5">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سعد عبد الكريم سيد أحمد الكرم، تحليل قياسي لكفاءة استخدام التمويل الزراعي وأثره على الإقتصاد القومي السوداني، رسالة دكتوراه، جامعة النيلين، الخرطوم، 2006م، ص 9</w:t>
      </w:r>
    </w:p>
  </w:footnote>
  <w:footnote w:id="6">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علي الجيلاني فضل الله، محاضرات في التمويل ، جامعة زالنجي، السودان، 1995م، ص 2.</w:t>
      </w:r>
    </w:p>
  </w:footnote>
  <w:footnote w:id="7">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راشد العصار وآخرون، دراسات تطبيقية في إدارة المصارف، دار صفاء للنشر، بيروت،  لبنان، دون. ت، ص 73.</w:t>
      </w:r>
    </w:p>
  </w:footnote>
  <w:footnote w:id="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محمد زكي المسير، دروس في التنمية والحسابات القومية، رسالة دكتوراه، جامعة القاهرة فرع الخرطوم، الخرطوم، دون. ت، ص 43.  </w:t>
      </w:r>
    </w:p>
  </w:footnote>
  <w:footnote w:id="9">
    <w:p w:rsidR="00477424" w:rsidRPr="004F2D2C" w:rsidRDefault="00477424" w:rsidP="009107D9">
      <w:pPr>
        <w:pStyle w:val="FootnoteText"/>
        <w:ind w:left="282" w:hanging="282"/>
        <w:jc w:val="lowKashida"/>
        <w:rPr>
          <w:rFonts w:ascii="Simplified Arabic" w:hAnsi="Simplified Arabic" w:cs="Simplified Arabic"/>
          <w:spacing w:val="2"/>
          <w:sz w:val="22"/>
          <w:szCs w:val="22"/>
        </w:rPr>
      </w:pPr>
      <w:r w:rsidRPr="004F2D2C">
        <w:rPr>
          <w:rStyle w:val="FootnoteReference"/>
          <w:rFonts w:ascii="Simplified Arabic" w:hAnsi="Simplified Arabic" w:cs="Simplified Arabic"/>
          <w:spacing w:val="2"/>
          <w:sz w:val="22"/>
          <w:szCs w:val="22"/>
          <w:vertAlign w:val="baseline"/>
        </w:rPr>
        <w:footnoteRef/>
      </w:r>
      <w:r w:rsidRPr="004F2D2C">
        <w:rPr>
          <w:rFonts w:ascii="Simplified Arabic" w:hAnsi="Simplified Arabic" w:cs="Simplified Arabic"/>
          <w:spacing w:val="2"/>
          <w:sz w:val="22"/>
          <w:szCs w:val="22"/>
          <w:rtl/>
        </w:rPr>
        <w:t>) جميل الزيدانين السعودي، أساسيات في الجهاز المالي، دار وائل للنشر، عمان، الأردن، 1999م، ص 41.</w:t>
      </w:r>
    </w:p>
  </w:footnote>
  <w:footnote w:id="1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خليل محمد الشماع، إدارة التحصيل والقروض المتعثرة، الأكاديمية العربية للعلوم المالية والمصرفية، بيروت، لبنان، 1999م، ص 211.</w:t>
      </w:r>
    </w:p>
  </w:footnote>
  <w:footnote w:id="11">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المرجع السابق، ص 230.</w:t>
      </w:r>
    </w:p>
  </w:footnote>
  <w:footnote w:id="12">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سعد عبد الكريم سيد أحمد الكرم، مرجع سابق، ص 25.</w:t>
      </w:r>
    </w:p>
  </w:footnote>
  <w:footnote w:id="13">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التمثيل</w:t>
      </w:r>
      <w:r w:rsidRPr="009E62CA">
        <w:rPr>
          <w:rFonts w:ascii="Simplified Arabic" w:hAnsi="Simplified Arabic" w:cs="Simplified Arabic" w:hint="cs"/>
          <w:sz w:val="22"/>
          <w:szCs w:val="22"/>
          <w:rtl/>
        </w:rPr>
        <w:t xml:space="preserve"> التجاري المصري، إدارة الدول والمنظمات الأفريقية ووحدة الكوميسا، وزارة التجارة والصناعة، القاهرة، 1998م، ص 33.</w:t>
      </w:r>
    </w:p>
  </w:footnote>
  <w:footnote w:id="14">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المرجع السابق، ص 35.</w:t>
      </w:r>
    </w:p>
  </w:footnote>
  <w:footnote w:id="15">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w:t>
      </w:r>
      <w:r w:rsidRPr="009E62CA">
        <w:rPr>
          <w:rFonts w:ascii="Simplified Arabic" w:hAnsi="Simplified Arabic" w:cs="Simplified Arabic" w:hint="cs"/>
          <w:sz w:val="22"/>
          <w:szCs w:val="22"/>
          <w:rtl/>
        </w:rPr>
        <w:t xml:space="preserve"> جميل طاهر، تطور مفهوم التنمية المستدامة وانعكاساته على مستقبل التخطييط في الأقطار العربية، بحوث اقتصادية عربية، العدد 9، 2008م، ص 69.</w:t>
      </w:r>
    </w:p>
  </w:footnote>
  <w:footnote w:id="16">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أ</w:t>
      </w:r>
      <w:r w:rsidRPr="009E62CA">
        <w:rPr>
          <w:rFonts w:ascii="Simplified Arabic" w:hAnsi="Simplified Arabic" w:cs="Simplified Arabic"/>
          <w:sz w:val="22"/>
          <w:szCs w:val="22"/>
          <w:rtl/>
        </w:rPr>
        <w:t>.</w:t>
      </w:r>
      <w:r w:rsidRPr="009E62CA">
        <w:rPr>
          <w:rFonts w:ascii="Simplified Arabic" w:hAnsi="Simplified Arabic" w:cs="Simplified Arabic" w:hint="cs"/>
          <w:sz w:val="22"/>
          <w:szCs w:val="22"/>
          <w:rtl/>
        </w:rPr>
        <w:t>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رمزى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زكى</w:t>
      </w:r>
      <w:r w:rsidRPr="009E62CA">
        <w:rPr>
          <w:rFonts w:ascii="Simplified Arabic" w:hAnsi="Simplified Arabic" w:cs="Simplified Arabic"/>
          <w:sz w:val="22"/>
          <w:szCs w:val="22"/>
          <w:rtl/>
        </w:rPr>
        <w:t xml:space="preserve"> , </w:t>
      </w:r>
      <w:r w:rsidRPr="009E62CA">
        <w:rPr>
          <w:rFonts w:ascii="Simplified Arabic" w:hAnsi="Simplified Arabic" w:cs="Simplified Arabic" w:hint="cs"/>
          <w:sz w:val="22"/>
          <w:szCs w:val="22"/>
          <w:rtl/>
        </w:rPr>
        <w:t>المغالاة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فى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تكوين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الاحتياطات</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الدولية</w:t>
      </w:r>
      <w:r w:rsidRPr="009E62CA">
        <w:rPr>
          <w:rFonts w:ascii="Simplified Arabic" w:hAnsi="Simplified Arabic" w:cs="Simplified Arabic"/>
          <w:sz w:val="22"/>
          <w:szCs w:val="22"/>
          <w:rtl/>
        </w:rPr>
        <w:t xml:space="preserve"> : </w:t>
      </w:r>
      <w:r w:rsidRPr="009E62CA">
        <w:rPr>
          <w:rFonts w:ascii="Simplified Arabic" w:hAnsi="Simplified Arabic" w:cs="Simplified Arabic" w:hint="cs"/>
          <w:sz w:val="22"/>
          <w:szCs w:val="22"/>
          <w:rtl/>
        </w:rPr>
        <w:t>هل</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يمكن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استخدامها</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للخروج</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المأزق</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الراهن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للاقتصاد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المصرى</w:t>
      </w:r>
      <w:r w:rsidRPr="009E62CA">
        <w:rPr>
          <w:rFonts w:ascii="Simplified Arabic" w:hAnsi="Simplified Arabic" w:cs="Simplified Arabic"/>
          <w:sz w:val="22"/>
          <w:szCs w:val="22"/>
          <w:rtl/>
        </w:rPr>
        <w:t>,</w:t>
      </w:r>
      <w:r w:rsidRPr="009E62CA">
        <w:rPr>
          <w:rFonts w:ascii="Simplified Arabic" w:hAnsi="Simplified Arabic" w:cs="Simplified Arabic" w:hint="cs"/>
          <w:sz w:val="22"/>
          <w:szCs w:val="22"/>
          <w:rtl/>
        </w:rPr>
        <w:t xml:space="preserve"> المجلة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المصرية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للتنمية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والتخطيط</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المجلد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الثانى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العدد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الأول</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يونيو</w:t>
      </w:r>
      <w:r w:rsidRPr="009E62CA">
        <w:rPr>
          <w:rFonts w:ascii="Simplified Arabic" w:hAnsi="Simplified Arabic" w:cs="Simplified Arabic"/>
          <w:sz w:val="22"/>
          <w:szCs w:val="22"/>
          <w:rtl/>
        </w:rPr>
        <w:t xml:space="preserve"> 1994</w:t>
      </w:r>
      <w:r w:rsidRPr="009E62CA">
        <w:rPr>
          <w:rFonts w:ascii="Simplified Arabic" w:hAnsi="Simplified Arabic" w:cs="Simplified Arabic" w:hint="cs"/>
          <w:sz w:val="22"/>
          <w:szCs w:val="22"/>
          <w:rtl/>
        </w:rPr>
        <w:t>م، ص 97.</w:t>
      </w:r>
    </w:p>
  </w:footnote>
  <w:footnote w:id="17">
    <w:p w:rsidR="00477424" w:rsidRPr="00C66286" w:rsidRDefault="00477424" w:rsidP="009107D9">
      <w:pPr>
        <w:pStyle w:val="FootnoteText"/>
        <w:ind w:left="282" w:hanging="282"/>
        <w:jc w:val="lowKashida"/>
        <w:rPr>
          <w:rFonts w:ascii="Simplified Arabic" w:hAnsi="Simplified Arabic" w:cs="Simplified Arabic"/>
          <w:spacing w:val="-4"/>
          <w:sz w:val="22"/>
          <w:szCs w:val="22"/>
        </w:rPr>
      </w:pPr>
      <w:r w:rsidRPr="00C66286">
        <w:rPr>
          <w:rStyle w:val="FootnoteReference"/>
          <w:rFonts w:ascii="Simplified Arabic" w:hAnsi="Simplified Arabic" w:cs="Simplified Arabic"/>
          <w:spacing w:val="-4"/>
          <w:sz w:val="22"/>
          <w:szCs w:val="22"/>
          <w:vertAlign w:val="baseline"/>
        </w:rPr>
        <w:footnoteRef/>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على</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البلبل، ايتن</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فتح</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الدين</w:t>
      </w:r>
      <w:r w:rsidRPr="00C66286">
        <w:rPr>
          <w:rFonts w:ascii="Simplified Arabic" w:hAnsi="Simplified Arabic" w:cs="Simplified Arabic"/>
          <w:spacing w:val="-4"/>
          <w:sz w:val="22"/>
          <w:szCs w:val="22"/>
          <w:rtl/>
        </w:rPr>
        <w:t>,</w:t>
      </w:r>
      <w:r w:rsidRPr="00C66286">
        <w:rPr>
          <w:rFonts w:ascii="Simplified Arabic" w:hAnsi="Simplified Arabic" w:cs="Simplified Arabic" w:hint="cs"/>
          <w:spacing w:val="-4"/>
          <w:sz w:val="22"/>
          <w:szCs w:val="22"/>
          <w:rtl/>
        </w:rPr>
        <w:t xml:space="preserve"> أداء</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ومصادر</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النمو</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الاقتصادى- دراسة</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تطبيبقة</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على</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الاقتصاد</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المصرى،</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معهد</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السياسات</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الاقتصادية،</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صندوق</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النقد</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العربى،</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ابو</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ظبى،</w:t>
      </w:r>
      <w:r w:rsidRPr="00C66286">
        <w:rPr>
          <w:rFonts w:ascii="Simplified Arabic" w:hAnsi="Simplified Arabic" w:cs="Simplified Arabic"/>
          <w:spacing w:val="-4"/>
          <w:sz w:val="22"/>
          <w:szCs w:val="22"/>
          <w:rtl/>
        </w:rPr>
        <w:t xml:space="preserve"> </w:t>
      </w:r>
      <w:r w:rsidRPr="00C66286">
        <w:rPr>
          <w:rFonts w:ascii="Simplified Arabic" w:hAnsi="Simplified Arabic" w:cs="Simplified Arabic" w:hint="cs"/>
          <w:spacing w:val="-4"/>
          <w:sz w:val="22"/>
          <w:szCs w:val="22"/>
          <w:rtl/>
        </w:rPr>
        <w:t>يناير</w:t>
      </w:r>
      <w:r w:rsidRPr="00C66286">
        <w:rPr>
          <w:rFonts w:ascii="Simplified Arabic" w:hAnsi="Simplified Arabic" w:cs="Simplified Arabic"/>
          <w:spacing w:val="-4"/>
          <w:sz w:val="22"/>
          <w:szCs w:val="22"/>
          <w:rtl/>
        </w:rPr>
        <w:t xml:space="preserve"> 2003</w:t>
      </w:r>
      <w:r w:rsidRPr="00C66286">
        <w:rPr>
          <w:rFonts w:ascii="Simplified Arabic" w:hAnsi="Simplified Arabic" w:cs="Simplified Arabic" w:hint="cs"/>
          <w:spacing w:val="-4"/>
          <w:sz w:val="22"/>
          <w:szCs w:val="22"/>
          <w:rtl/>
        </w:rPr>
        <w:t>م، ص 105.</w:t>
      </w:r>
    </w:p>
  </w:footnote>
  <w:footnote w:id="1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محمود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مناع</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عبد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الرحمن، الاثار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الكلية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للسياسة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النقدية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فى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ظل</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اتباع</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برامج</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التكيف</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الهيكلى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وعلاقتها</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بالركود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مع</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اشارة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خاصة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للاقتصاد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المصرى،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رسالة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ماجيستير،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كلية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التجارة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وادارة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الاعمال،</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جامعه</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 xml:space="preserve">حلوان، </w:t>
      </w:r>
      <w:r w:rsidRPr="009E62CA">
        <w:rPr>
          <w:rFonts w:ascii="Simplified Arabic" w:hAnsi="Simplified Arabic" w:cs="Simplified Arabic"/>
          <w:sz w:val="22"/>
          <w:szCs w:val="22"/>
          <w:rtl/>
        </w:rPr>
        <w:t>2004</w:t>
      </w:r>
      <w:r w:rsidRPr="009E62CA">
        <w:rPr>
          <w:rFonts w:ascii="Simplified Arabic" w:hAnsi="Simplified Arabic" w:cs="Simplified Arabic" w:hint="cs"/>
          <w:sz w:val="22"/>
          <w:szCs w:val="22"/>
          <w:rtl/>
        </w:rPr>
        <w:t>م، ص 31.</w:t>
      </w:r>
    </w:p>
  </w:footnote>
  <w:footnote w:id="19">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محمود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حسن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حسنى،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الركود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فى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مصر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بين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مصيدة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السيولة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وقمع</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الئتمان،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المؤتمر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العلمى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الأول</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لقسم</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والتجارة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الخارجية،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كلية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التجارة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وإدارة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الاعمال، جامعه</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حلوان،</w:t>
      </w:r>
      <w:r w:rsidRPr="009E62CA">
        <w:rPr>
          <w:rFonts w:ascii="Simplified Arabic" w:hAnsi="Simplified Arabic" w:cs="Simplified Arabic"/>
          <w:sz w:val="22"/>
          <w:szCs w:val="22"/>
          <w:rtl/>
        </w:rPr>
        <w:t xml:space="preserve"> 29 </w:t>
      </w:r>
      <w:r w:rsidRPr="009E62CA">
        <w:rPr>
          <w:rFonts w:ascii="Simplified Arabic" w:hAnsi="Simplified Arabic" w:cs="Simplified Arabic" w:hint="cs"/>
          <w:sz w:val="22"/>
          <w:szCs w:val="22"/>
          <w:rtl/>
        </w:rPr>
        <w:t>مارس</w:t>
      </w:r>
      <w:r w:rsidRPr="009E62CA">
        <w:rPr>
          <w:rFonts w:ascii="Simplified Arabic" w:hAnsi="Simplified Arabic" w:cs="Simplified Arabic"/>
          <w:sz w:val="22"/>
          <w:szCs w:val="22"/>
          <w:rtl/>
        </w:rPr>
        <w:t xml:space="preserve"> 2003</w:t>
      </w:r>
      <w:r w:rsidRPr="009E62CA">
        <w:rPr>
          <w:rFonts w:ascii="Simplified Arabic" w:hAnsi="Simplified Arabic" w:cs="Simplified Arabic" w:hint="cs"/>
          <w:sz w:val="22"/>
          <w:szCs w:val="22"/>
          <w:rtl/>
        </w:rPr>
        <w:t>م، ص 65.</w:t>
      </w:r>
    </w:p>
  </w:footnote>
  <w:footnote w:id="2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4"/>
          <w:szCs w:val="24"/>
          <w:rtl/>
          <w:lang w:val="fr-FR"/>
        </w:rPr>
        <w:t>نعمة الله نجيب وآخرون, مقدمة في إقتصاديات النقود والصيرفة والسياسات النقدية,</w:t>
      </w:r>
      <w:r w:rsidRPr="009E62CA">
        <w:rPr>
          <w:rFonts w:ascii="Simplified Arabic" w:hAnsi="Simplified Arabic" w:cs="Simplified Arabic"/>
          <w:sz w:val="24"/>
          <w:szCs w:val="24"/>
          <w:rtl/>
          <w:lang w:bidi="ar-DZ"/>
        </w:rPr>
        <w:t xml:space="preserve"> الدار الجامعية</w:t>
      </w:r>
      <w:r w:rsidRPr="009E62CA">
        <w:rPr>
          <w:rFonts w:ascii="Simplified Arabic" w:hAnsi="Simplified Arabic" w:cs="Simplified Arabic" w:hint="cs"/>
          <w:sz w:val="24"/>
          <w:szCs w:val="24"/>
          <w:rtl/>
          <w:lang w:bidi="ar-DZ"/>
        </w:rPr>
        <w:t xml:space="preserve"> للنشر</w:t>
      </w:r>
      <w:r w:rsidRPr="009E62CA">
        <w:rPr>
          <w:rFonts w:ascii="Simplified Arabic" w:hAnsi="Simplified Arabic" w:cs="Simplified Arabic"/>
          <w:sz w:val="24"/>
          <w:szCs w:val="24"/>
          <w:rtl/>
          <w:lang w:bidi="ar-DZ"/>
        </w:rPr>
        <w:t>, مصر, 2001</w:t>
      </w:r>
      <w:r w:rsidRPr="009E62CA">
        <w:rPr>
          <w:rFonts w:ascii="Simplified Arabic" w:hAnsi="Simplified Arabic" w:cs="Simplified Arabic" w:hint="cs"/>
          <w:sz w:val="24"/>
          <w:szCs w:val="24"/>
          <w:rtl/>
          <w:lang w:bidi="ar-DZ"/>
        </w:rPr>
        <w:t>م</w:t>
      </w:r>
      <w:r w:rsidRPr="009E62CA">
        <w:rPr>
          <w:rFonts w:ascii="Simplified Arabic" w:hAnsi="Simplified Arabic" w:cs="Simplified Arabic"/>
          <w:sz w:val="24"/>
          <w:szCs w:val="24"/>
          <w:rtl/>
          <w:lang w:bidi="ar-DZ"/>
        </w:rPr>
        <w:t>,</w:t>
      </w:r>
      <w:r w:rsidRPr="009E62CA">
        <w:rPr>
          <w:rFonts w:ascii="Simplified Arabic" w:hAnsi="Simplified Arabic" w:cs="Simplified Arabic"/>
          <w:sz w:val="24"/>
          <w:szCs w:val="24"/>
          <w:rtl/>
          <w:lang w:val="fr-FR"/>
        </w:rPr>
        <w:t xml:space="preserve"> ص</w:t>
      </w:r>
      <w:r w:rsidRPr="009E62CA">
        <w:rPr>
          <w:rFonts w:ascii="Simplified Arabic" w:hAnsi="Simplified Arabic" w:cs="Simplified Arabic" w:hint="cs"/>
          <w:sz w:val="24"/>
          <w:szCs w:val="24"/>
          <w:rtl/>
          <w:lang w:val="fr-FR"/>
        </w:rPr>
        <w:t xml:space="preserve"> ص</w:t>
      </w:r>
      <w:r w:rsidRPr="009E62CA">
        <w:rPr>
          <w:rFonts w:ascii="Simplified Arabic" w:hAnsi="Simplified Arabic" w:cs="Simplified Arabic"/>
          <w:sz w:val="24"/>
          <w:szCs w:val="24"/>
          <w:rtl/>
          <w:lang w:val="fr-FR"/>
        </w:rPr>
        <w:t xml:space="preserve"> 53-54.</w:t>
      </w:r>
    </w:p>
  </w:footnote>
  <w:footnote w:id="21">
    <w:p w:rsidR="00477424" w:rsidRPr="009E62CA" w:rsidRDefault="00477424" w:rsidP="009107D9">
      <w:pPr>
        <w:pStyle w:val="FootnoteText"/>
        <w:tabs>
          <w:tab w:val="left" w:pos="1247"/>
        </w:tabs>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المرجع السابق، ص 58.</w:t>
      </w:r>
    </w:p>
  </w:footnote>
  <w:footnote w:id="22">
    <w:p w:rsidR="00477424" w:rsidRPr="009E62CA" w:rsidRDefault="00477424" w:rsidP="009107D9">
      <w:pPr>
        <w:pStyle w:val="FootnoteText"/>
        <w:ind w:left="282" w:hanging="282"/>
        <w:jc w:val="lowKashida"/>
        <w:rPr>
          <w:rFonts w:ascii="Simplified Arabic" w:hAnsi="Simplified Arabic" w:cs="Simplified Arabic"/>
          <w:sz w:val="24"/>
          <w:szCs w:val="24"/>
        </w:rPr>
      </w:pPr>
      <w:r w:rsidRPr="009E62CA">
        <w:rPr>
          <w:rStyle w:val="FootnoteReference"/>
          <w:rFonts w:ascii="Simplified Arabic" w:hAnsi="Simplified Arabic" w:cs="Simplified Arabic"/>
          <w:sz w:val="24"/>
          <w:szCs w:val="24"/>
          <w:vertAlign w:val="baseline"/>
          <w:rtl/>
        </w:rPr>
        <w:t>(1)</w:t>
      </w:r>
      <w:r w:rsidRPr="009E62CA">
        <w:rPr>
          <w:rFonts w:ascii="Simplified Arabic" w:hAnsi="Simplified Arabic" w:cs="Simplified Arabic"/>
          <w:sz w:val="24"/>
          <w:szCs w:val="24"/>
          <w:rtl/>
        </w:rPr>
        <w:t xml:space="preserve"> المرجع السابق, ص </w:t>
      </w:r>
      <w:r w:rsidRPr="009E62CA">
        <w:rPr>
          <w:rFonts w:ascii="Simplified Arabic" w:hAnsi="Simplified Arabic" w:cs="Simplified Arabic" w:hint="cs"/>
          <w:sz w:val="24"/>
          <w:szCs w:val="24"/>
          <w:rtl/>
        </w:rPr>
        <w:t>68</w:t>
      </w:r>
      <w:r w:rsidRPr="009E62CA">
        <w:rPr>
          <w:rFonts w:ascii="Simplified Arabic" w:hAnsi="Simplified Arabic" w:cs="Simplified Arabic"/>
          <w:sz w:val="24"/>
          <w:szCs w:val="24"/>
          <w:rtl/>
        </w:rPr>
        <w:t>.</w:t>
      </w:r>
    </w:p>
  </w:footnote>
  <w:footnote w:id="23">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محمد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عثمان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 xml:space="preserve">مصطفى، </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تقييم</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برامج</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الاصلاح</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فى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مصر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مع</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التركيز</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على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مرحلة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الركود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مجلة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مصر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المعاصرة</w:t>
      </w:r>
      <w:r w:rsidRPr="009E62CA">
        <w:rPr>
          <w:rFonts w:ascii="Simplified Arabic" w:hAnsi="Simplified Arabic" w:cs="Simplified Arabic"/>
          <w:sz w:val="22"/>
          <w:szCs w:val="22"/>
          <w:rtl/>
        </w:rPr>
        <w:t xml:space="preserve"> , </w:t>
      </w:r>
      <w:r w:rsidRPr="009E62CA">
        <w:rPr>
          <w:rFonts w:ascii="Simplified Arabic" w:hAnsi="Simplified Arabic" w:cs="Simplified Arabic" w:hint="cs"/>
          <w:sz w:val="22"/>
          <w:szCs w:val="22"/>
          <w:rtl/>
        </w:rPr>
        <w:t>الجمعية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المصرية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للاقتصاد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السياسى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والاحصاء</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والتشريع</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الأعداد</w:t>
      </w:r>
      <w:r w:rsidRPr="009E62CA">
        <w:rPr>
          <w:rFonts w:ascii="Simplified Arabic" w:hAnsi="Simplified Arabic" w:cs="Simplified Arabic"/>
          <w:sz w:val="22"/>
          <w:szCs w:val="22"/>
          <w:rtl/>
        </w:rPr>
        <w:t xml:space="preserve"> 457-458</w:t>
      </w:r>
      <w:r w:rsidRPr="009E62CA">
        <w:rPr>
          <w:rFonts w:ascii="Simplified Arabic" w:hAnsi="Simplified Arabic" w:cs="Simplified Arabic" w:hint="cs"/>
          <w:sz w:val="22"/>
          <w:szCs w:val="22"/>
          <w:rtl/>
        </w:rPr>
        <w:t>، يناير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ابريل</w:t>
      </w:r>
      <w:r w:rsidRPr="009E62CA">
        <w:rPr>
          <w:rFonts w:ascii="Simplified Arabic" w:hAnsi="Simplified Arabic" w:cs="Simplified Arabic"/>
          <w:sz w:val="22"/>
          <w:szCs w:val="22"/>
          <w:rtl/>
        </w:rPr>
        <w:t xml:space="preserve"> 2000</w:t>
      </w:r>
      <w:r w:rsidRPr="009E62CA">
        <w:rPr>
          <w:rFonts w:ascii="Simplified Arabic" w:hAnsi="Simplified Arabic" w:cs="Simplified Arabic" w:hint="cs"/>
          <w:sz w:val="22"/>
          <w:szCs w:val="22"/>
          <w:rtl/>
        </w:rPr>
        <w:t>م، ص39.</w:t>
      </w:r>
    </w:p>
  </w:footnote>
  <w:footnote w:id="24">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سمير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 xml:space="preserve">الخورى، </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محمد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حسنى،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السيد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عبد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الهادى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يوسف،</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تحليل</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وسياسات</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الكلى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دراسة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تطبيقية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عن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مصر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اعدت</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فى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قسم</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الشرق</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الاوسط</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بمعهد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صندوق</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النقد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الدولى، واشنطن، 1997م، ص11.</w:t>
      </w:r>
    </w:p>
  </w:footnote>
  <w:footnote w:id="25">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المرجع السابق، ص 16.</w:t>
      </w:r>
    </w:p>
  </w:footnote>
  <w:footnote w:id="26">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يوسف جاد، أهمية التمويل الدولي على المستوي العالمي، دار المسيرة للنشر، عمان، الأردن، 2005م، ص 142.</w:t>
      </w:r>
    </w:p>
  </w:footnote>
  <w:footnote w:id="27">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فائقة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الرفاعى، قضية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السيولة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فى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مصر</w:t>
      </w:r>
      <w:r w:rsidRPr="009E62CA">
        <w:rPr>
          <w:rFonts w:ascii="Simplified Arabic" w:hAnsi="Simplified Arabic" w:cs="Simplified Arabic"/>
          <w:sz w:val="22"/>
          <w:szCs w:val="22"/>
          <w:rtl/>
        </w:rPr>
        <w:t xml:space="preserve"> – </w:t>
      </w:r>
      <w:r w:rsidRPr="009E62CA">
        <w:rPr>
          <w:rFonts w:ascii="Simplified Arabic" w:hAnsi="Simplified Arabic" w:cs="Simplified Arabic" w:hint="cs"/>
          <w:sz w:val="22"/>
          <w:szCs w:val="22"/>
          <w:rtl/>
        </w:rPr>
        <w:t>الاسباب</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والحلول، ورقة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عمل</w:t>
      </w:r>
      <w:r w:rsidRPr="009E62CA">
        <w:rPr>
          <w:rFonts w:ascii="Simplified Arabic" w:hAnsi="Simplified Arabic" w:cs="Simplified Arabic"/>
          <w:sz w:val="22"/>
          <w:szCs w:val="22"/>
          <w:rtl/>
        </w:rPr>
        <w:t xml:space="preserve"> (41)</w:t>
      </w:r>
      <w:r w:rsidRPr="009E62CA">
        <w:rPr>
          <w:rFonts w:ascii="Simplified Arabic" w:hAnsi="Simplified Arabic" w:cs="Simplified Arabic" w:hint="cs"/>
          <w:sz w:val="22"/>
          <w:szCs w:val="22"/>
          <w:rtl/>
        </w:rPr>
        <w:t>، المركز</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المصرى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للدراسات</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الاقتصادية، يوليو</w:t>
      </w:r>
      <w:r w:rsidRPr="009E62CA">
        <w:rPr>
          <w:rFonts w:ascii="Simplified Arabic" w:hAnsi="Simplified Arabic" w:cs="Simplified Arabic"/>
          <w:sz w:val="22"/>
          <w:szCs w:val="22"/>
          <w:rtl/>
        </w:rPr>
        <w:t xml:space="preserve"> 2000</w:t>
      </w:r>
      <w:r w:rsidRPr="009E62CA">
        <w:rPr>
          <w:rFonts w:ascii="Simplified Arabic" w:hAnsi="Simplified Arabic" w:cs="Simplified Arabic" w:hint="cs"/>
          <w:sz w:val="22"/>
          <w:szCs w:val="22"/>
          <w:rtl/>
        </w:rPr>
        <w:t>م، ص 51.</w:t>
      </w:r>
    </w:p>
  </w:footnote>
  <w:footnote w:id="2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عزت شرف الدين، السياسات النقدية في الدول العربية، دار الكتب العلمية للنشر، بيروت، لبنان، 2002م، ص 33.</w:t>
      </w:r>
    </w:p>
  </w:footnote>
  <w:footnote w:id="29">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المرجع السابق، ص 36.</w:t>
      </w:r>
    </w:p>
  </w:footnote>
  <w:footnote w:id="3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شيرين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حسن</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الشرنوبى،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تحليل</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الاثار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المكرو</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اقتصادية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لبرنامج</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الاصلاح</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فى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مصر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باستخدام</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نموذج</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قياسى،</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رسالة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دكتوراة، كلية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الاقتصاد</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والعلوم</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السياسية،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جامعة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القاهرة،</w:t>
      </w:r>
      <w:r w:rsidRPr="009E62CA">
        <w:rPr>
          <w:rFonts w:ascii="Simplified Arabic" w:hAnsi="Simplified Arabic" w:cs="Simplified Arabic"/>
          <w:sz w:val="22"/>
          <w:szCs w:val="22"/>
          <w:rtl/>
        </w:rPr>
        <w:t xml:space="preserve">  1997</w:t>
      </w:r>
      <w:r w:rsidRPr="009E62CA">
        <w:rPr>
          <w:rFonts w:ascii="Simplified Arabic" w:hAnsi="Simplified Arabic" w:cs="Simplified Arabic" w:hint="cs"/>
          <w:sz w:val="22"/>
          <w:szCs w:val="22"/>
          <w:rtl/>
        </w:rPr>
        <w:t>م، ص 88.</w:t>
      </w:r>
    </w:p>
  </w:footnote>
  <w:footnote w:id="31">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 xml:space="preserve">محسن كميل القاسم، السياسات المالية والإقتصادية، دار الحامد للنشر، عمان، الأردن، 2007م، ص 152.  </w:t>
      </w:r>
      <w:r w:rsidRPr="009E62CA">
        <w:rPr>
          <w:rFonts w:ascii="Simplified Arabic" w:hAnsi="Simplified Arabic" w:cs="Simplified Arabic"/>
          <w:sz w:val="22"/>
          <w:szCs w:val="22"/>
          <w:rtl/>
        </w:rPr>
        <w:t xml:space="preserve"> </w:t>
      </w:r>
    </w:p>
  </w:footnote>
  <w:footnote w:id="32">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عادل</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المهدي،</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التمويل</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الدولي،</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العربي</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للنشر</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والتوزيع،</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القاهرة،</w:t>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مصر</w:t>
      </w:r>
      <w:r w:rsidRPr="009E62CA">
        <w:rPr>
          <w:rFonts w:ascii="Simplified Arabic" w:hAnsi="Simplified Arabic" w:cs="Simplified Arabic"/>
          <w:sz w:val="22"/>
          <w:szCs w:val="22"/>
          <w:rtl/>
        </w:rPr>
        <w:t xml:space="preserve"> 1993</w:t>
      </w:r>
      <w:r w:rsidRPr="009E62CA">
        <w:rPr>
          <w:rFonts w:ascii="Simplified Arabic" w:hAnsi="Simplified Arabic" w:cs="Simplified Arabic" w:hint="cs"/>
          <w:sz w:val="22"/>
          <w:szCs w:val="22"/>
          <w:rtl/>
        </w:rPr>
        <w:t>م، ص 47.</w:t>
      </w:r>
    </w:p>
  </w:footnote>
  <w:footnote w:id="33">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المرجع السابق، ص 53.</w:t>
      </w:r>
    </w:p>
  </w:footnote>
  <w:footnote w:id="34">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 xml:space="preserve">محمد عبد السلام خيري، دور صندوق النقد الدولي في صناعة الإقتصاد، دار جامعة الخرطوم للنشر، الخرطوم، 2007م، ص 9. </w:t>
      </w:r>
    </w:p>
  </w:footnote>
  <w:footnote w:id="35">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rtl/>
          <w:lang w:bidi="ar-EG"/>
        </w:rPr>
        <w:t>محمد سلطان أبو على، وهناء خير الدين</w:t>
      </w:r>
      <w:r w:rsidRPr="009E62CA">
        <w:rPr>
          <w:rFonts w:ascii="Simplified Arabic" w:hAnsi="Simplified Arabic" w:cs="Simplified Arabic" w:hint="cs"/>
          <w:rtl/>
          <w:lang w:bidi="ar-EG"/>
        </w:rPr>
        <w:t>،</w:t>
      </w:r>
      <w:r w:rsidRPr="009E62CA">
        <w:rPr>
          <w:rFonts w:ascii="Simplified Arabic" w:hAnsi="Simplified Arabic" w:cs="Simplified Arabic"/>
          <w:rtl/>
          <w:lang w:bidi="ar-EG"/>
        </w:rPr>
        <w:t xml:space="preserve"> مبادئ علم الإقتصاد</w:t>
      </w:r>
      <w:r w:rsidRPr="009E62CA">
        <w:rPr>
          <w:rFonts w:ascii="Simplified Arabic" w:hAnsi="Simplified Arabic" w:cs="Simplified Arabic" w:hint="cs"/>
          <w:rtl/>
          <w:lang w:bidi="ar-EG"/>
        </w:rPr>
        <w:t>،</w:t>
      </w:r>
      <w:r w:rsidRPr="009E62CA">
        <w:rPr>
          <w:rFonts w:ascii="Simplified Arabic" w:hAnsi="Simplified Arabic" w:cs="Simplified Arabic"/>
          <w:rtl/>
          <w:lang w:bidi="ar-EG"/>
        </w:rPr>
        <w:t xml:space="preserve"> معهد التخطيط القومى جمهورية مصر العربية</w:t>
      </w:r>
      <w:r w:rsidRPr="009E62CA">
        <w:rPr>
          <w:rFonts w:ascii="Simplified Arabic" w:hAnsi="Simplified Arabic" w:cs="Simplified Arabic" w:hint="cs"/>
          <w:rtl/>
          <w:lang w:bidi="ar-EG"/>
        </w:rPr>
        <w:t>، القاهرة، 2003م،</w:t>
      </w:r>
      <w:r w:rsidRPr="009E62CA">
        <w:rPr>
          <w:rFonts w:ascii="Simplified Arabic" w:hAnsi="Simplified Arabic" w:cs="Simplified Arabic"/>
          <w:rtl/>
          <w:lang w:bidi="ar-EG"/>
        </w:rPr>
        <w:t xml:space="preserve"> ص 426</w:t>
      </w:r>
    </w:p>
  </w:footnote>
  <w:footnote w:id="36">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hint="cs"/>
          <w:sz w:val="22"/>
          <w:szCs w:val="22"/>
          <w:rtl/>
        </w:rPr>
        <w:t>المرجع السابق، ص 433.</w:t>
      </w:r>
    </w:p>
  </w:footnote>
  <w:footnote w:id="37">
    <w:p w:rsidR="00477424" w:rsidRPr="007B4A3B" w:rsidRDefault="00477424" w:rsidP="009107D9">
      <w:pPr>
        <w:pStyle w:val="FootnoteText"/>
        <w:ind w:left="282" w:hanging="282"/>
        <w:jc w:val="lowKashida"/>
        <w:rPr>
          <w:rFonts w:ascii="Simplified Arabic" w:hAnsi="Simplified Arabic" w:cs="Simplified Arabic"/>
          <w:spacing w:val="-4"/>
          <w:sz w:val="22"/>
          <w:szCs w:val="22"/>
        </w:rPr>
      </w:pPr>
      <w:r w:rsidRPr="007B4A3B">
        <w:rPr>
          <w:rStyle w:val="FootnoteReference"/>
          <w:rFonts w:ascii="Simplified Arabic" w:hAnsi="Simplified Arabic" w:cs="Simplified Arabic"/>
          <w:spacing w:val="-4"/>
          <w:sz w:val="22"/>
          <w:szCs w:val="22"/>
          <w:vertAlign w:val="baseline"/>
        </w:rPr>
        <w:footnoteRef/>
      </w:r>
      <w:r w:rsidRPr="007B4A3B">
        <w:rPr>
          <w:rFonts w:ascii="Simplified Arabic" w:hAnsi="Simplified Arabic" w:cs="Simplified Arabic"/>
          <w:spacing w:val="-4"/>
          <w:sz w:val="22"/>
          <w:szCs w:val="22"/>
          <w:rtl/>
        </w:rPr>
        <w:t>)  أمل جميل عبد الفتاح، تأثير الإستثمار الأجنبي المباشر على النمو من خلال الخارجيات، دراسة مقارنة بين مصر والهند، رسالة دكتوراة، كلية التجارة، جامعة عين شمس، القاهرة، 2013م، ص 52.</w:t>
      </w:r>
    </w:p>
  </w:footnote>
  <w:footnote w:id="3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4"/>
          <w:szCs w:val="24"/>
          <w:rtl/>
        </w:rPr>
        <w:t>عبد الله العبيد، منظمة التجارة الدولية جولات المفاوضات والرؤية، منشأة المعارف، الإسكندرية، مصر، 2003م، ص92.</w:t>
      </w:r>
    </w:p>
  </w:footnote>
  <w:footnote w:id="39">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فهد العيتاني، مذكرة تمهيدية عن منظمة التجارة العالمية وانعكاساتها على الأنشطة التجارية، المكتبة الناصرية، جدة، المملكة العربية السعودية، 2008م، ص47.</w:t>
      </w:r>
    </w:p>
  </w:footnote>
  <w:footnote w:id="4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rtl/>
          <w:lang w:bidi="ar-EG"/>
        </w:rPr>
        <w:t>محمد سلطان أبو على، وهناء خير الدين</w:t>
      </w:r>
      <w:r w:rsidRPr="009E62CA">
        <w:rPr>
          <w:rFonts w:ascii="Simplified Arabic" w:hAnsi="Simplified Arabic" w:cs="Simplified Arabic" w:hint="cs"/>
          <w:rtl/>
          <w:lang w:bidi="ar-EG"/>
        </w:rPr>
        <w:t>،</w:t>
      </w:r>
      <w:r w:rsidRPr="009E62CA">
        <w:rPr>
          <w:rFonts w:ascii="Simplified Arabic" w:hAnsi="Simplified Arabic" w:cs="Simplified Arabic"/>
          <w:rtl/>
          <w:lang w:bidi="ar-EG"/>
        </w:rPr>
        <w:t xml:space="preserve"> مرجع سابق</w:t>
      </w:r>
      <w:r w:rsidRPr="009E62CA">
        <w:rPr>
          <w:rFonts w:ascii="Simplified Arabic" w:hAnsi="Simplified Arabic" w:cs="Simplified Arabic" w:hint="cs"/>
          <w:rtl/>
          <w:lang w:bidi="ar-EG"/>
        </w:rPr>
        <w:t>،</w:t>
      </w:r>
      <w:r w:rsidRPr="009E62CA">
        <w:rPr>
          <w:rFonts w:ascii="Simplified Arabic" w:hAnsi="Simplified Arabic" w:cs="Simplified Arabic"/>
          <w:rtl/>
          <w:lang w:bidi="ar-EG"/>
        </w:rPr>
        <w:t xml:space="preserve"> ص 427</w:t>
      </w:r>
    </w:p>
  </w:footnote>
  <w:footnote w:id="41">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rtl/>
          <w:lang w:bidi="ar-EG"/>
        </w:rPr>
        <w:t>سامى السيد</w:t>
      </w:r>
      <w:r w:rsidRPr="009E62CA">
        <w:rPr>
          <w:rFonts w:ascii="Simplified Arabic" w:hAnsi="Simplified Arabic" w:cs="Simplified Arabic" w:hint="cs"/>
          <w:rtl/>
          <w:lang w:bidi="ar-EG"/>
        </w:rPr>
        <w:t>،</w:t>
      </w:r>
      <w:r w:rsidRPr="009E62CA">
        <w:rPr>
          <w:rFonts w:ascii="Simplified Arabic" w:hAnsi="Simplified Arabic" w:cs="Simplified Arabic"/>
          <w:rtl/>
          <w:lang w:bidi="ar-EG"/>
        </w:rPr>
        <w:t xml:space="preserve"> مرجع سابق</w:t>
      </w:r>
      <w:r w:rsidRPr="009E62CA">
        <w:rPr>
          <w:rFonts w:ascii="Simplified Arabic" w:hAnsi="Simplified Arabic" w:cs="Simplified Arabic" w:hint="cs"/>
          <w:rtl/>
          <w:lang w:bidi="ar-EG"/>
        </w:rPr>
        <w:t>،</w:t>
      </w:r>
      <w:r w:rsidRPr="009E62CA">
        <w:rPr>
          <w:rFonts w:ascii="Simplified Arabic" w:hAnsi="Simplified Arabic" w:cs="Simplified Arabic"/>
          <w:rtl/>
          <w:lang w:bidi="ar-EG"/>
        </w:rPr>
        <w:t xml:space="preserve">  ص 317</w:t>
      </w:r>
    </w:p>
  </w:footnote>
  <w:footnote w:id="42">
    <w:p w:rsidR="00477424" w:rsidRPr="009E62CA" w:rsidRDefault="00477424" w:rsidP="009107D9">
      <w:pPr>
        <w:pStyle w:val="FootnoteText"/>
        <w:ind w:left="282" w:hanging="282"/>
        <w:jc w:val="lowKashida"/>
        <w:rPr>
          <w:rFonts w:ascii="Simplified Arabic" w:hAnsi="Simplified Arabic" w:cs="Simplified Arabic"/>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بسرى محمد عبدالرحمن يوسف الإحتياطيات الدولية لدى البنوك المركزية التكلفة والحجم الامثل رسالة ماجستير، كلية التجارة، جامعة عين شمس، القاهرة، 2008</w:t>
      </w:r>
      <w:r w:rsidRPr="009E62CA">
        <w:rPr>
          <w:rFonts w:ascii="Simplified Arabic" w:hAnsi="Simplified Arabic" w:cs="Simplified Arabic" w:hint="cs"/>
          <w:sz w:val="22"/>
          <w:szCs w:val="22"/>
          <w:rtl/>
          <w:lang w:bidi="ar-EG"/>
        </w:rPr>
        <w:t xml:space="preserve">م، </w:t>
      </w:r>
      <w:r w:rsidRPr="009E62CA">
        <w:rPr>
          <w:rFonts w:ascii="Simplified Arabic" w:hAnsi="Simplified Arabic" w:cs="Simplified Arabic"/>
          <w:sz w:val="22"/>
          <w:szCs w:val="22"/>
          <w:rtl/>
          <w:lang w:bidi="ar-EG"/>
        </w:rPr>
        <w:t>ص 98</w:t>
      </w:r>
      <w:r w:rsidRPr="009E62CA">
        <w:rPr>
          <w:rFonts w:ascii="Simplified Arabic" w:hAnsi="Simplified Arabic" w:cs="Simplified Arabic" w:hint="cs"/>
          <w:sz w:val="22"/>
          <w:szCs w:val="22"/>
          <w:rtl/>
          <w:lang w:bidi="ar-EG"/>
        </w:rPr>
        <w:t>.</w:t>
      </w:r>
    </w:p>
  </w:footnote>
  <w:footnote w:id="43">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سمير محمد عبد العزيز، التجارة العالمية وجات 1994، مركز الإسكندرية للكتاب، الإسكندرية،  مصر، 1999</w:t>
      </w:r>
      <w:r w:rsidRPr="009E62CA">
        <w:rPr>
          <w:rFonts w:ascii="Simplified Arabic" w:hAnsi="Simplified Arabic" w:cs="Simplified Arabic" w:hint="cs"/>
          <w:sz w:val="22"/>
          <w:szCs w:val="22"/>
          <w:rtl/>
        </w:rPr>
        <w:t>م</w:t>
      </w:r>
      <w:r w:rsidRPr="009E62CA">
        <w:rPr>
          <w:rFonts w:ascii="Simplified Arabic" w:hAnsi="Simplified Arabic" w:cs="Simplified Arabic"/>
          <w:sz w:val="22"/>
          <w:szCs w:val="22"/>
          <w:rtl/>
        </w:rPr>
        <w:t>, ص 35.</w:t>
      </w:r>
    </w:p>
  </w:footnote>
  <w:footnote w:id="44">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المرجع السابق، ص  39.</w:t>
      </w:r>
    </w:p>
  </w:footnote>
  <w:footnote w:id="45">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عبد الله العبيد، منظمة التجارة الدولية جولات المفاوضات والرؤية، منشأة المعارف، الإسكندرية، مصر، 2003م، ص92.</w:t>
      </w:r>
    </w:p>
  </w:footnote>
  <w:footnote w:id="46">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أوراق المنتدى الاقتصادي الرابع لدول مجلس التعاون </w:t>
      </w:r>
      <w:r>
        <w:rPr>
          <w:rFonts w:ascii="Simplified Arabic" w:hAnsi="Simplified Arabic" w:cs="Simplified Arabic"/>
          <w:sz w:val="22"/>
          <w:szCs w:val="22"/>
          <w:rtl/>
        </w:rPr>
        <w:t>الخليجي ( دبي 17-21 ديسمبر 2005</w:t>
      </w:r>
      <w:r w:rsidRPr="009E62CA">
        <w:rPr>
          <w:rFonts w:ascii="Simplified Arabic" w:hAnsi="Simplified Arabic" w:cs="Simplified Arabic"/>
          <w:sz w:val="22"/>
          <w:szCs w:val="22"/>
          <w:rtl/>
        </w:rPr>
        <w:t>)، ص 18.</w:t>
      </w:r>
    </w:p>
  </w:footnote>
  <w:footnote w:id="47">
    <w:p w:rsidR="00477424" w:rsidRPr="009E62CA" w:rsidRDefault="00477424" w:rsidP="00FF42B5">
      <w:pPr>
        <w:pStyle w:val="FootnoteText"/>
        <w:spacing w:line="216" w:lineRule="auto"/>
        <w:ind w:left="284" w:hanging="284"/>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على لطفى على محمود ، واقع ومستقبل الاستثمار فى مصر، المؤتمر 12 لبحوث الأزمات : " إدارة الازمة الاستثمار فى ضوء التكتلات الاقتصادية العالمية " ، القاهرة، ديسمبر 2007م، ص ص 14-15 .</w:t>
      </w:r>
    </w:p>
  </w:footnote>
  <w:footnote w:id="48">
    <w:p w:rsidR="00477424" w:rsidRPr="009E62CA" w:rsidRDefault="00477424" w:rsidP="00FF42B5">
      <w:pPr>
        <w:pStyle w:val="FootnoteText"/>
        <w:spacing w:line="216" w:lineRule="auto"/>
        <w:ind w:left="284" w:hanging="284"/>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xml:space="preserve">) المعجم الوجيز ، باب " ث " ، فصل "ثم"  ، ص 87 </w:t>
      </w:r>
    </w:p>
  </w:footnote>
  <w:footnote w:id="49">
    <w:p w:rsidR="00477424" w:rsidRPr="009E62CA" w:rsidRDefault="00477424" w:rsidP="00FF42B5">
      <w:pPr>
        <w:spacing w:after="0" w:line="216" w:lineRule="auto"/>
        <w:ind w:left="284" w:hanging="284"/>
        <w:jc w:val="lowKashida"/>
        <w:rPr>
          <w:rFonts w:ascii="Simplified Arabic" w:hAnsi="Simplified Arabic" w:cs="Simplified Arabic"/>
          <w:rtl/>
        </w:rPr>
      </w:pPr>
      <w:r w:rsidRPr="009E62CA">
        <w:rPr>
          <w:rFonts w:ascii="Simplified Arabic" w:hAnsi="Simplified Arabic" w:cs="Simplified Arabic"/>
          <w:rtl/>
        </w:rPr>
        <w:footnoteRef/>
      </w:r>
      <w:r w:rsidRPr="009E62CA">
        <w:rPr>
          <w:rFonts w:ascii="Simplified Arabic" w:hAnsi="Simplified Arabic" w:cs="Simplified Arabic"/>
          <w:rtl/>
        </w:rPr>
        <w:t>) أرشد فؤاد التميمي، أسامة عزمي، تقييم الاستثمارات المالية، دار المسيرة للنشر والتوزيع، عمان، الأردن، 2004م، ص 16.</w:t>
      </w:r>
    </w:p>
  </w:footnote>
  <w:footnote w:id="50">
    <w:p w:rsidR="00477424" w:rsidRPr="009107D9" w:rsidRDefault="00477424" w:rsidP="009107D9">
      <w:pPr>
        <w:bidi w:val="0"/>
        <w:spacing w:after="0" w:line="240" w:lineRule="auto"/>
        <w:ind w:left="282" w:hanging="282"/>
        <w:jc w:val="lowKashida"/>
        <w:rPr>
          <w:rFonts w:asciiTheme="majorBidi" w:hAnsiTheme="majorBidi" w:cstheme="majorBidi"/>
        </w:rPr>
      </w:pPr>
      <w:r w:rsidRPr="009107D9">
        <w:rPr>
          <w:rFonts w:asciiTheme="majorBidi" w:hAnsiTheme="majorBidi" w:cstheme="majorBidi"/>
          <w:rtl/>
        </w:rPr>
        <w:t>(</w:t>
      </w:r>
      <w:r w:rsidRPr="009107D9">
        <w:rPr>
          <w:rFonts w:asciiTheme="majorBidi" w:hAnsiTheme="majorBidi" w:cstheme="majorBidi"/>
          <w:rtl/>
        </w:rPr>
        <w:footnoteRef/>
      </w:r>
      <w:r w:rsidRPr="009107D9">
        <w:rPr>
          <w:rFonts w:asciiTheme="majorBidi" w:hAnsiTheme="majorBidi" w:cstheme="majorBidi"/>
          <w:rtl/>
        </w:rPr>
        <w:t>)</w:t>
      </w:r>
      <w:r w:rsidRPr="009107D9">
        <w:rPr>
          <w:rFonts w:asciiTheme="majorBidi" w:hAnsiTheme="majorBidi" w:cstheme="majorBidi"/>
        </w:rPr>
        <w:t xml:space="preserve"> K .Chiha, Finance d'entreprise (approche stratégique), Houma édition, Alger, 2009, p136.</w:t>
      </w:r>
    </w:p>
  </w:footnote>
  <w:footnote w:id="51">
    <w:p w:rsidR="00477424" w:rsidRPr="009107D9" w:rsidRDefault="00477424" w:rsidP="009107D9">
      <w:pPr>
        <w:spacing w:after="0" w:line="240" w:lineRule="auto"/>
        <w:ind w:left="282" w:hanging="282"/>
        <w:jc w:val="lowKashida"/>
        <w:rPr>
          <w:rFonts w:ascii="Simplified Arabic" w:hAnsi="Simplified Arabic" w:cs="Simplified Arabic"/>
          <w:spacing w:val="-4"/>
          <w:rtl/>
        </w:rPr>
      </w:pPr>
      <w:r w:rsidRPr="009107D9">
        <w:rPr>
          <w:rFonts w:ascii="Simplified Arabic" w:hAnsi="Simplified Arabic" w:cs="Simplified Arabic"/>
          <w:spacing w:val="-4"/>
          <w:rtl/>
        </w:rPr>
        <w:footnoteRef/>
      </w:r>
      <w:r w:rsidRPr="009107D9">
        <w:rPr>
          <w:rFonts w:ascii="Simplified Arabic" w:hAnsi="Simplified Arabic" w:cs="Simplified Arabic"/>
          <w:spacing w:val="-4"/>
          <w:rtl/>
        </w:rPr>
        <w:t>) حامد العربي الحصيري، تقييم الاستثمارات، دار الكتب العلمية، القاهرة، مصر، 2000م، ص 19.</w:t>
      </w:r>
    </w:p>
  </w:footnote>
  <w:footnote w:id="52">
    <w:p w:rsidR="00477424" w:rsidRPr="009107D9" w:rsidRDefault="00477424" w:rsidP="009107D9">
      <w:pPr>
        <w:spacing w:after="0" w:line="240" w:lineRule="auto"/>
        <w:ind w:left="282" w:hanging="282"/>
        <w:jc w:val="lowKashida"/>
        <w:rPr>
          <w:rFonts w:ascii="Simplified Arabic" w:hAnsi="Simplified Arabic" w:cs="Simplified Arabic"/>
          <w:spacing w:val="-6"/>
          <w:rtl/>
        </w:rPr>
      </w:pPr>
      <w:r w:rsidRPr="009107D9">
        <w:rPr>
          <w:rFonts w:ascii="Simplified Arabic" w:hAnsi="Simplified Arabic" w:cs="Simplified Arabic"/>
          <w:spacing w:val="-6"/>
          <w:rtl/>
        </w:rPr>
        <w:footnoteRef/>
      </w:r>
      <w:r w:rsidRPr="009107D9">
        <w:rPr>
          <w:rFonts w:ascii="Simplified Arabic" w:hAnsi="Simplified Arabic" w:cs="Simplified Arabic"/>
          <w:spacing w:val="-6"/>
          <w:rtl/>
        </w:rPr>
        <w:t>) طلال كداوي، تقييم القرارات الاستثمارية، دار اليازوري العلمية للنشر، عمان، الأردن، 2008م، ص 13.</w:t>
      </w:r>
    </w:p>
  </w:footnote>
  <w:footnote w:id="53">
    <w:p w:rsidR="00477424" w:rsidRPr="009E62CA" w:rsidRDefault="00477424" w:rsidP="009107D9">
      <w:pPr>
        <w:spacing w:after="0" w:line="240" w:lineRule="auto"/>
        <w:ind w:left="282" w:hanging="282"/>
        <w:jc w:val="lowKashida"/>
        <w:rPr>
          <w:rFonts w:ascii="Simplified Arabic" w:hAnsi="Simplified Arabic" w:cs="Simplified Arabic"/>
          <w:rtl/>
        </w:rPr>
      </w:pPr>
      <w:r w:rsidRPr="009E62CA">
        <w:rPr>
          <w:rFonts w:ascii="Simplified Arabic" w:hAnsi="Simplified Arabic" w:cs="Simplified Arabic"/>
          <w:rtl/>
        </w:rPr>
        <w:footnoteRef/>
      </w:r>
      <w:r w:rsidRPr="009E62CA">
        <w:rPr>
          <w:rFonts w:ascii="Simplified Arabic" w:hAnsi="Simplified Arabic" w:cs="Simplified Arabic"/>
          <w:rtl/>
        </w:rPr>
        <w:t>) دريد كامل آيت شيب، الاستثمار والتحليل الاستثماري، دار اليازوري العلمية للنشر، عمان، الأردن، 2009م، ص 17.</w:t>
      </w:r>
    </w:p>
  </w:footnote>
  <w:footnote w:id="54">
    <w:p w:rsidR="00477424" w:rsidRPr="009107D9" w:rsidRDefault="00477424" w:rsidP="009107D9">
      <w:pPr>
        <w:bidi w:val="0"/>
        <w:spacing w:after="0" w:line="240" w:lineRule="auto"/>
        <w:ind w:left="282" w:hanging="282"/>
        <w:jc w:val="lowKashida"/>
        <w:rPr>
          <w:rFonts w:asciiTheme="majorBidi" w:hAnsiTheme="majorBidi" w:cstheme="majorBidi"/>
        </w:rPr>
      </w:pPr>
      <w:r w:rsidRPr="009107D9">
        <w:rPr>
          <w:rFonts w:asciiTheme="majorBidi" w:hAnsiTheme="majorBidi" w:cstheme="majorBidi"/>
          <w:rtl/>
        </w:rPr>
        <w:t>(</w:t>
      </w:r>
      <w:r w:rsidRPr="009107D9">
        <w:rPr>
          <w:rFonts w:asciiTheme="majorBidi" w:hAnsiTheme="majorBidi" w:cstheme="majorBidi"/>
          <w:rtl/>
        </w:rPr>
        <w:footnoteRef/>
      </w:r>
      <w:r w:rsidRPr="009107D9">
        <w:rPr>
          <w:rFonts w:asciiTheme="majorBidi" w:hAnsiTheme="majorBidi" w:cstheme="majorBidi"/>
          <w:rtl/>
        </w:rPr>
        <w:t xml:space="preserve"> </w:t>
      </w:r>
      <w:r w:rsidRPr="009107D9">
        <w:rPr>
          <w:rFonts w:asciiTheme="majorBidi" w:hAnsiTheme="majorBidi" w:cstheme="majorBidi"/>
        </w:rPr>
        <w:t>Gérard Charreaux, Finance d'entreprise, 2e édition, ems, France, 2000, p-p</w:t>
      </w:r>
      <w:r w:rsidRPr="009107D9">
        <w:rPr>
          <w:rFonts w:asciiTheme="majorBidi" w:hAnsiTheme="majorBidi" w:cstheme="majorBidi"/>
          <w:rtl/>
        </w:rPr>
        <w:t>،</w:t>
      </w:r>
      <w:r w:rsidRPr="009107D9">
        <w:rPr>
          <w:rFonts w:asciiTheme="majorBidi" w:hAnsiTheme="majorBidi" w:cstheme="majorBidi"/>
        </w:rPr>
        <w:t xml:space="preserve"> 24-25.</w:t>
      </w:r>
    </w:p>
  </w:footnote>
  <w:footnote w:id="55">
    <w:p w:rsidR="00477424" w:rsidRPr="009107D9" w:rsidRDefault="00477424" w:rsidP="009107D9">
      <w:pPr>
        <w:spacing w:after="0" w:line="240" w:lineRule="auto"/>
        <w:ind w:left="282" w:hanging="282"/>
        <w:jc w:val="lowKashida"/>
        <w:rPr>
          <w:rFonts w:ascii="Simplified Arabic" w:hAnsi="Simplified Arabic" w:cs="Simplified Arabic"/>
          <w:spacing w:val="-6"/>
          <w:rtl/>
        </w:rPr>
      </w:pPr>
      <w:r w:rsidRPr="009107D9">
        <w:rPr>
          <w:rFonts w:ascii="Simplified Arabic" w:hAnsi="Simplified Arabic" w:cs="Simplified Arabic"/>
          <w:spacing w:val="-6"/>
          <w:rtl/>
        </w:rPr>
        <w:footnoteRef/>
      </w:r>
      <w:r w:rsidRPr="009107D9">
        <w:rPr>
          <w:rFonts w:ascii="Simplified Arabic" w:hAnsi="Simplified Arabic" w:cs="Simplified Arabic"/>
          <w:spacing w:val="-6"/>
          <w:rtl/>
        </w:rPr>
        <w:t>) حمزة الزبيدي محمود، أساسيات الإدارة المالية، مؤسسة الوراق للنشر، عمان، الأردن، 2004م، ص 23.</w:t>
      </w:r>
    </w:p>
  </w:footnote>
  <w:footnote w:id="56">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على لطفى على محمود، مرجع سابق ، ص 5 .</w:t>
      </w:r>
    </w:p>
  </w:footnote>
  <w:footnote w:id="57">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كاظم جاسم العيساوى ، دراسات الجدوى الإقتصادية وتقييم المشروعات ، دار المنهج ، عمان الأردن ،2001م، ص 16 .</w:t>
      </w:r>
    </w:p>
  </w:footnote>
  <w:footnote w:id="58">
    <w:p w:rsidR="00477424" w:rsidRPr="009E62CA" w:rsidRDefault="00477424" w:rsidP="009107D9">
      <w:pPr>
        <w:pStyle w:val="BodyText"/>
        <w:spacing w:before="0" w:beforeAutospacing="0" w:after="0" w:afterAutospacing="0" w:line="240" w:lineRule="auto"/>
        <w:ind w:left="284" w:hanging="284"/>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pacing w:val="2"/>
          <w:kern w:val="16"/>
          <w:position w:val="2"/>
          <w:sz w:val="22"/>
          <w:szCs w:val="22"/>
          <w:rtl/>
        </w:rPr>
        <w:t>عبد المطلب عبدالمطلب عبدالحميد، مبادئ وسياسات الإستثمار،</w:t>
      </w:r>
      <w:r w:rsidRPr="009E62CA">
        <w:rPr>
          <w:rFonts w:ascii="Simplified Arabic" w:hAnsi="Simplified Arabic" w:cs="Simplified Arabic" w:hint="cs"/>
          <w:spacing w:val="2"/>
          <w:kern w:val="16"/>
          <w:position w:val="2"/>
          <w:sz w:val="22"/>
          <w:szCs w:val="22"/>
          <w:rtl/>
        </w:rPr>
        <w:t xml:space="preserve"> </w:t>
      </w:r>
      <w:r w:rsidRPr="009E62CA">
        <w:rPr>
          <w:rFonts w:ascii="Simplified Arabic" w:hAnsi="Simplified Arabic" w:cs="Simplified Arabic"/>
          <w:spacing w:val="2"/>
          <w:kern w:val="16"/>
          <w:position w:val="2"/>
          <w:sz w:val="22"/>
          <w:szCs w:val="22"/>
          <w:rtl/>
        </w:rPr>
        <w:t>الدار الجامعية للطباعة والنشر والتوزيع ،الاسكندرية ، مصر</w:t>
      </w:r>
      <w:r w:rsidRPr="009E62CA">
        <w:rPr>
          <w:rFonts w:ascii="Simplified Arabic" w:hAnsi="Simplified Arabic" w:cs="Simplified Arabic" w:hint="cs"/>
          <w:spacing w:val="2"/>
          <w:kern w:val="16"/>
          <w:position w:val="2"/>
          <w:sz w:val="22"/>
          <w:szCs w:val="22"/>
          <w:rtl/>
        </w:rPr>
        <w:t>،</w:t>
      </w:r>
      <w:r w:rsidRPr="009E62CA">
        <w:rPr>
          <w:rFonts w:ascii="Simplified Arabic" w:hAnsi="Simplified Arabic" w:cs="Simplified Arabic"/>
          <w:spacing w:val="2"/>
          <w:kern w:val="16"/>
          <w:position w:val="2"/>
          <w:sz w:val="22"/>
          <w:szCs w:val="22"/>
          <w:rtl/>
        </w:rPr>
        <w:t xml:space="preserve"> 2008</w:t>
      </w:r>
      <w:r w:rsidRPr="009E62CA">
        <w:rPr>
          <w:rFonts w:ascii="Simplified Arabic" w:hAnsi="Simplified Arabic" w:cs="Simplified Arabic" w:hint="cs"/>
          <w:spacing w:val="2"/>
          <w:kern w:val="16"/>
          <w:position w:val="2"/>
          <w:sz w:val="22"/>
          <w:szCs w:val="22"/>
          <w:rtl/>
        </w:rPr>
        <w:t>م</w:t>
      </w:r>
      <w:r w:rsidRPr="009E62CA">
        <w:rPr>
          <w:rFonts w:ascii="Simplified Arabic" w:hAnsi="Simplified Arabic" w:cs="Simplified Arabic"/>
          <w:spacing w:val="2"/>
          <w:kern w:val="16"/>
          <w:position w:val="2"/>
          <w:sz w:val="22"/>
          <w:szCs w:val="22"/>
          <w:rtl/>
        </w:rPr>
        <w:t>، ص 47</w:t>
      </w:r>
      <w:r w:rsidRPr="009E62CA">
        <w:rPr>
          <w:rFonts w:ascii="Simplified Arabic" w:hAnsi="Simplified Arabic" w:cs="Simplified Arabic" w:hint="cs"/>
          <w:spacing w:val="2"/>
          <w:kern w:val="16"/>
          <w:position w:val="2"/>
          <w:sz w:val="22"/>
          <w:szCs w:val="22"/>
          <w:rtl/>
        </w:rPr>
        <w:t>.</w:t>
      </w:r>
    </w:p>
  </w:footnote>
  <w:footnote w:id="59">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محمد مطر ، إدارة الإستثمارت – الإطار النظرى والتطبيقات العلمية، دار وائل للطبع والنشر، عمان ، الأردن، 1999م، ص 61. </w:t>
      </w:r>
    </w:p>
  </w:footnote>
  <w:footnote w:id="60">
    <w:p w:rsidR="00477424" w:rsidRPr="009E62CA" w:rsidRDefault="00477424" w:rsidP="009107D9">
      <w:pPr>
        <w:pStyle w:val="BodyText"/>
        <w:spacing w:before="0" w:beforeAutospacing="0" w:after="0" w:afterAutospacing="0" w:line="240" w:lineRule="auto"/>
        <w:ind w:left="282" w:hanging="282"/>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pacing w:val="2"/>
          <w:kern w:val="16"/>
          <w:position w:val="2"/>
          <w:sz w:val="22"/>
          <w:szCs w:val="22"/>
          <w:rtl/>
        </w:rPr>
        <w:t>عبد المطلب عبدالمطلب عبدالحميد مرجع سابق، ص 58.</w:t>
      </w:r>
    </w:p>
  </w:footnote>
  <w:footnote w:id="61">
    <w:p w:rsidR="00477424" w:rsidRPr="009E62CA" w:rsidRDefault="00477424" w:rsidP="009107D9">
      <w:pPr>
        <w:pStyle w:val="FootnoteText"/>
        <w:ind w:left="282" w:hanging="282"/>
        <w:jc w:val="lowKashida"/>
        <w:rPr>
          <w:rFonts w:ascii="Simplified Arabic" w:hAnsi="Simplified Arabic" w:cs="Simplified Arabic"/>
          <w:sz w:val="22"/>
          <w:szCs w:val="22"/>
          <w:rtl/>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د. حسنى كحلة </w:t>
      </w:r>
      <w:r w:rsidRPr="009E62CA">
        <w:rPr>
          <w:rFonts w:ascii="Simplified Arabic" w:hAnsi="Simplified Arabic" w:cs="Simplified Arabic" w:hint="cs"/>
          <w:sz w:val="22"/>
          <w:szCs w:val="22"/>
          <w:rtl/>
        </w:rPr>
        <w:t>،</w:t>
      </w:r>
      <w:r w:rsidRPr="009E62CA">
        <w:rPr>
          <w:rFonts w:ascii="Simplified Arabic" w:hAnsi="Simplified Arabic" w:cs="Simplified Arabic"/>
          <w:sz w:val="22"/>
          <w:szCs w:val="22"/>
          <w:rtl/>
        </w:rPr>
        <w:t xml:space="preserve"> الخطة الخمسية الأولى رفعت نصيب الفرد من الدخل القومى لـ 173 دولارا</w:t>
      </w:r>
      <w:r w:rsidRPr="009E62CA">
        <w:rPr>
          <w:rFonts w:ascii="Simplified Arabic" w:hAnsi="Simplified Arabic" w:cs="Simplified Arabic" w:hint="cs"/>
          <w:sz w:val="22"/>
          <w:szCs w:val="22"/>
          <w:rtl/>
        </w:rPr>
        <w:t>،</w:t>
      </w:r>
      <w:r w:rsidRPr="009E62CA">
        <w:rPr>
          <w:rFonts w:ascii="Simplified Arabic" w:hAnsi="Simplified Arabic" w:cs="Simplified Arabic"/>
          <w:sz w:val="22"/>
          <w:szCs w:val="22"/>
          <w:rtl/>
        </w:rPr>
        <w:t xml:space="preserve"> مقال بجريدة المصرى اليوم بتاريخ 25/7/2018م.</w:t>
      </w:r>
    </w:p>
  </w:footnote>
  <w:footnote w:id="62">
    <w:p w:rsidR="00477424" w:rsidRPr="009E62CA" w:rsidRDefault="00477424" w:rsidP="009107D9">
      <w:pPr>
        <w:pStyle w:val="EndnoteText"/>
        <w:ind w:left="282" w:hanging="282"/>
        <w:jc w:val="lowKashida"/>
        <w:rPr>
          <w:rFonts w:ascii="Simplified Arabic" w:hAnsi="Simplified Arabic" w:cs="Simplified Arabic"/>
          <w:sz w:val="22"/>
          <w:szCs w:val="22"/>
          <w:rtl/>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لجنة الشئون المالية والاقتصادية – مجلس الشورى،" إدارة تنمية الاقتصاد المصرى " دور الانعقاد الحادى عشر،القاهرة 1990م، ص6 </w:t>
      </w:r>
    </w:p>
  </w:footnote>
  <w:footnote w:id="63">
    <w:p w:rsidR="00477424" w:rsidRPr="009E62CA" w:rsidRDefault="00477424" w:rsidP="009107D9">
      <w:pPr>
        <w:pStyle w:val="EndnoteText"/>
        <w:ind w:left="282" w:hanging="282"/>
        <w:jc w:val="lowKashida"/>
        <w:rPr>
          <w:rFonts w:ascii="Simplified Arabic" w:hAnsi="Simplified Arabic" w:cs="Simplified Arabic"/>
          <w:sz w:val="22"/>
          <w:szCs w:val="22"/>
          <w:rtl/>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أميرة حسب الله محمد ،" أداء القطاع الخاص فى مصر فى ضوء المتغييرات المحلية والدولية، رسالة ماجستير ، كلية التجارة، جامعة عين شمس ، القاهرة ، 1992م،  ص ص 2-10 .</w:t>
      </w:r>
    </w:p>
    <w:p w:rsidR="00477424" w:rsidRPr="009E62CA" w:rsidRDefault="00477424" w:rsidP="009107D9">
      <w:pPr>
        <w:pStyle w:val="FootnoteText"/>
        <w:ind w:left="282" w:hanging="282"/>
        <w:jc w:val="lowKashida"/>
        <w:rPr>
          <w:rFonts w:ascii="Simplified Arabic" w:hAnsi="Simplified Arabic" w:cs="Simplified Arabic"/>
          <w:sz w:val="22"/>
          <w:szCs w:val="22"/>
          <w:rtl/>
        </w:rPr>
      </w:pPr>
      <w:r w:rsidRPr="009E62CA">
        <w:rPr>
          <w:rFonts w:ascii="Simplified Arabic" w:hAnsi="Simplified Arabic" w:cs="Simplified Arabic"/>
          <w:sz w:val="22"/>
          <w:szCs w:val="22"/>
          <w:rtl/>
        </w:rPr>
        <w:t>2)  د. حسنى كحلة</w:t>
      </w:r>
      <w:r w:rsidRPr="009E62CA">
        <w:rPr>
          <w:rFonts w:ascii="Simplified Arabic" w:hAnsi="Simplified Arabic" w:cs="Simplified Arabic" w:hint="cs"/>
          <w:sz w:val="22"/>
          <w:szCs w:val="22"/>
          <w:rtl/>
        </w:rPr>
        <w:t>، مرجع سابق.</w:t>
      </w:r>
    </w:p>
  </w:footnote>
  <w:footnote w:id="64">
    <w:p w:rsidR="00477424" w:rsidRPr="009E62CA" w:rsidRDefault="00477424" w:rsidP="009107D9">
      <w:pPr>
        <w:pStyle w:val="FootnoteText"/>
        <w:ind w:left="282" w:hanging="282"/>
        <w:jc w:val="lowKashida"/>
        <w:rPr>
          <w:rFonts w:ascii="Simplified Arabic" w:hAnsi="Simplified Arabic" w:cs="Simplified Arabic"/>
          <w:sz w:val="22"/>
          <w:szCs w:val="22"/>
          <w:rtl/>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وزارة التخطيط والمتابعة والإصلاح الإدارى ، "دراسة إحصائية عن تطور المتغيرات الرئيسية للإقتصاد المصرى خلال الفترة من 59/1960 – 86/1</w:t>
      </w:r>
      <w:r>
        <w:rPr>
          <w:rFonts w:ascii="Simplified Arabic" w:hAnsi="Simplified Arabic" w:cs="Simplified Arabic"/>
          <w:sz w:val="22"/>
          <w:szCs w:val="22"/>
          <w:rtl/>
        </w:rPr>
        <w:t>987 "، القاهرة ديسمبر 1988 ص 95</w:t>
      </w:r>
      <w:r w:rsidRPr="009E62CA">
        <w:rPr>
          <w:rFonts w:ascii="Simplified Arabic" w:hAnsi="Simplified Arabic" w:cs="Simplified Arabic"/>
          <w:sz w:val="22"/>
          <w:szCs w:val="22"/>
          <w:rtl/>
        </w:rPr>
        <w:t>.</w:t>
      </w:r>
    </w:p>
  </w:footnote>
  <w:footnote w:id="65">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على لطفى على ، " واقع ومستقبل الإستثمار فى مصر " ، المؤتمر 12 لبحوث الأزمات : "إدارة أزمة الإستثمار فى ضو التكتلات الإقتصادية العاليمة "، دار الضيافة، جامعة عين شمس ، القاهرة 1-2 ديسمبر 2007 ،ص 15 .</w:t>
      </w:r>
    </w:p>
  </w:footnote>
  <w:footnote w:id="66">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أمل نور الدين محمد على الدح، أثر المتغييرات الإقتصادية والمؤسسية على المناخ الإستثمارى فى مصر فى الفترة 2007-2015 دراسة مقارنة، رسالة دكتوراه الفلسفة فى الاقتصاد ، كلية التجارة، جامعة عين شمس، القاهرة، 2019 ، ص 26 .</w:t>
      </w:r>
    </w:p>
  </w:footnote>
  <w:footnote w:id="67">
    <w:p w:rsidR="00477424" w:rsidRPr="006751B0" w:rsidRDefault="00477424" w:rsidP="009107D9">
      <w:pPr>
        <w:pStyle w:val="FootnoteText"/>
        <w:ind w:left="282" w:hanging="282"/>
        <w:jc w:val="lowKashida"/>
        <w:rPr>
          <w:rFonts w:ascii="Simplified Arabic" w:hAnsi="Simplified Arabic" w:cs="Simplified Arabic"/>
          <w:spacing w:val="-4"/>
          <w:sz w:val="22"/>
          <w:szCs w:val="22"/>
        </w:rPr>
      </w:pPr>
      <w:r w:rsidRPr="006751B0">
        <w:rPr>
          <w:rStyle w:val="FootnoteReference"/>
          <w:rFonts w:ascii="Simplified Arabic" w:hAnsi="Simplified Arabic" w:cs="Simplified Arabic"/>
          <w:spacing w:val="-4"/>
          <w:sz w:val="22"/>
          <w:szCs w:val="22"/>
          <w:vertAlign w:val="baseline"/>
        </w:rPr>
        <w:footnoteRef/>
      </w:r>
      <w:r w:rsidRPr="006751B0">
        <w:rPr>
          <w:rFonts w:ascii="Simplified Arabic" w:hAnsi="Simplified Arabic" w:cs="Simplified Arabic"/>
          <w:spacing w:val="-4"/>
          <w:sz w:val="22"/>
          <w:szCs w:val="22"/>
          <w:rtl/>
        </w:rPr>
        <w:t>) سلوى على سليمان وأخرون ، تحفيز الإستثمار فى الإقتصاد المصرى : العوامل المؤثرة على الإستثمار " – الجزء الثانى ، كلية الإقتصاد والعلوم السياسية – جامعة القاهرة ،1997 ، ص 132 .</w:t>
      </w:r>
    </w:p>
  </w:footnote>
  <w:footnote w:id="6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رمزى زكى ، " قضايا مزعجة " ، مكتبة مدبولى ، القاهرة ، مصر، 1993 ، ص 194</w:t>
      </w:r>
    </w:p>
  </w:footnote>
  <w:footnote w:id="69">
    <w:p w:rsidR="00477424" w:rsidRPr="009E62CA" w:rsidRDefault="00477424" w:rsidP="009107D9">
      <w:pPr>
        <w:pStyle w:val="FootnoteText"/>
        <w:ind w:left="282" w:hanging="282"/>
        <w:jc w:val="lowKashida"/>
        <w:rPr>
          <w:rFonts w:ascii="Simplified Arabic" w:hAnsi="Simplified Arabic" w:cs="Simplified Arabic"/>
          <w:sz w:val="22"/>
          <w:szCs w:val="22"/>
          <w:rtl/>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دعاء محمد سلمان ، "دور سياسات الإصلاح الإقتصادى فى تهيئة المناخ الإستثمارى : دراسة مقارنة بين مصر واسرائيل وتركيا " ، رسالة ماجستير ، كلية التجارة – جامعة عين شمس ، القاهرة ،2005 ، ص 29 .</w:t>
      </w:r>
    </w:p>
  </w:footnote>
  <w:footnote w:id="70">
    <w:p w:rsidR="00477424" w:rsidRPr="0092102B" w:rsidRDefault="00477424" w:rsidP="0092102B">
      <w:pPr>
        <w:pStyle w:val="FootnoteText"/>
        <w:ind w:left="282" w:hanging="282"/>
        <w:jc w:val="lowKashida"/>
        <w:rPr>
          <w:rFonts w:ascii="Simplified Arabic" w:hAnsi="Simplified Arabic" w:cs="Simplified Arabic"/>
          <w:sz w:val="22"/>
          <w:szCs w:val="22"/>
          <w:rtl/>
          <w:lang w:bidi="ar-EG"/>
        </w:rPr>
      </w:pPr>
      <w:r w:rsidRPr="0092102B">
        <w:rPr>
          <w:rFonts w:hint="cs"/>
          <w:sz w:val="22"/>
          <w:szCs w:val="22"/>
          <w:rtl/>
          <w:lang w:bidi="ar-EG"/>
        </w:rPr>
        <w:t>(</w:t>
      </w:r>
      <w:r w:rsidRPr="0092102B">
        <w:rPr>
          <w:rStyle w:val="FootnoteReference"/>
          <w:sz w:val="22"/>
          <w:szCs w:val="22"/>
          <w:vertAlign w:val="baseline"/>
          <w:rtl/>
          <w:lang w:bidi="ar-EG"/>
        </w:rPr>
        <w:footnoteRef/>
      </w:r>
      <w:r w:rsidRPr="0092102B">
        <w:rPr>
          <w:rFonts w:hint="cs"/>
          <w:sz w:val="22"/>
          <w:szCs w:val="22"/>
          <w:rtl/>
          <w:lang w:bidi="ar-EG"/>
        </w:rPr>
        <w:t>)</w:t>
      </w:r>
      <w:r w:rsidRPr="0092102B">
        <w:rPr>
          <w:rFonts w:ascii="Simplified Arabic" w:hAnsi="Simplified Arabic" w:cs="Simplified Arabic" w:hint="cs"/>
          <w:sz w:val="22"/>
          <w:szCs w:val="22"/>
          <w:rtl/>
          <w:lang w:bidi="ar-EG"/>
        </w:rPr>
        <w:t xml:space="preserve"> </w:t>
      </w:r>
      <w:r w:rsidRPr="0092102B">
        <w:rPr>
          <w:rFonts w:ascii="Simplified Arabic" w:hAnsi="Simplified Arabic" w:cs="Simplified Arabic"/>
          <w:sz w:val="22"/>
          <w:szCs w:val="22"/>
          <w:rtl/>
          <w:lang w:bidi="ar-EG"/>
        </w:rPr>
        <w:t xml:space="preserve">مؤتمر دعم وتنمية الاقتصاد المصرى ,شرم الشيخ من 13-15 مارس 2015 متاح على </w:t>
      </w:r>
    </w:p>
    <w:p w:rsidR="00477424" w:rsidRPr="00BF10AF" w:rsidRDefault="00477424" w:rsidP="0092102B">
      <w:pPr>
        <w:pStyle w:val="FootnoteText"/>
        <w:bidi w:val="0"/>
        <w:ind w:left="284" w:hanging="284"/>
        <w:rPr>
          <w:sz w:val="24"/>
          <w:szCs w:val="24"/>
          <w:rtl/>
          <w:lang w:bidi="ar-EG"/>
        </w:rPr>
      </w:pPr>
      <w:hyperlink r:id="rId1" w:history="1">
        <w:r w:rsidRPr="009E62CA">
          <w:rPr>
            <w:rStyle w:val="Hyperlink"/>
            <w:rFonts w:ascii="Simplified Arabic" w:hAnsi="Simplified Arabic" w:cs="Simplified Arabic"/>
            <w:sz w:val="22"/>
            <w:szCs w:val="22"/>
            <w:lang w:bidi="ar-EG"/>
          </w:rPr>
          <w:t>https://www.mop.gov.eg/vision/egyptvision.aspx</w:t>
        </w:r>
      </w:hyperlink>
    </w:p>
  </w:footnote>
  <w:footnote w:id="71">
    <w:p w:rsidR="00477424" w:rsidRPr="009E62CA" w:rsidRDefault="00477424" w:rsidP="002D14BA">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 xml:space="preserve">على عبدالوهاب إبراهيم ،"الاستثمار الأجنبي المباشر وأثره على التنمية الاقتصادية فى مصر خلال الفترة (1990-1974):دراسة تطبيقية " رسالة ماجستير ، </w:t>
      </w:r>
      <w:r>
        <w:rPr>
          <w:rFonts w:ascii="Simplified Arabic" w:hAnsi="Simplified Arabic" w:cs="Simplified Arabic"/>
          <w:sz w:val="22"/>
          <w:szCs w:val="22"/>
          <w:rtl/>
          <w:lang w:bidi="ar-EG"/>
        </w:rPr>
        <w:t>كلية التجارة ـ جامعة الاسكندرية</w:t>
      </w:r>
      <w:r w:rsidRPr="009E62CA">
        <w:rPr>
          <w:rFonts w:ascii="Simplified Arabic" w:hAnsi="Simplified Arabic" w:cs="Simplified Arabic"/>
          <w:sz w:val="22"/>
          <w:szCs w:val="22"/>
          <w:rtl/>
          <w:lang w:bidi="ar-EG"/>
        </w:rPr>
        <w:t>، ص 16 .</w:t>
      </w:r>
    </w:p>
  </w:footnote>
  <w:footnote w:id="72">
    <w:p w:rsidR="00477424" w:rsidRPr="009E62CA" w:rsidRDefault="00477424" w:rsidP="002D14BA">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كريم بوروشة و محمد الحسن علاوى، "أثر السياسة النقدية والمالية على تدفقات اللأستثمار الأجنبي المباشر فى الجزائر: دراسة قياسية للفترة (2012-1990) "، مجلة رؤى اقتصادية ،جامعة الوادى ، الجزائر ،عدد9 ، ديسمبر 2015، ص 37 .</w:t>
      </w:r>
    </w:p>
  </w:footnote>
  <w:footnote w:id="73">
    <w:p w:rsidR="00477424" w:rsidRPr="009E62CA" w:rsidRDefault="00477424" w:rsidP="002D14BA">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محمد عبدالعزيز عبدالله ،"الأستثمار الأجنبي المباشر فى الدول الاسلامية فى ضوء الاقتصاد الاسلامى "، دار النفائس للنشر والتوزيع، عمان،  الاردن، 2005 ، ص 46 .</w:t>
      </w:r>
    </w:p>
  </w:footnote>
  <w:footnote w:id="74">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د. محمد عبد الشفيع عيسي ، مذكرات فى الاستثمار الاجنبي المباشر فى العالم ومصر، معهد التخطيط القومى، القاهرة، مصر، 2009م، ص 5.</w:t>
      </w:r>
    </w:p>
  </w:footnote>
  <w:footnote w:id="75">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كريمة قويدري ، "الاستثمار الاجنبي المباشر والنمو الاقتصادى فى الجزائر "، كلية العلوم الاقتصادية والتجارية وعلوم التسيير ـ جتمعة أبي بكر بلقايد ، تلمسان ، الجزائر ،2010، ص122.</w:t>
      </w:r>
    </w:p>
  </w:footnote>
  <w:footnote w:id="76">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نهلة محمد احمد السباعى واخرون ، "نموذج قياس محددات الاستثمار الاجنبى المباشر فى مصر "، مركز المعلومات واتخاذ القرار ـ مجلس الوزراء القاهرة يونيو 2004 ، ص 6.</w:t>
      </w:r>
    </w:p>
  </w:footnote>
  <w:footnote w:id="77">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د. محمد عبد الشفيع عيسي ، مرجع سابق ، ص 10.</w:t>
      </w:r>
    </w:p>
  </w:footnote>
  <w:footnote w:id="78">
    <w:p w:rsidR="00477424" w:rsidRPr="009E62CA" w:rsidRDefault="00477424" w:rsidP="009107D9">
      <w:pPr>
        <w:pStyle w:val="FootnoteText"/>
        <w:bidi w:val="0"/>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lang w:bidi="ar-EG"/>
        </w:rPr>
        <w:t>UNCTAD,World Invistment Report 2018 ,pp,159-189</w:t>
      </w:r>
    </w:p>
  </w:footnote>
  <w:footnote w:id="79">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د. محمد عبد الشفيع عيسي ، مرجع سابق، ص 23.</w:t>
      </w:r>
    </w:p>
  </w:footnote>
  <w:footnote w:id="80">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 xml:space="preserve">تقرير متابعة الأداء الاقتصادى عن العام المالى 2005/2006 ، الصادر عن وزارة الدولة للتنمية الإقتصادية ، سبتمبر 2006م. </w:t>
      </w:r>
    </w:p>
  </w:footnote>
  <w:footnote w:id="81">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w:t>
      </w:r>
      <w:r w:rsidRPr="009E62CA">
        <w:rPr>
          <w:rFonts w:ascii="Simplified Arabic" w:hAnsi="Simplified Arabic" w:cs="Simplified Arabic"/>
          <w:sz w:val="22"/>
          <w:szCs w:val="22"/>
          <w:rtl/>
          <w:lang w:bidi="ar-EG"/>
        </w:rPr>
        <w:t xml:space="preserve"> تقرير متابعة الأداء الاقتصادى عن العام المالى 2006/2007 ، الصادر عن وزارة الدولة للتنمية الإقتصادية.</w:t>
      </w:r>
    </w:p>
  </w:footnote>
  <w:footnote w:id="82">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تقرير متابعة الأداء الاقتصادى عن العام المالى 2007/2008، الصادر عن وزارة الدولة للتنمية الإقتصادية.</w:t>
      </w:r>
    </w:p>
  </w:footnote>
  <w:footnote w:id="83">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أسماء نور الدين محمد وأخرون ، واقع الأستثمارات الأجنبية المباشرة فى مصر والدروس المستفادة من التجارب الدولية، مركز المعلومات ودعم اتخاذ القرار، مجلس الوزراء ، سلسلة تقارير معلوماتية ، السنة الثامنة ، العدد 70 ، مارس 2014 ، ص 18.</w:t>
      </w:r>
    </w:p>
  </w:footnote>
  <w:footnote w:id="84">
    <w:p w:rsidR="00477424" w:rsidRPr="001511A6" w:rsidRDefault="00477424" w:rsidP="009107D9">
      <w:pPr>
        <w:pStyle w:val="FootnoteText"/>
        <w:ind w:left="282" w:hanging="282"/>
        <w:jc w:val="lowKashida"/>
        <w:rPr>
          <w:rFonts w:ascii="Simplified Arabic" w:hAnsi="Simplified Arabic" w:cs="Simplified Arabic"/>
          <w:spacing w:val="-2"/>
          <w:sz w:val="22"/>
          <w:szCs w:val="22"/>
          <w:lang w:bidi="ar-EG"/>
        </w:rPr>
      </w:pPr>
      <w:r w:rsidRPr="001511A6">
        <w:rPr>
          <w:rStyle w:val="FootnoteReference"/>
          <w:rFonts w:ascii="Simplified Arabic" w:hAnsi="Simplified Arabic" w:cs="Simplified Arabic"/>
          <w:spacing w:val="-2"/>
          <w:sz w:val="22"/>
          <w:szCs w:val="22"/>
          <w:vertAlign w:val="baseline"/>
        </w:rPr>
        <w:footnoteRef/>
      </w:r>
      <w:r w:rsidRPr="001511A6">
        <w:rPr>
          <w:rFonts w:ascii="Simplified Arabic" w:hAnsi="Simplified Arabic" w:cs="Simplified Arabic"/>
          <w:spacing w:val="-2"/>
          <w:sz w:val="22"/>
          <w:szCs w:val="22"/>
          <w:rtl/>
        </w:rPr>
        <w:t>)</w:t>
      </w:r>
      <w:r w:rsidRPr="001511A6">
        <w:rPr>
          <w:rFonts w:ascii="Simplified Arabic" w:hAnsi="Simplified Arabic" w:cs="Simplified Arabic"/>
          <w:spacing w:val="-2"/>
          <w:sz w:val="22"/>
          <w:szCs w:val="22"/>
          <w:rtl/>
          <w:lang w:bidi="ar-EG"/>
        </w:rPr>
        <w:t xml:space="preserve"> د. خليل محمد خليل عطية ، " دراسات الجدوى الإقتصادية " ، مشروع الطرق المؤدية إلى التعليم العالى ، مركز تطوير الدراسات العليا والبحوث ، كلية الهندسة – جامعة القاهرة ، 2008 ، ص 5.</w:t>
      </w:r>
    </w:p>
  </w:footnote>
  <w:footnote w:id="85">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د. عبد المطلب عبد الحميد عبد الطلب ، "دراسات الجدوى الإقتصادية لإتخاذ القرارات الإستثمارية "، الدار الجامعية للنشر، الاسكندرية، مصر، 2002 ، ص 24 .</w:t>
      </w:r>
    </w:p>
  </w:footnote>
  <w:footnote w:id="86">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د. خليل محمد خليل عطية ، مرجع سابق، ص 11.</w:t>
      </w:r>
    </w:p>
  </w:footnote>
  <w:footnote w:id="87">
    <w:p w:rsidR="00477424" w:rsidRPr="009E62CA" w:rsidRDefault="00477424" w:rsidP="009107D9">
      <w:pPr>
        <w:spacing w:after="0" w:line="240" w:lineRule="auto"/>
        <w:ind w:left="282" w:hanging="282"/>
        <w:jc w:val="lowKashida"/>
        <w:rPr>
          <w:rFonts w:ascii="Simplified Arabic" w:hAnsi="Simplified Arabic" w:cs="Simplified Arabic"/>
          <w:lang w:bidi="ar-DZ"/>
        </w:rPr>
      </w:pPr>
      <w:r w:rsidRPr="009E62CA">
        <w:rPr>
          <w:rStyle w:val="FootnoteReference"/>
          <w:rFonts w:ascii="Simplified Arabic" w:hAnsi="Simplified Arabic" w:cs="Simplified Arabic"/>
          <w:vertAlign w:val="baseline"/>
        </w:rPr>
        <w:footnoteRef/>
      </w:r>
      <w:r w:rsidRPr="009E62CA">
        <w:rPr>
          <w:rFonts w:ascii="Simplified Arabic" w:hAnsi="Simplified Arabic" w:cs="Simplified Arabic"/>
          <w:rtl/>
        </w:rPr>
        <w:t xml:space="preserve">)  </w:t>
      </w:r>
      <w:r w:rsidRPr="009E62CA">
        <w:rPr>
          <w:rFonts w:ascii="Simplified Arabic" w:hAnsi="Simplified Arabic" w:cs="Simplified Arabic"/>
          <w:rtl/>
          <w:lang w:bidi="ar-EG"/>
        </w:rPr>
        <w:t xml:space="preserve">بريش السعيد وأخرون ، "نماذج تقييم البدائل الإستثمارية بين النظرية والتطبيق : مع الإشارة إلى الحالة الجزائرية </w:t>
      </w:r>
      <w:r w:rsidRPr="009E62CA">
        <w:rPr>
          <w:rFonts w:ascii="Simplified Arabic" w:hAnsi="Simplified Arabic" w:cs="Simplified Arabic"/>
          <w:rtl/>
          <w:lang w:bidi="ar-DZ"/>
        </w:rPr>
        <w:t xml:space="preserve">متاح على شبكة الانترنت من خلال الرابط </w:t>
      </w:r>
      <w:hyperlink r:id="rId2" w:history="1">
        <w:r w:rsidRPr="009E62CA">
          <w:rPr>
            <w:rStyle w:val="Hyperlink"/>
            <w:rFonts w:ascii="Simplified Arabic" w:hAnsi="Simplified Arabic" w:cs="Simplified Arabic"/>
          </w:rPr>
          <w:t>http://iefpedia.com/arab/wp-content/uploads/2010/03/.pdf</w:t>
        </w:r>
      </w:hyperlink>
      <w:r w:rsidRPr="009E62CA">
        <w:rPr>
          <w:rFonts w:ascii="Simplified Arabic" w:hAnsi="Simplified Arabic" w:cs="Simplified Arabic"/>
          <w:rtl/>
          <w:lang w:bidi="ar-DZ"/>
        </w:rPr>
        <w:t xml:space="preserve"> </w:t>
      </w:r>
    </w:p>
  </w:footnote>
  <w:footnote w:id="8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د.يحيي عبد الغنى أبوالفتوح، دراسة جدوى المشروعات، الدار الجامعية للنشر، الإسكندرية، مصر، 2003م، ص ص 77- 90.</w:t>
      </w:r>
    </w:p>
  </w:footnote>
  <w:footnote w:id="89">
    <w:p w:rsidR="00477424" w:rsidRPr="009E62CA" w:rsidRDefault="00477424" w:rsidP="009107D9">
      <w:pPr>
        <w:pStyle w:val="BodyTextIndent3"/>
        <w:spacing w:after="0" w:line="240" w:lineRule="auto"/>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د. سيد عبد العزيز عثمان ،" دراسات جدوى المشروعات بين النظرية والتطبيق"، كلية التجارة، جامعة الإسكندرية، ص36 .</w:t>
      </w:r>
    </w:p>
  </w:footnote>
  <w:footnote w:id="9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د. سيد عبد العزيز عثمان، مرجع سابق، ص 38.</w:t>
      </w:r>
    </w:p>
  </w:footnote>
  <w:footnote w:id="91">
    <w:p w:rsidR="00477424" w:rsidRPr="009E62CA" w:rsidRDefault="00477424" w:rsidP="009107D9">
      <w:pPr>
        <w:spacing w:after="0" w:line="240" w:lineRule="auto"/>
        <w:ind w:left="282" w:hanging="282"/>
        <w:jc w:val="lowKashida"/>
        <w:rPr>
          <w:rFonts w:ascii="Simplified Arabic" w:hAnsi="Simplified Arabic" w:cs="Simplified Arabic"/>
          <w:lang w:bidi="ar-EG"/>
        </w:rPr>
      </w:pPr>
      <w:r w:rsidRPr="009E62CA">
        <w:rPr>
          <w:rStyle w:val="FootnoteReference"/>
          <w:rFonts w:ascii="Simplified Arabic" w:hAnsi="Simplified Arabic" w:cs="Simplified Arabic"/>
          <w:vertAlign w:val="baseline"/>
        </w:rPr>
        <w:footnoteRef/>
      </w:r>
      <w:r w:rsidRPr="009E62CA">
        <w:rPr>
          <w:rFonts w:ascii="Simplified Arabic" w:hAnsi="Simplified Arabic" w:cs="Simplified Arabic"/>
          <w:rtl/>
        </w:rPr>
        <w:t xml:space="preserve">) </w:t>
      </w:r>
      <w:r w:rsidRPr="009E62CA">
        <w:rPr>
          <w:rFonts w:ascii="Simplified Arabic" w:hAnsi="Simplified Arabic" w:cs="Simplified Arabic"/>
          <w:rtl/>
          <w:lang w:bidi="ar-EG"/>
        </w:rPr>
        <w:t>بريش السعيد وأخرون ، مرجع سابق.</w:t>
      </w:r>
    </w:p>
  </w:footnote>
  <w:footnote w:id="92">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د. خليل محمد خليل عطية، مرجع سابق، ص 37 .</w:t>
      </w:r>
    </w:p>
  </w:footnote>
  <w:footnote w:id="93">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المرجع السابق، ص 55 .</w:t>
      </w:r>
    </w:p>
  </w:footnote>
  <w:footnote w:id="94">
    <w:p w:rsidR="00477424" w:rsidRPr="009E62CA" w:rsidRDefault="00477424" w:rsidP="009107D9">
      <w:pPr>
        <w:spacing w:after="0" w:line="240" w:lineRule="auto"/>
        <w:ind w:left="282" w:hanging="282"/>
        <w:jc w:val="lowKashida"/>
        <w:rPr>
          <w:rFonts w:ascii="Simplified Arabic" w:hAnsi="Simplified Arabic" w:cs="Simplified Arabic"/>
          <w:lang w:bidi="ar-DZ"/>
        </w:rPr>
      </w:pPr>
      <w:r w:rsidRPr="009E62CA">
        <w:rPr>
          <w:rStyle w:val="FootnoteReference"/>
          <w:rFonts w:ascii="Simplified Arabic" w:hAnsi="Simplified Arabic" w:cs="Simplified Arabic"/>
          <w:vertAlign w:val="baseline"/>
        </w:rPr>
        <w:footnoteRef/>
      </w:r>
      <w:r w:rsidRPr="009E62CA">
        <w:rPr>
          <w:rFonts w:ascii="Simplified Arabic" w:hAnsi="Simplified Arabic" w:cs="Simplified Arabic"/>
          <w:rtl/>
        </w:rPr>
        <w:t xml:space="preserve">) </w:t>
      </w:r>
      <w:r w:rsidRPr="009E62CA">
        <w:rPr>
          <w:rFonts w:ascii="Simplified Arabic" w:hAnsi="Simplified Arabic" w:cs="Simplified Arabic"/>
          <w:rtl/>
          <w:lang w:bidi="ar-EG"/>
        </w:rPr>
        <w:t xml:space="preserve">بريش السعيد وأخرون ، مرجع سابق. </w:t>
      </w:r>
    </w:p>
  </w:footnote>
  <w:footnote w:id="95">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د. سيد عبد العزيز عثمان ، مرجع سابق، ص ص 288- 289 .</w:t>
      </w:r>
    </w:p>
  </w:footnote>
  <w:footnote w:id="96">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إبراهيم العيسوي،الإقتصاد المصري في ثلاثين عاماً، تحليل التطورات الإقتصادية الكلية منذ 1974 وبيان تداعياتها الإجتماعية مع تصور لنموذج تنموي، المكتبة الأكاديمية، القاهرة، 2007م، ص 107.</w:t>
      </w:r>
    </w:p>
  </w:footnote>
  <w:footnote w:id="97">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إبراهيم شحاتة، الإطار القانوني للإصلاح الاقتصادي في مصر، مجلة مصر المعاصرة، الجمعية المصرية للإقتصاد السياسي والإحصاء والتشريع، العدد 443، القاهرة، 1996م، ص 639.</w:t>
      </w:r>
    </w:p>
  </w:footnote>
  <w:footnote w:id="9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رمزى زكى الإحتياطيات الدولية والازمة الإقتصادية فى الدول النامية مع إشارة خاصة إالى الإقتصاد المصرى، دار المستقبل العربى للنشر، القاهرة، مصر، 1994م، ص79.</w:t>
      </w:r>
    </w:p>
  </w:footnote>
  <w:footnote w:id="99">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أمل عصام زكى عبدالكريم، دور الإحتياطى الدولى بالبنك المركزى فى علاج الإختلالات الإقتصادية دراسة مقارنة، رسالة ماجستير، كلية التجارة، جامعة عين شمس، القاهرة، 1997 ، ص7.</w:t>
      </w:r>
    </w:p>
  </w:footnote>
  <w:footnote w:id="10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فاطمة محمد حسن ، "محددات الطلب على الإحتياطيات الدولية دراسة مقارنة ، رسالة ماجستير فى إقتصاديات التجارة الخارجية ، كلية التجارة وإدارة الاعمال، جامعة حلوان، القاهرة، 2008م ، ص 25.</w:t>
      </w:r>
    </w:p>
  </w:footnote>
  <w:footnote w:id="101">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xml:space="preserve">) فاطمة محمد حسن ، </w:t>
      </w:r>
      <w:r w:rsidRPr="009E62CA">
        <w:rPr>
          <w:rFonts w:ascii="Simplified Arabic" w:hAnsi="Simplified Arabic" w:cs="Simplified Arabic"/>
          <w:sz w:val="22"/>
          <w:szCs w:val="22"/>
          <w:rtl/>
        </w:rPr>
        <w:t xml:space="preserve">مرجع سابق، ص </w:t>
      </w:r>
      <w:r w:rsidRPr="009E62CA">
        <w:rPr>
          <w:rFonts w:ascii="Simplified Arabic" w:hAnsi="Simplified Arabic" w:cs="Simplified Arabic"/>
          <w:sz w:val="22"/>
          <w:szCs w:val="22"/>
          <w:rtl/>
          <w:lang w:bidi="ar-EG"/>
        </w:rPr>
        <w:t>27</w:t>
      </w:r>
    </w:p>
  </w:footnote>
  <w:footnote w:id="102">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صندوق النقد الدولى ، إدارة الاحتياطى ، معهد صندوق النقد الدولى، ص2</w:t>
      </w:r>
    </w:p>
  </w:footnote>
  <w:footnote w:id="103">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 xml:space="preserve">فاطمة محمد حسن، </w:t>
      </w:r>
      <w:r w:rsidRPr="009E62CA">
        <w:rPr>
          <w:rFonts w:ascii="Simplified Arabic" w:hAnsi="Simplified Arabic" w:cs="Simplified Arabic"/>
          <w:sz w:val="22"/>
          <w:szCs w:val="22"/>
          <w:rtl/>
        </w:rPr>
        <w:t xml:space="preserve">مرجع سابق، ص </w:t>
      </w:r>
      <w:r w:rsidRPr="009E62CA">
        <w:rPr>
          <w:rFonts w:ascii="Simplified Arabic" w:hAnsi="Simplified Arabic" w:cs="Simplified Arabic"/>
          <w:sz w:val="22"/>
          <w:szCs w:val="22"/>
          <w:rtl/>
          <w:lang w:bidi="ar-EG"/>
        </w:rPr>
        <w:t>47</w:t>
      </w:r>
    </w:p>
  </w:footnote>
  <w:footnote w:id="104">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أحمد السيد النجار، الإستثمارات الأجنبية في مصر، مركز الأهرام للدراسات السياسية والإستراتيجية، القاهرة، 2009م، ص 69.</w:t>
      </w:r>
    </w:p>
  </w:footnote>
  <w:footnote w:id="105">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يسرى محمد عبدالرحمن يوسف ،"الإحتياطيات الدولية لدى البنوك المركزية التكلفة والحجم الأمثل مع التطبيق على مصر 1991-2007 ، رسالة ماجستير فى الإقتصاد ، كلية التجارة، جامعة عين شمس، القاهرة، 2008م، ص ص 122 - 123 .</w:t>
      </w:r>
    </w:p>
  </w:footnote>
  <w:footnote w:id="106">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يسرى محمد عبدالرحمن يوسف ، مرجع سابق، ص ص 123 ، 124 .</w:t>
      </w:r>
    </w:p>
  </w:footnote>
  <w:footnote w:id="107">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المبادئ التوجيهية لإدارة إحتياطيات النقد الأجنبى، اعتمدها المجلس التنفيذى للصندوق فى سبتمير 2001م، ص ص 4–5.</w:t>
      </w:r>
    </w:p>
  </w:footnote>
  <w:footnote w:id="10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يسرى محمد عبدالرحمن يوسف ، مرجع سابق، ص ص 138</w:t>
      </w:r>
    </w:p>
  </w:footnote>
  <w:footnote w:id="109">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المبادئ التوجيهية لإدارة إحتياطيات النقد الأجنبى، مرجع سابق.</w:t>
      </w:r>
    </w:p>
  </w:footnote>
  <w:footnote w:id="11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إدارة البحوث، البنك الأهلي المصري، الإستثمار الأجنبي المباشر، النشرة الإقتصادية، القاهرة، العدد 4، 2004م.</w:t>
      </w:r>
    </w:p>
  </w:footnote>
  <w:footnote w:id="111">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جريدة الوقائع المصرية، العدد 23 (تابع) ، فى 28/1/2003 .</w:t>
      </w:r>
    </w:p>
  </w:footnote>
  <w:footnote w:id="112">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نشرة أسعار الصرف اليومية الصادرة عن البنك المركزى المصرى ( سعر شراء البنكنوت )</w:t>
      </w:r>
    </w:p>
  </w:footnote>
  <w:footnote w:id="113">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جريدة الوقائع المصرية ، العدد 65 (تابع) ، فى 24/3/2003 .</w:t>
      </w:r>
    </w:p>
  </w:footnote>
  <w:footnote w:id="114">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التقرير الإقتصادى السنوى للبنك المركزى المصرى 2004/2005 ، ص 31 .</w:t>
      </w:r>
    </w:p>
  </w:footnote>
  <w:footnote w:id="115">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صلاح على أبو النصر ، تقييم أثر الإصلاح النقدى على الجهاز المصرفى فى مصر 1990-2005 ، رسالة دكتوراه –كلية التجارة – جامعة قناة السويس ص 224</w:t>
      </w:r>
    </w:p>
  </w:footnote>
  <w:footnote w:id="116">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البنك المركزى المصرى ، التقرير السنوى 2004 /2005م، ص ص 35 - 36 .</w:t>
      </w:r>
    </w:p>
  </w:footnote>
  <w:footnote w:id="117">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النشرة الشهرية للبنك المركزى المصرى ، يناير 2008 .</w:t>
      </w:r>
    </w:p>
  </w:footnote>
  <w:footnote w:id="11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تقرير متابعة الأداء الإجتماعى والإقتصادى خلال العام 2008 / 2009  ، العام الثانى من الخطة الخمسية ، وزارة التنمية الإقتصادية .</w:t>
      </w:r>
    </w:p>
  </w:footnote>
  <w:footnote w:id="119">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تقرير متابعة الأداء الإجتماعى والإقتصادى ، وزارة التخطيط ، اعداد مختلفة من 2002/2003 حتى 2008/2009 .</w:t>
      </w:r>
    </w:p>
  </w:footnote>
  <w:footnote w:id="12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تقرير متابعة الأداء الإجتماعى والإقتصادى ، وزارة التخطيط ، اعداد مختلفة من 2006/2007 حتى 2009/2010 .</w:t>
      </w:r>
    </w:p>
  </w:footnote>
  <w:footnote w:id="121">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تقرير متابعة خطة التنمية الإقتصادية والإجنماعية خلال الربع الرابع والعام المالى 2010/2011 الصادر عن وزارة التخطيط.</w:t>
      </w:r>
    </w:p>
  </w:footnote>
  <w:footnote w:id="122">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تقرير متابعة خطة التنمية الإقتصادية والإجتماعية خلال الربع الرابع والعام المالى 2011 /2012 " الصادر عن وزارة التخطيط ، ص 71</w:t>
      </w:r>
    </w:p>
  </w:footnote>
  <w:footnote w:id="123">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تقرير متابعة خطة التنمية الإقتصادية والإجتماعية خلال الربع الرابع والعام المالى 2014/2015م، الصادر عن وزارة التخطيط والمتابعة والاصلاح الادارى، ص 41 .</w:t>
      </w:r>
    </w:p>
  </w:footnote>
  <w:footnote w:id="124">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 xml:space="preserve">أسماء الخولى ، دور المساعدات الخليجية فى دعم الإقتصاد المصرى منذ ثورة يناير 2011 واثر ذلك على إحتياطى النقد الأجنبي"، موقع ميدل ايست أون لاين ، 29/3/2014 متاح على </w:t>
      </w:r>
      <w:r w:rsidRPr="009E62CA">
        <w:rPr>
          <w:rFonts w:ascii="Simplified Arabic" w:hAnsi="Simplified Arabic" w:cs="Simplified Arabic"/>
          <w:sz w:val="22"/>
          <w:szCs w:val="22"/>
          <w:lang w:bidi="ar-EG"/>
        </w:rPr>
        <w:t>http://middle-east-online.com/?id=173727</w:t>
      </w:r>
    </w:p>
  </w:footnote>
  <w:footnote w:id="125">
    <w:p w:rsidR="00477424" w:rsidRPr="009E62CA" w:rsidRDefault="00477424" w:rsidP="009107D9">
      <w:pPr>
        <w:pStyle w:val="FootnoteText"/>
        <w:ind w:left="282" w:hanging="282"/>
        <w:jc w:val="lowKashida"/>
        <w:rPr>
          <w:rFonts w:ascii="Simplified Arabic" w:hAnsi="Simplified Arabic" w:cs="Simplified Arabic"/>
          <w:sz w:val="22"/>
          <w:szCs w:val="22"/>
          <w:rtl/>
          <w:lang w:bidi="ar-EG"/>
        </w:rPr>
      </w:pPr>
      <w:r w:rsidRPr="009E62CA">
        <w:rPr>
          <w:rStyle w:val="FootnoteReference"/>
          <w:rFonts w:ascii="Simplified Arabic" w:hAnsi="Simplified Arabic" w:cs="Simplified Arabic"/>
          <w:vertAlign w:val="baseline"/>
        </w:rPr>
        <w:footnoteRef/>
      </w:r>
      <w:r w:rsidRPr="009E62CA">
        <w:rPr>
          <w:rFonts w:ascii="Simplified Arabic" w:hAnsi="Simplified Arabic" w:cs="Simplified Arabic"/>
          <w:rtl/>
        </w:rPr>
        <w:t xml:space="preserve"> ) </w:t>
      </w:r>
      <w:r w:rsidRPr="009E62CA">
        <w:rPr>
          <w:rFonts w:ascii="Simplified Arabic" w:hAnsi="Simplified Arabic" w:cs="Simplified Arabic"/>
          <w:sz w:val="22"/>
          <w:szCs w:val="22"/>
          <w:rtl/>
          <w:lang w:bidi="ar-EG"/>
        </w:rPr>
        <w:t>مقال صحفى بعنوان " البنك المركزى : تسلمنا 12.5 مليار دولار منح بحكم مرسى و 10 مليارات بعهد السيسي " ، جريدة اليوم السابع، الاربعاء 03 اغسطس 2016 .</w:t>
      </w:r>
    </w:p>
    <w:p w:rsidR="00477424" w:rsidRPr="009E62CA" w:rsidRDefault="00477424" w:rsidP="009107D9">
      <w:pPr>
        <w:pStyle w:val="FootnoteText"/>
        <w:ind w:left="282" w:hanging="282"/>
        <w:jc w:val="lowKashida"/>
        <w:rPr>
          <w:rFonts w:ascii="Simplified Arabic" w:hAnsi="Simplified Arabic" w:cs="Simplified Arabic"/>
        </w:rPr>
      </w:pPr>
      <w:r w:rsidRPr="009E62CA">
        <w:rPr>
          <w:rFonts w:ascii="Simplified Arabic" w:hAnsi="Simplified Arabic" w:cs="Simplified Arabic"/>
          <w:sz w:val="22"/>
          <w:szCs w:val="22"/>
          <w:rtl/>
          <w:lang w:bidi="ar-EG"/>
        </w:rPr>
        <w:t xml:space="preserve"> متاح على </w:t>
      </w:r>
      <w:hyperlink r:id="rId3" w:history="1">
        <w:r w:rsidRPr="009E62CA">
          <w:rPr>
            <w:rStyle w:val="Hyperlink"/>
            <w:rFonts w:ascii="Simplified Arabic" w:hAnsi="Simplified Arabic" w:cs="Simplified Arabic"/>
            <w:color w:val="auto"/>
            <w:sz w:val="22"/>
            <w:szCs w:val="22"/>
            <w:u w:val="none"/>
          </w:rPr>
          <w:t>https://www.youm7.com/story/2016/8/3</w:t>
        </w:r>
      </w:hyperlink>
    </w:p>
  </w:footnote>
  <w:footnote w:id="126">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تقرير متابعة الأداء الإقتصادى والإجتماعى خلال الربع الرابع والعام المالى 2015/2016 الصادر عن وزارة التخطيط والمتابعة والإصلاج الادارى ، ص21.</w:t>
      </w:r>
    </w:p>
  </w:footnote>
  <w:footnote w:id="127">
    <w:p w:rsidR="00477424" w:rsidRPr="009E62CA" w:rsidRDefault="00477424" w:rsidP="009107D9">
      <w:pPr>
        <w:pStyle w:val="FootnoteText"/>
        <w:ind w:left="282" w:hanging="282"/>
        <w:jc w:val="lowKashida"/>
        <w:rPr>
          <w:rFonts w:ascii="Simplified Arabic" w:hAnsi="Simplified Arabic" w:cs="Simplified Arabic"/>
          <w:sz w:val="22"/>
          <w:szCs w:val="22"/>
          <w:rtl/>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 xml:space="preserve">التقرير السنوى2015/2016 ، للبنك المركزى المصرى ، ص 31. </w:t>
      </w:r>
    </w:p>
  </w:footnote>
  <w:footnote w:id="128">
    <w:p w:rsidR="00477424" w:rsidRDefault="00477424" w:rsidP="009107D9">
      <w:pPr>
        <w:pStyle w:val="FootnoteText"/>
        <w:ind w:left="282" w:hanging="282"/>
        <w:jc w:val="lowKashida"/>
        <w:rPr>
          <w:rFonts w:ascii="Simplified Arabic" w:hAnsi="Simplified Arabic" w:cs="Simplified Arabic" w:hint="cs"/>
          <w:sz w:val="22"/>
          <w:szCs w:val="22"/>
          <w:rtl/>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مصر وصندوق ا</w:t>
      </w:r>
      <w:r>
        <w:rPr>
          <w:rFonts w:ascii="Simplified Arabic" w:hAnsi="Simplified Arabic" w:cs="Simplified Arabic"/>
          <w:sz w:val="22"/>
          <w:szCs w:val="22"/>
          <w:rtl/>
          <w:lang w:bidi="ar-EG"/>
        </w:rPr>
        <w:t>لنقد الدولى أسئلة أساسية عن مصر</w:t>
      </w:r>
      <w:r w:rsidRPr="009E62CA">
        <w:rPr>
          <w:rFonts w:ascii="Simplified Arabic" w:hAnsi="Simplified Arabic" w:cs="Simplified Arabic"/>
          <w:sz w:val="22"/>
          <w:szCs w:val="22"/>
          <w:rtl/>
          <w:lang w:bidi="ar-EG"/>
        </w:rPr>
        <w:t>،</w:t>
      </w:r>
      <w:r>
        <w:rPr>
          <w:rFonts w:ascii="Simplified Arabic" w:hAnsi="Simplified Arabic" w:cs="Simplified Arabic" w:hint="cs"/>
          <w:sz w:val="22"/>
          <w:szCs w:val="22"/>
          <w:rtl/>
          <w:lang w:bidi="ar-EG"/>
        </w:rPr>
        <w:t xml:space="preserve"> </w:t>
      </w:r>
      <w:r w:rsidRPr="009E62CA">
        <w:rPr>
          <w:rFonts w:ascii="Simplified Arabic" w:hAnsi="Simplified Arabic" w:cs="Simplified Arabic"/>
          <w:sz w:val="22"/>
          <w:szCs w:val="22"/>
          <w:rtl/>
          <w:lang w:bidi="ar-EG"/>
        </w:rPr>
        <w:t xml:space="preserve">متاح على  </w:t>
      </w:r>
    </w:p>
    <w:p w:rsidR="00477424" w:rsidRPr="009E62CA" w:rsidRDefault="00477424" w:rsidP="000D31A6">
      <w:pPr>
        <w:pStyle w:val="FootnoteText"/>
        <w:bidi w:val="0"/>
        <w:ind w:left="282" w:hanging="282"/>
        <w:jc w:val="lowKashida"/>
        <w:rPr>
          <w:rFonts w:ascii="Simplified Arabic" w:hAnsi="Simplified Arabic" w:cs="Simplified Arabic"/>
          <w:rtl/>
          <w:lang w:bidi="ar-EG"/>
        </w:rPr>
      </w:pPr>
      <w:hyperlink r:id="rId4" w:history="1">
        <w:r w:rsidRPr="009E62CA">
          <w:rPr>
            <w:rStyle w:val="Hyperlink"/>
            <w:rFonts w:ascii="Simplified Arabic" w:hAnsi="Simplified Arabic" w:cs="Simplified Arabic"/>
          </w:rPr>
          <w:t>www.imf.org/ar/Countries/EGY/Egypt-qanda</w:t>
        </w:r>
        <w:r w:rsidRPr="009E62CA">
          <w:rPr>
            <w:rStyle w:val="Hyperlink"/>
            <w:rFonts w:ascii="Simplified Arabic" w:hAnsi="Simplified Arabic" w:cs="Simplified Arabic"/>
            <w:sz w:val="14"/>
            <w:szCs w:val="14"/>
          </w:rPr>
          <w:t>s</w:t>
        </w:r>
      </w:hyperlink>
    </w:p>
  </w:footnote>
  <w:footnote w:id="129">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مؤتمر صحفى البنك المركزى فى 3/11/2016م.</w:t>
      </w:r>
    </w:p>
  </w:footnote>
  <w:footnote w:id="130">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بيان صحفى وزير المالية فى 6/11/2016 .</w:t>
      </w:r>
    </w:p>
  </w:footnote>
  <w:footnote w:id="131">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أمل عبد الحميد واخرون، ضريبة القيمة المضافة، دراسات دورية – العدد الخامس ، بنك الاستثمار القومى، مارس 2017م.</w:t>
      </w:r>
    </w:p>
  </w:footnote>
  <w:footnote w:id="132">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الجريدة الرسمية، العدد 3 مكرر (ب) فى 26 يناير 2016 .</w:t>
      </w:r>
    </w:p>
  </w:footnote>
  <w:footnote w:id="133">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قرار رئيس جمهورية مصر العربية رقم 478 لسنة 2016 ، بإنشاء المجلس الاغلى للاستثمار ، </w:t>
      </w:r>
      <w:r w:rsidRPr="009E62CA">
        <w:rPr>
          <w:rFonts w:ascii="Simplified Arabic" w:hAnsi="Simplified Arabic" w:cs="Simplified Arabic"/>
          <w:sz w:val="22"/>
          <w:szCs w:val="22"/>
          <w:rtl/>
          <w:lang w:bidi="ar-EG"/>
        </w:rPr>
        <w:t>الجريدة الرسمية –العدد 41 مكرر (ب) ، فى 16 اكتوبر 2016م.</w:t>
      </w:r>
    </w:p>
  </w:footnote>
  <w:footnote w:id="134">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الاجتماع الأول للمجلس الأعلى للإستثمار برئاسة الرئيس السيسى، صفحة الهيئة العامة للاستعلامات على شبكة الانترنت، فى 2/11/2016م، متاح على الرابط</w:t>
      </w:r>
      <w:r w:rsidRPr="009E62CA">
        <w:rPr>
          <w:rFonts w:ascii="Simplified Arabic" w:hAnsi="Simplified Arabic" w:cs="Simplified Arabic"/>
          <w:rtl/>
          <w:lang w:bidi="ar-EG"/>
        </w:rPr>
        <w:t xml:space="preserve">  </w:t>
      </w:r>
      <w:hyperlink r:id="rId5" w:history="1">
        <w:r w:rsidRPr="009E62CA">
          <w:rPr>
            <w:rStyle w:val="Hyperlink"/>
            <w:rFonts w:ascii="Simplified Arabic" w:hAnsi="Simplified Arabic" w:cs="Simplified Arabic"/>
            <w:color w:val="auto"/>
          </w:rPr>
          <w:t>https://www.sis.gov.eg/Story/130867</w:t>
        </w:r>
      </w:hyperlink>
      <w:r w:rsidRPr="009E62CA">
        <w:rPr>
          <w:rFonts w:ascii="Simplified Arabic" w:hAnsi="Simplified Arabic" w:cs="Simplified Arabic"/>
          <w:rtl/>
        </w:rPr>
        <w:t xml:space="preserve"> </w:t>
      </w:r>
    </w:p>
  </w:footnote>
  <w:footnote w:id="135">
    <w:p w:rsidR="00477424" w:rsidRPr="009E62CA" w:rsidRDefault="00477424" w:rsidP="00505701">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د. عبد الفتاح الجبالى " غول الأسعار ومافيا الإحتكار " مقال بجريدة الأهرام ، بت</w:t>
      </w:r>
      <w:r>
        <w:rPr>
          <w:rFonts w:ascii="Simplified Arabic" w:hAnsi="Simplified Arabic" w:cs="Simplified Arabic"/>
          <w:sz w:val="22"/>
          <w:szCs w:val="22"/>
          <w:rtl/>
        </w:rPr>
        <w:t xml:space="preserve">اريخ 15/3/2017 متاح على الرابط </w:t>
      </w:r>
      <w:r w:rsidRPr="009E62CA">
        <w:rPr>
          <w:rFonts w:ascii="Simplified Arabic" w:hAnsi="Simplified Arabic" w:cs="Simplified Arabic"/>
          <w:sz w:val="22"/>
          <w:szCs w:val="22"/>
        </w:rPr>
        <w:t>https://mkalatk.com/article/93019</w:t>
      </w:r>
    </w:p>
  </w:footnote>
  <w:footnote w:id="136">
    <w:p w:rsidR="00477424" w:rsidRPr="009E62CA" w:rsidRDefault="00477424" w:rsidP="009107D9">
      <w:pPr>
        <w:pStyle w:val="FootnoteText"/>
        <w:ind w:left="282" w:hanging="282"/>
        <w:jc w:val="lowKashida"/>
        <w:rPr>
          <w:rFonts w:ascii="Simplified Arabic" w:hAnsi="Simplified Arabic" w:cs="Simplified Arabic"/>
          <w:sz w:val="22"/>
          <w:szCs w:val="22"/>
          <w:rtl/>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البنك المركزى المصرى ، بيانات عطاءات الخزانة بالجنية ، متاح على الربط</w:t>
      </w:r>
    </w:p>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hyperlink r:id="rId6" w:history="1">
        <w:r w:rsidRPr="009E62CA">
          <w:rPr>
            <w:rStyle w:val="Hyperlink"/>
            <w:rFonts w:ascii="Simplified Arabic" w:hAnsi="Simplified Arabic" w:cs="Simplified Arabic"/>
            <w:color w:val="auto"/>
            <w:sz w:val="22"/>
            <w:szCs w:val="22"/>
            <w:u w:val="none"/>
          </w:rPr>
          <w:t>https://www.cbe.org.eg/en/Auctions/Pages/AuctionsEGPTBillsHistorical.aspx</w:t>
        </w:r>
      </w:hyperlink>
      <w:r w:rsidRPr="009E62CA">
        <w:rPr>
          <w:rFonts w:ascii="Simplified Arabic" w:hAnsi="Simplified Arabic" w:cs="Simplified Arabic"/>
          <w:sz w:val="22"/>
          <w:szCs w:val="22"/>
          <w:rtl/>
        </w:rPr>
        <w:t xml:space="preserve">         </w:t>
      </w:r>
    </w:p>
  </w:footnote>
  <w:footnote w:id="137">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التقرير السنوى للبنك المركزى المصرى 2016/2017 ، ص 25.</w:t>
      </w:r>
    </w:p>
  </w:footnote>
  <w:footnote w:id="13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تقرير متابعة الأداء الإقتصادى والإجتماعى خلال الربع الرابع والعام المالى 2016/2017 الصادر عن وزارة التخطيط والمتابعة والإصلاج الادارى ، ص 29.</w:t>
      </w:r>
    </w:p>
  </w:footnote>
  <w:footnote w:id="139">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تقرير متابعة الأداء الإقتصادى والإجتماعى، مرجع سابق ، ص 5.</w:t>
      </w:r>
    </w:p>
  </w:footnote>
  <w:footnote w:id="14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التقرير السنوى للبنك المركزى المصرى 2016/2017 ، ص 73.</w:t>
      </w:r>
    </w:p>
    <w:p w:rsidR="00477424" w:rsidRPr="00505701" w:rsidRDefault="00477424" w:rsidP="009107D9">
      <w:pPr>
        <w:pStyle w:val="FootnoteText"/>
        <w:ind w:left="282" w:hanging="282"/>
        <w:jc w:val="lowKashida"/>
        <w:rPr>
          <w:rFonts w:ascii="Simplified Arabic" w:hAnsi="Simplified Arabic" w:cs="Simplified Arabic"/>
          <w:sz w:val="2"/>
          <w:szCs w:val="2"/>
        </w:rPr>
      </w:pPr>
    </w:p>
  </w:footnote>
  <w:footnote w:id="141">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تقرير متابعة الأداء الإقتصادى والإجتماعى خلال الربع الرابع والعام المالى 2016/2017 الصادر عن وزارة التخطيط والمتابعة والإصلاج الادارى ، ص 40.</w:t>
      </w:r>
    </w:p>
  </w:footnote>
  <w:footnote w:id="142">
    <w:p w:rsidR="00477424" w:rsidRDefault="00477424" w:rsidP="009107D9">
      <w:pPr>
        <w:pStyle w:val="FootnoteText"/>
        <w:ind w:left="282" w:hanging="282"/>
        <w:jc w:val="lowKashida"/>
        <w:rPr>
          <w:rFonts w:ascii="Simplified Arabic" w:hAnsi="Simplified Arabic" w:cs="Simplified Arabic" w:hint="cs"/>
          <w:sz w:val="22"/>
          <w:szCs w:val="22"/>
          <w:rtl/>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 xml:space="preserve">تصريح صحفى وزير التجارة والصناعة ، على الصفحة الرسمية لوزارة التجارة والصناعة فى 3 يوليو 2018 متاح من خلال الرابط </w:t>
      </w:r>
    </w:p>
    <w:p w:rsidR="00477424" w:rsidRPr="009C21F5" w:rsidRDefault="00477424" w:rsidP="009C21F5">
      <w:pPr>
        <w:pStyle w:val="FootnoteText"/>
        <w:bidi w:val="0"/>
        <w:ind w:left="282" w:hanging="282"/>
        <w:jc w:val="lowKashida"/>
        <w:rPr>
          <w:rFonts w:ascii="Simplified Arabic" w:hAnsi="Simplified Arabic" w:cs="Simplified Arabic"/>
          <w:lang w:bidi="ar-EG"/>
        </w:rPr>
      </w:pPr>
      <w:hyperlink r:id="rId7" w:history="1">
        <w:r w:rsidRPr="009C21F5">
          <w:rPr>
            <w:rStyle w:val="Hyperlink"/>
            <w:rFonts w:ascii="Simplified Arabic" w:hAnsi="Simplified Arabic" w:cs="Simplified Arabic"/>
          </w:rPr>
          <w:t>http://www.mti.gov.eg/Arabic/MediaCenter/News/Pages/aspx</w:t>
        </w:r>
      </w:hyperlink>
    </w:p>
  </w:footnote>
  <w:footnote w:id="143">
    <w:p w:rsidR="00477424" w:rsidRPr="009E62CA" w:rsidRDefault="00477424" w:rsidP="009C21F5">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تقرير متابعة الأداء الإقتصادى والإجتماعى خلال الربع الرابع والعام المالى 2016/2017 الصادر عن وزارة التخطيط والمتابعة والإصلاج الادارى ، ص 24.</w:t>
      </w:r>
    </w:p>
  </w:footnote>
  <w:footnote w:id="144">
    <w:p w:rsidR="00477424" w:rsidRPr="009E62CA" w:rsidRDefault="00477424" w:rsidP="009C21F5">
      <w:pPr>
        <w:pStyle w:val="FootnoteText"/>
        <w:ind w:left="282" w:hanging="282"/>
        <w:jc w:val="lowKashida"/>
        <w:rPr>
          <w:rFonts w:ascii="Simplified Arabic" w:hAnsi="Simplified Arabic" w:cs="Simplified Arabic"/>
          <w:sz w:val="22"/>
          <w:szCs w:val="22"/>
          <w:rtl/>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مؤتمر صحفى وزير المالية فى ومتاح على الصفحة الرسمية لوزارة المالية على الرابط </w:t>
      </w:r>
    </w:p>
    <w:p w:rsidR="00477424" w:rsidRPr="009C21F5" w:rsidRDefault="00477424" w:rsidP="009C21F5">
      <w:pPr>
        <w:pStyle w:val="FootnoteText"/>
        <w:bidi w:val="0"/>
        <w:ind w:left="282" w:hanging="282"/>
        <w:jc w:val="lowKashida"/>
        <w:rPr>
          <w:rFonts w:ascii="Simplified Arabic" w:hAnsi="Simplified Arabic" w:cs="Simplified Arabic"/>
        </w:rPr>
      </w:pPr>
      <w:hyperlink r:id="rId8" w:history="1">
        <w:r w:rsidRPr="009C21F5">
          <w:rPr>
            <w:rStyle w:val="Hyperlink"/>
            <w:rFonts w:ascii="Simplified Arabic" w:hAnsi="Simplified Arabic" w:cs="Simplified Arabic"/>
          </w:rPr>
          <w:t>www.mof.gov.eg/Arabic/MOFNews/Media/Pages/release-a1-5-2-2019.aspx</w:t>
        </w:r>
      </w:hyperlink>
    </w:p>
  </w:footnote>
  <w:footnote w:id="145">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lang w:bidi="ar-EG"/>
        </w:rPr>
        <w:t>) تقرير متابعة الأداء الإقتصادى والإجتماعى خلال الربع الرابع والعام المالى 2016/2017 الصادر عن وزارة التخطيط والمتابعة والإصلاج الادارى ، ص 32.</w:t>
      </w:r>
    </w:p>
  </w:footnote>
  <w:footnote w:id="146">
    <w:p w:rsidR="00477424" w:rsidRPr="009E62CA" w:rsidRDefault="00477424" w:rsidP="009107D9">
      <w:pPr>
        <w:pStyle w:val="FootnoteText"/>
        <w:tabs>
          <w:tab w:val="left" w:pos="7695"/>
        </w:tabs>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البنك المركزى المصرى ، المجلة الإقتصادية –المجلد التاسع والخمسون – العدد الأول ، ص52.</w:t>
      </w:r>
    </w:p>
  </w:footnote>
  <w:footnote w:id="147">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سمر السيد، مقالة بجريدة المال فى 6/4/2019م، متاحة على الرابط   </w:t>
      </w:r>
      <w:hyperlink r:id="rId9" w:history="1">
        <w:r w:rsidRPr="009E62CA">
          <w:rPr>
            <w:rStyle w:val="Hyperlink"/>
            <w:rFonts w:ascii="Simplified Arabic" w:hAnsi="Simplified Arabic" w:cs="Simplified Arabic"/>
            <w:color w:val="auto"/>
            <w:sz w:val="22"/>
            <w:szCs w:val="22"/>
            <w:u w:val="none"/>
          </w:rPr>
          <w:t>https://almalnews.com/</w:t>
        </w:r>
      </w:hyperlink>
    </w:p>
  </w:footnote>
  <w:footnote w:id="148">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د. ناجى التونى، مؤشرات الجدارة الائتمانية، سلسلة جسر التنمية – المعهد العربى للتخطيط بالكويت – العدد 44، اغسطس 2005م، ص ص 2 - 4 .</w:t>
      </w:r>
    </w:p>
  </w:footnote>
  <w:footnote w:id="149">
    <w:p w:rsidR="00477424" w:rsidRPr="009E62CA" w:rsidRDefault="00477424" w:rsidP="009C21F5">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جني ثمار برنامج الإصلاح، مركز المعلومات ودعم إتخاذ القرار مجلس الوزراء ، متاح على الرابط</w:t>
      </w:r>
      <w:r>
        <w:rPr>
          <w:rFonts w:ascii="Simplified Arabic" w:hAnsi="Simplified Arabic" w:cs="Simplified Arabic"/>
          <w:sz w:val="22"/>
          <w:szCs w:val="22"/>
          <w:rtl/>
        </w:rPr>
        <w:t xml:space="preserve">  </w:t>
      </w:r>
      <w:r w:rsidRPr="009E62CA">
        <w:rPr>
          <w:rFonts w:ascii="Simplified Arabic" w:hAnsi="Simplified Arabic" w:cs="Simplified Arabic"/>
          <w:sz w:val="22"/>
          <w:szCs w:val="22"/>
          <w:rtl/>
        </w:rPr>
        <w:t xml:space="preserve"> </w:t>
      </w:r>
      <w:hyperlink r:id="rId10" w:history="1">
        <w:r w:rsidRPr="009E62CA">
          <w:rPr>
            <w:rStyle w:val="Hyperlink"/>
            <w:rFonts w:ascii="Simplified Arabic" w:hAnsi="Simplified Arabic" w:cs="Simplified Arabic"/>
            <w:color w:val="auto"/>
            <w:sz w:val="22"/>
            <w:szCs w:val="22"/>
            <w:u w:val="none"/>
          </w:rPr>
          <w:t>https://www.idsc.gov.eg/IDSC/Infomedia/List.aspx?id=1</w:t>
        </w:r>
      </w:hyperlink>
      <w:r w:rsidRPr="009E62CA">
        <w:rPr>
          <w:rFonts w:ascii="Simplified Arabic" w:hAnsi="Simplified Arabic" w:cs="Simplified Arabic"/>
          <w:sz w:val="22"/>
          <w:szCs w:val="22"/>
          <w:rtl/>
        </w:rPr>
        <w:t xml:space="preserve">       </w:t>
      </w:r>
    </w:p>
  </w:footnote>
  <w:footnote w:id="150">
    <w:p w:rsidR="00477424" w:rsidRPr="009E62CA" w:rsidRDefault="00477424" w:rsidP="009C21F5">
      <w:pPr>
        <w:pStyle w:val="FootnoteText"/>
        <w:spacing w:line="216" w:lineRule="auto"/>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 xml:space="preserve">تقرير متابعة الأداء الإقتصادى والإجتماعى خلال الربع الرابع والعام المالى 2016/2017 الصادر عن وزارة التخطيط والمتابعة والإصلاج الادارى ، ص8. </w:t>
      </w:r>
    </w:p>
  </w:footnote>
  <w:footnote w:id="151">
    <w:p w:rsidR="00477424" w:rsidRPr="009C21F5" w:rsidRDefault="00477424" w:rsidP="009C21F5">
      <w:pPr>
        <w:pStyle w:val="FootnoteText"/>
        <w:spacing w:line="216" w:lineRule="auto"/>
        <w:ind w:left="282" w:hanging="282"/>
        <w:jc w:val="lowKashida"/>
        <w:rPr>
          <w:rFonts w:ascii="Simplified Arabic" w:hAnsi="Simplified Arabic" w:cs="Simplified Arabic"/>
          <w:spacing w:val="-4"/>
          <w:sz w:val="22"/>
          <w:szCs w:val="22"/>
          <w:rtl/>
        </w:rPr>
      </w:pPr>
      <w:r w:rsidRPr="009C21F5">
        <w:rPr>
          <w:rStyle w:val="FootnoteReference"/>
          <w:rFonts w:ascii="Simplified Arabic" w:hAnsi="Simplified Arabic" w:cs="Simplified Arabic"/>
          <w:spacing w:val="-4"/>
          <w:sz w:val="22"/>
          <w:szCs w:val="22"/>
          <w:vertAlign w:val="baseline"/>
        </w:rPr>
        <w:footnoteRef/>
      </w:r>
      <w:r w:rsidRPr="009C21F5">
        <w:rPr>
          <w:rFonts w:ascii="Simplified Arabic" w:hAnsi="Simplified Arabic" w:cs="Simplified Arabic"/>
          <w:spacing w:val="-4"/>
          <w:sz w:val="22"/>
          <w:szCs w:val="22"/>
          <w:rtl/>
        </w:rPr>
        <w:t>) الهيئة العامة للاستثمار والمناطق الحرة ، الصفحة الرسمية على شبكة الأنتر نت ، متاح على الرابط</w:t>
      </w:r>
    </w:p>
    <w:p w:rsidR="00477424" w:rsidRPr="009C21F5" w:rsidRDefault="00477424" w:rsidP="009C21F5">
      <w:pPr>
        <w:pStyle w:val="FootnoteText"/>
        <w:bidi w:val="0"/>
        <w:spacing w:line="216" w:lineRule="auto"/>
        <w:jc w:val="lowKashida"/>
        <w:rPr>
          <w:rFonts w:ascii="Simplified Arabic" w:hAnsi="Simplified Arabic" w:cs="Simplified Arabic"/>
        </w:rPr>
      </w:pPr>
      <w:hyperlink r:id="rId11" w:history="1">
        <w:r w:rsidRPr="009C21F5">
          <w:rPr>
            <w:rStyle w:val="Hyperlink"/>
            <w:rFonts w:ascii="Simplified Arabic" w:hAnsi="Simplified Arabic" w:cs="Simplified Arabic"/>
            <w:color w:val="auto"/>
            <w:u w:val="none"/>
          </w:rPr>
          <w:t>https://www.investinegypt.gov.eg/Arabic/NewsAndEvents/News/Pages/aspx</w:t>
        </w:r>
      </w:hyperlink>
    </w:p>
  </w:footnote>
  <w:footnote w:id="152">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Fonts w:ascii="Simplified Arabic" w:hAnsi="Simplified Arabic" w:cs="Simplified Arabic"/>
          <w:sz w:val="22"/>
          <w:szCs w:val="22"/>
          <w:rtl/>
        </w:rPr>
        <w:t xml:space="preserve"> </w:t>
      </w: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 xml:space="preserve">تقارير متابعة خطة التنمية الإقتصادية والإجتماعية، أعداد مختلفة من العام 10/2011 حتى العام 14/2015 الصادر عن وزارة التحطيط.  </w:t>
      </w:r>
    </w:p>
  </w:footnote>
  <w:footnote w:id="153">
    <w:p w:rsidR="00477424" w:rsidRPr="009E62CA" w:rsidRDefault="00477424" w:rsidP="009107D9">
      <w:pPr>
        <w:pStyle w:val="FootnoteText"/>
        <w:ind w:left="282" w:hanging="282"/>
        <w:jc w:val="lowKashida"/>
        <w:rPr>
          <w:rFonts w:ascii="Simplified Arabic" w:hAnsi="Simplified Arabic" w:cs="Simplified Arabic"/>
          <w:b/>
          <w:bCs/>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تقارير متابعة </w:t>
      </w:r>
      <w:r w:rsidRPr="009E62CA">
        <w:rPr>
          <w:rFonts w:ascii="Simplified Arabic" w:hAnsi="Simplified Arabic" w:cs="Simplified Arabic"/>
          <w:sz w:val="22"/>
          <w:szCs w:val="22"/>
          <w:rtl/>
          <w:lang w:bidi="ar-EG"/>
        </w:rPr>
        <w:t>خطة التنمية الإقتصادية والإجتماعية ،اعداد مختلفة من العام 10/2011 حتى العام 14/2015 الصادر عن وزارة التحطيط.</w:t>
      </w:r>
    </w:p>
  </w:footnote>
  <w:footnote w:id="154">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تقارير متابعة </w:t>
      </w:r>
      <w:r w:rsidRPr="009E62CA">
        <w:rPr>
          <w:rFonts w:ascii="Simplified Arabic" w:hAnsi="Simplified Arabic" w:cs="Simplified Arabic"/>
          <w:sz w:val="22"/>
          <w:szCs w:val="22"/>
          <w:rtl/>
          <w:lang w:bidi="ar-EG"/>
        </w:rPr>
        <w:t>خطة التنمية الإقتصادية والإجتماعية ،اعداد مختلفة من العام 10/2011 حتى العام 14/2015 الصادر عن وزارة التحطيط.</w:t>
      </w:r>
    </w:p>
  </w:footnote>
  <w:footnote w:id="155">
    <w:p w:rsidR="00477424" w:rsidRDefault="00477424" w:rsidP="009107D9">
      <w:pPr>
        <w:pStyle w:val="FootnoteText"/>
        <w:ind w:left="282" w:hanging="282"/>
        <w:jc w:val="lowKashida"/>
        <w:rPr>
          <w:rFonts w:ascii="Simplified Arabic" w:eastAsia="Times New Roman" w:hAnsi="Simplified Arabic" w:cs="Simplified Arabic" w:hint="cs"/>
          <w:color w:val="000000"/>
          <w:sz w:val="22"/>
          <w:szCs w:val="22"/>
          <w:rtl/>
        </w:rPr>
      </w:pPr>
      <w:r w:rsidRPr="009E62CA">
        <w:rPr>
          <w:rStyle w:val="FootnoteReference"/>
          <w:rFonts w:ascii="Simplified Arabic" w:hAnsi="Simplified Arabic" w:cs="Simplified Arabic"/>
          <w:vertAlign w:val="baseline"/>
        </w:rPr>
        <w:footnoteRef/>
      </w:r>
      <w:r w:rsidRPr="009E62CA">
        <w:rPr>
          <w:rFonts w:ascii="Simplified Arabic" w:hAnsi="Simplified Arabic" w:cs="Simplified Arabic"/>
          <w:rtl/>
        </w:rPr>
        <w:t xml:space="preserve"> ) </w:t>
      </w:r>
      <w:r w:rsidRPr="009E62CA">
        <w:rPr>
          <w:rFonts w:ascii="Simplified Arabic" w:eastAsia="Times New Roman" w:hAnsi="Simplified Arabic" w:cs="Simplified Arabic"/>
          <w:color w:val="000000"/>
          <w:sz w:val="22"/>
          <w:szCs w:val="22"/>
          <w:rtl/>
        </w:rPr>
        <w:t xml:space="preserve">تقارير الإستخدامات الإستثمارية المنفذة (عام / خاص) موزعة على القطاعات الإقتصادية للفترة (2015/2018) الصادر عن وزارة التخطيط ، والمتاح على الرابط  </w:t>
      </w:r>
    </w:p>
    <w:p w:rsidR="00477424" w:rsidRPr="009E62CA" w:rsidRDefault="00477424" w:rsidP="007B6584">
      <w:pPr>
        <w:pStyle w:val="FootnoteText"/>
        <w:bidi w:val="0"/>
        <w:ind w:left="282" w:hanging="282"/>
        <w:jc w:val="lowKashida"/>
        <w:rPr>
          <w:rFonts w:ascii="Simplified Arabic" w:hAnsi="Simplified Arabic" w:cs="Simplified Arabic"/>
        </w:rPr>
      </w:pPr>
      <w:hyperlink r:id="rId12" w:history="1">
        <w:r w:rsidRPr="009E62CA">
          <w:rPr>
            <w:rFonts w:ascii="Simplified Arabic" w:eastAsia="Times New Roman" w:hAnsi="Simplified Arabic" w:cs="Simplified Arabic"/>
            <w:color w:val="0563C1"/>
            <w:sz w:val="22"/>
            <w:szCs w:val="22"/>
            <w:u w:val="single"/>
          </w:rPr>
          <w:t>http://mpmar.gov.eg/National_Accounts.aspx</w:t>
        </w:r>
      </w:hyperlink>
    </w:p>
  </w:footnote>
  <w:footnote w:id="156">
    <w:p w:rsidR="00477424" w:rsidRDefault="00477424" w:rsidP="009107D9">
      <w:pPr>
        <w:spacing w:after="0" w:line="240" w:lineRule="auto"/>
        <w:ind w:left="282" w:hanging="282"/>
        <w:jc w:val="lowKashida"/>
        <w:rPr>
          <w:rFonts w:ascii="Simplified Arabic" w:eastAsia="Times New Roman" w:hAnsi="Simplified Arabic" w:cs="Simplified Arabic" w:hint="cs"/>
          <w:color w:val="000000"/>
          <w:rtl/>
        </w:rPr>
      </w:pPr>
      <w:r w:rsidRPr="009E62CA">
        <w:rPr>
          <w:rStyle w:val="FootnoteReference"/>
          <w:rFonts w:ascii="Simplified Arabic" w:hAnsi="Simplified Arabic" w:cs="Simplified Arabic"/>
          <w:vertAlign w:val="baseline"/>
        </w:rPr>
        <w:footnoteRef/>
      </w:r>
      <w:r w:rsidRPr="009E62CA">
        <w:rPr>
          <w:rFonts w:ascii="Simplified Arabic" w:hAnsi="Simplified Arabic" w:cs="Simplified Arabic"/>
          <w:rtl/>
        </w:rPr>
        <w:t xml:space="preserve">) </w:t>
      </w:r>
      <w:r w:rsidRPr="009E62CA">
        <w:rPr>
          <w:rFonts w:ascii="Simplified Arabic" w:eastAsia="Times New Roman" w:hAnsi="Simplified Arabic" w:cs="Simplified Arabic"/>
          <w:color w:val="000000"/>
          <w:rtl/>
        </w:rPr>
        <w:t xml:space="preserve">تقارير الإستخدامات الإستثمارية المنفذة (عام / خاص) موزعة على القطاعات الإقتصادية للفترة (2015/2018) الصادر عن وزارة التخطيط، والمتاح على الرابط    </w:t>
      </w:r>
    </w:p>
    <w:p w:rsidR="00477424" w:rsidRPr="009E62CA" w:rsidRDefault="00477424" w:rsidP="007B6584">
      <w:pPr>
        <w:bidi w:val="0"/>
        <w:spacing w:after="0" w:line="240" w:lineRule="auto"/>
        <w:ind w:left="282" w:hanging="282"/>
        <w:jc w:val="lowKashida"/>
        <w:rPr>
          <w:rFonts w:ascii="Simplified Arabic" w:hAnsi="Simplified Arabic" w:cs="Simplified Arabic"/>
        </w:rPr>
      </w:pPr>
      <w:hyperlink r:id="rId13" w:history="1">
        <w:r w:rsidRPr="009E62CA">
          <w:rPr>
            <w:rFonts w:ascii="Simplified Arabic" w:eastAsia="Times New Roman" w:hAnsi="Simplified Arabic" w:cs="Simplified Arabic"/>
            <w:color w:val="0563C1"/>
            <w:u w:val="single"/>
          </w:rPr>
          <w:t>http://mpmar.gov.eg/National_Accounts.aspx</w:t>
        </w:r>
      </w:hyperlink>
      <w:r w:rsidRPr="009E62CA">
        <w:rPr>
          <w:rFonts w:ascii="Simplified Arabic" w:eastAsia="Times New Roman" w:hAnsi="Simplified Arabic" w:cs="Simplified Arabic"/>
          <w:color w:val="0563C1"/>
          <w:u w:val="single"/>
          <w:rtl/>
        </w:rPr>
        <w:t xml:space="preserve"> </w:t>
      </w:r>
    </w:p>
  </w:footnote>
  <w:footnote w:id="157">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تقارير متابعة </w:t>
      </w:r>
      <w:r w:rsidRPr="009E62CA">
        <w:rPr>
          <w:rFonts w:ascii="Simplified Arabic" w:hAnsi="Simplified Arabic" w:cs="Simplified Arabic"/>
          <w:sz w:val="22"/>
          <w:szCs w:val="22"/>
          <w:rtl/>
          <w:lang w:bidi="ar-EG"/>
        </w:rPr>
        <w:t>خطة التنمية الإقتصادية والإجتماعية ،اعداد مختلفة من العام 15/2016 حتى العام 17/2018 الصادر عن وزارة التحطيط.</w:t>
      </w:r>
    </w:p>
  </w:footnote>
  <w:footnote w:id="158">
    <w:p w:rsidR="00477424" w:rsidRPr="009E62CA" w:rsidRDefault="00477424" w:rsidP="009107D9">
      <w:pPr>
        <w:pStyle w:val="FootnoteText"/>
        <w:ind w:left="282" w:hanging="282"/>
        <w:jc w:val="lowKashida"/>
        <w:rPr>
          <w:rFonts w:ascii="Simplified Arabic" w:hAnsi="Simplified Arabic" w:cs="Simplified Arabic"/>
          <w:sz w:val="22"/>
          <w:szCs w:val="22"/>
          <w:rtl/>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الهيئة العامة للاستثمار والمناطق الحرة ، الصفحة الرسمية على شبكة الأنتر نت ، متاح على الرابط</w:t>
      </w:r>
    </w:p>
    <w:p w:rsidR="00477424" w:rsidRPr="009E62CA" w:rsidRDefault="00477424" w:rsidP="009107D9">
      <w:pPr>
        <w:pStyle w:val="FootnoteText"/>
        <w:ind w:left="282" w:hanging="282"/>
        <w:jc w:val="lowKashida"/>
        <w:rPr>
          <w:rFonts w:ascii="Simplified Arabic" w:hAnsi="Simplified Arabic" w:cs="Simplified Arabic"/>
          <w:sz w:val="22"/>
          <w:szCs w:val="22"/>
        </w:rPr>
      </w:pPr>
      <w:hyperlink r:id="rId14" w:history="1">
        <w:r w:rsidRPr="009E62CA">
          <w:rPr>
            <w:rStyle w:val="Hyperlink"/>
            <w:rFonts w:ascii="Simplified Arabic" w:hAnsi="Simplified Arabic" w:cs="Simplified Arabic"/>
            <w:sz w:val="22"/>
            <w:szCs w:val="22"/>
          </w:rPr>
          <w:t>https://www.investinegypt.gov.eg/Arabic/NewsAndEvents/News/Pages/aspx</w:t>
        </w:r>
      </w:hyperlink>
    </w:p>
  </w:footnote>
  <w:footnote w:id="159">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د. محمد عبد الشفيع عيسى ، الإستثمار الأجنبى المباشر فى العالم ومصر، الدار الجامعية، الإسكندرية، مصر، 2003م، ص 96.</w:t>
      </w:r>
    </w:p>
  </w:footnote>
  <w:footnote w:id="160">
    <w:p w:rsidR="00477424" w:rsidRPr="009E62CA" w:rsidRDefault="00477424" w:rsidP="009107D9">
      <w:pPr>
        <w:pStyle w:val="FootnoteText"/>
        <w:ind w:left="282" w:hanging="282"/>
        <w:jc w:val="lowKashida"/>
        <w:rPr>
          <w:rFonts w:ascii="Simplified Arabic" w:hAnsi="Simplified Arabic" w:cs="Simplified Arabic"/>
          <w:sz w:val="22"/>
          <w:szCs w:val="22"/>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الاقتصاد المصرى يحقق أعلى معدل نمو خلال 11 عاماً، الصفحة الرسمية للهيئة العامة للاستعلامات على شبكة الانترنت، بتاريخ السبت 15 فبراير 2020 ، متاح على الرابط  </w:t>
      </w:r>
      <w:hyperlink r:id="rId15" w:history="1">
        <w:r w:rsidRPr="009E62CA">
          <w:rPr>
            <w:rStyle w:val="Hyperlink"/>
            <w:rFonts w:ascii="Simplified Arabic" w:hAnsi="Simplified Arabic" w:cs="Simplified Arabic"/>
            <w:sz w:val="22"/>
            <w:szCs w:val="22"/>
          </w:rPr>
          <w:t>https://www.sis.gov.eg/story/198563</w:t>
        </w:r>
      </w:hyperlink>
      <w:r w:rsidRPr="009E62CA">
        <w:rPr>
          <w:rFonts w:ascii="Simplified Arabic" w:hAnsi="Simplified Arabic" w:cs="Simplified Arabic"/>
          <w:sz w:val="22"/>
          <w:szCs w:val="22"/>
        </w:rPr>
        <w:t xml:space="preserve">            </w:t>
      </w:r>
    </w:p>
  </w:footnote>
  <w:footnote w:id="161">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احمد رشاد الشربينى، نحو إدارة فعالة للاحتياطيات الدولية لمصر، سلسلة السياسات، معهد التخطيط القومى، العدد 8،  يوليو 2018م، ص 26</w:t>
      </w:r>
    </w:p>
  </w:footnote>
  <w:footnote w:id="162">
    <w:p w:rsidR="00477424" w:rsidRPr="009E62CA" w:rsidRDefault="00477424" w:rsidP="009107D9">
      <w:pPr>
        <w:spacing w:after="0" w:line="240" w:lineRule="auto"/>
        <w:ind w:left="282" w:hanging="282"/>
        <w:jc w:val="lowKashida"/>
        <w:rPr>
          <w:rFonts w:ascii="Simplified Arabic" w:eastAsia="Times New Roman" w:hAnsi="Simplified Arabic" w:cs="Simplified Arabic"/>
          <w:b/>
          <w:bCs/>
          <w:color w:val="000000"/>
        </w:rPr>
      </w:pPr>
      <w:r w:rsidRPr="009E62CA">
        <w:rPr>
          <w:rStyle w:val="FootnoteReference"/>
          <w:rFonts w:ascii="Simplified Arabic" w:hAnsi="Simplified Arabic" w:cs="Simplified Arabic"/>
          <w:vertAlign w:val="baseline"/>
        </w:rPr>
        <w:footnoteRef/>
      </w:r>
      <w:r w:rsidRPr="009E62CA">
        <w:rPr>
          <w:rFonts w:ascii="Simplified Arabic" w:hAnsi="Simplified Arabic" w:cs="Simplified Arabic"/>
          <w:rtl/>
        </w:rPr>
        <w:t xml:space="preserve">) </w:t>
      </w:r>
      <w:r w:rsidRPr="009E62CA">
        <w:rPr>
          <w:rFonts w:ascii="Simplified Arabic" w:hAnsi="Simplified Arabic" w:cs="Simplified Arabic"/>
          <w:rtl/>
          <w:lang w:bidi="ar-EG"/>
        </w:rPr>
        <w:t>احمد رشاد الشربينى، مرجع سابق ، ص 26.</w:t>
      </w:r>
    </w:p>
    <w:p w:rsidR="00477424" w:rsidRPr="002D3B3A" w:rsidRDefault="00477424" w:rsidP="009107D9">
      <w:pPr>
        <w:pStyle w:val="FootnoteText"/>
        <w:ind w:left="282" w:hanging="282"/>
        <w:jc w:val="lowKashida"/>
        <w:rPr>
          <w:rFonts w:ascii="Simplified Arabic" w:hAnsi="Simplified Arabic" w:cs="Simplified Arabic"/>
          <w:sz w:val="2"/>
          <w:szCs w:val="2"/>
          <w:lang w:bidi="ar-EG"/>
        </w:rPr>
      </w:pPr>
    </w:p>
  </w:footnote>
  <w:footnote w:id="163">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w:t>
      </w:r>
      <w:r w:rsidRPr="009E62CA">
        <w:rPr>
          <w:rFonts w:ascii="Simplified Arabic" w:hAnsi="Simplified Arabic" w:cs="Simplified Arabic"/>
          <w:sz w:val="22"/>
          <w:szCs w:val="22"/>
          <w:rtl/>
          <w:lang w:bidi="ar-EG"/>
        </w:rPr>
        <w:t xml:space="preserve">احمد رشاد الشربينى، مرجع سابق ، ص 32. </w:t>
      </w:r>
    </w:p>
  </w:footnote>
  <w:footnote w:id="164">
    <w:p w:rsidR="00477424" w:rsidRPr="009E62CA" w:rsidRDefault="00477424" w:rsidP="009107D9">
      <w:pPr>
        <w:pStyle w:val="FootnoteText"/>
        <w:ind w:left="282" w:hanging="282"/>
        <w:jc w:val="lowKashida"/>
        <w:rPr>
          <w:rFonts w:ascii="Simplified Arabic" w:hAnsi="Simplified Arabic" w:cs="Simplified Arabic"/>
          <w:sz w:val="22"/>
          <w:szCs w:val="22"/>
          <w:rtl/>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الحساب الختامى للموازنة العامة للدولة، الصفحة الرسمية لوزارة المالية متاح على الرابط</w:t>
      </w:r>
    </w:p>
    <w:p w:rsidR="00477424" w:rsidRPr="009E62CA" w:rsidRDefault="00477424" w:rsidP="009377C5">
      <w:pPr>
        <w:pStyle w:val="FootnoteText"/>
        <w:bidi w:val="0"/>
        <w:ind w:left="282" w:hanging="282"/>
        <w:jc w:val="lowKashida"/>
        <w:rPr>
          <w:rFonts w:ascii="Simplified Arabic" w:hAnsi="Simplified Arabic" w:cs="Simplified Arabic"/>
          <w:sz w:val="22"/>
          <w:szCs w:val="22"/>
        </w:rPr>
      </w:pPr>
      <w:r w:rsidRPr="009E62CA">
        <w:rPr>
          <w:rFonts w:ascii="Simplified Arabic" w:hAnsi="Simplified Arabic" w:cs="Simplified Arabic"/>
          <w:sz w:val="22"/>
          <w:szCs w:val="22"/>
          <w:rtl/>
        </w:rPr>
        <w:t xml:space="preserve"> </w:t>
      </w:r>
      <w:hyperlink r:id="rId16" w:history="1">
        <w:r w:rsidRPr="009E62CA">
          <w:rPr>
            <w:rStyle w:val="Hyperlink"/>
            <w:rFonts w:ascii="Simplified Arabic" w:hAnsi="Simplified Arabic" w:cs="Simplified Arabic"/>
            <w:color w:val="auto"/>
            <w:sz w:val="22"/>
            <w:szCs w:val="22"/>
            <w:u w:val="none"/>
          </w:rPr>
          <w:t>http://www.mof.gov.eg/Arabic/Pages/hessab_khetamy.aspx</w:t>
        </w:r>
      </w:hyperlink>
    </w:p>
  </w:footnote>
  <w:footnote w:id="165">
    <w:p w:rsidR="00477424" w:rsidRPr="009E62CA" w:rsidRDefault="00477424" w:rsidP="009107D9">
      <w:pPr>
        <w:pStyle w:val="FootnoteText"/>
        <w:ind w:left="282" w:hanging="282"/>
        <w:jc w:val="lowKashida"/>
        <w:rPr>
          <w:rFonts w:ascii="Simplified Arabic" w:hAnsi="Simplified Arabic" w:cs="Simplified Arabic"/>
          <w:sz w:val="22"/>
          <w:szCs w:val="22"/>
          <w:lang w:bidi="ar-EG"/>
        </w:rPr>
      </w:pPr>
      <w:r w:rsidRPr="009E62CA">
        <w:rPr>
          <w:rStyle w:val="FootnoteReference"/>
          <w:rFonts w:ascii="Simplified Arabic" w:hAnsi="Simplified Arabic" w:cs="Simplified Arabic"/>
          <w:sz w:val="22"/>
          <w:szCs w:val="22"/>
          <w:vertAlign w:val="baseline"/>
        </w:rPr>
        <w:footnoteRef/>
      </w:r>
      <w:r w:rsidRPr="009E62CA">
        <w:rPr>
          <w:rFonts w:ascii="Simplified Arabic" w:hAnsi="Simplified Arabic" w:cs="Simplified Arabic"/>
          <w:sz w:val="22"/>
          <w:szCs w:val="22"/>
          <w:rtl/>
        </w:rPr>
        <w:t xml:space="preserve">) تقارير متابعة </w:t>
      </w:r>
      <w:r w:rsidRPr="009E62CA">
        <w:rPr>
          <w:rFonts w:ascii="Simplified Arabic" w:hAnsi="Simplified Arabic" w:cs="Simplified Arabic"/>
          <w:sz w:val="22"/>
          <w:szCs w:val="22"/>
          <w:rtl/>
          <w:lang w:bidi="ar-EG"/>
        </w:rPr>
        <w:t>خطة التنمية الإقتصادية والإجتماعية ،اعداد مختلفة من العام 13/2014 حتى العام 16/2017 الصادر عن وزارة التحطيط.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70C7F" w:rsidRDefault="00477424" w:rsidP="00F60197">
    <w:pPr>
      <w:pStyle w:val="Header"/>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4924" w:type="pct"/>
      <w:tblBorders>
        <w:top w:val="single" w:sz="4" w:space="0" w:color="auto"/>
        <w:bottom w:val="thickThinSmallGap" w:sz="24" w:space="0" w:color="auto"/>
      </w:tblBorders>
      <w:tblLook w:val="04A0" w:firstRow="1" w:lastRow="0" w:firstColumn="1" w:lastColumn="0" w:noHBand="0" w:noVBand="1"/>
    </w:tblPr>
    <w:tblGrid>
      <w:gridCol w:w="7025"/>
    </w:tblGrid>
    <w:tr w:rsidR="00477424" w:rsidRPr="00571D5F" w:rsidTr="00101189">
      <w:tc>
        <w:tcPr>
          <w:tcW w:w="5000" w:type="pct"/>
          <w:shd w:val="clear" w:color="auto" w:fill="auto"/>
        </w:tcPr>
        <w:p w:rsidR="00477424" w:rsidRPr="00571D5F" w:rsidRDefault="00477424" w:rsidP="00C73F81">
          <w:pPr>
            <w:pStyle w:val="Header"/>
            <w:rPr>
              <w:rFonts w:cs="SKR HEAD1"/>
              <w:sz w:val="26"/>
              <w:szCs w:val="26"/>
              <w:rtl/>
              <w:lang w:bidi="ar-EG"/>
            </w:rPr>
          </w:pPr>
          <w:r w:rsidRPr="009A0E2E">
            <w:rPr>
              <w:rFonts w:ascii="Dictum" w:hAnsi="Dictum"/>
              <w:b/>
              <w:bCs/>
              <w:sz w:val="24"/>
              <w:szCs w:val="24"/>
            </w:rPr>
            <w:sym w:font="Wingdings" w:char="F026"/>
          </w:r>
          <w:r w:rsidRPr="00571D5F">
            <w:rPr>
              <w:rFonts w:cs="SKR HEAD1" w:hint="cs"/>
              <w:sz w:val="26"/>
              <w:szCs w:val="26"/>
              <w:rtl/>
            </w:rPr>
            <w:t xml:space="preserve"> </w:t>
          </w:r>
          <w:r>
            <w:rPr>
              <w:rFonts w:cs="AF_Najed" w:hint="cs"/>
              <w:sz w:val="30"/>
              <w:szCs w:val="30"/>
              <w:rtl/>
            </w:rPr>
            <w:t>الفصل الثالث: الاحتياطات الدولية في مصر بين الأزمة والاصلاح.</w:t>
          </w:r>
        </w:p>
      </w:tc>
    </w:tr>
  </w:tbl>
  <w:p w:rsidR="00477424" w:rsidRPr="00970C7F" w:rsidRDefault="00477424" w:rsidP="00F60197">
    <w:pPr>
      <w:pStyle w:val="Header"/>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70C7F" w:rsidRDefault="00477424" w:rsidP="00F60197">
    <w:pPr>
      <w:pStyle w:val="Header"/>
      <w:rPr>
        <w:sz w:val="2"/>
        <w:szCs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4924" w:type="pct"/>
      <w:tblBorders>
        <w:top w:val="single" w:sz="4" w:space="0" w:color="auto"/>
        <w:bottom w:val="thickThinSmallGap" w:sz="24" w:space="0" w:color="auto"/>
      </w:tblBorders>
      <w:tblLook w:val="04A0" w:firstRow="1" w:lastRow="0" w:firstColumn="1" w:lastColumn="0" w:noHBand="0" w:noVBand="1"/>
    </w:tblPr>
    <w:tblGrid>
      <w:gridCol w:w="7025"/>
    </w:tblGrid>
    <w:tr w:rsidR="00477424" w:rsidRPr="00571D5F" w:rsidTr="00101189">
      <w:tc>
        <w:tcPr>
          <w:tcW w:w="5000" w:type="pct"/>
          <w:shd w:val="clear" w:color="auto" w:fill="auto"/>
        </w:tcPr>
        <w:p w:rsidR="00477424" w:rsidRPr="00571D5F" w:rsidRDefault="00477424" w:rsidP="00976BAB">
          <w:pPr>
            <w:pStyle w:val="Header"/>
            <w:rPr>
              <w:rFonts w:cs="SKR HEAD1"/>
              <w:sz w:val="26"/>
              <w:szCs w:val="26"/>
              <w:rtl/>
              <w:lang w:bidi="ar-EG"/>
            </w:rPr>
          </w:pPr>
          <w:r w:rsidRPr="009A0E2E">
            <w:rPr>
              <w:rFonts w:ascii="Dictum" w:hAnsi="Dictum"/>
              <w:b/>
              <w:bCs/>
              <w:sz w:val="24"/>
              <w:szCs w:val="24"/>
            </w:rPr>
            <w:sym w:font="Wingdings" w:char="F026"/>
          </w:r>
          <w:r w:rsidRPr="00571D5F">
            <w:rPr>
              <w:rFonts w:cs="SKR HEAD1" w:hint="cs"/>
              <w:sz w:val="26"/>
              <w:szCs w:val="26"/>
              <w:rtl/>
            </w:rPr>
            <w:t xml:space="preserve"> </w:t>
          </w:r>
          <w:r>
            <w:rPr>
              <w:rFonts w:cs="AF_Najed" w:hint="cs"/>
              <w:sz w:val="30"/>
              <w:szCs w:val="30"/>
              <w:rtl/>
            </w:rPr>
            <w:t>النتائج والتوصيات.</w:t>
          </w:r>
        </w:p>
      </w:tc>
    </w:tr>
  </w:tbl>
  <w:p w:rsidR="00477424" w:rsidRPr="00970C7F" w:rsidRDefault="00477424" w:rsidP="00F60197">
    <w:pPr>
      <w:pStyle w:val="Header"/>
      <w:rPr>
        <w:sz w:val="2"/>
        <w:szCs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70C7F" w:rsidRDefault="00477424" w:rsidP="00F60197">
    <w:pPr>
      <w:pStyle w:val="Header"/>
      <w:rPr>
        <w:sz w:val="2"/>
        <w:szCs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4924" w:type="pct"/>
      <w:tblBorders>
        <w:top w:val="single" w:sz="4" w:space="0" w:color="auto"/>
        <w:bottom w:val="thickThinSmallGap" w:sz="24" w:space="0" w:color="auto"/>
      </w:tblBorders>
      <w:tblLook w:val="04A0" w:firstRow="1" w:lastRow="0" w:firstColumn="1" w:lastColumn="0" w:noHBand="0" w:noVBand="1"/>
    </w:tblPr>
    <w:tblGrid>
      <w:gridCol w:w="7025"/>
    </w:tblGrid>
    <w:tr w:rsidR="00477424" w:rsidRPr="00571D5F" w:rsidTr="00101189">
      <w:tc>
        <w:tcPr>
          <w:tcW w:w="5000" w:type="pct"/>
          <w:shd w:val="clear" w:color="auto" w:fill="auto"/>
        </w:tcPr>
        <w:p w:rsidR="00477424" w:rsidRPr="00571D5F" w:rsidRDefault="00477424" w:rsidP="00920B7A">
          <w:pPr>
            <w:pStyle w:val="Header"/>
            <w:rPr>
              <w:rFonts w:cs="SKR HEAD1" w:hint="cs"/>
              <w:sz w:val="26"/>
              <w:szCs w:val="26"/>
              <w:rtl/>
              <w:lang w:bidi="ar-EG"/>
            </w:rPr>
          </w:pPr>
          <w:r w:rsidRPr="009A0E2E">
            <w:rPr>
              <w:rFonts w:ascii="Dictum" w:hAnsi="Dictum"/>
              <w:b/>
              <w:bCs/>
              <w:sz w:val="24"/>
              <w:szCs w:val="24"/>
            </w:rPr>
            <w:sym w:font="Wingdings" w:char="F026"/>
          </w:r>
          <w:r w:rsidRPr="00571D5F">
            <w:rPr>
              <w:rFonts w:cs="SKR HEAD1" w:hint="cs"/>
              <w:sz w:val="26"/>
              <w:szCs w:val="26"/>
              <w:rtl/>
            </w:rPr>
            <w:t xml:space="preserve"> </w:t>
          </w:r>
          <w:r>
            <w:rPr>
              <w:rFonts w:cs="AF_Najed" w:hint="cs"/>
              <w:sz w:val="30"/>
              <w:szCs w:val="30"/>
              <w:rtl/>
            </w:rPr>
            <w:t>قائمة المراجع.</w:t>
          </w:r>
        </w:p>
      </w:tc>
    </w:tr>
  </w:tbl>
  <w:p w:rsidR="00477424" w:rsidRPr="00970C7F" w:rsidRDefault="00477424" w:rsidP="00F60197">
    <w:pPr>
      <w:pStyle w:val="Header"/>
      <w:rPr>
        <w:sz w:val="2"/>
        <w:szCs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70C7F" w:rsidRDefault="00477424" w:rsidP="00F60197">
    <w:pPr>
      <w:pStyle w:val="Header"/>
      <w:rPr>
        <w:sz w:val="2"/>
        <w:szCs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4924" w:type="pct"/>
      <w:tblBorders>
        <w:top w:val="single" w:sz="4" w:space="0" w:color="auto"/>
        <w:bottom w:val="thickThinSmallGap" w:sz="24" w:space="0" w:color="auto"/>
      </w:tblBorders>
      <w:tblLook w:val="04A0" w:firstRow="1" w:lastRow="0" w:firstColumn="1" w:lastColumn="0" w:noHBand="0" w:noVBand="1"/>
    </w:tblPr>
    <w:tblGrid>
      <w:gridCol w:w="7025"/>
    </w:tblGrid>
    <w:tr w:rsidR="00477424" w:rsidRPr="00571D5F" w:rsidTr="00101189">
      <w:tc>
        <w:tcPr>
          <w:tcW w:w="5000" w:type="pct"/>
          <w:shd w:val="clear" w:color="auto" w:fill="auto"/>
        </w:tcPr>
        <w:p w:rsidR="00477424" w:rsidRPr="00355736" w:rsidRDefault="00477424" w:rsidP="008E6C16">
          <w:pPr>
            <w:pStyle w:val="Header"/>
            <w:bidi w:val="0"/>
            <w:rPr>
              <w:rFonts w:cs="SKR HEAD1" w:hint="cs"/>
              <w:b/>
              <w:bCs/>
              <w:rtl/>
              <w:lang w:bidi="ar-EG"/>
            </w:rPr>
          </w:pPr>
          <w:r w:rsidRPr="00355736">
            <w:rPr>
              <w:rFonts w:ascii="Dictum" w:hAnsi="Dictum"/>
              <w:b/>
              <w:bCs/>
            </w:rPr>
            <w:sym w:font="Wingdings" w:char="F026"/>
          </w:r>
          <w:r w:rsidRPr="00355736">
            <w:rPr>
              <w:rFonts w:cs="SKR HEAD1" w:hint="cs"/>
              <w:b/>
              <w:bCs/>
              <w:rtl/>
            </w:rPr>
            <w:t xml:space="preserve"> </w:t>
          </w:r>
          <w:r w:rsidR="00355736" w:rsidRPr="00355736">
            <w:rPr>
              <w:rFonts w:asciiTheme="majorBidi" w:hAnsiTheme="majorBidi" w:cstheme="majorBidi"/>
              <w:b/>
              <w:bCs/>
              <w:sz w:val="24"/>
              <w:szCs w:val="24"/>
            </w:rPr>
            <w:t>Summary and Abstract</w:t>
          </w:r>
          <w:r w:rsidRPr="00355736">
            <w:rPr>
              <w:rFonts w:cs="AF_Najed" w:hint="cs"/>
              <w:b/>
              <w:bCs/>
              <w:sz w:val="24"/>
              <w:szCs w:val="24"/>
              <w:rtl/>
            </w:rPr>
            <w:t>.</w:t>
          </w:r>
        </w:p>
      </w:tc>
    </w:tr>
  </w:tbl>
  <w:p w:rsidR="00477424" w:rsidRPr="00970C7F" w:rsidRDefault="00477424" w:rsidP="00F60197">
    <w:pPr>
      <w:pStyle w:val="Header"/>
      <w:rPr>
        <w:sz w:val="2"/>
        <w:szCs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70C7F" w:rsidRDefault="00477424" w:rsidP="00F60197">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4924" w:type="pct"/>
      <w:tblBorders>
        <w:top w:val="single" w:sz="4" w:space="0" w:color="auto"/>
        <w:bottom w:val="thickThinSmallGap" w:sz="24" w:space="0" w:color="auto"/>
      </w:tblBorders>
      <w:tblLook w:val="04A0" w:firstRow="1" w:lastRow="0" w:firstColumn="1" w:lastColumn="0" w:noHBand="0" w:noVBand="1"/>
    </w:tblPr>
    <w:tblGrid>
      <w:gridCol w:w="7025"/>
    </w:tblGrid>
    <w:tr w:rsidR="00477424" w:rsidRPr="00571D5F" w:rsidTr="00101189">
      <w:tc>
        <w:tcPr>
          <w:tcW w:w="5000" w:type="pct"/>
          <w:shd w:val="clear" w:color="auto" w:fill="auto"/>
        </w:tcPr>
        <w:p w:rsidR="00477424" w:rsidRPr="00571D5F" w:rsidRDefault="00477424" w:rsidP="00F60197">
          <w:pPr>
            <w:pStyle w:val="Header"/>
            <w:rPr>
              <w:rFonts w:cs="SKR HEAD1"/>
              <w:sz w:val="26"/>
              <w:szCs w:val="26"/>
              <w:rtl/>
              <w:lang w:bidi="ar-EG"/>
            </w:rPr>
          </w:pPr>
          <w:r w:rsidRPr="009A0E2E">
            <w:rPr>
              <w:rFonts w:ascii="Dictum" w:hAnsi="Dictum"/>
              <w:b/>
              <w:bCs/>
              <w:sz w:val="24"/>
              <w:szCs w:val="24"/>
            </w:rPr>
            <w:sym w:font="Wingdings" w:char="F026"/>
          </w:r>
          <w:r w:rsidRPr="00571D5F">
            <w:rPr>
              <w:rFonts w:cs="SKR HEAD1" w:hint="cs"/>
              <w:sz w:val="26"/>
              <w:szCs w:val="26"/>
              <w:rtl/>
            </w:rPr>
            <w:t xml:space="preserve"> </w:t>
          </w:r>
          <w:r>
            <w:rPr>
              <w:rFonts w:cs="AF_Najed" w:hint="cs"/>
              <w:sz w:val="30"/>
              <w:szCs w:val="30"/>
              <w:rtl/>
            </w:rPr>
            <w:t>ملخص الدراسة والمستخلص.</w:t>
          </w:r>
        </w:p>
      </w:tc>
    </w:tr>
  </w:tbl>
  <w:p w:rsidR="00477424" w:rsidRPr="00970C7F" w:rsidRDefault="00477424" w:rsidP="00F60197">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4924" w:type="pct"/>
      <w:tblBorders>
        <w:top w:val="single" w:sz="4" w:space="0" w:color="auto"/>
        <w:bottom w:val="thickThinSmallGap" w:sz="24" w:space="0" w:color="auto"/>
      </w:tblBorders>
      <w:tblLook w:val="04A0" w:firstRow="1" w:lastRow="0" w:firstColumn="1" w:lastColumn="0" w:noHBand="0" w:noVBand="1"/>
    </w:tblPr>
    <w:tblGrid>
      <w:gridCol w:w="7025"/>
    </w:tblGrid>
    <w:tr w:rsidR="00477424" w:rsidRPr="00571D5F" w:rsidTr="00101189">
      <w:tc>
        <w:tcPr>
          <w:tcW w:w="5000" w:type="pct"/>
          <w:shd w:val="clear" w:color="auto" w:fill="auto"/>
        </w:tcPr>
        <w:p w:rsidR="00477424" w:rsidRPr="00571D5F" w:rsidRDefault="00477424" w:rsidP="00F60197">
          <w:pPr>
            <w:pStyle w:val="Header"/>
            <w:rPr>
              <w:rFonts w:cs="SKR HEAD1"/>
              <w:sz w:val="26"/>
              <w:szCs w:val="26"/>
              <w:rtl/>
              <w:lang w:bidi="ar-EG"/>
            </w:rPr>
          </w:pPr>
          <w:r w:rsidRPr="009A0E2E">
            <w:rPr>
              <w:rFonts w:ascii="Dictum" w:hAnsi="Dictum"/>
              <w:b/>
              <w:bCs/>
              <w:sz w:val="24"/>
              <w:szCs w:val="24"/>
            </w:rPr>
            <w:sym w:font="Wingdings" w:char="F026"/>
          </w:r>
          <w:r w:rsidRPr="00571D5F">
            <w:rPr>
              <w:rFonts w:cs="SKR HEAD1" w:hint="cs"/>
              <w:sz w:val="26"/>
              <w:szCs w:val="26"/>
              <w:rtl/>
            </w:rPr>
            <w:t xml:space="preserve"> </w:t>
          </w:r>
          <w:r>
            <w:rPr>
              <w:rFonts w:cs="AF_Najed" w:hint="cs"/>
              <w:sz w:val="30"/>
              <w:szCs w:val="30"/>
              <w:rtl/>
            </w:rPr>
            <w:t>الفهرس.</w:t>
          </w:r>
        </w:p>
      </w:tc>
    </w:tr>
  </w:tbl>
  <w:p w:rsidR="00477424" w:rsidRPr="00970C7F" w:rsidRDefault="00477424" w:rsidP="00F6019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4924" w:type="pct"/>
      <w:tblBorders>
        <w:top w:val="single" w:sz="4" w:space="0" w:color="auto"/>
        <w:bottom w:val="thickThinSmallGap" w:sz="24" w:space="0" w:color="auto"/>
      </w:tblBorders>
      <w:tblLook w:val="04A0" w:firstRow="1" w:lastRow="0" w:firstColumn="1" w:lastColumn="0" w:noHBand="0" w:noVBand="1"/>
    </w:tblPr>
    <w:tblGrid>
      <w:gridCol w:w="7025"/>
    </w:tblGrid>
    <w:tr w:rsidR="00477424" w:rsidRPr="00571D5F" w:rsidTr="00101189">
      <w:tc>
        <w:tcPr>
          <w:tcW w:w="5000" w:type="pct"/>
          <w:shd w:val="clear" w:color="auto" w:fill="auto"/>
        </w:tcPr>
        <w:p w:rsidR="00477424" w:rsidRPr="00571D5F" w:rsidRDefault="00477424" w:rsidP="009440DC">
          <w:pPr>
            <w:pStyle w:val="Header"/>
            <w:rPr>
              <w:rFonts w:cs="SKR HEAD1"/>
              <w:sz w:val="26"/>
              <w:szCs w:val="26"/>
              <w:rtl/>
              <w:lang w:bidi="ar-EG"/>
            </w:rPr>
          </w:pPr>
          <w:r w:rsidRPr="009A0E2E">
            <w:rPr>
              <w:rFonts w:ascii="Dictum" w:hAnsi="Dictum"/>
              <w:b/>
              <w:bCs/>
              <w:sz w:val="24"/>
              <w:szCs w:val="24"/>
            </w:rPr>
            <w:sym w:font="Wingdings" w:char="F026"/>
          </w:r>
          <w:r w:rsidRPr="00571D5F">
            <w:rPr>
              <w:rFonts w:cs="SKR HEAD1" w:hint="cs"/>
              <w:sz w:val="26"/>
              <w:szCs w:val="26"/>
              <w:rtl/>
            </w:rPr>
            <w:t xml:space="preserve"> </w:t>
          </w:r>
          <w:r>
            <w:rPr>
              <w:rFonts w:cs="AF_Najed" w:hint="cs"/>
              <w:sz w:val="30"/>
              <w:szCs w:val="30"/>
              <w:rtl/>
            </w:rPr>
            <w:t>مقدمة الدراسة.</w:t>
          </w:r>
        </w:p>
      </w:tc>
    </w:tr>
  </w:tbl>
  <w:p w:rsidR="00477424" w:rsidRPr="00970C7F" w:rsidRDefault="00477424" w:rsidP="00F60197">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70C7F" w:rsidRDefault="00477424" w:rsidP="00F60197">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4924" w:type="pct"/>
      <w:tblBorders>
        <w:top w:val="single" w:sz="4" w:space="0" w:color="auto"/>
        <w:bottom w:val="thickThinSmallGap" w:sz="24" w:space="0" w:color="auto"/>
      </w:tblBorders>
      <w:tblLook w:val="04A0" w:firstRow="1" w:lastRow="0" w:firstColumn="1" w:lastColumn="0" w:noHBand="0" w:noVBand="1"/>
    </w:tblPr>
    <w:tblGrid>
      <w:gridCol w:w="7025"/>
    </w:tblGrid>
    <w:tr w:rsidR="00477424" w:rsidRPr="00571D5F" w:rsidTr="00101189">
      <w:tc>
        <w:tcPr>
          <w:tcW w:w="5000" w:type="pct"/>
          <w:shd w:val="clear" w:color="auto" w:fill="auto"/>
        </w:tcPr>
        <w:p w:rsidR="00477424" w:rsidRPr="00571D5F" w:rsidRDefault="00477424" w:rsidP="009440DC">
          <w:pPr>
            <w:pStyle w:val="Header"/>
            <w:rPr>
              <w:rFonts w:cs="SKR HEAD1"/>
              <w:sz w:val="26"/>
              <w:szCs w:val="26"/>
              <w:rtl/>
              <w:lang w:bidi="ar-EG"/>
            </w:rPr>
          </w:pPr>
          <w:r w:rsidRPr="009A0E2E">
            <w:rPr>
              <w:rFonts w:ascii="Dictum" w:hAnsi="Dictum"/>
              <w:b/>
              <w:bCs/>
              <w:sz w:val="24"/>
              <w:szCs w:val="24"/>
            </w:rPr>
            <w:sym w:font="Wingdings" w:char="F026"/>
          </w:r>
          <w:r w:rsidRPr="00571D5F">
            <w:rPr>
              <w:rFonts w:cs="SKR HEAD1" w:hint="cs"/>
              <w:sz w:val="26"/>
              <w:szCs w:val="26"/>
              <w:rtl/>
            </w:rPr>
            <w:t xml:space="preserve"> </w:t>
          </w:r>
          <w:r>
            <w:rPr>
              <w:rFonts w:cs="AF_Najed" w:hint="cs"/>
              <w:sz w:val="30"/>
              <w:szCs w:val="30"/>
              <w:rtl/>
            </w:rPr>
            <w:t>الفصل الأول: الإطار النظري للتمويل الدولي.</w:t>
          </w:r>
        </w:p>
      </w:tc>
    </w:tr>
  </w:tbl>
  <w:p w:rsidR="00477424" w:rsidRPr="00970C7F" w:rsidRDefault="00477424" w:rsidP="00F60197">
    <w:pPr>
      <w:pStyle w:val="Heade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70C7F" w:rsidRDefault="00477424" w:rsidP="00F60197">
    <w:pPr>
      <w:pStyle w:val="Heade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4924" w:type="pct"/>
      <w:tblBorders>
        <w:top w:val="single" w:sz="4" w:space="0" w:color="auto"/>
        <w:bottom w:val="thickThinSmallGap" w:sz="24" w:space="0" w:color="auto"/>
      </w:tblBorders>
      <w:tblLook w:val="04A0" w:firstRow="1" w:lastRow="0" w:firstColumn="1" w:lastColumn="0" w:noHBand="0" w:noVBand="1"/>
    </w:tblPr>
    <w:tblGrid>
      <w:gridCol w:w="7025"/>
    </w:tblGrid>
    <w:tr w:rsidR="00477424" w:rsidRPr="00571D5F" w:rsidTr="00101189">
      <w:tc>
        <w:tcPr>
          <w:tcW w:w="5000" w:type="pct"/>
          <w:shd w:val="clear" w:color="auto" w:fill="auto"/>
        </w:tcPr>
        <w:p w:rsidR="00477424" w:rsidRPr="00571D5F" w:rsidRDefault="00477424" w:rsidP="001A1E88">
          <w:pPr>
            <w:pStyle w:val="Header"/>
            <w:rPr>
              <w:rFonts w:cs="SKR HEAD1"/>
              <w:sz w:val="26"/>
              <w:szCs w:val="26"/>
              <w:rtl/>
              <w:lang w:bidi="ar-EG"/>
            </w:rPr>
          </w:pPr>
          <w:r w:rsidRPr="009A0E2E">
            <w:rPr>
              <w:rFonts w:ascii="Dictum" w:hAnsi="Dictum"/>
              <w:b/>
              <w:bCs/>
              <w:sz w:val="24"/>
              <w:szCs w:val="24"/>
            </w:rPr>
            <w:sym w:font="Wingdings" w:char="F026"/>
          </w:r>
          <w:r w:rsidRPr="00571D5F">
            <w:rPr>
              <w:rFonts w:cs="SKR HEAD1" w:hint="cs"/>
              <w:sz w:val="26"/>
              <w:szCs w:val="26"/>
              <w:rtl/>
            </w:rPr>
            <w:t xml:space="preserve"> </w:t>
          </w:r>
          <w:r>
            <w:rPr>
              <w:rFonts w:cs="AF_Najed" w:hint="cs"/>
              <w:sz w:val="30"/>
              <w:szCs w:val="30"/>
              <w:rtl/>
            </w:rPr>
            <w:t>الفصل الثاني: مناخ الاستثمار في مصر.</w:t>
          </w:r>
        </w:p>
      </w:tc>
    </w:tr>
  </w:tbl>
  <w:p w:rsidR="00477424" w:rsidRPr="00970C7F" w:rsidRDefault="00477424" w:rsidP="00F60197">
    <w:pPr>
      <w:pStyle w:val="Heade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424" w:rsidRPr="00970C7F" w:rsidRDefault="00477424" w:rsidP="00F60197">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6771"/>
    <w:multiLevelType w:val="hybridMultilevel"/>
    <w:tmpl w:val="DD14E9BC"/>
    <w:lvl w:ilvl="0" w:tplc="08527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57402"/>
    <w:multiLevelType w:val="hybridMultilevel"/>
    <w:tmpl w:val="86AC0B64"/>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5958ED"/>
    <w:multiLevelType w:val="hybridMultilevel"/>
    <w:tmpl w:val="817AAA74"/>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FC510C"/>
    <w:multiLevelType w:val="hybridMultilevel"/>
    <w:tmpl w:val="62E666FE"/>
    <w:lvl w:ilvl="0" w:tplc="4F3E4C8E">
      <w:start w:val="1"/>
      <w:numFmt w:val="decimal"/>
      <w:lvlText w:val="%1-"/>
      <w:lvlJc w:val="left"/>
      <w:pPr>
        <w:tabs>
          <w:tab w:val="num" w:pos="792"/>
        </w:tabs>
        <w:ind w:left="792" w:hanging="432"/>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4">
    <w:nsid w:val="02593A43"/>
    <w:multiLevelType w:val="hybridMultilevel"/>
    <w:tmpl w:val="D28CD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61727E"/>
    <w:multiLevelType w:val="hybridMultilevel"/>
    <w:tmpl w:val="58E4930E"/>
    <w:lvl w:ilvl="0" w:tplc="08527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F464A4"/>
    <w:multiLevelType w:val="hybridMultilevel"/>
    <w:tmpl w:val="77B2470E"/>
    <w:lvl w:ilvl="0" w:tplc="18082AF2">
      <w:start w:val="1"/>
      <w:numFmt w:val="arabicAbja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0530389A"/>
    <w:multiLevelType w:val="hybridMultilevel"/>
    <w:tmpl w:val="52FC278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5320060"/>
    <w:multiLevelType w:val="hybridMultilevel"/>
    <w:tmpl w:val="16366488"/>
    <w:lvl w:ilvl="0" w:tplc="08527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515789"/>
    <w:multiLevelType w:val="hybridMultilevel"/>
    <w:tmpl w:val="D576918A"/>
    <w:lvl w:ilvl="0" w:tplc="08527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6B7758"/>
    <w:multiLevelType w:val="hybridMultilevel"/>
    <w:tmpl w:val="6A442B6E"/>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0A0C2B0B"/>
    <w:multiLevelType w:val="hybridMultilevel"/>
    <w:tmpl w:val="E0B410BA"/>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252A9D"/>
    <w:multiLevelType w:val="hybridMultilevel"/>
    <w:tmpl w:val="8CE22F1C"/>
    <w:lvl w:ilvl="0" w:tplc="7F4AB0E4">
      <w:start w:val="1"/>
      <w:numFmt w:val="decimal"/>
      <w:lvlText w:val="%1-"/>
      <w:lvlJc w:val="lef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0E0C2515"/>
    <w:multiLevelType w:val="hybridMultilevel"/>
    <w:tmpl w:val="9E32581C"/>
    <w:lvl w:ilvl="0" w:tplc="46629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3838ED"/>
    <w:multiLevelType w:val="hybridMultilevel"/>
    <w:tmpl w:val="4D3C7F44"/>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6030EF"/>
    <w:multiLevelType w:val="hybridMultilevel"/>
    <w:tmpl w:val="CB7E2CF2"/>
    <w:lvl w:ilvl="0" w:tplc="08527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625FDD"/>
    <w:multiLevelType w:val="hybridMultilevel"/>
    <w:tmpl w:val="C186E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8651BD"/>
    <w:multiLevelType w:val="hybridMultilevel"/>
    <w:tmpl w:val="1B1A0FA0"/>
    <w:lvl w:ilvl="0" w:tplc="C1AEB02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4970CC5"/>
    <w:multiLevelType w:val="hybridMultilevel"/>
    <w:tmpl w:val="3B4A02E4"/>
    <w:lvl w:ilvl="0" w:tplc="18082AF2">
      <w:start w:val="1"/>
      <w:numFmt w:val="arabicAbja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1563338E"/>
    <w:multiLevelType w:val="hybridMultilevel"/>
    <w:tmpl w:val="31E8E154"/>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E4754F"/>
    <w:multiLevelType w:val="hybridMultilevel"/>
    <w:tmpl w:val="4CF83B8E"/>
    <w:lvl w:ilvl="0" w:tplc="C1AEB02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BD6AC7"/>
    <w:multiLevelType w:val="hybridMultilevel"/>
    <w:tmpl w:val="4F584C26"/>
    <w:lvl w:ilvl="0" w:tplc="B3D80F34">
      <w:numFmt w:val="bullet"/>
      <w:lvlText w:val="-"/>
      <w:lvlJc w:val="left"/>
      <w:pPr>
        <w:tabs>
          <w:tab w:val="num" w:pos="1080"/>
        </w:tabs>
        <w:ind w:left="1080" w:hanging="360"/>
      </w:pPr>
      <w:rPr>
        <w:rFonts w:ascii="Times New Roman" w:eastAsia="Times New Roman" w:hAnsi="Times New Roman" w:cs="Arabic Transparent"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2">
    <w:nsid w:val="1C035A8C"/>
    <w:multiLevelType w:val="hybridMultilevel"/>
    <w:tmpl w:val="0D9A2D54"/>
    <w:lvl w:ilvl="0" w:tplc="18082AF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D9526BF"/>
    <w:multiLevelType w:val="hybridMultilevel"/>
    <w:tmpl w:val="4DC01D60"/>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DA2C3F"/>
    <w:multiLevelType w:val="hybridMultilevel"/>
    <w:tmpl w:val="F35E0A3E"/>
    <w:lvl w:ilvl="0" w:tplc="FD8C8392">
      <w:start w:val="1"/>
      <w:numFmt w:val="bullet"/>
      <w:lvlText w:val="-"/>
      <w:lvlJc w:val="left"/>
      <w:pPr>
        <w:ind w:left="1069" w:hanging="360"/>
      </w:pPr>
      <w:rPr>
        <w:rFonts w:ascii="Arabic Transparent" w:eastAsiaTheme="minorHAnsi" w:hAnsi="Arabic Transparent" w:cs="Arabic Transparent"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5">
    <w:nsid w:val="23FC24D1"/>
    <w:multiLevelType w:val="hybridMultilevel"/>
    <w:tmpl w:val="3300D932"/>
    <w:lvl w:ilvl="0" w:tplc="09EAABEA">
      <w:start w:val="1"/>
      <w:numFmt w:val="bullet"/>
      <w:lvlText w:val="-"/>
      <w:lvlJc w:val="left"/>
      <w:pPr>
        <w:ind w:left="720" w:hanging="360"/>
      </w:pPr>
      <w:rPr>
        <w:rFonts w:ascii="tim" w:eastAsiaTheme="minorHAnsi" w:hAnsi="tim" w:cs="Simplified Arabic"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6636CB1"/>
    <w:multiLevelType w:val="hybridMultilevel"/>
    <w:tmpl w:val="19EA71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7B639AB"/>
    <w:multiLevelType w:val="hybridMultilevel"/>
    <w:tmpl w:val="195A0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7FD3D17"/>
    <w:multiLevelType w:val="hybridMultilevel"/>
    <w:tmpl w:val="D75695DE"/>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7FF0ED1"/>
    <w:multiLevelType w:val="hybridMultilevel"/>
    <w:tmpl w:val="44B4120E"/>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B4C34CF"/>
    <w:multiLevelType w:val="multilevel"/>
    <w:tmpl w:val="6A1C2270"/>
    <w:lvl w:ilvl="0">
      <w:numFmt w:val="bullet"/>
      <w:lvlText w:val="-"/>
      <w:lvlJc w:val="left"/>
      <w:pPr>
        <w:tabs>
          <w:tab w:val="num" w:pos="360"/>
        </w:tabs>
        <w:ind w:left="0" w:firstLine="0"/>
      </w:pPr>
      <w:rPr>
        <w:rFonts w:ascii="Times New Roman" w:eastAsia="Times New Roman" w:hAnsi="Times New Roman" w:cs="Times New Roman" w:hint="default"/>
        <w:lang w:bidi="ar-SA"/>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abstractNum w:abstractNumId="31">
    <w:nsid w:val="2D2A603F"/>
    <w:multiLevelType w:val="hybridMultilevel"/>
    <w:tmpl w:val="D5A47A96"/>
    <w:lvl w:ilvl="0" w:tplc="0409000F">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D624BDC"/>
    <w:multiLevelType w:val="hybridMultilevel"/>
    <w:tmpl w:val="D4BCD624"/>
    <w:lvl w:ilvl="0" w:tplc="08527BD2">
      <w:start w:val="1"/>
      <w:numFmt w:val="decimal"/>
      <w:lvlText w:val="%1-"/>
      <w:lvlJc w:val="left"/>
      <w:pPr>
        <w:ind w:left="720" w:hanging="360"/>
      </w:pPr>
      <w:rPr>
        <w:rFonts w:hint="default"/>
      </w:rPr>
    </w:lvl>
    <w:lvl w:ilvl="1" w:tplc="E2047948">
      <w:start w:val="1"/>
      <w:numFmt w:val="decimal"/>
      <w:lvlText w:val="%2-"/>
      <w:lvlJc w:val="left"/>
      <w:pPr>
        <w:ind w:left="1440" w:hanging="360"/>
      </w:pPr>
      <w:rPr>
        <w:rFonts w:ascii="Simplified Arabic" w:eastAsiaTheme="minorHAnsi" w:hAnsi="Simplified Arabic" w:cs="Simplified Arabi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E047946"/>
    <w:multiLevelType w:val="hybridMultilevel"/>
    <w:tmpl w:val="A3A8D2AA"/>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55589B"/>
    <w:multiLevelType w:val="hybridMultilevel"/>
    <w:tmpl w:val="EF6CAC4A"/>
    <w:lvl w:ilvl="0" w:tplc="C9E84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2C57DCE"/>
    <w:multiLevelType w:val="hybridMultilevel"/>
    <w:tmpl w:val="36502882"/>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3701B50"/>
    <w:multiLevelType w:val="hybridMultilevel"/>
    <w:tmpl w:val="1C34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4F37BEE"/>
    <w:multiLevelType w:val="hybridMultilevel"/>
    <w:tmpl w:val="9E64D9EC"/>
    <w:lvl w:ilvl="0" w:tplc="D2E4FE08">
      <w:start w:val="1"/>
      <w:numFmt w:val="decimal"/>
      <w:lvlText w:val="%1-"/>
      <w:lvlJc w:val="left"/>
      <w:pPr>
        <w:tabs>
          <w:tab w:val="num" w:pos="792"/>
        </w:tabs>
        <w:ind w:left="792" w:hanging="432"/>
      </w:pPr>
      <w:rPr>
        <w:b w:val="0"/>
        <w:bCs w:val="0"/>
      </w:rPr>
    </w:lvl>
    <w:lvl w:ilvl="1" w:tplc="040C0005">
      <w:start w:val="1"/>
      <w:numFmt w:val="bullet"/>
      <w:lvlText w:val=""/>
      <w:lvlJc w:val="left"/>
      <w:pPr>
        <w:tabs>
          <w:tab w:val="num" w:pos="1440"/>
        </w:tabs>
        <w:ind w:left="1440" w:hanging="360"/>
      </w:pPr>
      <w:rPr>
        <w:rFonts w:ascii="Wingdings" w:hAnsi="Wingdings" w:hint="default"/>
        <w:b/>
        <w:bCs/>
      </w:r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38">
    <w:nsid w:val="362A354C"/>
    <w:multiLevelType w:val="hybridMultilevel"/>
    <w:tmpl w:val="B6243978"/>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6B87239"/>
    <w:multiLevelType w:val="hybridMultilevel"/>
    <w:tmpl w:val="96A0DCDA"/>
    <w:lvl w:ilvl="0" w:tplc="72B63B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725399E"/>
    <w:multiLevelType w:val="hybridMultilevel"/>
    <w:tmpl w:val="61EC17A8"/>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8AC54F3"/>
    <w:multiLevelType w:val="hybridMultilevel"/>
    <w:tmpl w:val="5276D274"/>
    <w:lvl w:ilvl="0" w:tplc="18082AF2">
      <w:start w:val="1"/>
      <w:numFmt w:val="arabicAbjad"/>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38FF58C7"/>
    <w:multiLevelType w:val="hybridMultilevel"/>
    <w:tmpl w:val="F9A015C6"/>
    <w:lvl w:ilvl="0" w:tplc="AC36164C">
      <w:start w:val="1"/>
      <w:numFmt w:val="decimal"/>
      <w:lvlText w:val="%1-"/>
      <w:lvlJc w:val="right"/>
      <w:pPr>
        <w:ind w:left="360" w:hanging="360"/>
      </w:pPr>
      <w:rPr>
        <w:rFonts w:ascii="Simplified Arabic" w:eastAsia="Times New Roman" w:hAnsi="Simplified Arabic" w:cs="Simplified Arabic"/>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nsid w:val="39FD6921"/>
    <w:multiLevelType w:val="hybridMultilevel"/>
    <w:tmpl w:val="E8C2D96A"/>
    <w:lvl w:ilvl="0" w:tplc="B3D80F34">
      <w:numFmt w:val="bullet"/>
      <w:lvlText w:val="-"/>
      <w:lvlJc w:val="left"/>
      <w:pPr>
        <w:tabs>
          <w:tab w:val="num" w:pos="1800"/>
        </w:tabs>
        <w:ind w:left="1800" w:hanging="360"/>
      </w:pPr>
      <w:rPr>
        <w:rFonts w:ascii="Times New Roman" w:eastAsia="Times New Roman" w:hAnsi="Times New Roman" w:cs="Arabic Transparent" w:hint="default"/>
      </w:rPr>
    </w:lvl>
    <w:lvl w:ilvl="1" w:tplc="040C0003">
      <w:start w:val="1"/>
      <w:numFmt w:val="bullet"/>
      <w:lvlText w:val="o"/>
      <w:lvlJc w:val="left"/>
      <w:pPr>
        <w:tabs>
          <w:tab w:val="num" w:pos="2160"/>
        </w:tabs>
        <w:ind w:left="2160" w:hanging="360"/>
      </w:pPr>
      <w:rPr>
        <w:rFonts w:ascii="Courier New" w:hAnsi="Courier New" w:cs="Courier New" w:hint="default"/>
      </w:rPr>
    </w:lvl>
    <w:lvl w:ilvl="2" w:tplc="040C0005">
      <w:start w:val="1"/>
      <w:numFmt w:val="bullet"/>
      <w:lvlText w:val=""/>
      <w:lvlJc w:val="left"/>
      <w:pPr>
        <w:tabs>
          <w:tab w:val="num" w:pos="2880"/>
        </w:tabs>
        <w:ind w:left="2880" w:hanging="360"/>
      </w:pPr>
      <w:rPr>
        <w:rFonts w:ascii="Wingdings" w:hAnsi="Wingdings" w:hint="default"/>
      </w:rPr>
    </w:lvl>
    <w:lvl w:ilvl="3" w:tplc="040C0001">
      <w:start w:val="1"/>
      <w:numFmt w:val="bullet"/>
      <w:lvlText w:val=""/>
      <w:lvlJc w:val="left"/>
      <w:pPr>
        <w:tabs>
          <w:tab w:val="num" w:pos="3600"/>
        </w:tabs>
        <w:ind w:left="3600" w:hanging="360"/>
      </w:pPr>
      <w:rPr>
        <w:rFonts w:ascii="Symbol" w:hAnsi="Symbol" w:hint="default"/>
      </w:rPr>
    </w:lvl>
    <w:lvl w:ilvl="4" w:tplc="040C0003">
      <w:start w:val="1"/>
      <w:numFmt w:val="bullet"/>
      <w:lvlText w:val="o"/>
      <w:lvlJc w:val="left"/>
      <w:pPr>
        <w:tabs>
          <w:tab w:val="num" w:pos="4320"/>
        </w:tabs>
        <w:ind w:left="4320" w:hanging="360"/>
      </w:pPr>
      <w:rPr>
        <w:rFonts w:ascii="Courier New" w:hAnsi="Courier New" w:cs="Courier New" w:hint="default"/>
      </w:rPr>
    </w:lvl>
    <w:lvl w:ilvl="5" w:tplc="040C0005">
      <w:start w:val="1"/>
      <w:numFmt w:val="bullet"/>
      <w:lvlText w:val=""/>
      <w:lvlJc w:val="left"/>
      <w:pPr>
        <w:tabs>
          <w:tab w:val="num" w:pos="5040"/>
        </w:tabs>
        <w:ind w:left="5040" w:hanging="360"/>
      </w:pPr>
      <w:rPr>
        <w:rFonts w:ascii="Wingdings" w:hAnsi="Wingdings" w:hint="default"/>
      </w:rPr>
    </w:lvl>
    <w:lvl w:ilvl="6" w:tplc="040C0001">
      <w:start w:val="1"/>
      <w:numFmt w:val="bullet"/>
      <w:lvlText w:val=""/>
      <w:lvlJc w:val="left"/>
      <w:pPr>
        <w:tabs>
          <w:tab w:val="num" w:pos="5760"/>
        </w:tabs>
        <w:ind w:left="5760" w:hanging="360"/>
      </w:pPr>
      <w:rPr>
        <w:rFonts w:ascii="Symbol" w:hAnsi="Symbol" w:hint="default"/>
      </w:rPr>
    </w:lvl>
    <w:lvl w:ilvl="7" w:tplc="040C0003">
      <w:start w:val="1"/>
      <w:numFmt w:val="bullet"/>
      <w:lvlText w:val="o"/>
      <w:lvlJc w:val="left"/>
      <w:pPr>
        <w:tabs>
          <w:tab w:val="num" w:pos="6480"/>
        </w:tabs>
        <w:ind w:left="6480" w:hanging="360"/>
      </w:pPr>
      <w:rPr>
        <w:rFonts w:ascii="Courier New" w:hAnsi="Courier New" w:cs="Courier New" w:hint="default"/>
      </w:rPr>
    </w:lvl>
    <w:lvl w:ilvl="8" w:tplc="040C0005">
      <w:start w:val="1"/>
      <w:numFmt w:val="bullet"/>
      <w:lvlText w:val=""/>
      <w:lvlJc w:val="left"/>
      <w:pPr>
        <w:tabs>
          <w:tab w:val="num" w:pos="7200"/>
        </w:tabs>
        <w:ind w:left="7200" w:hanging="360"/>
      </w:pPr>
      <w:rPr>
        <w:rFonts w:ascii="Wingdings" w:hAnsi="Wingdings" w:hint="default"/>
      </w:rPr>
    </w:lvl>
  </w:abstractNum>
  <w:abstractNum w:abstractNumId="44">
    <w:nsid w:val="3E8949D5"/>
    <w:multiLevelType w:val="hybridMultilevel"/>
    <w:tmpl w:val="9056B46E"/>
    <w:lvl w:ilvl="0" w:tplc="6FC08230">
      <w:start w:val="1"/>
      <w:numFmt w:val="decimal"/>
      <w:lvlText w:val="%1-"/>
      <w:lvlJc w:val="left"/>
      <w:pPr>
        <w:ind w:left="360" w:hanging="360"/>
      </w:pPr>
      <w:rPr>
        <w:rFonts w:hint="default"/>
      </w:rPr>
    </w:lvl>
    <w:lvl w:ilvl="1" w:tplc="701EBCEC">
      <w:start w:val="1"/>
      <w:numFmt w:val="bullet"/>
      <w:lvlText w:val="–"/>
      <w:lvlJc w:val="left"/>
      <w:pPr>
        <w:ind w:left="1080" w:hanging="360"/>
      </w:pPr>
      <w:rPr>
        <w:rFonts w:ascii="Simplified Arabic" w:eastAsiaTheme="minorHAnsi" w:hAnsi="Simplified Arabic" w:cs="Simplified Arabic" w:hint="default"/>
      </w:rPr>
    </w:lvl>
    <w:lvl w:ilvl="2" w:tplc="5390130C">
      <w:start w:val="1"/>
      <w:numFmt w:val="bullet"/>
      <w:lvlText w:val="-"/>
      <w:lvlJc w:val="left"/>
      <w:pPr>
        <w:ind w:left="1980" w:hanging="360"/>
      </w:pPr>
      <w:rPr>
        <w:rFonts w:ascii="Simplified Arabic" w:eastAsiaTheme="minorHAnsi" w:hAnsi="Simplified Arabic" w:cs="Simplified Arabic"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FA56981"/>
    <w:multiLevelType w:val="hybridMultilevel"/>
    <w:tmpl w:val="6F1C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2987D21"/>
    <w:multiLevelType w:val="hybridMultilevel"/>
    <w:tmpl w:val="5B9273B2"/>
    <w:lvl w:ilvl="0" w:tplc="05EED974">
      <w:start w:val="1"/>
      <w:numFmt w:val="decimal"/>
      <w:lvlText w:val="%1-"/>
      <w:lvlJc w:val="left"/>
      <w:pPr>
        <w:ind w:left="720" w:hanging="360"/>
      </w:pPr>
      <w:rPr>
        <w:rFonts w:hint="default"/>
      </w:rPr>
    </w:lvl>
    <w:lvl w:ilvl="1" w:tplc="C1AEB02C">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4924D5D"/>
    <w:multiLevelType w:val="hybridMultilevel"/>
    <w:tmpl w:val="776C090E"/>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78041E9"/>
    <w:multiLevelType w:val="hybridMultilevel"/>
    <w:tmpl w:val="B272311E"/>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87D2EF3"/>
    <w:multiLevelType w:val="hybridMultilevel"/>
    <w:tmpl w:val="A3F46C22"/>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8D30BEE"/>
    <w:multiLevelType w:val="hybridMultilevel"/>
    <w:tmpl w:val="0F9C231C"/>
    <w:lvl w:ilvl="0" w:tplc="74321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983597A"/>
    <w:multiLevelType w:val="hybridMultilevel"/>
    <w:tmpl w:val="CC1E337E"/>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B0A7987"/>
    <w:multiLevelType w:val="hybridMultilevel"/>
    <w:tmpl w:val="3FBC71EE"/>
    <w:lvl w:ilvl="0" w:tplc="8B9EA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BF114A4"/>
    <w:multiLevelType w:val="hybridMultilevel"/>
    <w:tmpl w:val="FFB44298"/>
    <w:lvl w:ilvl="0" w:tplc="18082AF2">
      <w:start w:val="1"/>
      <w:numFmt w:val="arabicAbjad"/>
      <w:lvlText w:val="%1-"/>
      <w:lvlJc w:val="left"/>
      <w:pPr>
        <w:ind w:left="998" w:hanging="360"/>
      </w:pPr>
    </w:lvl>
    <w:lvl w:ilvl="1" w:tplc="44F2542E">
      <w:start w:val="1"/>
      <w:numFmt w:val="decimal"/>
      <w:lvlText w:val="%2-"/>
      <w:lvlJc w:val="left"/>
      <w:pPr>
        <w:ind w:left="1763" w:hanging="405"/>
      </w:pPr>
    </w:lvl>
    <w:lvl w:ilvl="2" w:tplc="0409001B">
      <w:start w:val="1"/>
      <w:numFmt w:val="lowerRoman"/>
      <w:lvlText w:val="%3."/>
      <w:lvlJc w:val="right"/>
      <w:pPr>
        <w:ind w:left="2438" w:hanging="180"/>
      </w:pPr>
    </w:lvl>
    <w:lvl w:ilvl="3" w:tplc="0409000F">
      <w:start w:val="1"/>
      <w:numFmt w:val="decimal"/>
      <w:lvlText w:val="%4."/>
      <w:lvlJc w:val="left"/>
      <w:pPr>
        <w:ind w:left="3158" w:hanging="360"/>
      </w:pPr>
    </w:lvl>
    <w:lvl w:ilvl="4" w:tplc="04090019">
      <w:start w:val="1"/>
      <w:numFmt w:val="lowerLetter"/>
      <w:lvlText w:val="%5."/>
      <w:lvlJc w:val="left"/>
      <w:pPr>
        <w:ind w:left="3878" w:hanging="360"/>
      </w:pPr>
    </w:lvl>
    <w:lvl w:ilvl="5" w:tplc="0409001B">
      <w:start w:val="1"/>
      <w:numFmt w:val="lowerRoman"/>
      <w:lvlText w:val="%6."/>
      <w:lvlJc w:val="right"/>
      <w:pPr>
        <w:ind w:left="4598" w:hanging="180"/>
      </w:pPr>
    </w:lvl>
    <w:lvl w:ilvl="6" w:tplc="0409000F">
      <w:start w:val="1"/>
      <w:numFmt w:val="decimal"/>
      <w:lvlText w:val="%7."/>
      <w:lvlJc w:val="left"/>
      <w:pPr>
        <w:ind w:left="5318" w:hanging="360"/>
      </w:pPr>
    </w:lvl>
    <w:lvl w:ilvl="7" w:tplc="04090019">
      <w:start w:val="1"/>
      <w:numFmt w:val="lowerLetter"/>
      <w:lvlText w:val="%8."/>
      <w:lvlJc w:val="left"/>
      <w:pPr>
        <w:ind w:left="6038" w:hanging="360"/>
      </w:pPr>
    </w:lvl>
    <w:lvl w:ilvl="8" w:tplc="0409001B">
      <w:start w:val="1"/>
      <w:numFmt w:val="lowerRoman"/>
      <w:lvlText w:val="%9."/>
      <w:lvlJc w:val="right"/>
      <w:pPr>
        <w:ind w:left="6758" w:hanging="180"/>
      </w:pPr>
    </w:lvl>
  </w:abstractNum>
  <w:abstractNum w:abstractNumId="54">
    <w:nsid w:val="4C366D8A"/>
    <w:multiLevelType w:val="hybridMultilevel"/>
    <w:tmpl w:val="399C9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E8F02E6"/>
    <w:multiLevelType w:val="hybridMultilevel"/>
    <w:tmpl w:val="C2A6CC86"/>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FD013F9"/>
    <w:multiLevelType w:val="hybridMultilevel"/>
    <w:tmpl w:val="C1B25BEA"/>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0C133CD"/>
    <w:multiLevelType w:val="hybridMultilevel"/>
    <w:tmpl w:val="F56277FC"/>
    <w:lvl w:ilvl="0" w:tplc="096E264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8">
    <w:nsid w:val="51A6102C"/>
    <w:multiLevelType w:val="hybridMultilevel"/>
    <w:tmpl w:val="6A5A6DBA"/>
    <w:lvl w:ilvl="0" w:tplc="EE46823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1D9419A"/>
    <w:multiLevelType w:val="hybridMultilevel"/>
    <w:tmpl w:val="0506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20B27D2"/>
    <w:multiLevelType w:val="hybridMultilevel"/>
    <w:tmpl w:val="DD0C93C6"/>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3535C6F"/>
    <w:multiLevelType w:val="hybridMultilevel"/>
    <w:tmpl w:val="B7BC4EFE"/>
    <w:lvl w:ilvl="0" w:tplc="18082AF2">
      <w:start w:val="1"/>
      <w:numFmt w:val="arabicAbjad"/>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nsid w:val="554D45DC"/>
    <w:multiLevelType w:val="hybridMultilevel"/>
    <w:tmpl w:val="BB289162"/>
    <w:lvl w:ilvl="0" w:tplc="B3D80F34">
      <w:numFmt w:val="bullet"/>
      <w:lvlText w:val="-"/>
      <w:lvlJc w:val="left"/>
      <w:pPr>
        <w:tabs>
          <w:tab w:val="num" w:pos="1080"/>
        </w:tabs>
        <w:ind w:left="1080" w:hanging="360"/>
      </w:pPr>
      <w:rPr>
        <w:rFonts w:ascii="Times New Roman" w:eastAsia="Times New Roman" w:hAnsi="Times New Roman" w:cs="Arabic Transparent"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3">
    <w:nsid w:val="56665971"/>
    <w:multiLevelType w:val="hybridMultilevel"/>
    <w:tmpl w:val="19505A78"/>
    <w:lvl w:ilvl="0" w:tplc="18082AF2">
      <w:start w:val="1"/>
      <w:numFmt w:val="arabicAbjad"/>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nsid w:val="57663CDB"/>
    <w:multiLevelType w:val="hybridMultilevel"/>
    <w:tmpl w:val="B9C0B30C"/>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A43067D"/>
    <w:multiLevelType w:val="hybridMultilevel"/>
    <w:tmpl w:val="7FC07464"/>
    <w:lvl w:ilvl="0" w:tplc="6CAC8536">
      <w:start w:val="1"/>
      <w:numFmt w:val="decimal"/>
      <w:lvlText w:val="%1-"/>
      <w:lvlJc w:val="left"/>
      <w:pPr>
        <w:tabs>
          <w:tab w:val="num" w:pos="795"/>
        </w:tabs>
        <w:ind w:left="795" w:hanging="435"/>
      </w:pPr>
    </w:lvl>
    <w:lvl w:ilvl="1" w:tplc="7BB06FC8">
      <w:start w:val="1"/>
      <w:numFmt w:val="arabicAbjad"/>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66">
    <w:nsid w:val="5B2A23F9"/>
    <w:multiLevelType w:val="hybridMultilevel"/>
    <w:tmpl w:val="9E1E5408"/>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D8866EB"/>
    <w:multiLevelType w:val="hybridMultilevel"/>
    <w:tmpl w:val="14B83166"/>
    <w:lvl w:ilvl="0" w:tplc="C1AEB02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DFD0EE7"/>
    <w:multiLevelType w:val="hybridMultilevel"/>
    <w:tmpl w:val="EEFE3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5E1B020F"/>
    <w:multiLevelType w:val="hybridMultilevel"/>
    <w:tmpl w:val="35C4E920"/>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E73296F"/>
    <w:multiLevelType w:val="hybridMultilevel"/>
    <w:tmpl w:val="A4EA2E4C"/>
    <w:lvl w:ilvl="0" w:tplc="33FEEA78">
      <w:start w:val="1"/>
      <w:numFmt w:val="decimal"/>
      <w:lvlText w:val="%1-"/>
      <w:lvlJc w:val="left"/>
      <w:pPr>
        <w:tabs>
          <w:tab w:val="num" w:pos="792"/>
        </w:tabs>
        <w:ind w:left="792" w:hanging="432"/>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1">
    <w:nsid w:val="5E825BA8"/>
    <w:multiLevelType w:val="hybridMultilevel"/>
    <w:tmpl w:val="685895B2"/>
    <w:lvl w:ilvl="0" w:tplc="601219EC">
      <w:start w:val="1"/>
      <w:numFmt w:val="arabicAbjad"/>
      <w:lvlText w:val="%1-"/>
      <w:lvlJc w:val="left"/>
      <w:pPr>
        <w:ind w:left="720" w:hanging="360"/>
      </w:pPr>
      <w:rPr>
        <w:rFonts w:hint="default"/>
        <w:b w:val="0"/>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F546641"/>
    <w:multiLevelType w:val="hybridMultilevel"/>
    <w:tmpl w:val="3C04EEF8"/>
    <w:lvl w:ilvl="0" w:tplc="18082AF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1B76A98"/>
    <w:multiLevelType w:val="hybridMultilevel"/>
    <w:tmpl w:val="371C954C"/>
    <w:lvl w:ilvl="0" w:tplc="08527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269115F"/>
    <w:multiLevelType w:val="hybridMultilevel"/>
    <w:tmpl w:val="4F6C5C14"/>
    <w:lvl w:ilvl="0" w:tplc="18082AF2">
      <w:start w:val="1"/>
      <w:numFmt w:val="arabicAbja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5">
    <w:nsid w:val="634D4E6B"/>
    <w:multiLevelType w:val="hybridMultilevel"/>
    <w:tmpl w:val="4970A04E"/>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59F51E3"/>
    <w:multiLevelType w:val="hybridMultilevel"/>
    <w:tmpl w:val="5666E6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5A00651"/>
    <w:multiLevelType w:val="hybridMultilevel"/>
    <w:tmpl w:val="03EE2B92"/>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7980A87"/>
    <w:multiLevelType w:val="hybridMultilevel"/>
    <w:tmpl w:val="255CB25A"/>
    <w:lvl w:ilvl="0" w:tplc="096E26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nsid w:val="67D933C1"/>
    <w:multiLevelType w:val="hybridMultilevel"/>
    <w:tmpl w:val="811CAF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0">
    <w:nsid w:val="67EA3B76"/>
    <w:multiLevelType w:val="hybridMultilevel"/>
    <w:tmpl w:val="A0AC7D28"/>
    <w:lvl w:ilvl="0" w:tplc="18082AF2">
      <w:start w:val="1"/>
      <w:numFmt w:val="arabicAbjad"/>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67F43D03"/>
    <w:multiLevelType w:val="hybridMultilevel"/>
    <w:tmpl w:val="6E0075E4"/>
    <w:lvl w:ilvl="0" w:tplc="08527BD2">
      <w:start w:val="1"/>
      <w:numFmt w:val="decimal"/>
      <w:lvlText w:val="%1-"/>
      <w:lvlJc w:val="left"/>
      <w:pPr>
        <w:ind w:left="720" w:hanging="360"/>
      </w:pPr>
      <w:rPr>
        <w:rFonts w:hint="default"/>
      </w:rPr>
    </w:lvl>
    <w:lvl w:ilvl="1" w:tplc="43AA4B04">
      <w:start w:val="1"/>
      <w:numFmt w:val="decimal"/>
      <w:lvlText w:val="%2-"/>
      <w:lvlJc w:val="left"/>
      <w:pPr>
        <w:ind w:left="1440" w:hanging="360"/>
      </w:pPr>
      <w:rPr>
        <w:rFonts w:ascii="Simplified Arabic" w:eastAsiaTheme="minorHAnsi" w:hAnsi="Simplified Arabic" w:cs="Simplified Arabi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8955AE4"/>
    <w:multiLevelType w:val="hybridMultilevel"/>
    <w:tmpl w:val="26701D5E"/>
    <w:lvl w:ilvl="0" w:tplc="43F8F7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nsid w:val="68BB0BD9"/>
    <w:multiLevelType w:val="hybridMultilevel"/>
    <w:tmpl w:val="69960EA8"/>
    <w:lvl w:ilvl="0" w:tplc="18082AF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97740D9"/>
    <w:multiLevelType w:val="hybridMultilevel"/>
    <w:tmpl w:val="F79A9182"/>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AF62038"/>
    <w:multiLevelType w:val="hybridMultilevel"/>
    <w:tmpl w:val="7EC23E2C"/>
    <w:lvl w:ilvl="0" w:tplc="8E7E23AA">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6D1803D3"/>
    <w:multiLevelType w:val="hybridMultilevel"/>
    <w:tmpl w:val="B7083FF6"/>
    <w:lvl w:ilvl="0" w:tplc="18082AF2">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6D4419C7"/>
    <w:multiLevelType w:val="hybridMultilevel"/>
    <w:tmpl w:val="3312934E"/>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E736E02"/>
    <w:multiLevelType w:val="hybridMultilevel"/>
    <w:tmpl w:val="0D76AABA"/>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0AC4C54"/>
    <w:multiLevelType w:val="hybridMultilevel"/>
    <w:tmpl w:val="221026C0"/>
    <w:lvl w:ilvl="0" w:tplc="2A3459FA">
      <w:start w:val="1"/>
      <w:numFmt w:val="decimal"/>
      <w:lvlText w:val="%1-"/>
      <w:lvlJc w:val="left"/>
      <w:pPr>
        <w:tabs>
          <w:tab w:val="num" w:pos="795"/>
        </w:tabs>
        <w:ind w:left="795" w:hanging="435"/>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90">
    <w:nsid w:val="724057BB"/>
    <w:multiLevelType w:val="hybridMultilevel"/>
    <w:tmpl w:val="D2360DE2"/>
    <w:lvl w:ilvl="0" w:tplc="C1AEB02C">
      <w:start w:val="1"/>
      <w:numFmt w:val="arabicAbjad"/>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3E02A4E"/>
    <w:multiLevelType w:val="hybridMultilevel"/>
    <w:tmpl w:val="E438FD52"/>
    <w:lvl w:ilvl="0" w:tplc="F7786B8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5F8785E"/>
    <w:multiLevelType w:val="hybridMultilevel"/>
    <w:tmpl w:val="0A1C5116"/>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64A47F2"/>
    <w:multiLevelType w:val="hybridMultilevel"/>
    <w:tmpl w:val="BF5014CA"/>
    <w:lvl w:ilvl="0" w:tplc="18082AF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67F2671"/>
    <w:multiLevelType w:val="hybridMultilevel"/>
    <w:tmpl w:val="FF7E1BB2"/>
    <w:lvl w:ilvl="0" w:tplc="096E26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nsid w:val="77FE0E95"/>
    <w:multiLevelType w:val="hybridMultilevel"/>
    <w:tmpl w:val="50F8ACEE"/>
    <w:lvl w:ilvl="0" w:tplc="B3D80F34">
      <w:numFmt w:val="bullet"/>
      <w:lvlText w:val="-"/>
      <w:lvlJc w:val="left"/>
      <w:pPr>
        <w:tabs>
          <w:tab w:val="num" w:pos="1080"/>
        </w:tabs>
        <w:ind w:left="1080" w:hanging="360"/>
      </w:pPr>
      <w:rPr>
        <w:rFonts w:ascii="Times New Roman" w:eastAsia="Times New Roman" w:hAnsi="Times New Roman" w:cs="Arabic Transparent" w:hint="default"/>
      </w:rPr>
    </w:lvl>
    <w:lvl w:ilvl="1" w:tplc="040C0005">
      <w:start w:val="1"/>
      <w:numFmt w:val="bullet"/>
      <w:lvlText w:val=""/>
      <w:lvlJc w:val="left"/>
      <w:pPr>
        <w:tabs>
          <w:tab w:val="num" w:pos="1800"/>
        </w:tabs>
        <w:ind w:left="1800" w:hanging="360"/>
      </w:pPr>
      <w:rPr>
        <w:rFonts w:ascii="Wingdings" w:hAnsi="Wingdings" w:hint="default"/>
      </w:rPr>
    </w:lvl>
    <w:lvl w:ilvl="2" w:tplc="04010005">
      <w:start w:val="1"/>
      <w:numFmt w:val="bullet"/>
      <w:lvlText w:val=""/>
      <w:lvlJc w:val="left"/>
      <w:pPr>
        <w:tabs>
          <w:tab w:val="num" w:pos="2520"/>
        </w:tabs>
        <w:ind w:left="2520" w:hanging="360"/>
      </w:pPr>
      <w:rPr>
        <w:rFonts w:ascii="Wingdings" w:hAnsi="Wingdings" w:hint="default"/>
      </w:rPr>
    </w:lvl>
    <w:lvl w:ilvl="3" w:tplc="04010001">
      <w:start w:val="1"/>
      <w:numFmt w:val="bullet"/>
      <w:lvlText w:val=""/>
      <w:lvlJc w:val="left"/>
      <w:pPr>
        <w:tabs>
          <w:tab w:val="num" w:pos="3240"/>
        </w:tabs>
        <w:ind w:left="3240" w:hanging="360"/>
      </w:pPr>
      <w:rPr>
        <w:rFonts w:ascii="Symbol" w:hAnsi="Symbol" w:hint="default"/>
      </w:rPr>
    </w:lvl>
    <w:lvl w:ilvl="4" w:tplc="04010003">
      <w:start w:val="1"/>
      <w:numFmt w:val="bullet"/>
      <w:lvlText w:val="o"/>
      <w:lvlJc w:val="left"/>
      <w:pPr>
        <w:tabs>
          <w:tab w:val="num" w:pos="3960"/>
        </w:tabs>
        <w:ind w:left="3960" w:hanging="360"/>
      </w:pPr>
      <w:rPr>
        <w:rFonts w:ascii="Courier New" w:hAnsi="Courier New" w:cs="Times New Roman" w:hint="default"/>
      </w:rPr>
    </w:lvl>
    <w:lvl w:ilvl="5" w:tplc="04010005">
      <w:start w:val="1"/>
      <w:numFmt w:val="bullet"/>
      <w:lvlText w:val=""/>
      <w:lvlJc w:val="left"/>
      <w:pPr>
        <w:tabs>
          <w:tab w:val="num" w:pos="4680"/>
        </w:tabs>
        <w:ind w:left="4680" w:hanging="360"/>
      </w:pPr>
      <w:rPr>
        <w:rFonts w:ascii="Wingdings" w:hAnsi="Wingdings" w:hint="default"/>
      </w:rPr>
    </w:lvl>
    <w:lvl w:ilvl="6" w:tplc="04010001">
      <w:start w:val="1"/>
      <w:numFmt w:val="bullet"/>
      <w:lvlText w:val=""/>
      <w:lvlJc w:val="left"/>
      <w:pPr>
        <w:tabs>
          <w:tab w:val="num" w:pos="5400"/>
        </w:tabs>
        <w:ind w:left="5400" w:hanging="360"/>
      </w:pPr>
      <w:rPr>
        <w:rFonts w:ascii="Symbol" w:hAnsi="Symbol" w:hint="default"/>
      </w:rPr>
    </w:lvl>
    <w:lvl w:ilvl="7" w:tplc="04010003">
      <w:start w:val="1"/>
      <w:numFmt w:val="bullet"/>
      <w:lvlText w:val="o"/>
      <w:lvlJc w:val="left"/>
      <w:pPr>
        <w:tabs>
          <w:tab w:val="num" w:pos="6120"/>
        </w:tabs>
        <w:ind w:left="6120" w:hanging="360"/>
      </w:pPr>
      <w:rPr>
        <w:rFonts w:ascii="Courier New" w:hAnsi="Courier New" w:cs="Times New Roman" w:hint="default"/>
      </w:rPr>
    </w:lvl>
    <w:lvl w:ilvl="8" w:tplc="04010005">
      <w:start w:val="1"/>
      <w:numFmt w:val="bullet"/>
      <w:lvlText w:val=""/>
      <w:lvlJc w:val="left"/>
      <w:pPr>
        <w:tabs>
          <w:tab w:val="num" w:pos="6840"/>
        </w:tabs>
        <w:ind w:left="6840" w:hanging="360"/>
      </w:pPr>
      <w:rPr>
        <w:rFonts w:ascii="Wingdings" w:hAnsi="Wingdings" w:hint="default"/>
      </w:rPr>
    </w:lvl>
  </w:abstractNum>
  <w:abstractNum w:abstractNumId="96">
    <w:nsid w:val="78D970AB"/>
    <w:multiLevelType w:val="hybridMultilevel"/>
    <w:tmpl w:val="32E4D6A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nsid w:val="79190FEC"/>
    <w:multiLevelType w:val="hybridMultilevel"/>
    <w:tmpl w:val="1F6A796C"/>
    <w:lvl w:ilvl="0" w:tplc="08527B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95F0EEC"/>
    <w:multiLevelType w:val="hybridMultilevel"/>
    <w:tmpl w:val="5D2A6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9B911FB"/>
    <w:multiLevelType w:val="hybridMultilevel"/>
    <w:tmpl w:val="DFAEB828"/>
    <w:lvl w:ilvl="0" w:tplc="C1AEB02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A61211A"/>
    <w:multiLevelType w:val="hybridMultilevel"/>
    <w:tmpl w:val="53B0FD02"/>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B0120C1"/>
    <w:multiLevelType w:val="hybridMultilevel"/>
    <w:tmpl w:val="AE16FC7E"/>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BA364FB"/>
    <w:multiLevelType w:val="hybridMultilevel"/>
    <w:tmpl w:val="5E30C4E4"/>
    <w:lvl w:ilvl="0" w:tplc="18082AF2">
      <w:start w:val="1"/>
      <w:numFmt w:val="arabicAbja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3">
    <w:nsid w:val="7DA5767F"/>
    <w:multiLevelType w:val="hybridMultilevel"/>
    <w:tmpl w:val="507E4178"/>
    <w:lvl w:ilvl="0" w:tplc="C1AEB02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FD5516A"/>
    <w:multiLevelType w:val="hybridMultilevel"/>
    <w:tmpl w:val="38ACA7DC"/>
    <w:lvl w:ilvl="0" w:tplc="701EBCEC">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4"/>
  </w:num>
  <w:num w:numId="3">
    <w:abstractNumId w:val="44"/>
  </w:num>
  <w:num w:numId="4">
    <w:abstractNumId w:val="72"/>
  </w:num>
  <w:num w:numId="5">
    <w:abstractNumId w:val="76"/>
  </w:num>
  <w:num w:numId="6">
    <w:abstractNumId w:val="80"/>
  </w:num>
  <w:num w:numId="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5"/>
  </w:num>
  <w:num w:numId="1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8"/>
  </w:num>
  <w:num w:numId="14">
    <w:abstractNumId w:val="5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1"/>
  </w:num>
  <w:num w:numId="1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num>
  <w:num w:numId="2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4"/>
  </w:num>
  <w:num w:numId="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50"/>
  </w:num>
  <w:num w:numId="36">
    <w:abstractNumId w:val="91"/>
  </w:num>
  <w:num w:numId="37">
    <w:abstractNumId w:val="25"/>
  </w:num>
  <w:num w:numId="38">
    <w:abstractNumId w:val="31"/>
  </w:num>
  <w:num w:numId="39">
    <w:abstractNumId w:val="39"/>
  </w:num>
  <w:num w:numId="40">
    <w:abstractNumId w:val="13"/>
  </w:num>
  <w:num w:numId="41">
    <w:abstractNumId w:val="58"/>
  </w:num>
  <w:num w:numId="42">
    <w:abstractNumId w:val="86"/>
  </w:num>
  <w:num w:numId="43">
    <w:abstractNumId w:val="46"/>
  </w:num>
  <w:num w:numId="44">
    <w:abstractNumId w:val="27"/>
  </w:num>
  <w:num w:numId="45">
    <w:abstractNumId w:val="98"/>
  </w:num>
  <w:num w:numId="46">
    <w:abstractNumId w:val="68"/>
  </w:num>
  <w:num w:numId="47">
    <w:abstractNumId w:val="85"/>
  </w:num>
  <w:num w:numId="48">
    <w:abstractNumId w:val="26"/>
  </w:num>
  <w:num w:numId="49">
    <w:abstractNumId w:val="36"/>
  </w:num>
  <w:num w:numId="50">
    <w:abstractNumId w:val="4"/>
  </w:num>
  <w:num w:numId="51">
    <w:abstractNumId w:val="7"/>
  </w:num>
  <w:num w:numId="52">
    <w:abstractNumId w:val="45"/>
  </w:num>
  <w:num w:numId="53">
    <w:abstractNumId w:val="52"/>
  </w:num>
  <w:num w:numId="54">
    <w:abstractNumId w:val="8"/>
  </w:num>
  <w:num w:numId="55">
    <w:abstractNumId w:val="83"/>
  </w:num>
  <w:num w:numId="56">
    <w:abstractNumId w:val="97"/>
  </w:num>
  <w:num w:numId="57">
    <w:abstractNumId w:val="19"/>
  </w:num>
  <w:num w:numId="58">
    <w:abstractNumId w:val="14"/>
  </w:num>
  <w:num w:numId="59">
    <w:abstractNumId w:val="71"/>
  </w:num>
  <w:num w:numId="60">
    <w:abstractNumId w:val="64"/>
  </w:num>
  <w:num w:numId="61">
    <w:abstractNumId w:val="69"/>
  </w:num>
  <w:num w:numId="62">
    <w:abstractNumId w:val="2"/>
  </w:num>
  <w:num w:numId="63">
    <w:abstractNumId w:val="11"/>
  </w:num>
  <w:num w:numId="64">
    <w:abstractNumId w:val="92"/>
  </w:num>
  <w:num w:numId="65">
    <w:abstractNumId w:val="38"/>
  </w:num>
  <w:num w:numId="66">
    <w:abstractNumId w:val="48"/>
  </w:num>
  <w:num w:numId="67">
    <w:abstractNumId w:val="35"/>
  </w:num>
  <w:num w:numId="68">
    <w:abstractNumId w:val="88"/>
  </w:num>
  <w:num w:numId="69">
    <w:abstractNumId w:val="56"/>
  </w:num>
  <w:num w:numId="70">
    <w:abstractNumId w:val="51"/>
  </w:num>
  <w:num w:numId="71">
    <w:abstractNumId w:val="87"/>
  </w:num>
  <w:num w:numId="72">
    <w:abstractNumId w:val="100"/>
  </w:num>
  <w:num w:numId="73">
    <w:abstractNumId w:val="55"/>
  </w:num>
  <w:num w:numId="74">
    <w:abstractNumId w:val="32"/>
  </w:num>
  <w:num w:numId="75">
    <w:abstractNumId w:val="81"/>
  </w:num>
  <w:num w:numId="76">
    <w:abstractNumId w:val="66"/>
  </w:num>
  <w:num w:numId="77">
    <w:abstractNumId w:val="47"/>
  </w:num>
  <w:num w:numId="78">
    <w:abstractNumId w:val="16"/>
  </w:num>
  <w:num w:numId="79">
    <w:abstractNumId w:val="40"/>
  </w:num>
  <w:num w:numId="80">
    <w:abstractNumId w:val="59"/>
  </w:num>
  <w:num w:numId="81">
    <w:abstractNumId w:val="101"/>
  </w:num>
  <w:num w:numId="82">
    <w:abstractNumId w:val="49"/>
  </w:num>
  <w:num w:numId="83">
    <w:abstractNumId w:val="84"/>
  </w:num>
  <w:num w:numId="84">
    <w:abstractNumId w:val="28"/>
  </w:num>
  <w:num w:numId="85">
    <w:abstractNumId w:val="54"/>
  </w:num>
  <w:num w:numId="86">
    <w:abstractNumId w:val="104"/>
  </w:num>
  <w:num w:numId="87">
    <w:abstractNumId w:val="90"/>
  </w:num>
  <w:num w:numId="88">
    <w:abstractNumId w:val="9"/>
  </w:num>
  <w:num w:numId="89">
    <w:abstractNumId w:val="29"/>
  </w:num>
  <w:num w:numId="90">
    <w:abstractNumId w:val="77"/>
  </w:num>
  <w:num w:numId="91">
    <w:abstractNumId w:val="60"/>
  </w:num>
  <w:num w:numId="92">
    <w:abstractNumId w:val="33"/>
  </w:num>
  <w:num w:numId="93">
    <w:abstractNumId w:val="1"/>
  </w:num>
  <w:num w:numId="94">
    <w:abstractNumId w:val="93"/>
  </w:num>
  <w:num w:numId="95">
    <w:abstractNumId w:val="75"/>
  </w:num>
  <w:num w:numId="96">
    <w:abstractNumId w:val="67"/>
  </w:num>
  <w:num w:numId="97">
    <w:abstractNumId w:val="5"/>
  </w:num>
  <w:num w:numId="98">
    <w:abstractNumId w:val="23"/>
  </w:num>
  <w:num w:numId="99">
    <w:abstractNumId w:val="103"/>
  </w:num>
  <w:num w:numId="100">
    <w:abstractNumId w:val="99"/>
  </w:num>
  <w:num w:numId="101">
    <w:abstractNumId w:val="17"/>
  </w:num>
  <w:num w:numId="102">
    <w:abstractNumId w:val="20"/>
  </w:num>
  <w:num w:numId="103">
    <w:abstractNumId w:val="73"/>
  </w:num>
  <w:num w:numId="104">
    <w:abstractNumId w:val="22"/>
  </w:num>
  <w:num w:numId="105">
    <w:abstractNumId w:val="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182"/>
    <w:rsid w:val="000041A4"/>
    <w:rsid w:val="00006164"/>
    <w:rsid w:val="000074FC"/>
    <w:rsid w:val="00010F4B"/>
    <w:rsid w:val="000116F6"/>
    <w:rsid w:val="00012696"/>
    <w:rsid w:val="0002328E"/>
    <w:rsid w:val="00024B2F"/>
    <w:rsid w:val="00027B22"/>
    <w:rsid w:val="00035B03"/>
    <w:rsid w:val="0003629E"/>
    <w:rsid w:val="00036B09"/>
    <w:rsid w:val="00036B5A"/>
    <w:rsid w:val="000620AC"/>
    <w:rsid w:val="000711D3"/>
    <w:rsid w:val="000727B6"/>
    <w:rsid w:val="00072CD0"/>
    <w:rsid w:val="00084E56"/>
    <w:rsid w:val="0009063F"/>
    <w:rsid w:val="00091E9B"/>
    <w:rsid w:val="0009683E"/>
    <w:rsid w:val="000A73EA"/>
    <w:rsid w:val="000B19A8"/>
    <w:rsid w:val="000B1D4F"/>
    <w:rsid w:val="000B55FD"/>
    <w:rsid w:val="000B6052"/>
    <w:rsid w:val="000C083C"/>
    <w:rsid w:val="000C27B7"/>
    <w:rsid w:val="000D31A6"/>
    <w:rsid w:val="000D4189"/>
    <w:rsid w:val="000D727A"/>
    <w:rsid w:val="000E050B"/>
    <w:rsid w:val="000E40DA"/>
    <w:rsid w:val="000E7B60"/>
    <w:rsid w:val="000F1252"/>
    <w:rsid w:val="000F4116"/>
    <w:rsid w:val="00100C7A"/>
    <w:rsid w:val="00101189"/>
    <w:rsid w:val="00101510"/>
    <w:rsid w:val="00103BF6"/>
    <w:rsid w:val="00104973"/>
    <w:rsid w:val="00105160"/>
    <w:rsid w:val="00105FA1"/>
    <w:rsid w:val="001112CE"/>
    <w:rsid w:val="00113F6E"/>
    <w:rsid w:val="00122245"/>
    <w:rsid w:val="00123923"/>
    <w:rsid w:val="00131AAD"/>
    <w:rsid w:val="00142860"/>
    <w:rsid w:val="00145108"/>
    <w:rsid w:val="001511A6"/>
    <w:rsid w:val="00152C6B"/>
    <w:rsid w:val="00155570"/>
    <w:rsid w:val="00156E99"/>
    <w:rsid w:val="00164E09"/>
    <w:rsid w:val="0016700E"/>
    <w:rsid w:val="00176CF8"/>
    <w:rsid w:val="00184228"/>
    <w:rsid w:val="00185516"/>
    <w:rsid w:val="00187BED"/>
    <w:rsid w:val="00190CB5"/>
    <w:rsid w:val="00192A16"/>
    <w:rsid w:val="001A1E88"/>
    <w:rsid w:val="001A2993"/>
    <w:rsid w:val="001A37FA"/>
    <w:rsid w:val="001A6D0A"/>
    <w:rsid w:val="001A7FEB"/>
    <w:rsid w:val="001B10D5"/>
    <w:rsid w:val="001B320D"/>
    <w:rsid w:val="001B5ADB"/>
    <w:rsid w:val="001C169E"/>
    <w:rsid w:val="001C214A"/>
    <w:rsid w:val="001C4876"/>
    <w:rsid w:val="001C54A9"/>
    <w:rsid w:val="001C5CA6"/>
    <w:rsid w:val="001C79CF"/>
    <w:rsid w:val="001D4423"/>
    <w:rsid w:val="001D45AD"/>
    <w:rsid w:val="001E3933"/>
    <w:rsid w:val="001E4208"/>
    <w:rsid w:val="001E78E5"/>
    <w:rsid w:val="001F0A86"/>
    <w:rsid w:val="001F0D89"/>
    <w:rsid w:val="001F2CB2"/>
    <w:rsid w:val="001F413C"/>
    <w:rsid w:val="001F6141"/>
    <w:rsid w:val="00200F33"/>
    <w:rsid w:val="0020137E"/>
    <w:rsid w:val="00202FB0"/>
    <w:rsid w:val="002060AD"/>
    <w:rsid w:val="0021651A"/>
    <w:rsid w:val="00220C4A"/>
    <w:rsid w:val="00220C9D"/>
    <w:rsid w:val="00222EDF"/>
    <w:rsid w:val="00226381"/>
    <w:rsid w:val="0022651F"/>
    <w:rsid w:val="002317D2"/>
    <w:rsid w:val="00232BC3"/>
    <w:rsid w:val="00234553"/>
    <w:rsid w:val="002441A2"/>
    <w:rsid w:val="00245F8D"/>
    <w:rsid w:val="002514C8"/>
    <w:rsid w:val="002517A6"/>
    <w:rsid w:val="00255F20"/>
    <w:rsid w:val="00270202"/>
    <w:rsid w:val="00271055"/>
    <w:rsid w:val="0027221A"/>
    <w:rsid w:val="00272906"/>
    <w:rsid w:val="00276279"/>
    <w:rsid w:val="0028346A"/>
    <w:rsid w:val="00286F81"/>
    <w:rsid w:val="002920D0"/>
    <w:rsid w:val="00294241"/>
    <w:rsid w:val="002A42CC"/>
    <w:rsid w:val="002A5970"/>
    <w:rsid w:val="002B2A70"/>
    <w:rsid w:val="002B31FD"/>
    <w:rsid w:val="002B434A"/>
    <w:rsid w:val="002B4689"/>
    <w:rsid w:val="002B606A"/>
    <w:rsid w:val="002C09AE"/>
    <w:rsid w:val="002C4A1D"/>
    <w:rsid w:val="002C5EB6"/>
    <w:rsid w:val="002D14BA"/>
    <w:rsid w:val="002D1622"/>
    <w:rsid w:val="002D3B3A"/>
    <w:rsid w:val="002D4C20"/>
    <w:rsid w:val="002E11A1"/>
    <w:rsid w:val="002E24B5"/>
    <w:rsid w:val="002E3F26"/>
    <w:rsid w:val="002E3FD8"/>
    <w:rsid w:val="002E4C0B"/>
    <w:rsid w:val="002E5246"/>
    <w:rsid w:val="002E5CFA"/>
    <w:rsid w:val="002E67A1"/>
    <w:rsid w:val="002F14EF"/>
    <w:rsid w:val="00305090"/>
    <w:rsid w:val="003064B3"/>
    <w:rsid w:val="003070F2"/>
    <w:rsid w:val="00313B6D"/>
    <w:rsid w:val="00313D03"/>
    <w:rsid w:val="00314517"/>
    <w:rsid w:val="00317FF2"/>
    <w:rsid w:val="00330AA9"/>
    <w:rsid w:val="0033255A"/>
    <w:rsid w:val="00333DED"/>
    <w:rsid w:val="00334516"/>
    <w:rsid w:val="003408DA"/>
    <w:rsid w:val="0034310F"/>
    <w:rsid w:val="00347C91"/>
    <w:rsid w:val="00350B5D"/>
    <w:rsid w:val="00355736"/>
    <w:rsid w:val="00356AE3"/>
    <w:rsid w:val="0035719D"/>
    <w:rsid w:val="003605B1"/>
    <w:rsid w:val="00366983"/>
    <w:rsid w:val="00370797"/>
    <w:rsid w:val="00373372"/>
    <w:rsid w:val="003736DC"/>
    <w:rsid w:val="003743CC"/>
    <w:rsid w:val="00375E43"/>
    <w:rsid w:val="0037690B"/>
    <w:rsid w:val="00381CE1"/>
    <w:rsid w:val="00383007"/>
    <w:rsid w:val="003921B5"/>
    <w:rsid w:val="003965A2"/>
    <w:rsid w:val="003A48C9"/>
    <w:rsid w:val="003B532D"/>
    <w:rsid w:val="003B7A79"/>
    <w:rsid w:val="003C2AA0"/>
    <w:rsid w:val="003C679D"/>
    <w:rsid w:val="003D063B"/>
    <w:rsid w:val="003D1551"/>
    <w:rsid w:val="003D1570"/>
    <w:rsid w:val="003D2B92"/>
    <w:rsid w:val="003D30AE"/>
    <w:rsid w:val="003D4A4C"/>
    <w:rsid w:val="003D56F2"/>
    <w:rsid w:val="003D58FC"/>
    <w:rsid w:val="003E5D4E"/>
    <w:rsid w:val="003E7360"/>
    <w:rsid w:val="003F135A"/>
    <w:rsid w:val="003F417B"/>
    <w:rsid w:val="00400D5A"/>
    <w:rsid w:val="0040178B"/>
    <w:rsid w:val="004035C8"/>
    <w:rsid w:val="004048F5"/>
    <w:rsid w:val="00411868"/>
    <w:rsid w:val="00412B60"/>
    <w:rsid w:val="00440ABA"/>
    <w:rsid w:val="00444383"/>
    <w:rsid w:val="004462AB"/>
    <w:rsid w:val="00446F4C"/>
    <w:rsid w:val="00450BB1"/>
    <w:rsid w:val="00451810"/>
    <w:rsid w:val="00452D68"/>
    <w:rsid w:val="00453F07"/>
    <w:rsid w:val="0045416E"/>
    <w:rsid w:val="00456C07"/>
    <w:rsid w:val="0046411F"/>
    <w:rsid w:val="0046534B"/>
    <w:rsid w:val="00470004"/>
    <w:rsid w:val="00471243"/>
    <w:rsid w:val="00472659"/>
    <w:rsid w:val="00477424"/>
    <w:rsid w:val="00477999"/>
    <w:rsid w:val="00480334"/>
    <w:rsid w:val="00483B49"/>
    <w:rsid w:val="0048608E"/>
    <w:rsid w:val="00486136"/>
    <w:rsid w:val="0048794F"/>
    <w:rsid w:val="004903E1"/>
    <w:rsid w:val="004969AE"/>
    <w:rsid w:val="004A1746"/>
    <w:rsid w:val="004A2819"/>
    <w:rsid w:val="004A5FFB"/>
    <w:rsid w:val="004B4C96"/>
    <w:rsid w:val="004C2FC3"/>
    <w:rsid w:val="004C541F"/>
    <w:rsid w:val="004E08BE"/>
    <w:rsid w:val="004E3EAB"/>
    <w:rsid w:val="004F2D2C"/>
    <w:rsid w:val="00500425"/>
    <w:rsid w:val="00501509"/>
    <w:rsid w:val="00505701"/>
    <w:rsid w:val="005105F3"/>
    <w:rsid w:val="0051087B"/>
    <w:rsid w:val="00510A38"/>
    <w:rsid w:val="0051295D"/>
    <w:rsid w:val="0052386D"/>
    <w:rsid w:val="0052406F"/>
    <w:rsid w:val="0053183E"/>
    <w:rsid w:val="0054194C"/>
    <w:rsid w:val="0054318C"/>
    <w:rsid w:val="00546A24"/>
    <w:rsid w:val="0055321E"/>
    <w:rsid w:val="00553706"/>
    <w:rsid w:val="005547AE"/>
    <w:rsid w:val="00561BA7"/>
    <w:rsid w:val="00565046"/>
    <w:rsid w:val="00571099"/>
    <w:rsid w:val="00571539"/>
    <w:rsid w:val="00572FE9"/>
    <w:rsid w:val="00591DA7"/>
    <w:rsid w:val="0059203D"/>
    <w:rsid w:val="005945E6"/>
    <w:rsid w:val="0059542C"/>
    <w:rsid w:val="005969D1"/>
    <w:rsid w:val="005A218F"/>
    <w:rsid w:val="005A5972"/>
    <w:rsid w:val="005A72F8"/>
    <w:rsid w:val="005B0130"/>
    <w:rsid w:val="005C09AA"/>
    <w:rsid w:val="005C5B1C"/>
    <w:rsid w:val="005D2D45"/>
    <w:rsid w:val="005D383B"/>
    <w:rsid w:val="005E039C"/>
    <w:rsid w:val="005E489E"/>
    <w:rsid w:val="005E7E0B"/>
    <w:rsid w:val="005F6A8E"/>
    <w:rsid w:val="005F6C3B"/>
    <w:rsid w:val="00602D50"/>
    <w:rsid w:val="006070D6"/>
    <w:rsid w:val="006273D5"/>
    <w:rsid w:val="00631A50"/>
    <w:rsid w:val="00631D3B"/>
    <w:rsid w:val="00642195"/>
    <w:rsid w:val="00650665"/>
    <w:rsid w:val="00652CB9"/>
    <w:rsid w:val="00655778"/>
    <w:rsid w:val="00655813"/>
    <w:rsid w:val="006578CC"/>
    <w:rsid w:val="00661485"/>
    <w:rsid w:val="00662456"/>
    <w:rsid w:val="0066389A"/>
    <w:rsid w:val="006646D6"/>
    <w:rsid w:val="006717E9"/>
    <w:rsid w:val="00671E61"/>
    <w:rsid w:val="00672A5C"/>
    <w:rsid w:val="006751B0"/>
    <w:rsid w:val="00681FB8"/>
    <w:rsid w:val="006848BB"/>
    <w:rsid w:val="006924F2"/>
    <w:rsid w:val="006A1D60"/>
    <w:rsid w:val="006A2D57"/>
    <w:rsid w:val="006A30C1"/>
    <w:rsid w:val="006A64E0"/>
    <w:rsid w:val="006A7B4D"/>
    <w:rsid w:val="006B252C"/>
    <w:rsid w:val="006B7235"/>
    <w:rsid w:val="006C17FF"/>
    <w:rsid w:val="006C30BD"/>
    <w:rsid w:val="006C4C2F"/>
    <w:rsid w:val="006C5385"/>
    <w:rsid w:val="006C6F64"/>
    <w:rsid w:val="006D0C1A"/>
    <w:rsid w:val="006D0D79"/>
    <w:rsid w:val="006D1247"/>
    <w:rsid w:val="006D1CA0"/>
    <w:rsid w:val="006D3A7C"/>
    <w:rsid w:val="006D51E6"/>
    <w:rsid w:val="006D63C8"/>
    <w:rsid w:val="006D651A"/>
    <w:rsid w:val="006E12D4"/>
    <w:rsid w:val="006E6305"/>
    <w:rsid w:val="006E65FE"/>
    <w:rsid w:val="006F08EF"/>
    <w:rsid w:val="006F2FFF"/>
    <w:rsid w:val="006F31C4"/>
    <w:rsid w:val="006F4045"/>
    <w:rsid w:val="00702509"/>
    <w:rsid w:val="00706BE3"/>
    <w:rsid w:val="00710D71"/>
    <w:rsid w:val="00714965"/>
    <w:rsid w:val="007219D2"/>
    <w:rsid w:val="007232C6"/>
    <w:rsid w:val="007243C4"/>
    <w:rsid w:val="00730010"/>
    <w:rsid w:val="00741616"/>
    <w:rsid w:val="00741BBF"/>
    <w:rsid w:val="00742F54"/>
    <w:rsid w:val="00751FA5"/>
    <w:rsid w:val="0075539A"/>
    <w:rsid w:val="00762292"/>
    <w:rsid w:val="007634FA"/>
    <w:rsid w:val="00763522"/>
    <w:rsid w:val="00765049"/>
    <w:rsid w:val="00767E61"/>
    <w:rsid w:val="00771A93"/>
    <w:rsid w:val="007723ED"/>
    <w:rsid w:val="00772B4E"/>
    <w:rsid w:val="007761DA"/>
    <w:rsid w:val="00776FB8"/>
    <w:rsid w:val="0077754C"/>
    <w:rsid w:val="00781ED3"/>
    <w:rsid w:val="007825BA"/>
    <w:rsid w:val="00783386"/>
    <w:rsid w:val="007906EE"/>
    <w:rsid w:val="0079072E"/>
    <w:rsid w:val="00790B47"/>
    <w:rsid w:val="00792597"/>
    <w:rsid w:val="00792EEA"/>
    <w:rsid w:val="0079341F"/>
    <w:rsid w:val="007977F7"/>
    <w:rsid w:val="007A0DE0"/>
    <w:rsid w:val="007A48FF"/>
    <w:rsid w:val="007A7FE9"/>
    <w:rsid w:val="007B4A3B"/>
    <w:rsid w:val="007B62D0"/>
    <w:rsid w:val="007B6584"/>
    <w:rsid w:val="007C252A"/>
    <w:rsid w:val="007C3D0E"/>
    <w:rsid w:val="007C6A8A"/>
    <w:rsid w:val="007D006B"/>
    <w:rsid w:val="007D07F6"/>
    <w:rsid w:val="007D6210"/>
    <w:rsid w:val="007D62DE"/>
    <w:rsid w:val="007D7421"/>
    <w:rsid w:val="007E6E6D"/>
    <w:rsid w:val="007E77C9"/>
    <w:rsid w:val="007F05D5"/>
    <w:rsid w:val="007F0B78"/>
    <w:rsid w:val="007F109A"/>
    <w:rsid w:val="007F2007"/>
    <w:rsid w:val="00800981"/>
    <w:rsid w:val="00804244"/>
    <w:rsid w:val="00806EF8"/>
    <w:rsid w:val="00807EC0"/>
    <w:rsid w:val="00811F56"/>
    <w:rsid w:val="008156EE"/>
    <w:rsid w:val="008164D4"/>
    <w:rsid w:val="00816C5A"/>
    <w:rsid w:val="008218E7"/>
    <w:rsid w:val="00830DD4"/>
    <w:rsid w:val="0083371C"/>
    <w:rsid w:val="008346CF"/>
    <w:rsid w:val="0085144A"/>
    <w:rsid w:val="00851860"/>
    <w:rsid w:val="00851A67"/>
    <w:rsid w:val="00852545"/>
    <w:rsid w:val="00852DDB"/>
    <w:rsid w:val="008538C7"/>
    <w:rsid w:val="008555D1"/>
    <w:rsid w:val="008568B5"/>
    <w:rsid w:val="00860A1C"/>
    <w:rsid w:val="008610B7"/>
    <w:rsid w:val="00861757"/>
    <w:rsid w:val="0086194F"/>
    <w:rsid w:val="00864F2F"/>
    <w:rsid w:val="00865DD6"/>
    <w:rsid w:val="00866DF9"/>
    <w:rsid w:val="00874AFB"/>
    <w:rsid w:val="00876196"/>
    <w:rsid w:val="00876B81"/>
    <w:rsid w:val="00881558"/>
    <w:rsid w:val="008827D7"/>
    <w:rsid w:val="0088300F"/>
    <w:rsid w:val="00884529"/>
    <w:rsid w:val="00885B26"/>
    <w:rsid w:val="00887866"/>
    <w:rsid w:val="00891AC8"/>
    <w:rsid w:val="008A0D55"/>
    <w:rsid w:val="008A2FE6"/>
    <w:rsid w:val="008A5F53"/>
    <w:rsid w:val="008A6EEE"/>
    <w:rsid w:val="008B26E9"/>
    <w:rsid w:val="008B7BCB"/>
    <w:rsid w:val="008C49CC"/>
    <w:rsid w:val="008C4ADD"/>
    <w:rsid w:val="008C6C7A"/>
    <w:rsid w:val="008C72CF"/>
    <w:rsid w:val="008D1E42"/>
    <w:rsid w:val="008D30EB"/>
    <w:rsid w:val="008E0D6E"/>
    <w:rsid w:val="008E5E97"/>
    <w:rsid w:val="008E6C16"/>
    <w:rsid w:val="008E6E95"/>
    <w:rsid w:val="008F0A6C"/>
    <w:rsid w:val="008F2459"/>
    <w:rsid w:val="008F3841"/>
    <w:rsid w:val="00902487"/>
    <w:rsid w:val="0090414E"/>
    <w:rsid w:val="009107D9"/>
    <w:rsid w:val="00917197"/>
    <w:rsid w:val="00917E39"/>
    <w:rsid w:val="00920623"/>
    <w:rsid w:val="00920B7A"/>
    <w:rsid w:val="00920C45"/>
    <w:rsid w:val="0092102B"/>
    <w:rsid w:val="00924E0C"/>
    <w:rsid w:val="00925A06"/>
    <w:rsid w:val="0093381B"/>
    <w:rsid w:val="00935307"/>
    <w:rsid w:val="009356A0"/>
    <w:rsid w:val="009377C5"/>
    <w:rsid w:val="0094046B"/>
    <w:rsid w:val="009440DC"/>
    <w:rsid w:val="00944ACD"/>
    <w:rsid w:val="00947102"/>
    <w:rsid w:val="00950939"/>
    <w:rsid w:val="00953F26"/>
    <w:rsid w:val="00954799"/>
    <w:rsid w:val="009621A2"/>
    <w:rsid w:val="0096436B"/>
    <w:rsid w:val="009669AF"/>
    <w:rsid w:val="00967CC1"/>
    <w:rsid w:val="00970ED7"/>
    <w:rsid w:val="00971C80"/>
    <w:rsid w:val="00973553"/>
    <w:rsid w:val="00976BAB"/>
    <w:rsid w:val="009818D9"/>
    <w:rsid w:val="00984C5A"/>
    <w:rsid w:val="0098553C"/>
    <w:rsid w:val="009874C0"/>
    <w:rsid w:val="009909D3"/>
    <w:rsid w:val="00990FA9"/>
    <w:rsid w:val="009943FB"/>
    <w:rsid w:val="00995E5F"/>
    <w:rsid w:val="00995ECE"/>
    <w:rsid w:val="009963E0"/>
    <w:rsid w:val="009A6381"/>
    <w:rsid w:val="009B5669"/>
    <w:rsid w:val="009B74F5"/>
    <w:rsid w:val="009C0E44"/>
    <w:rsid w:val="009C21F5"/>
    <w:rsid w:val="009D29B6"/>
    <w:rsid w:val="009D5E1B"/>
    <w:rsid w:val="009D72BD"/>
    <w:rsid w:val="009D7584"/>
    <w:rsid w:val="009E0E41"/>
    <w:rsid w:val="009E4B9D"/>
    <w:rsid w:val="009E62CA"/>
    <w:rsid w:val="009E6707"/>
    <w:rsid w:val="009F048D"/>
    <w:rsid w:val="009F1DC9"/>
    <w:rsid w:val="009F40E3"/>
    <w:rsid w:val="009F7A3F"/>
    <w:rsid w:val="009F7F5A"/>
    <w:rsid w:val="00A002B1"/>
    <w:rsid w:val="00A01D17"/>
    <w:rsid w:val="00A06A66"/>
    <w:rsid w:val="00A07D96"/>
    <w:rsid w:val="00A10787"/>
    <w:rsid w:val="00A107FA"/>
    <w:rsid w:val="00A11FF4"/>
    <w:rsid w:val="00A17C08"/>
    <w:rsid w:val="00A21C33"/>
    <w:rsid w:val="00A24F13"/>
    <w:rsid w:val="00A25062"/>
    <w:rsid w:val="00A25089"/>
    <w:rsid w:val="00A250D9"/>
    <w:rsid w:val="00A2581F"/>
    <w:rsid w:val="00A41529"/>
    <w:rsid w:val="00A46C4F"/>
    <w:rsid w:val="00A47951"/>
    <w:rsid w:val="00A51D4F"/>
    <w:rsid w:val="00A55F73"/>
    <w:rsid w:val="00A56979"/>
    <w:rsid w:val="00A57039"/>
    <w:rsid w:val="00A605B2"/>
    <w:rsid w:val="00A6259A"/>
    <w:rsid w:val="00A64556"/>
    <w:rsid w:val="00A67133"/>
    <w:rsid w:val="00A70E2F"/>
    <w:rsid w:val="00A74211"/>
    <w:rsid w:val="00A74367"/>
    <w:rsid w:val="00A80F15"/>
    <w:rsid w:val="00A84083"/>
    <w:rsid w:val="00A859B5"/>
    <w:rsid w:val="00A90592"/>
    <w:rsid w:val="00A9093B"/>
    <w:rsid w:val="00A93E2B"/>
    <w:rsid w:val="00A959DF"/>
    <w:rsid w:val="00AA0946"/>
    <w:rsid w:val="00AA36FB"/>
    <w:rsid w:val="00AA7E42"/>
    <w:rsid w:val="00AB0182"/>
    <w:rsid w:val="00AB6143"/>
    <w:rsid w:val="00AB71AA"/>
    <w:rsid w:val="00AC008E"/>
    <w:rsid w:val="00AC12F5"/>
    <w:rsid w:val="00AD23D5"/>
    <w:rsid w:val="00AD241C"/>
    <w:rsid w:val="00AD4483"/>
    <w:rsid w:val="00AE1355"/>
    <w:rsid w:val="00AE25D3"/>
    <w:rsid w:val="00AE40A9"/>
    <w:rsid w:val="00AE493F"/>
    <w:rsid w:val="00AE7DC2"/>
    <w:rsid w:val="00AF09AC"/>
    <w:rsid w:val="00AF1957"/>
    <w:rsid w:val="00AF3B9A"/>
    <w:rsid w:val="00AF437B"/>
    <w:rsid w:val="00AF5A2C"/>
    <w:rsid w:val="00AF704A"/>
    <w:rsid w:val="00B00DDE"/>
    <w:rsid w:val="00B07C0A"/>
    <w:rsid w:val="00B12737"/>
    <w:rsid w:val="00B17170"/>
    <w:rsid w:val="00B2132A"/>
    <w:rsid w:val="00B23D09"/>
    <w:rsid w:val="00B27F53"/>
    <w:rsid w:val="00B31957"/>
    <w:rsid w:val="00B36ECE"/>
    <w:rsid w:val="00B43BE8"/>
    <w:rsid w:val="00B461A9"/>
    <w:rsid w:val="00B4713E"/>
    <w:rsid w:val="00B53519"/>
    <w:rsid w:val="00B57518"/>
    <w:rsid w:val="00B614A9"/>
    <w:rsid w:val="00B66247"/>
    <w:rsid w:val="00B679AD"/>
    <w:rsid w:val="00B7607D"/>
    <w:rsid w:val="00B7657A"/>
    <w:rsid w:val="00B829E0"/>
    <w:rsid w:val="00B847E0"/>
    <w:rsid w:val="00B865CB"/>
    <w:rsid w:val="00B92AFE"/>
    <w:rsid w:val="00B94068"/>
    <w:rsid w:val="00BA0F74"/>
    <w:rsid w:val="00BB1618"/>
    <w:rsid w:val="00BB4C2E"/>
    <w:rsid w:val="00BB61A3"/>
    <w:rsid w:val="00BC10BE"/>
    <w:rsid w:val="00BC1D6C"/>
    <w:rsid w:val="00BC4C68"/>
    <w:rsid w:val="00BC74F1"/>
    <w:rsid w:val="00BD065E"/>
    <w:rsid w:val="00BD4245"/>
    <w:rsid w:val="00BD4A57"/>
    <w:rsid w:val="00BD4A79"/>
    <w:rsid w:val="00BD6F6A"/>
    <w:rsid w:val="00BD70AD"/>
    <w:rsid w:val="00BE0794"/>
    <w:rsid w:val="00BE179C"/>
    <w:rsid w:val="00BE4D6A"/>
    <w:rsid w:val="00BE6E14"/>
    <w:rsid w:val="00BF18B4"/>
    <w:rsid w:val="00BF4D3C"/>
    <w:rsid w:val="00BF5E8E"/>
    <w:rsid w:val="00BF62F7"/>
    <w:rsid w:val="00BF6E87"/>
    <w:rsid w:val="00C07F31"/>
    <w:rsid w:val="00C1238C"/>
    <w:rsid w:val="00C172C7"/>
    <w:rsid w:val="00C210D1"/>
    <w:rsid w:val="00C222CC"/>
    <w:rsid w:val="00C24632"/>
    <w:rsid w:val="00C26DEE"/>
    <w:rsid w:val="00C2709A"/>
    <w:rsid w:val="00C275BF"/>
    <w:rsid w:val="00C30B8F"/>
    <w:rsid w:val="00C40AFD"/>
    <w:rsid w:val="00C42E2C"/>
    <w:rsid w:val="00C43A71"/>
    <w:rsid w:val="00C50152"/>
    <w:rsid w:val="00C50252"/>
    <w:rsid w:val="00C55DE4"/>
    <w:rsid w:val="00C6528B"/>
    <w:rsid w:val="00C66286"/>
    <w:rsid w:val="00C678AA"/>
    <w:rsid w:val="00C73F81"/>
    <w:rsid w:val="00C770F0"/>
    <w:rsid w:val="00C802EE"/>
    <w:rsid w:val="00C8391D"/>
    <w:rsid w:val="00C86ACE"/>
    <w:rsid w:val="00CA05A0"/>
    <w:rsid w:val="00CA5E55"/>
    <w:rsid w:val="00CA770C"/>
    <w:rsid w:val="00CB30FB"/>
    <w:rsid w:val="00CB73BD"/>
    <w:rsid w:val="00CC08EC"/>
    <w:rsid w:val="00CC1ABB"/>
    <w:rsid w:val="00CD10D9"/>
    <w:rsid w:val="00CD1AFE"/>
    <w:rsid w:val="00CD281B"/>
    <w:rsid w:val="00CD2DBA"/>
    <w:rsid w:val="00CD5A20"/>
    <w:rsid w:val="00CD6BC1"/>
    <w:rsid w:val="00CE3168"/>
    <w:rsid w:val="00CE5D2F"/>
    <w:rsid w:val="00CE7EA3"/>
    <w:rsid w:val="00CF23E9"/>
    <w:rsid w:val="00D03065"/>
    <w:rsid w:val="00D0485D"/>
    <w:rsid w:val="00D22567"/>
    <w:rsid w:val="00D22D81"/>
    <w:rsid w:val="00D2427D"/>
    <w:rsid w:val="00D2693E"/>
    <w:rsid w:val="00D331B5"/>
    <w:rsid w:val="00D37D49"/>
    <w:rsid w:val="00D42A3B"/>
    <w:rsid w:val="00D435FC"/>
    <w:rsid w:val="00D451E0"/>
    <w:rsid w:val="00D55370"/>
    <w:rsid w:val="00D56522"/>
    <w:rsid w:val="00D56737"/>
    <w:rsid w:val="00D66C41"/>
    <w:rsid w:val="00D66F00"/>
    <w:rsid w:val="00D7239C"/>
    <w:rsid w:val="00D723C9"/>
    <w:rsid w:val="00D7343A"/>
    <w:rsid w:val="00D750F3"/>
    <w:rsid w:val="00D7517F"/>
    <w:rsid w:val="00D85AC1"/>
    <w:rsid w:val="00D87FEF"/>
    <w:rsid w:val="00D925AF"/>
    <w:rsid w:val="00D932B2"/>
    <w:rsid w:val="00DA7470"/>
    <w:rsid w:val="00DB51F0"/>
    <w:rsid w:val="00DC0E59"/>
    <w:rsid w:val="00DC2F0E"/>
    <w:rsid w:val="00DC31C5"/>
    <w:rsid w:val="00DC3292"/>
    <w:rsid w:val="00DD1BC9"/>
    <w:rsid w:val="00DD1ECE"/>
    <w:rsid w:val="00DD45D9"/>
    <w:rsid w:val="00DD7A6E"/>
    <w:rsid w:val="00DD7CF6"/>
    <w:rsid w:val="00DE15AC"/>
    <w:rsid w:val="00DE42DF"/>
    <w:rsid w:val="00DF01A6"/>
    <w:rsid w:val="00DF0F3D"/>
    <w:rsid w:val="00E000AF"/>
    <w:rsid w:val="00E00D79"/>
    <w:rsid w:val="00E01153"/>
    <w:rsid w:val="00E0278F"/>
    <w:rsid w:val="00E05730"/>
    <w:rsid w:val="00E07132"/>
    <w:rsid w:val="00E071EB"/>
    <w:rsid w:val="00E07A8E"/>
    <w:rsid w:val="00E136BB"/>
    <w:rsid w:val="00E13C35"/>
    <w:rsid w:val="00E21BC2"/>
    <w:rsid w:val="00E22157"/>
    <w:rsid w:val="00E26D31"/>
    <w:rsid w:val="00E2767B"/>
    <w:rsid w:val="00E466F6"/>
    <w:rsid w:val="00E46D07"/>
    <w:rsid w:val="00E50CFA"/>
    <w:rsid w:val="00E51333"/>
    <w:rsid w:val="00E5182C"/>
    <w:rsid w:val="00E51A67"/>
    <w:rsid w:val="00E60BAA"/>
    <w:rsid w:val="00E637A2"/>
    <w:rsid w:val="00E65E34"/>
    <w:rsid w:val="00E72313"/>
    <w:rsid w:val="00E73C75"/>
    <w:rsid w:val="00E85015"/>
    <w:rsid w:val="00E90B2B"/>
    <w:rsid w:val="00E94431"/>
    <w:rsid w:val="00EA1F1E"/>
    <w:rsid w:val="00EA22A2"/>
    <w:rsid w:val="00EA39EA"/>
    <w:rsid w:val="00EA70C7"/>
    <w:rsid w:val="00EB6B69"/>
    <w:rsid w:val="00EB7BBD"/>
    <w:rsid w:val="00EC2F5D"/>
    <w:rsid w:val="00EC7914"/>
    <w:rsid w:val="00ED1124"/>
    <w:rsid w:val="00EE0E5A"/>
    <w:rsid w:val="00EE60DF"/>
    <w:rsid w:val="00EF1BCE"/>
    <w:rsid w:val="00EF3354"/>
    <w:rsid w:val="00EF37D2"/>
    <w:rsid w:val="00EF55E3"/>
    <w:rsid w:val="00EF7820"/>
    <w:rsid w:val="00F01ADC"/>
    <w:rsid w:val="00F025B5"/>
    <w:rsid w:val="00F02E73"/>
    <w:rsid w:val="00F0327E"/>
    <w:rsid w:val="00F033ED"/>
    <w:rsid w:val="00F0389E"/>
    <w:rsid w:val="00F058DF"/>
    <w:rsid w:val="00F07A25"/>
    <w:rsid w:val="00F103DA"/>
    <w:rsid w:val="00F170BD"/>
    <w:rsid w:val="00F204CC"/>
    <w:rsid w:val="00F2243E"/>
    <w:rsid w:val="00F22D55"/>
    <w:rsid w:val="00F25D54"/>
    <w:rsid w:val="00F26688"/>
    <w:rsid w:val="00F26926"/>
    <w:rsid w:val="00F302D1"/>
    <w:rsid w:val="00F520F3"/>
    <w:rsid w:val="00F60197"/>
    <w:rsid w:val="00F67512"/>
    <w:rsid w:val="00F7021C"/>
    <w:rsid w:val="00F706A2"/>
    <w:rsid w:val="00F73547"/>
    <w:rsid w:val="00F74FA4"/>
    <w:rsid w:val="00F759D3"/>
    <w:rsid w:val="00F808C6"/>
    <w:rsid w:val="00F85373"/>
    <w:rsid w:val="00F90DB2"/>
    <w:rsid w:val="00F977E0"/>
    <w:rsid w:val="00FA43D5"/>
    <w:rsid w:val="00FB2B36"/>
    <w:rsid w:val="00FB3ECB"/>
    <w:rsid w:val="00FB783B"/>
    <w:rsid w:val="00FC0C19"/>
    <w:rsid w:val="00FC3567"/>
    <w:rsid w:val="00FD2E8A"/>
    <w:rsid w:val="00FD2EE6"/>
    <w:rsid w:val="00FD66B6"/>
    <w:rsid w:val="00FD7134"/>
    <w:rsid w:val="00FE0423"/>
    <w:rsid w:val="00FF3844"/>
    <w:rsid w:val="00FF42B5"/>
    <w:rsid w:val="00FF53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182"/>
    <w:pPr>
      <w:bidi/>
      <w:spacing w:after="200" w:line="276" w:lineRule="auto"/>
    </w:pPr>
  </w:style>
  <w:style w:type="paragraph" w:styleId="Heading1">
    <w:name w:val="heading 1"/>
    <w:basedOn w:val="Normal"/>
    <w:next w:val="Normal"/>
    <w:link w:val="Heading1Char"/>
    <w:uiPriority w:val="9"/>
    <w:qFormat/>
    <w:rsid w:val="00AB0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semiHidden/>
    <w:unhideWhenUsed/>
    <w:qFormat/>
    <w:rsid w:val="0094046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4046B"/>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18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B0182"/>
    <w:pPr>
      <w:bidi w:val="0"/>
      <w:spacing w:line="259" w:lineRule="auto"/>
      <w:outlineLvl w:val="9"/>
    </w:pPr>
  </w:style>
  <w:style w:type="paragraph" w:styleId="ListParagraph">
    <w:name w:val="List Paragraph"/>
    <w:basedOn w:val="Normal"/>
    <w:uiPriority w:val="34"/>
    <w:qFormat/>
    <w:rsid w:val="00AB0182"/>
    <w:pPr>
      <w:ind w:left="720"/>
      <w:contextualSpacing/>
    </w:pPr>
  </w:style>
  <w:style w:type="paragraph" w:styleId="FootnoteText">
    <w:name w:val="footnote text"/>
    <w:basedOn w:val="Normal"/>
    <w:link w:val="FootnoteTextChar"/>
    <w:uiPriority w:val="99"/>
    <w:unhideWhenUsed/>
    <w:rsid w:val="00276279"/>
    <w:pPr>
      <w:spacing w:after="0" w:line="240" w:lineRule="auto"/>
    </w:pPr>
    <w:rPr>
      <w:sz w:val="20"/>
      <w:szCs w:val="20"/>
    </w:rPr>
  </w:style>
  <w:style w:type="character" w:customStyle="1" w:styleId="FootnoteTextChar">
    <w:name w:val="Footnote Text Char"/>
    <w:basedOn w:val="DefaultParagraphFont"/>
    <w:link w:val="FootnoteText"/>
    <w:uiPriority w:val="99"/>
    <w:rsid w:val="00276279"/>
    <w:rPr>
      <w:sz w:val="20"/>
      <w:szCs w:val="20"/>
    </w:rPr>
  </w:style>
  <w:style w:type="character" w:styleId="FootnoteReference">
    <w:name w:val="footnote reference"/>
    <w:basedOn w:val="DefaultParagraphFont"/>
    <w:uiPriority w:val="99"/>
    <w:semiHidden/>
    <w:unhideWhenUsed/>
    <w:rsid w:val="00276279"/>
    <w:rPr>
      <w:vertAlign w:val="superscript"/>
    </w:rPr>
  </w:style>
  <w:style w:type="table" w:styleId="TableGrid">
    <w:name w:val="Table Grid"/>
    <w:basedOn w:val="TableNormal"/>
    <w:uiPriority w:val="39"/>
    <w:rsid w:val="00A6259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765049"/>
    <w:pPr>
      <w:spacing w:after="0" w:line="240" w:lineRule="auto"/>
    </w:pPr>
    <w:rPr>
      <w:sz w:val="20"/>
      <w:szCs w:val="20"/>
    </w:rPr>
  </w:style>
  <w:style w:type="character" w:customStyle="1" w:styleId="EndnoteTextChar">
    <w:name w:val="Endnote Text Char"/>
    <w:basedOn w:val="DefaultParagraphFont"/>
    <w:link w:val="EndnoteText"/>
    <w:uiPriority w:val="99"/>
    <w:rsid w:val="00765049"/>
    <w:rPr>
      <w:sz w:val="20"/>
      <w:szCs w:val="20"/>
    </w:rPr>
  </w:style>
  <w:style w:type="character" w:styleId="EndnoteReference">
    <w:name w:val="endnote reference"/>
    <w:basedOn w:val="DefaultParagraphFont"/>
    <w:uiPriority w:val="99"/>
    <w:semiHidden/>
    <w:unhideWhenUsed/>
    <w:rsid w:val="00765049"/>
    <w:rPr>
      <w:vertAlign w:val="superscript"/>
    </w:rPr>
  </w:style>
  <w:style w:type="paragraph" w:styleId="Header">
    <w:name w:val="header"/>
    <w:basedOn w:val="Normal"/>
    <w:link w:val="HeaderChar"/>
    <w:uiPriority w:val="99"/>
    <w:unhideWhenUsed/>
    <w:rsid w:val="00E13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6BB"/>
  </w:style>
  <w:style w:type="paragraph" w:styleId="Footer">
    <w:name w:val="footer"/>
    <w:basedOn w:val="Normal"/>
    <w:link w:val="FooterChar"/>
    <w:uiPriority w:val="99"/>
    <w:unhideWhenUsed/>
    <w:rsid w:val="00E13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6BB"/>
  </w:style>
  <w:style w:type="character" w:styleId="Hyperlink">
    <w:name w:val="Hyperlink"/>
    <w:basedOn w:val="DefaultParagraphFont"/>
    <w:uiPriority w:val="99"/>
    <w:unhideWhenUsed/>
    <w:rsid w:val="0002328E"/>
    <w:rPr>
      <w:color w:val="0000FF"/>
      <w:u w:val="single"/>
    </w:rPr>
  </w:style>
  <w:style w:type="paragraph" w:styleId="BalloonText">
    <w:name w:val="Balloon Text"/>
    <w:basedOn w:val="Normal"/>
    <w:link w:val="BalloonTextChar"/>
    <w:uiPriority w:val="99"/>
    <w:semiHidden/>
    <w:unhideWhenUsed/>
    <w:rsid w:val="006B2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52C"/>
    <w:rPr>
      <w:rFonts w:ascii="Tahoma" w:hAnsi="Tahoma" w:cs="Tahoma"/>
      <w:sz w:val="16"/>
      <w:szCs w:val="16"/>
    </w:rPr>
  </w:style>
  <w:style w:type="table" w:customStyle="1" w:styleId="TableGrid1">
    <w:name w:val="Table Grid1"/>
    <w:basedOn w:val="TableNormal"/>
    <w:next w:val="TableGrid"/>
    <w:uiPriority w:val="39"/>
    <w:rsid w:val="00A250D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827D7"/>
    <w:rPr>
      <w:sz w:val="16"/>
      <w:szCs w:val="16"/>
    </w:rPr>
  </w:style>
  <w:style w:type="paragraph" w:styleId="CommentText">
    <w:name w:val="annotation text"/>
    <w:basedOn w:val="Normal"/>
    <w:link w:val="CommentTextChar"/>
    <w:uiPriority w:val="99"/>
    <w:semiHidden/>
    <w:unhideWhenUsed/>
    <w:rsid w:val="008827D7"/>
    <w:pPr>
      <w:spacing w:line="240" w:lineRule="auto"/>
    </w:pPr>
    <w:rPr>
      <w:sz w:val="20"/>
      <w:szCs w:val="20"/>
    </w:rPr>
  </w:style>
  <w:style w:type="character" w:customStyle="1" w:styleId="CommentTextChar">
    <w:name w:val="Comment Text Char"/>
    <w:basedOn w:val="DefaultParagraphFont"/>
    <w:link w:val="CommentText"/>
    <w:uiPriority w:val="99"/>
    <w:semiHidden/>
    <w:rsid w:val="008827D7"/>
    <w:rPr>
      <w:sz w:val="20"/>
      <w:szCs w:val="20"/>
    </w:rPr>
  </w:style>
  <w:style w:type="paragraph" w:styleId="CommentSubject">
    <w:name w:val="annotation subject"/>
    <w:basedOn w:val="CommentText"/>
    <w:next w:val="CommentText"/>
    <w:link w:val="CommentSubjectChar"/>
    <w:uiPriority w:val="99"/>
    <w:semiHidden/>
    <w:unhideWhenUsed/>
    <w:rsid w:val="008827D7"/>
    <w:rPr>
      <w:b/>
      <w:bCs/>
    </w:rPr>
  </w:style>
  <w:style w:type="character" w:customStyle="1" w:styleId="CommentSubjectChar">
    <w:name w:val="Comment Subject Char"/>
    <w:basedOn w:val="CommentTextChar"/>
    <w:link w:val="CommentSubject"/>
    <w:uiPriority w:val="99"/>
    <w:semiHidden/>
    <w:rsid w:val="008827D7"/>
    <w:rPr>
      <w:b/>
      <w:bCs/>
      <w:sz w:val="20"/>
      <w:szCs w:val="20"/>
    </w:rPr>
  </w:style>
  <w:style w:type="paragraph" w:customStyle="1" w:styleId="rtejustify">
    <w:name w:val="rtejustify"/>
    <w:basedOn w:val="Normal"/>
    <w:rsid w:val="00220C4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0C4A"/>
    <w:rPr>
      <w:b/>
      <w:bCs/>
    </w:rPr>
  </w:style>
  <w:style w:type="paragraph" w:customStyle="1" w:styleId="selectionshareable">
    <w:name w:val="selectionshareable"/>
    <w:basedOn w:val="Normal"/>
    <w:rsid w:val="00245F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94046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4046B"/>
    <w:rPr>
      <w:rFonts w:asciiTheme="majorHAnsi" w:eastAsiaTheme="majorEastAsia" w:hAnsiTheme="majorHAnsi" w:cstheme="majorBidi"/>
      <w:i/>
      <w:iCs/>
      <w:color w:val="1F4D78" w:themeColor="accent1" w:themeShade="7F"/>
    </w:rPr>
  </w:style>
  <w:style w:type="character" w:styleId="FollowedHyperlink">
    <w:name w:val="FollowedHyperlink"/>
    <w:basedOn w:val="DefaultParagraphFont"/>
    <w:uiPriority w:val="99"/>
    <w:semiHidden/>
    <w:unhideWhenUsed/>
    <w:rsid w:val="0094046B"/>
    <w:rPr>
      <w:color w:val="954F72" w:themeColor="followedHyperlink"/>
      <w:u w:val="single"/>
    </w:rPr>
  </w:style>
  <w:style w:type="paragraph" w:styleId="BodyText">
    <w:name w:val="Body Text"/>
    <w:basedOn w:val="Normal"/>
    <w:link w:val="BodyTextChar"/>
    <w:unhideWhenUsed/>
    <w:rsid w:val="0094046B"/>
    <w:pPr>
      <w:spacing w:before="100" w:beforeAutospacing="1" w:after="100" w:afterAutospacing="1" w:line="360" w:lineRule="auto"/>
      <w:jc w:val="lowKashida"/>
    </w:pPr>
    <w:rPr>
      <w:rFonts w:ascii="Times New Roman" w:eastAsia="Times New Roman" w:hAnsi="Times New Roman" w:cs="Arabic Transparent"/>
      <w:sz w:val="32"/>
      <w:szCs w:val="32"/>
      <w:lang w:val="fr-FR" w:eastAsia="ar-SA"/>
    </w:rPr>
  </w:style>
  <w:style w:type="character" w:customStyle="1" w:styleId="BodyTextChar">
    <w:name w:val="Body Text Char"/>
    <w:basedOn w:val="DefaultParagraphFont"/>
    <w:link w:val="BodyText"/>
    <w:rsid w:val="0094046B"/>
    <w:rPr>
      <w:rFonts w:ascii="Times New Roman" w:eastAsia="Times New Roman" w:hAnsi="Times New Roman" w:cs="Arabic Transparent"/>
      <w:sz w:val="32"/>
      <w:szCs w:val="32"/>
      <w:lang w:val="fr-FR" w:eastAsia="ar-SA"/>
    </w:rPr>
  </w:style>
  <w:style w:type="paragraph" w:styleId="BodyTextIndent">
    <w:name w:val="Body Text Indent"/>
    <w:basedOn w:val="Normal"/>
    <w:link w:val="BodyTextIndentChar"/>
    <w:uiPriority w:val="99"/>
    <w:semiHidden/>
    <w:unhideWhenUsed/>
    <w:rsid w:val="007219D2"/>
    <w:pPr>
      <w:bidi w:val="0"/>
      <w:spacing w:after="120" w:line="259" w:lineRule="auto"/>
      <w:ind w:left="283"/>
    </w:pPr>
  </w:style>
  <w:style w:type="character" w:customStyle="1" w:styleId="BodyTextIndentChar">
    <w:name w:val="Body Text Indent Char"/>
    <w:basedOn w:val="DefaultParagraphFont"/>
    <w:link w:val="BodyTextIndent"/>
    <w:uiPriority w:val="99"/>
    <w:semiHidden/>
    <w:rsid w:val="007219D2"/>
  </w:style>
  <w:style w:type="paragraph" w:styleId="BodyTextIndent3">
    <w:name w:val="Body Text Indent 3"/>
    <w:basedOn w:val="Normal"/>
    <w:link w:val="BodyTextIndent3Char"/>
    <w:uiPriority w:val="99"/>
    <w:unhideWhenUsed/>
    <w:rsid w:val="007219D2"/>
    <w:pPr>
      <w:spacing w:after="120"/>
      <w:ind w:left="360"/>
    </w:pPr>
    <w:rPr>
      <w:sz w:val="16"/>
      <w:szCs w:val="16"/>
    </w:rPr>
  </w:style>
  <w:style w:type="character" w:customStyle="1" w:styleId="BodyTextIndent3Char">
    <w:name w:val="Body Text Indent 3 Char"/>
    <w:basedOn w:val="DefaultParagraphFont"/>
    <w:link w:val="BodyTextIndent3"/>
    <w:uiPriority w:val="99"/>
    <w:rsid w:val="007219D2"/>
    <w:rPr>
      <w:sz w:val="16"/>
      <w:szCs w:val="16"/>
    </w:rPr>
  </w:style>
  <w:style w:type="paragraph" w:styleId="Subtitle">
    <w:name w:val="Subtitle"/>
    <w:basedOn w:val="Normal"/>
    <w:link w:val="SubtitleChar"/>
    <w:qFormat/>
    <w:rsid w:val="008B7BCB"/>
    <w:pPr>
      <w:spacing w:before="120" w:after="120"/>
      <w:jc w:val="lowKashida"/>
    </w:pPr>
    <w:rPr>
      <w:rFonts w:ascii="Times New Roman" w:eastAsia="Times New Roman" w:hAnsi="Times New Roman" w:cs="Simplified Arabic"/>
      <w:b/>
      <w:bCs/>
      <w:sz w:val="20"/>
      <w:szCs w:val="28"/>
    </w:rPr>
  </w:style>
  <w:style w:type="character" w:customStyle="1" w:styleId="SubtitleChar">
    <w:name w:val="Subtitle Char"/>
    <w:basedOn w:val="DefaultParagraphFont"/>
    <w:link w:val="Subtitle"/>
    <w:rsid w:val="008B7BCB"/>
    <w:rPr>
      <w:rFonts w:ascii="Times New Roman" w:eastAsia="Times New Roman" w:hAnsi="Times New Roman" w:cs="Simplified Arabic"/>
      <w:b/>
      <w:bCs/>
      <w:sz w:val="20"/>
      <w:szCs w:val="28"/>
    </w:rPr>
  </w:style>
  <w:style w:type="character" w:styleId="PageNumber">
    <w:name w:val="page number"/>
    <w:basedOn w:val="DefaultParagraphFont"/>
    <w:uiPriority w:val="99"/>
    <w:semiHidden/>
    <w:unhideWhenUsed/>
    <w:rsid w:val="009440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182"/>
    <w:pPr>
      <w:bidi/>
      <w:spacing w:after="200" w:line="276" w:lineRule="auto"/>
    </w:pPr>
  </w:style>
  <w:style w:type="paragraph" w:styleId="Heading1">
    <w:name w:val="heading 1"/>
    <w:basedOn w:val="Normal"/>
    <w:next w:val="Normal"/>
    <w:link w:val="Heading1Char"/>
    <w:uiPriority w:val="9"/>
    <w:qFormat/>
    <w:rsid w:val="00AB0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semiHidden/>
    <w:unhideWhenUsed/>
    <w:qFormat/>
    <w:rsid w:val="0094046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4046B"/>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18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B0182"/>
    <w:pPr>
      <w:bidi w:val="0"/>
      <w:spacing w:line="259" w:lineRule="auto"/>
      <w:outlineLvl w:val="9"/>
    </w:pPr>
  </w:style>
  <w:style w:type="paragraph" w:styleId="ListParagraph">
    <w:name w:val="List Paragraph"/>
    <w:basedOn w:val="Normal"/>
    <w:uiPriority w:val="34"/>
    <w:qFormat/>
    <w:rsid w:val="00AB0182"/>
    <w:pPr>
      <w:ind w:left="720"/>
      <w:contextualSpacing/>
    </w:pPr>
  </w:style>
  <w:style w:type="paragraph" w:styleId="FootnoteText">
    <w:name w:val="footnote text"/>
    <w:basedOn w:val="Normal"/>
    <w:link w:val="FootnoteTextChar"/>
    <w:uiPriority w:val="99"/>
    <w:unhideWhenUsed/>
    <w:rsid w:val="00276279"/>
    <w:pPr>
      <w:spacing w:after="0" w:line="240" w:lineRule="auto"/>
    </w:pPr>
    <w:rPr>
      <w:sz w:val="20"/>
      <w:szCs w:val="20"/>
    </w:rPr>
  </w:style>
  <w:style w:type="character" w:customStyle="1" w:styleId="FootnoteTextChar">
    <w:name w:val="Footnote Text Char"/>
    <w:basedOn w:val="DefaultParagraphFont"/>
    <w:link w:val="FootnoteText"/>
    <w:uiPriority w:val="99"/>
    <w:rsid w:val="00276279"/>
    <w:rPr>
      <w:sz w:val="20"/>
      <w:szCs w:val="20"/>
    </w:rPr>
  </w:style>
  <w:style w:type="character" w:styleId="FootnoteReference">
    <w:name w:val="footnote reference"/>
    <w:basedOn w:val="DefaultParagraphFont"/>
    <w:uiPriority w:val="99"/>
    <w:semiHidden/>
    <w:unhideWhenUsed/>
    <w:rsid w:val="00276279"/>
    <w:rPr>
      <w:vertAlign w:val="superscript"/>
    </w:rPr>
  </w:style>
  <w:style w:type="table" w:styleId="TableGrid">
    <w:name w:val="Table Grid"/>
    <w:basedOn w:val="TableNormal"/>
    <w:uiPriority w:val="39"/>
    <w:rsid w:val="00A6259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765049"/>
    <w:pPr>
      <w:spacing w:after="0" w:line="240" w:lineRule="auto"/>
    </w:pPr>
    <w:rPr>
      <w:sz w:val="20"/>
      <w:szCs w:val="20"/>
    </w:rPr>
  </w:style>
  <w:style w:type="character" w:customStyle="1" w:styleId="EndnoteTextChar">
    <w:name w:val="Endnote Text Char"/>
    <w:basedOn w:val="DefaultParagraphFont"/>
    <w:link w:val="EndnoteText"/>
    <w:uiPriority w:val="99"/>
    <w:rsid w:val="00765049"/>
    <w:rPr>
      <w:sz w:val="20"/>
      <w:szCs w:val="20"/>
    </w:rPr>
  </w:style>
  <w:style w:type="character" w:styleId="EndnoteReference">
    <w:name w:val="endnote reference"/>
    <w:basedOn w:val="DefaultParagraphFont"/>
    <w:uiPriority w:val="99"/>
    <w:semiHidden/>
    <w:unhideWhenUsed/>
    <w:rsid w:val="00765049"/>
    <w:rPr>
      <w:vertAlign w:val="superscript"/>
    </w:rPr>
  </w:style>
  <w:style w:type="paragraph" w:styleId="Header">
    <w:name w:val="header"/>
    <w:basedOn w:val="Normal"/>
    <w:link w:val="HeaderChar"/>
    <w:uiPriority w:val="99"/>
    <w:unhideWhenUsed/>
    <w:rsid w:val="00E13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6BB"/>
  </w:style>
  <w:style w:type="paragraph" w:styleId="Footer">
    <w:name w:val="footer"/>
    <w:basedOn w:val="Normal"/>
    <w:link w:val="FooterChar"/>
    <w:uiPriority w:val="99"/>
    <w:unhideWhenUsed/>
    <w:rsid w:val="00E13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6BB"/>
  </w:style>
  <w:style w:type="character" w:styleId="Hyperlink">
    <w:name w:val="Hyperlink"/>
    <w:basedOn w:val="DefaultParagraphFont"/>
    <w:uiPriority w:val="99"/>
    <w:unhideWhenUsed/>
    <w:rsid w:val="0002328E"/>
    <w:rPr>
      <w:color w:val="0000FF"/>
      <w:u w:val="single"/>
    </w:rPr>
  </w:style>
  <w:style w:type="paragraph" w:styleId="BalloonText">
    <w:name w:val="Balloon Text"/>
    <w:basedOn w:val="Normal"/>
    <w:link w:val="BalloonTextChar"/>
    <w:uiPriority w:val="99"/>
    <w:semiHidden/>
    <w:unhideWhenUsed/>
    <w:rsid w:val="006B2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52C"/>
    <w:rPr>
      <w:rFonts w:ascii="Tahoma" w:hAnsi="Tahoma" w:cs="Tahoma"/>
      <w:sz w:val="16"/>
      <w:szCs w:val="16"/>
    </w:rPr>
  </w:style>
  <w:style w:type="table" w:customStyle="1" w:styleId="TableGrid1">
    <w:name w:val="Table Grid1"/>
    <w:basedOn w:val="TableNormal"/>
    <w:next w:val="TableGrid"/>
    <w:uiPriority w:val="39"/>
    <w:rsid w:val="00A250D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827D7"/>
    <w:rPr>
      <w:sz w:val="16"/>
      <w:szCs w:val="16"/>
    </w:rPr>
  </w:style>
  <w:style w:type="paragraph" w:styleId="CommentText">
    <w:name w:val="annotation text"/>
    <w:basedOn w:val="Normal"/>
    <w:link w:val="CommentTextChar"/>
    <w:uiPriority w:val="99"/>
    <w:semiHidden/>
    <w:unhideWhenUsed/>
    <w:rsid w:val="008827D7"/>
    <w:pPr>
      <w:spacing w:line="240" w:lineRule="auto"/>
    </w:pPr>
    <w:rPr>
      <w:sz w:val="20"/>
      <w:szCs w:val="20"/>
    </w:rPr>
  </w:style>
  <w:style w:type="character" w:customStyle="1" w:styleId="CommentTextChar">
    <w:name w:val="Comment Text Char"/>
    <w:basedOn w:val="DefaultParagraphFont"/>
    <w:link w:val="CommentText"/>
    <w:uiPriority w:val="99"/>
    <w:semiHidden/>
    <w:rsid w:val="008827D7"/>
    <w:rPr>
      <w:sz w:val="20"/>
      <w:szCs w:val="20"/>
    </w:rPr>
  </w:style>
  <w:style w:type="paragraph" w:styleId="CommentSubject">
    <w:name w:val="annotation subject"/>
    <w:basedOn w:val="CommentText"/>
    <w:next w:val="CommentText"/>
    <w:link w:val="CommentSubjectChar"/>
    <w:uiPriority w:val="99"/>
    <w:semiHidden/>
    <w:unhideWhenUsed/>
    <w:rsid w:val="008827D7"/>
    <w:rPr>
      <w:b/>
      <w:bCs/>
    </w:rPr>
  </w:style>
  <w:style w:type="character" w:customStyle="1" w:styleId="CommentSubjectChar">
    <w:name w:val="Comment Subject Char"/>
    <w:basedOn w:val="CommentTextChar"/>
    <w:link w:val="CommentSubject"/>
    <w:uiPriority w:val="99"/>
    <w:semiHidden/>
    <w:rsid w:val="008827D7"/>
    <w:rPr>
      <w:b/>
      <w:bCs/>
      <w:sz w:val="20"/>
      <w:szCs w:val="20"/>
    </w:rPr>
  </w:style>
  <w:style w:type="paragraph" w:customStyle="1" w:styleId="rtejustify">
    <w:name w:val="rtejustify"/>
    <w:basedOn w:val="Normal"/>
    <w:rsid w:val="00220C4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0C4A"/>
    <w:rPr>
      <w:b/>
      <w:bCs/>
    </w:rPr>
  </w:style>
  <w:style w:type="paragraph" w:customStyle="1" w:styleId="selectionshareable">
    <w:name w:val="selectionshareable"/>
    <w:basedOn w:val="Normal"/>
    <w:rsid w:val="00245F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94046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4046B"/>
    <w:rPr>
      <w:rFonts w:asciiTheme="majorHAnsi" w:eastAsiaTheme="majorEastAsia" w:hAnsiTheme="majorHAnsi" w:cstheme="majorBidi"/>
      <w:i/>
      <w:iCs/>
      <w:color w:val="1F4D78" w:themeColor="accent1" w:themeShade="7F"/>
    </w:rPr>
  </w:style>
  <w:style w:type="character" w:styleId="FollowedHyperlink">
    <w:name w:val="FollowedHyperlink"/>
    <w:basedOn w:val="DefaultParagraphFont"/>
    <w:uiPriority w:val="99"/>
    <w:semiHidden/>
    <w:unhideWhenUsed/>
    <w:rsid w:val="0094046B"/>
    <w:rPr>
      <w:color w:val="954F72" w:themeColor="followedHyperlink"/>
      <w:u w:val="single"/>
    </w:rPr>
  </w:style>
  <w:style w:type="paragraph" w:styleId="BodyText">
    <w:name w:val="Body Text"/>
    <w:basedOn w:val="Normal"/>
    <w:link w:val="BodyTextChar"/>
    <w:unhideWhenUsed/>
    <w:rsid w:val="0094046B"/>
    <w:pPr>
      <w:spacing w:before="100" w:beforeAutospacing="1" w:after="100" w:afterAutospacing="1" w:line="360" w:lineRule="auto"/>
      <w:jc w:val="lowKashida"/>
    </w:pPr>
    <w:rPr>
      <w:rFonts w:ascii="Times New Roman" w:eastAsia="Times New Roman" w:hAnsi="Times New Roman" w:cs="Arabic Transparent"/>
      <w:sz w:val="32"/>
      <w:szCs w:val="32"/>
      <w:lang w:val="fr-FR" w:eastAsia="ar-SA"/>
    </w:rPr>
  </w:style>
  <w:style w:type="character" w:customStyle="1" w:styleId="BodyTextChar">
    <w:name w:val="Body Text Char"/>
    <w:basedOn w:val="DefaultParagraphFont"/>
    <w:link w:val="BodyText"/>
    <w:rsid w:val="0094046B"/>
    <w:rPr>
      <w:rFonts w:ascii="Times New Roman" w:eastAsia="Times New Roman" w:hAnsi="Times New Roman" w:cs="Arabic Transparent"/>
      <w:sz w:val="32"/>
      <w:szCs w:val="32"/>
      <w:lang w:val="fr-FR" w:eastAsia="ar-SA"/>
    </w:rPr>
  </w:style>
  <w:style w:type="paragraph" w:styleId="BodyTextIndent">
    <w:name w:val="Body Text Indent"/>
    <w:basedOn w:val="Normal"/>
    <w:link w:val="BodyTextIndentChar"/>
    <w:uiPriority w:val="99"/>
    <w:semiHidden/>
    <w:unhideWhenUsed/>
    <w:rsid w:val="007219D2"/>
    <w:pPr>
      <w:bidi w:val="0"/>
      <w:spacing w:after="120" w:line="259" w:lineRule="auto"/>
      <w:ind w:left="283"/>
    </w:pPr>
  </w:style>
  <w:style w:type="character" w:customStyle="1" w:styleId="BodyTextIndentChar">
    <w:name w:val="Body Text Indent Char"/>
    <w:basedOn w:val="DefaultParagraphFont"/>
    <w:link w:val="BodyTextIndent"/>
    <w:uiPriority w:val="99"/>
    <w:semiHidden/>
    <w:rsid w:val="007219D2"/>
  </w:style>
  <w:style w:type="paragraph" w:styleId="BodyTextIndent3">
    <w:name w:val="Body Text Indent 3"/>
    <w:basedOn w:val="Normal"/>
    <w:link w:val="BodyTextIndent3Char"/>
    <w:uiPriority w:val="99"/>
    <w:unhideWhenUsed/>
    <w:rsid w:val="007219D2"/>
    <w:pPr>
      <w:spacing w:after="120"/>
      <w:ind w:left="360"/>
    </w:pPr>
    <w:rPr>
      <w:sz w:val="16"/>
      <w:szCs w:val="16"/>
    </w:rPr>
  </w:style>
  <w:style w:type="character" w:customStyle="1" w:styleId="BodyTextIndent3Char">
    <w:name w:val="Body Text Indent 3 Char"/>
    <w:basedOn w:val="DefaultParagraphFont"/>
    <w:link w:val="BodyTextIndent3"/>
    <w:uiPriority w:val="99"/>
    <w:rsid w:val="007219D2"/>
    <w:rPr>
      <w:sz w:val="16"/>
      <w:szCs w:val="16"/>
    </w:rPr>
  </w:style>
  <w:style w:type="paragraph" w:styleId="Subtitle">
    <w:name w:val="Subtitle"/>
    <w:basedOn w:val="Normal"/>
    <w:link w:val="SubtitleChar"/>
    <w:qFormat/>
    <w:rsid w:val="008B7BCB"/>
    <w:pPr>
      <w:spacing w:before="120" w:after="120"/>
      <w:jc w:val="lowKashida"/>
    </w:pPr>
    <w:rPr>
      <w:rFonts w:ascii="Times New Roman" w:eastAsia="Times New Roman" w:hAnsi="Times New Roman" w:cs="Simplified Arabic"/>
      <w:b/>
      <w:bCs/>
      <w:sz w:val="20"/>
      <w:szCs w:val="28"/>
    </w:rPr>
  </w:style>
  <w:style w:type="character" w:customStyle="1" w:styleId="SubtitleChar">
    <w:name w:val="Subtitle Char"/>
    <w:basedOn w:val="DefaultParagraphFont"/>
    <w:link w:val="Subtitle"/>
    <w:rsid w:val="008B7BCB"/>
    <w:rPr>
      <w:rFonts w:ascii="Times New Roman" w:eastAsia="Times New Roman" w:hAnsi="Times New Roman" w:cs="Simplified Arabic"/>
      <w:b/>
      <w:bCs/>
      <w:sz w:val="20"/>
      <w:szCs w:val="28"/>
    </w:rPr>
  </w:style>
  <w:style w:type="character" w:styleId="PageNumber">
    <w:name w:val="page number"/>
    <w:basedOn w:val="DefaultParagraphFont"/>
    <w:uiPriority w:val="99"/>
    <w:semiHidden/>
    <w:unhideWhenUsed/>
    <w:rsid w:val="00944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988401">
      <w:bodyDiv w:val="1"/>
      <w:marLeft w:val="0"/>
      <w:marRight w:val="0"/>
      <w:marTop w:val="0"/>
      <w:marBottom w:val="0"/>
      <w:divBdr>
        <w:top w:val="none" w:sz="0" w:space="0" w:color="auto"/>
        <w:left w:val="none" w:sz="0" w:space="0" w:color="auto"/>
        <w:bottom w:val="none" w:sz="0" w:space="0" w:color="auto"/>
        <w:right w:val="none" w:sz="0" w:space="0" w:color="auto"/>
      </w:divBdr>
      <w:divsChild>
        <w:div w:id="1905212320">
          <w:marLeft w:val="0"/>
          <w:marRight w:val="0"/>
          <w:marTop w:val="225"/>
          <w:marBottom w:val="225"/>
          <w:divBdr>
            <w:top w:val="none" w:sz="0" w:space="0" w:color="auto"/>
            <w:left w:val="none" w:sz="0" w:space="0" w:color="auto"/>
            <w:bottom w:val="none" w:sz="0" w:space="0" w:color="auto"/>
            <w:right w:val="none" w:sz="0" w:space="0" w:color="auto"/>
          </w:divBdr>
        </w:div>
        <w:div w:id="1975791363">
          <w:marLeft w:val="0"/>
          <w:marRight w:val="0"/>
          <w:marTop w:val="225"/>
          <w:marBottom w:val="225"/>
          <w:divBdr>
            <w:top w:val="none" w:sz="0" w:space="0" w:color="auto"/>
            <w:left w:val="none" w:sz="0" w:space="0" w:color="auto"/>
            <w:bottom w:val="none" w:sz="0" w:space="0" w:color="auto"/>
            <w:right w:val="none" w:sz="0" w:space="0" w:color="auto"/>
          </w:divBdr>
        </w:div>
      </w:divsChild>
    </w:div>
    <w:div w:id="260917911">
      <w:bodyDiv w:val="1"/>
      <w:marLeft w:val="0"/>
      <w:marRight w:val="0"/>
      <w:marTop w:val="0"/>
      <w:marBottom w:val="0"/>
      <w:divBdr>
        <w:top w:val="none" w:sz="0" w:space="0" w:color="auto"/>
        <w:left w:val="none" w:sz="0" w:space="0" w:color="auto"/>
        <w:bottom w:val="none" w:sz="0" w:space="0" w:color="auto"/>
        <w:right w:val="none" w:sz="0" w:space="0" w:color="auto"/>
      </w:divBdr>
    </w:div>
    <w:div w:id="363331628">
      <w:bodyDiv w:val="1"/>
      <w:marLeft w:val="0"/>
      <w:marRight w:val="0"/>
      <w:marTop w:val="0"/>
      <w:marBottom w:val="0"/>
      <w:divBdr>
        <w:top w:val="none" w:sz="0" w:space="0" w:color="auto"/>
        <w:left w:val="none" w:sz="0" w:space="0" w:color="auto"/>
        <w:bottom w:val="none" w:sz="0" w:space="0" w:color="auto"/>
        <w:right w:val="none" w:sz="0" w:space="0" w:color="auto"/>
      </w:divBdr>
      <w:divsChild>
        <w:div w:id="188758110">
          <w:marLeft w:val="0"/>
          <w:marRight w:val="0"/>
          <w:marTop w:val="0"/>
          <w:marBottom w:val="0"/>
          <w:divBdr>
            <w:top w:val="none" w:sz="0" w:space="0" w:color="auto"/>
            <w:left w:val="none" w:sz="0" w:space="0" w:color="auto"/>
            <w:bottom w:val="none" w:sz="0" w:space="0" w:color="auto"/>
            <w:right w:val="none" w:sz="0" w:space="0" w:color="auto"/>
          </w:divBdr>
          <w:divsChild>
            <w:div w:id="463743460">
              <w:marLeft w:val="0"/>
              <w:marRight w:val="0"/>
              <w:marTop w:val="0"/>
              <w:marBottom w:val="0"/>
              <w:divBdr>
                <w:top w:val="none" w:sz="0" w:space="0" w:color="auto"/>
                <w:left w:val="none" w:sz="0" w:space="0" w:color="auto"/>
                <w:bottom w:val="none" w:sz="0" w:space="0" w:color="auto"/>
                <w:right w:val="none" w:sz="0" w:space="0" w:color="auto"/>
              </w:divBdr>
              <w:divsChild>
                <w:div w:id="655108320">
                  <w:marLeft w:val="0"/>
                  <w:marRight w:val="0"/>
                  <w:marTop w:val="0"/>
                  <w:marBottom w:val="0"/>
                  <w:divBdr>
                    <w:top w:val="none" w:sz="0" w:space="0" w:color="auto"/>
                    <w:left w:val="none" w:sz="0" w:space="0" w:color="auto"/>
                    <w:bottom w:val="none" w:sz="0" w:space="0" w:color="auto"/>
                    <w:right w:val="none" w:sz="0" w:space="0" w:color="auto"/>
                  </w:divBdr>
                </w:div>
              </w:divsChild>
            </w:div>
            <w:div w:id="5982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25912">
      <w:bodyDiv w:val="1"/>
      <w:marLeft w:val="0"/>
      <w:marRight w:val="0"/>
      <w:marTop w:val="0"/>
      <w:marBottom w:val="0"/>
      <w:divBdr>
        <w:top w:val="none" w:sz="0" w:space="0" w:color="auto"/>
        <w:left w:val="none" w:sz="0" w:space="0" w:color="auto"/>
        <w:bottom w:val="none" w:sz="0" w:space="0" w:color="auto"/>
        <w:right w:val="none" w:sz="0" w:space="0" w:color="auto"/>
      </w:divBdr>
    </w:div>
    <w:div w:id="774859862">
      <w:bodyDiv w:val="1"/>
      <w:marLeft w:val="0"/>
      <w:marRight w:val="0"/>
      <w:marTop w:val="0"/>
      <w:marBottom w:val="0"/>
      <w:divBdr>
        <w:top w:val="none" w:sz="0" w:space="0" w:color="auto"/>
        <w:left w:val="none" w:sz="0" w:space="0" w:color="auto"/>
        <w:bottom w:val="none" w:sz="0" w:space="0" w:color="auto"/>
        <w:right w:val="none" w:sz="0" w:space="0" w:color="auto"/>
      </w:divBdr>
    </w:div>
    <w:div w:id="950017033">
      <w:bodyDiv w:val="1"/>
      <w:marLeft w:val="0"/>
      <w:marRight w:val="0"/>
      <w:marTop w:val="0"/>
      <w:marBottom w:val="0"/>
      <w:divBdr>
        <w:top w:val="none" w:sz="0" w:space="0" w:color="auto"/>
        <w:left w:val="none" w:sz="0" w:space="0" w:color="auto"/>
        <w:bottom w:val="none" w:sz="0" w:space="0" w:color="auto"/>
        <w:right w:val="none" w:sz="0" w:space="0" w:color="auto"/>
      </w:divBdr>
    </w:div>
    <w:div w:id="985279537">
      <w:bodyDiv w:val="1"/>
      <w:marLeft w:val="0"/>
      <w:marRight w:val="0"/>
      <w:marTop w:val="0"/>
      <w:marBottom w:val="0"/>
      <w:divBdr>
        <w:top w:val="none" w:sz="0" w:space="0" w:color="auto"/>
        <w:left w:val="none" w:sz="0" w:space="0" w:color="auto"/>
        <w:bottom w:val="none" w:sz="0" w:space="0" w:color="auto"/>
        <w:right w:val="none" w:sz="0" w:space="0" w:color="auto"/>
      </w:divBdr>
    </w:div>
    <w:div w:id="1008294079">
      <w:bodyDiv w:val="1"/>
      <w:marLeft w:val="0"/>
      <w:marRight w:val="0"/>
      <w:marTop w:val="0"/>
      <w:marBottom w:val="0"/>
      <w:divBdr>
        <w:top w:val="none" w:sz="0" w:space="0" w:color="auto"/>
        <w:left w:val="none" w:sz="0" w:space="0" w:color="auto"/>
        <w:bottom w:val="none" w:sz="0" w:space="0" w:color="auto"/>
        <w:right w:val="none" w:sz="0" w:space="0" w:color="auto"/>
      </w:divBdr>
    </w:div>
    <w:div w:id="1066299375">
      <w:bodyDiv w:val="1"/>
      <w:marLeft w:val="0"/>
      <w:marRight w:val="0"/>
      <w:marTop w:val="0"/>
      <w:marBottom w:val="0"/>
      <w:divBdr>
        <w:top w:val="none" w:sz="0" w:space="0" w:color="auto"/>
        <w:left w:val="none" w:sz="0" w:space="0" w:color="auto"/>
        <w:bottom w:val="none" w:sz="0" w:space="0" w:color="auto"/>
        <w:right w:val="none" w:sz="0" w:space="0" w:color="auto"/>
      </w:divBdr>
    </w:div>
    <w:div w:id="1120537617">
      <w:bodyDiv w:val="1"/>
      <w:marLeft w:val="0"/>
      <w:marRight w:val="0"/>
      <w:marTop w:val="0"/>
      <w:marBottom w:val="0"/>
      <w:divBdr>
        <w:top w:val="none" w:sz="0" w:space="0" w:color="auto"/>
        <w:left w:val="none" w:sz="0" w:space="0" w:color="auto"/>
        <w:bottom w:val="none" w:sz="0" w:space="0" w:color="auto"/>
        <w:right w:val="none" w:sz="0" w:space="0" w:color="auto"/>
      </w:divBdr>
    </w:div>
    <w:div w:id="1202666190">
      <w:bodyDiv w:val="1"/>
      <w:marLeft w:val="0"/>
      <w:marRight w:val="0"/>
      <w:marTop w:val="0"/>
      <w:marBottom w:val="0"/>
      <w:divBdr>
        <w:top w:val="none" w:sz="0" w:space="0" w:color="auto"/>
        <w:left w:val="none" w:sz="0" w:space="0" w:color="auto"/>
        <w:bottom w:val="none" w:sz="0" w:space="0" w:color="auto"/>
        <w:right w:val="none" w:sz="0" w:space="0" w:color="auto"/>
      </w:divBdr>
    </w:div>
    <w:div w:id="1218589633">
      <w:bodyDiv w:val="1"/>
      <w:marLeft w:val="0"/>
      <w:marRight w:val="0"/>
      <w:marTop w:val="0"/>
      <w:marBottom w:val="0"/>
      <w:divBdr>
        <w:top w:val="none" w:sz="0" w:space="0" w:color="auto"/>
        <w:left w:val="none" w:sz="0" w:space="0" w:color="auto"/>
        <w:bottom w:val="none" w:sz="0" w:space="0" w:color="auto"/>
        <w:right w:val="none" w:sz="0" w:space="0" w:color="auto"/>
      </w:divBdr>
    </w:div>
    <w:div w:id="1339187156">
      <w:bodyDiv w:val="1"/>
      <w:marLeft w:val="0"/>
      <w:marRight w:val="0"/>
      <w:marTop w:val="0"/>
      <w:marBottom w:val="0"/>
      <w:divBdr>
        <w:top w:val="none" w:sz="0" w:space="0" w:color="auto"/>
        <w:left w:val="none" w:sz="0" w:space="0" w:color="auto"/>
        <w:bottom w:val="none" w:sz="0" w:space="0" w:color="auto"/>
        <w:right w:val="none" w:sz="0" w:space="0" w:color="auto"/>
      </w:divBdr>
    </w:div>
    <w:div w:id="1406493909">
      <w:bodyDiv w:val="1"/>
      <w:marLeft w:val="0"/>
      <w:marRight w:val="0"/>
      <w:marTop w:val="0"/>
      <w:marBottom w:val="0"/>
      <w:divBdr>
        <w:top w:val="none" w:sz="0" w:space="0" w:color="auto"/>
        <w:left w:val="none" w:sz="0" w:space="0" w:color="auto"/>
        <w:bottom w:val="none" w:sz="0" w:space="0" w:color="auto"/>
        <w:right w:val="none" w:sz="0" w:space="0" w:color="auto"/>
      </w:divBdr>
    </w:div>
    <w:div w:id="1434550110">
      <w:bodyDiv w:val="1"/>
      <w:marLeft w:val="0"/>
      <w:marRight w:val="0"/>
      <w:marTop w:val="0"/>
      <w:marBottom w:val="0"/>
      <w:divBdr>
        <w:top w:val="none" w:sz="0" w:space="0" w:color="auto"/>
        <w:left w:val="none" w:sz="0" w:space="0" w:color="auto"/>
        <w:bottom w:val="none" w:sz="0" w:space="0" w:color="auto"/>
        <w:right w:val="none" w:sz="0" w:space="0" w:color="auto"/>
      </w:divBdr>
    </w:div>
    <w:div w:id="1636332412">
      <w:bodyDiv w:val="1"/>
      <w:marLeft w:val="0"/>
      <w:marRight w:val="0"/>
      <w:marTop w:val="0"/>
      <w:marBottom w:val="0"/>
      <w:divBdr>
        <w:top w:val="none" w:sz="0" w:space="0" w:color="auto"/>
        <w:left w:val="none" w:sz="0" w:space="0" w:color="auto"/>
        <w:bottom w:val="none" w:sz="0" w:space="0" w:color="auto"/>
        <w:right w:val="none" w:sz="0" w:space="0" w:color="auto"/>
      </w:divBdr>
    </w:div>
    <w:div w:id="1666588203">
      <w:bodyDiv w:val="1"/>
      <w:marLeft w:val="0"/>
      <w:marRight w:val="0"/>
      <w:marTop w:val="0"/>
      <w:marBottom w:val="0"/>
      <w:divBdr>
        <w:top w:val="none" w:sz="0" w:space="0" w:color="auto"/>
        <w:left w:val="none" w:sz="0" w:space="0" w:color="auto"/>
        <w:bottom w:val="none" w:sz="0" w:space="0" w:color="auto"/>
        <w:right w:val="none" w:sz="0" w:space="0" w:color="auto"/>
      </w:divBdr>
    </w:div>
    <w:div w:id="1670716425">
      <w:bodyDiv w:val="1"/>
      <w:marLeft w:val="0"/>
      <w:marRight w:val="0"/>
      <w:marTop w:val="0"/>
      <w:marBottom w:val="0"/>
      <w:divBdr>
        <w:top w:val="none" w:sz="0" w:space="0" w:color="auto"/>
        <w:left w:val="none" w:sz="0" w:space="0" w:color="auto"/>
        <w:bottom w:val="none" w:sz="0" w:space="0" w:color="auto"/>
        <w:right w:val="none" w:sz="0" w:space="0" w:color="auto"/>
      </w:divBdr>
    </w:div>
    <w:div w:id="1698042342">
      <w:bodyDiv w:val="1"/>
      <w:marLeft w:val="0"/>
      <w:marRight w:val="0"/>
      <w:marTop w:val="0"/>
      <w:marBottom w:val="0"/>
      <w:divBdr>
        <w:top w:val="none" w:sz="0" w:space="0" w:color="auto"/>
        <w:left w:val="none" w:sz="0" w:space="0" w:color="auto"/>
        <w:bottom w:val="none" w:sz="0" w:space="0" w:color="auto"/>
        <w:right w:val="none" w:sz="0" w:space="0" w:color="auto"/>
      </w:divBdr>
    </w:div>
    <w:div w:id="1704936756">
      <w:bodyDiv w:val="1"/>
      <w:marLeft w:val="0"/>
      <w:marRight w:val="0"/>
      <w:marTop w:val="0"/>
      <w:marBottom w:val="0"/>
      <w:divBdr>
        <w:top w:val="none" w:sz="0" w:space="0" w:color="auto"/>
        <w:left w:val="none" w:sz="0" w:space="0" w:color="auto"/>
        <w:bottom w:val="none" w:sz="0" w:space="0" w:color="auto"/>
        <w:right w:val="none" w:sz="0" w:space="0" w:color="auto"/>
      </w:divBdr>
    </w:div>
    <w:div w:id="1714110012">
      <w:bodyDiv w:val="1"/>
      <w:marLeft w:val="0"/>
      <w:marRight w:val="0"/>
      <w:marTop w:val="0"/>
      <w:marBottom w:val="0"/>
      <w:divBdr>
        <w:top w:val="none" w:sz="0" w:space="0" w:color="auto"/>
        <w:left w:val="none" w:sz="0" w:space="0" w:color="auto"/>
        <w:bottom w:val="none" w:sz="0" w:space="0" w:color="auto"/>
        <w:right w:val="none" w:sz="0" w:space="0" w:color="auto"/>
      </w:divBdr>
    </w:div>
    <w:div w:id="1770813309">
      <w:bodyDiv w:val="1"/>
      <w:marLeft w:val="0"/>
      <w:marRight w:val="0"/>
      <w:marTop w:val="0"/>
      <w:marBottom w:val="0"/>
      <w:divBdr>
        <w:top w:val="none" w:sz="0" w:space="0" w:color="auto"/>
        <w:left w:val="none" w:sz="0" w:space="0" w:color="auto"/>
        <w:bottom w:val="none" w:sz="0" w:space="0" w:color="auto"/>
        <w:right w:val="none" w:sz="0" w:space="0" w:color="auto"/>
      </w:divBdr>
    </w:div>
    <w:div w:id="1825387125">
      <w:bodyDiv w:val="1"/>
      <w:marLeft w:val="0"/>
      <w:marRight w:val="0"/>
      <w:marTop w:val="0"/>
      <w:marBottom w:val="0"/>
      <w:divBdr>
        <w:top w:val="none" w:sz="0" w:space="0" w:color="auto"/>
        <w:left w:val="none" w:sz="0" w:space="0" w:color="auto"/>
        <w:bottom w:val="none" w:sz="0" w:space="0" w:color="auto"/>
        <w:right w:val="none" w:sz="0" w:space="0" w:color="auto"/>
      </w:divBdr>
      <w:divsChild>
        <w:div w:id="611204650">
          <w:marLeft w:val="0"/>
          <w:marRight w:val="0"/>
          <w:marTop w:val="0"/>
          <w:marBottom w:val="0"/>
          <w:divBdr>
            <w:top w:val="none" w:sz="0" w:space="0" w:color="auto"/>
            <w:left w:val="none" w:sz="0" w:space="0" w:color="auto"/>
            <w:bottom w:val="none" w:sz="0" w:space="0" w:color="auto"/>
            <w:right w:val="none" w:sz="0" w:space="0" w:color="auto"/>
          </w:divBdr>
        </w:div>
      </w:divsChild>
    </w:div>
    <w:div w:id="1866749091">
      <w:bodyDiv w:val="1"/>
      <w:marLeft w:val="0"/>
      <w:marRight w:val="0"/>
      <w:marTop w:val="0"/>
      <w:marBottom w:val="0"/>
      <w:divBdr>
        <w:top w:val="none" w:sz="0" w:space="0" w:color="auto"/>
        <w:left w:val="none" w:sz="0" w:space="0" w:color="auto"/>
        <w:bottom w:val="none" w:sz="0" w:space="0" w:color="auto"/>
        <w:right w:val="none" w:sz="0" w:space="0" w:color="auto"/>
      </w:divBdr>
    </w:div>
    <w:div w:id="1875921247">
      <w:bodyDiv w:val="1"/>
      <w:marLeft w:val="0"/>
      <w:marRight w:val="0"/>
      <w:marTop w:val="0"/>
      <w:marBottom w:val="0"/>
      <w:divBdr>
        <w:top w:val="none" w:sz="0" w:space="0" w:color="auto"/>
        <w:left w:val="none" w:sz="0" w:space="0" w:color="auto"/>
        <w:bottom w:val="none" w:sz="0" w:space="0" w:color="auto"/>
        <w:right w:val="none" w:sz="0" w:space="0" w:color="auto"/>
      </w:divBdr>
    </w:div>
    <w:div w:id="2009598481">
      <w:bodyDiv w:val="1"/>
      <w:marLeft w:val="0"/>
      <w:marRight w:val="0"/>
      <w:marTop w:val="0"/>
      <w:marBottom w:val="0"/>
      <w:divBdr>
        <w:top w:val="none" w:sz="0" w:space="0" w:color="auto"/>
        <w:left w:val="none" w:sz="0" w:space="0" w:color="auto"/>
        <w:bottom w:val="none" w:sz="0" w:space="0" w:color="auto"/>
        <w:right w:val="none" w:sz="0" w:space="0" w:color="auto"/>
      </w:divBdr>
    </w:div>
    <w:div w:id="20433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kenanaonline.com/users/ahmedkordy/tags/100214/posts" TargetMode="External"/><Relationship Id="rId26" Type="http://schemas.openxmlformats.org/officeDocument/2006/relationships/header" Target="header5.xml"/><Relationship Id="rId39" Type="http://schemas.openxmlformats.org/officeDocument/2006/relationships/footer" Target="footer9.xml"/><Relationship Id="rId21" Type="http://schemas.openxmlformats.org/officeDocument/2006/relationships/footer" Target="footer4.xml"/><Relationship Id="rId34" Type="http://schemas.microsoft.com/office/2007/relationships/hdphoto" Target="media/hdphoto1.wdp"/><Relationship Id="rId42" Type="http://schemas.openxmlformats.org/officeDocument/2006/relationships/image" Target="media/image10.png"/><Relationship Id="rId47" Type="http://schemas.openxmlformats.org/officeDocument/2006/relationships/footer" Target="footer11.xml"/><Relationship Id="rId50" Type="http://schemas.openxmlformats.org/officeDocument/2006/relationships/image" Target="media/image12.png"/><Relationship Id="rId55" Type="http://schemas.openxmlformats.org/officeDocument/2006/relationships/hyperlink" Target="http://mpmar.gov.eg/National_Accounts.aspx" TargetMode="External"/><Relationship Id="rId63" Type="http://schemas.openxmlformats.org/officeDocument/2006/relationships/header" Target="header12.xml"/><Relationship Id="rId68" Type="http://schemas.openxmlformats.org/officeDocument/2006/relationships/footer" Target="footer16.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7.png"/><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yperlink" Target="http://kenanaonline.com/users/ahmedkordy/tags/100214/posts" TargetMode="External"/><Relationship Id="rId37" Type="http://schemas.openxmlformats.org/officeDocument/2006/relationships/footer" Target="footer8.xml"/><Relationship Id="rId40" Type="http://schemas.openxmlformats.org/officeDocument/2006/relationships/image" Target="media/image9.png"/><Relationship Id="rId45" Type="http://schemas.openxmlformats.org/officeDocument/2006/relationships/footer" Target="footer10.xml"/><Relationship Id="rId53" Type="http://schemas.openxmlformats.org/officeDocument/2006/relationships/chart" Target="charts/chart5.xml"/><Relationship Id="rId58" Type="http://schemas.openxmlformats.org/officeDocument/2006/relationships/chart" Target="charts/chart8.xml"/><Relationship Id="rId66" Type="http://schemas.openxmlformats.org/officeDocument/2006/relationships/footer" Target="footer15.xml"/><Relationship Id="rId74" Type="http://schemas.openxmlformats.org/officeDocument/2006/relationships/footer" Target="footer19.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5.xml"/><Relationship Id="rId28" Type="http://schemas.openxmlformats.org/officeDocument/2006/relationships/image" Target="media/image6.png"/><Relationship Id="rId36" Type="http://schemas.openxmlformats.org/officeDocument/2006/relationships/header" Target="header6.xml"/><Relationship Id="rId49" Type="http://schemas.openxmlformats.org/officeDocument/2006/relationships/chart" Target="charts/chart3.xml"/><Relationship Id="rId57" Type="http://schemas.openxmlformats.org/officeDocument/2006/relationships/hyperlink" Target="http://mpmar.gov.eg/National_Accounts.aspx" TargetMode="External"/><Relationship Id="rId61"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yperlink" Target="http://kenanaonline.com/users/ahmedkordy/tags/100214/posts" TargetMode="External"/><Relationship Id="rId31" Type="http://schemas.openxmlformats.org/officeDocument/2006/relationships/hyperlink" Target="http://kenanaonline.com/users/ahmedkordy/tags/100214/posts" TargetMode="External"/><Relationship Id="rId44" Type="http://schemas.openxmlformats.org/officeDocument/2006/relationships/header" Target="header8.xml"/><Relationship Id="rId52" Type="http://schemas.openxmlformats.org/officeDocument/2006/relationships/chart" Target="charts/chart4.xml"/><Relationship Id="rId60" Type="http://schemas.openxmlformats.org/officeDocument/2006/relationships/footer" Target="footer12.xml"/><Relationship Id="rId65" Type="http://schemas.openxmlformats.org/officeDocument/2006/relationships/header" Target="header13.xml"/><Relationship Id="rId73"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footer" Target="footer7.xml"/><Relationship Id="rId30" Type="http://schemas.openxmlformats.org/officeDocument/2006/relationships/hyperlink" Target="http://kenanaonline.com/users/ahmedkordy/tags/100214/posts" TargetMode="External"/><Relationship Id="rId35" Type="http://schemas.openxmlformats.org/officeDocument/2006/relationships/chart" Target="charts/chart1.xml"/><Relationship Id="rId43" Type="http://schemas.openxmlformats.org/officeDocument/2006/relationships/image" Target="media/image11.png"/><Relationship Id="rId48" Type="http://schemas.openxmlformats.org/officeDocument/2006/relationships/chart" Target="charts/chart2.xml"/><Relationship Id="rId56" Type="http://schemas.openxmlformats.org/officeDocument/2006/relationships/chart" Target="charts/chart7.xml"/><Relationship Id="rId64" Type="http://schemas.openxmlformats.org/officeDocument/2006/relationships/footer" Target="footer14.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13.jpeg"/><Relationship Id="rId72" Type="http://schemas.openxmlformats.org/officeDocument/2006/relationships/footer" Target="footer18.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image" Target="media/image8.png"/><Relationship Id="rId38" Type="http://schemas.openxmlformats.org/officeDocument/2006/relationships/header" Target="header7.xml"/><Relationship Id="rId46" Type="http://schemas.openxmlformats.org/officeDocument/2006/relationships/header" Target="header9.xml"/><Relationship Id="rId59" Type="http://schemas.openxmlformats.org/officeDocument/2006/relationships/header" Target="header10.xml"/><Relationship Id="rId67" Type="http://schemas.openxmlformats.org/officeDocument/2006/relationships/header" Target="header14.xml"/><Relationship Id="rId20" Type="http://schemas.openxmlformats.org/officeDocument/2006/relationships/header" Target="header2.xml"/><Relationship Id="rId41" Type="http://schemas.openxmlformats.org/officeDocument/2006/relationships/hyperlink" Target="http://iefpedia.com/arab/wp-content/uploads/2010/03/.pdf" TargetMode="External"/><Relationship Id="rId54" Type="http://schemas.openxmlformats.org/officeDocument/2006/relationships/chart" Target="charts/chart6.xml"/><Relationship Id="rId62" Type="http://schemas.openxmlformats.org/officeDocument/2006/relationships/footer" Target="footer13.xml"/><Relationship Id="rId70" Type="http://schemas.openxmlformats.org/officeDocument/2006/relationships/footer" Target="footer17.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mof.gov.eg/Arabic/MOFNews/Media/Pages/release-a1-5-2-2019.aspx" TargetMode="External"/><Relationship Id="rId13" Type="http://schemas.openxmlformats.org/officeDocument/2006/relationships/hyperlink" Target="http://mpmar.gov.eg/National_Accounts.aspx" TargetMode="External"/><Relationship Id="rId3" Type="http://schemas.openxmlformats.org/officeDocument/2006/relationships/hyperlink" Target="https://www.youm7.com/story/2016/8/3" TargetMode="External"/><Relationship Id="rId7" Type="http://schemas.openxmlformats.org/officeDocument/2006/relationships/hyperlink" Target="http://www.mti.gov.eg/Arabic/MediaCenter/News/Pages/aspx" TargetMode="External"/><Relationship Id="rId12" Type="http://schemas.openxmlformats.org/officeDocument/2006/relationships/hyperlink" Target="http://mpmar.gov.eg/National_Accounts.aspx" TargetMode="External"/><Relationship Id="rId2" Type="http://schemas.openxmlformats.org/officeDocument/2006/relationships/hyperlink" Target="http://iefpedia.com/arab/wp-content/uploads/2010/03/.pdf" TargetMode="External"/><Relationship Id="rId16" Type="http://schemas.openxmlformats.org/officeDocument/2006/relationships/hyperlink" Target="http://www.mof.gov.eg/Arabic/Pages/hessab_khetamy.aspx" TargetMode="External"/><Relationship Id="rId1" Type="http://schemas.openxmlformats.org/officeDocument/2006/relationships/hyperlink" Target="https://www.mop.gov.eg/vision/egyptvision.aspx" TargetMode="External"/><Relationship Id="rId6" Type="http://schemas.openxmlformats.org/officeDocument/2006/relationships/hyperlink" Target="https://www.cbe.org.eg/en/Auctions/Pages/AuctionsEGPTBillsHistorical.aspx" TargetMode="External"/><Relationship Id="rId11" Type="http://schemas.openxmlformats.org/officeDocument/2006/relationships/hyperlink" Target="https://www.investinegypt.gov.eg/Arabic/NewsAndEvents/News/Pages/aspx" TargetMode="External"/><Relationship Id="rId5" Type="http://schemas.openxmlformats.org/officeDocument/2006/relationships/hyperlink" Target="https://www.sis.gov.eg/Story/130867" TargetMode="External"/><Relationship Id="rId15" Type="http://schemas.openxmlformats.org/officeDocument/2006/relationships/hyperlink" Target="https://www.sis.gov.eg/story/198563" TargetMode="External"/><Relationship Id="rId10" Type="http://schemas.openxmlformats.org/officeDocument/2006/relationships/hyperlink" Target="https://www.idsc.gov.eg/IDSC/Infomedia/List.aspx?id=1" TargetMode="External"/><Relationship Id="rId4" Type="http://schemas.openxmlformats.org/officeDocument/2006/relationships/hyperlink" Target="http://www.imf.org/ar/Countries/EGY/Egypt-qandas" TargetMode="External"/><Relationship Id="rId9" Type="http://schemas.openxmlformats.org/officeDocument/2006/relationships/hyperlink" Target="https://almalnews.com/" TargetMode="External"/><Relationship Id="rId14" Type="http://schemas.openxmlformats.org/officeDocument/2006/relationships/hyperlink" Target="https://www.investinegypt.gov.eg/Arabic/NewsAndEvents/News/Pages/asp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oleObject" Target="file:///G:\&#1575;&#1604;&#1578;&#1582;&#1591;&#1610;&#1591;\Investment-A-A%20(3).xls"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العرض </c:v>
                </c:pt>
              </c:strCache>
            </c:strRef>
          </c:tx>
          <c:spPr>
            <a:ln w="28575" cap="rnd">
              <a:solidFill>
                <a:schemeClr val="accent1"/>
              </a:solidFill>
              <a:round/>
            </a:ln>
            <a:effectLst/>
          </c:spPr>
          <c:marker>
            <c:symbol val="none"/>
          </c:marker>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Sheet1!$B$2:$B$10</c:f>
              <c:numCache>
                <c:formatCode>General</c:formatCode>
                <c:ptCount val="9"/>
                <c:pt idx="0">
                  <c:v>5</c:v>
                </c:pt>
                <c:pt idx="1">
                  <c:v>10</c:v>
                </c:pt>
                <c:pt idx="2">
                  <c:v>15</c:v>
                </c:pt>
                <c:pt idx="3">
                  <c:v>20</c:v>
                </c:pt>
                <c:pt idx="4">
                  <c:v>25</c:v>
                </c:pt>
                <c:pt idx="5">
                  <c:v>30</c:v>
                </c:pt>
                <c:pt idx="6">
                  <c:v>35</c:v>
                </c:pt>
                <c:pt idx="7">
                  <c:v>40</c:v>
                </c:pt>
                <c:pt idx="8">
                  <c:v>45</c:v>
                </c:pt>
              </c:numCache>
            </c:numRef>
          </c:val>
          <c:smooth val="0"/>
          <c:extLst xmlns:c16r2="http://schemas.microsoft.com/office/drawing/2015/06/chart">
            <c:ext xmlns:c16="http://schemas.microsoft.com/office/drawing/2014/chart" uri="{C3380CC4-5D6E-409C-BE32-E72D297353CC}">
              <c16:uniqueId val="{00000000-D20F-403C-BF0A-EE3C6A8B92B8}"/>
            </c:ext>
          </c:extLst>
        </c:ser>
        <c:ser>
          <c:idx val="1"/>
          <c:order val="1"/>
          <c:tx>
            <c:strRef>
              <c:f>Sheet1!$C$1</c:f>
              <c:strCache>
                <c:ptCount val="1"/>
                <c:pt idx="0">
                  <c:v>الطلب</c:v>
                </c:pt>
              </c:strCache>
            </c:strRef>
          </c:tx>
          <c:spPr>
            <a:ln w="28575" cap="rnd">
              <a:solidFill>
                <a:schemeClr val="accent2"/>
              </a:solidFill>
              <a:round/>
            </a:ln>
            <a:effectLst/>
          </c:spPr>
          <c:marker>
            <c:symbol val="none"/>
          </c:marker>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Sheet1!$C$2:$C$10</c:f>
              <c:numCache>
                <c:formatCode>General</c:formatCode>
                <c:ptCount val="9"/>
                <c:pt idx="2">
                  <c:v>37.5</c:v>
                </c:pt>
                <c:pt idx="3">
                  <c:v>32.5</c:v>
                </c:pt>
                <c:pt idx="4">
                  <c:v>27.5</c:v>
                </c:pt>
                <c:pt idx="5">
                  <c:v>22.5</c:v>
                </c:pt>
                <c:pt idx="6">
                  <c:v>17.5</c:v>
                </c:pt>
                <c:pt idx="7">
                  <c:v>12.5</c:v>
                </c:pt>
              </c:numCache>
            </c:numRef>
          </c:val>
          <c:smooth val="0"/>
          <c:extLst xmlns:c16r2="http://schemas.microsoft.com/office/drawing/2015/06/chart">
            <c:ext xmlns:c16="http://schemas.microsoft.com/office/drawing/2014/chart" uri="{C3380CC4-5D6E-409C-BE32-E72D297353CC}">
              <c16:uniqueId val="{00000001-D20F-403C-BF0A-EE3C6A8B92B8}"/>
            </c:ext>
          </c:extLst>
        </c:ser>
        <c:dLbls>
          <c:showLegendKey val="0"/>
          <c:showVal val="0"/>
          <c:showCatName val="0"/>
          <c:showSerName val="0"/>
          <c:showPercent val="0"/>
          <c:showBubbleSize val="0"/>
        </c:dLbls>
        <c:marker val="1"/>
        <c:smooth val="0"/>
        <c:axId val="148726144"/>
        <c:axId val="148763776"/>
      </c:lineChart>
      <c:catAx>
        <c:axId val="148726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العملات الاجنبية</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48763776"/>
        <c:crosses val="autoZero"/>
        <c:auto val="1"/>
        <c:lblAlgn val="ctr"/>
        <c:lblOffset val="100"/>
        <c:noMultiLvlLbl val="0"/>
      </c:catAx>
      <c:valAx>
        <c:axId val="148763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العملة الوطنية</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487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ar-EG"/>
              <a:t>تطور صافى الاحتياطيات الدولية والواردات السلعية</a:t>
            </a:r>
            <a:r>
              <a:rPr lang="ar-EG" baseline="0"/>
              <a:t> </a:t>
            </a:r>
            <a:endParaRPr lang="en-US"/>
          </a:p>
        </c:rich>
      </c:tx>
      <c:overlay val="0"/>
      <c:spPr>
        <a:noFill/>
        <a:ln>
          <a:noFill/>
        </a:ln>
        <a:effectLst/>
      </c:spPr>
    </c:title>
    <c:autoTitleDeleted val="0"/>
    <c:plotArea>
      <c:layout/>
      <c:lineChart>
        <c:grouping val="standard"/>
        <c:varyColors val="0"/>
        <c:ser>
          <c:idx val="0"/>
          <c:order val="0"/>
          <c:tx>
            <c:strRef>
              <c:f>Sheet1!$B$1</c:f>
              <c:strCache>
                <c:ptCount val="1"/>
                <c:pt idx="0">
                  <c:v>اجمالى الاحتياطيات الدولية </c:v>
                </c:pt>
              </c:strCache>
            </c:strRef>
          </c:tx>
          <c:spPr>
            <a:ln w="28575" cap="rnd">
              <a:solidFill>
                <a:schemeClr val="accent1"/>
              </a:solidFill>
              <a:round/>
            </a:ln>
            <a:effectLst/>
          </c:spPr>
          <c:marker>
            <c:symbol val="none"/>
          </c:marker>
          <c:cat>
            <c:numRef>
              <c:f>Sheet1!$A$2:$A$9</c:f>
              <c:numCache>
                <c:formatCode>General</c:formatCode>
                <c:ptCount val="8"/>
                <c:pt idx="0">
                  <c:v>2003</c:v>
                </c:pt>
                <c:pt idx="1">
                  <c:v>2004</c:v>
                </c:pt>
                <c:pt idx="2">
                  <c:v>2005</c:v>
                </c:pt>
                <c:pt idx="3">
                  <c:v>2006</c:v>
                </c:pt>
                <c:pt idx="4">
                  <c:v>2007</c:v>
                </c:pt>
                <c:pt idx="5">
                  <c:v>2008</c:v>
                </c:pt>
                <c:pt idx="6">
                  <c:v>2009</c:v>
                </c:pt>
                <c:pt idx="7">
                  <c:v>2010</c:v>
                </c:pt>
              </c:numCache>
            </c:numRef>
          </c:cat>
          <c:val>
            <c:numRef>
              <c:f>Sheet1!$B$2:$B$9</c:f>
              <c:numCache>
                <c:formatCode>General</c:formatCode>
                <c:ptCount val="8"/>
                <c:pt idx="0">
                  <c:v>15</c:v>
                </c:pt>
                <c:pt idx="1">
                  <c:v>18.399999999999999</c:v>
                </c:pt>
                <c:pt idx="2">
                  <c:v>24.8</c:v>
                </c:pt>
                <c:pt idx="3">
                  <c:v>30.5</c:v>
                </c:pt>
                <c:pt idx="4">
                  <c:v>37</c:v>
                </c:pt>
                <c:pt idx="5">
                  <c:v>34.6</c:v>
                </c:pt>
                <c:pt idx="6">
                  <c:v>31.3</c:v>
                </c:pt>
                <c:pt idx="7">
                  <c:v>35.200000000000003</c:v>
                </c:pt>
              </c:numCache>
            </c:numRef>
          </c:val>
          <c:smooth val="0"/>
          <c:extLst xmlns:c16r2="http://schemas.microsoft.com/office/drawing/2015/06/chart">
            <c:ext xmlns:c16="http://schemas.microsoft.com/office/drawing/2014/chart" uri="{C3380CC4-5D6E-409C-BE32-E72D297353CC}">
              <c16:uniqueId val="{00000000-D065-401D-BB09-D950A6E2451C}"/>
            </c:ext>
          </c:extLst>
        </c:ser>
        <c:ser>
          <c:idx val="1"/>
          <c:order val="1"/>
          <c:tx>
            <c:strRef>
              <c:f>Sheet1!$C$1</c:f>
              <c:strCache>
                <c:ptCount val="1"/>
                <c:pt idx="0">
                  <c:v>الواردات السلعية </c:v>
                </c:pt>
              </c:strCache>
            </c:strRef>
          </c:tx>
          <c:spPr>
            <a:ln w="28575" cap="rnd">
              <a:solidFill>
                <a:schemeClr val="accent2"/>
              </a:solidFill>
              <a:prstDash val="dash"/>
              <a:round/>
            </a:ln>
            <a:effectLst/>
          </c:spPr>
          <c:marker>
            <c:symbol val="none"/>
          </c:marker>
          <c:cat>
            <c:numRef>
              <c:f>Sheet1!$A$2:$A$9</c:f>
              <c:numCache>
                <c:formatCode>General</c:formatCode>
                <c:ptCount val="8"/>
                <c:pt idx="0">
                  <c:v>2003</c:v>
                </c:pt>
                <c:pt idx="1">
                  <c:v>2004</c:v>
                </c:pt>
                <c:pt idx="2">
                  <c:v>2005</c:v>
                </c:pt>
                <c:pt idx="3">
                  <c:v>2006</c:v>
                </c:pt>
                <c:pt idx="4">
                  <c:v>2007</c:v>
                </c:pt>
                <c:pt idx="5">
                  <c:v>2008</c:v>
                </c:pt>
                <c:pt idx="6">
                  <c:v>2009</c:v>
                </c:pt>
                <c:pt idx="7">
                  <c:v>2010</c:v>
                </c:pt>
              </c:numCache>
            </c:numRef>
          </c:cat>
          <c:val>
            <c:numRef>
              <c:f>Sheet1!$C$2:$C$9</c:f>
              <c:numCache>
                <c:formatCode>General</c:formatCode>
                <c:ptCount val="8"/>
                <c:pt idx="0">
                  <c:v>15</c:v>
                </c:pt>
                <c:pt idx="1">
                  <c:v>19</c:v>
                </c:pt>
                <c:pt idx="2">
                  <c:v>23</c:v>
                </c:pt>
                <c:pt idx="3">
                  <c:v>28</c:v>
                </c:pt>
                <c:pt idx="4">
                  <c:v>34</c:v>
                </c:pt>
                <c:pt idx="5">
                  <c:v>52.8</c:v>
                </c:pt>
                <c:pt idx="6">
                  <c:v>50.3</c:v>
                </c:pt>
                <c:pt idx="7">
                  <c:v>50.78</c:v>
                </c:pt>
              </c:numCache>
            </c:numRef>
          </c:val>
          <c:smooth val="0"/>
          <c:extLst xmlns:c16r2="http://schemas.microsoft.com/office/drawing/2015/06/chart">
            <c:ext xmlns:c16="http://schemas.microsoft.com/office/drawing/2014/chart" uri="{C3380CC4-5D6E-409C-BE32-E72D297353CC}">
              <c16:uniqueId val="{00000001-D065-401D-BB09-D950A6E2451C}"/>
            </c:ext>
          </c:extLst>
        </c:ser>
        <c:dLbls>
          <c:showLegendKey val="0"/>
          <c:showVal val="0"/>
          <c:showCatName val="0"/>
          <c:showSerName val="0"/>
          <c:showPercent val="0"/>
          <c:showBubbleSize val="0"/>
        </c:dLbls>
        <c:marker val="1"/>
        <c:smooth val="0"/>
        <c:axId val="259507328"/>
        <c:axId val="259508864"/>
      </c:lineChart>
      <c:catAx>
        <c:axId val="259507328"/>
        <c:scaling>
          <c:orientation val="minMax"/>
        </c:scaling>
        <c:delete val="0"/>
        <c:axPos val="b"/>
        <c:numFmt formatCode="General" sourceLinked="1"/>
        <c:majorTickMark val="none"/>
        <c:minorTickMark val="none"/>
        <c:tickLblPos val="nextTo"/>
        <c:spPr>
          <a:noFill/>
          <a:ln w="6350" cap="flat" cmpd="sng" algn="ctr">
            <a:solidFill>
              <a:schemeClr val="tx1"/>
            </a:solidFill>
            <a:prstDash val="solid"/>
            <a:miter lim="800000"/>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ar-EG"/>
          </a:p>
        </c:txPr>
        <c:crossAx val="259508864"/>
        <c:crosses val="autoZero"/>
        <c:auto val="1"/>
        <c:lblAlgn val="ctr"/>
        <c:lblOffset val="100"/>
        <c:noMultiLvlLbl val="0"/>
      </c:catAx>
      <c:valAx>
        <c:axId val="259508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ar-EG"/>
                  <a:t>مليار</a:t>
                </a:r>
                <a:r>
                  <a:rPr lang="ar-EG" baseline="0"/>
                  <a:t> دولار</a:t>
                </a:r>
                <a:endParaRPr lang="en-US"/>
              </a:p>
            </c:rich>
          </c:tx>
          <c:overlay val="0"/>
          <c:spPr>
            <a:noFill/>
            <a:ln>
              <a:noFill/>
            </a:ln>
            <a:effectLst/>
          </c:spPr>
        </c:title>
        <c:numFmt formatCode="General" sourceLinked="1"/>
        <c:majorTickMark val="none"/>
        <c:minorTickMark val="none"/>
        <c:tickLblPos val="nextTo"/>
        <c:spPr>
          <a:noFill/>
          <a:ln w="6350" cap="flat" cmpd="sng" algn="ctr">
            <a:solidFill>
              <a:schemeClr val="tx1"/>
            </a:solidFill>
            <a:prstDash val="solid"/>
            <a:miter lim="800000"/>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ar-EG"/>
          </a:p>
        </c:txPr>
        <c:crossAx val="259507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ar-EG"/>
              <a:t>حجم الإحتياطيات الدولية </a:t>
            </a:r>
          </a:p>
        </c:rich>
      </c:tx>
      <c:overlay val="0"/>
      <c:spPr>
        <a:noFill/>
        <a:ln>
          <a:noFill/>
        </a:ln>
        <a:effectLst/>
      </c:spPr>
    </c:title>
    <c:autoTitleDeleted val="0"/>
    <c:plotArea>
      <c:layout/>
      <c:lineChart>
        <c:grouping val="standard"/>
        <c:varyColors val="0"/>
        <c:ser>
          <c:idx val="0"/>
          <c:order val="0"/>
          <c:tx>
            <c:strRef>
              <c:f>Sheet1!$B$1</c:f>
              <c:strCache>
                <c:ptCount val="1"/>
                <c:pt idx="0">
                  <c:v>حجم الإحتياطيات الدولية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2010</c:v>
                </c:pt>
                <c:pt idx="1">
                  <c:v>2011</c:v>
                </c:pt>
                <c:pt idx="2">
                  <c:v>2012</c:v>
                </c:pt>
                <c:pt idx="3">
                  <c:v>2013</c:v>
                </c:pt>
                <c:pt idx="4">
                  <c:v>2014</c:v>
                </c:pt>
                <c:pt idx="5">
                  <c:v>2015</c:v>
                </c:pt>
              </c:numCache>
            </c:numRef>
          </c:cat>
          <c:val>
            <c:numRef>
              <c:f>Sheet1!$B$2:$B$7</c:f>
              <c:numCache>
                <c:formatCode>General</c:formatCode>
                <c:ptCount val="6"/>
                <c:pt idx="0">
                  <c:v>36</c:v>
                </c:pt>
                <c:pt idx="1">
                  <c:v>26.6</c:v>
                </c:pt>
                <c:pt idx="2">
                  <c:v>15.53</c:v>
                </c:pt>
                <c:pt idx="3">
                  <c:v>18.899999999999999</c:v>
                </c:pt>
                <c:pt idx="4">
                  <c:v>16.7</c:v>
                </c:pt>
                <c:pt idx="5">
                  <c:v>20.100000000000001</c:v>
                </c:pt>
              </c:numCache>
            </c:numRef>
          </c:val>
          <c:smooth val="0"/>
          <c:extLst xmlns:c16r2="http://schemas.microsoft.com/office/drawing/2015/06/chart">
            <c:ext xmlns:c16="http://schemas.microsoft.com/office/drawing/2014/chart" uri="{C3380CC4-5D6E-409C-BE32-E72D297353CC}">
              <c16:uniqueId val="{00000000-D58C-4824-BBC0-4CED49EEA517}"/>
            </c:ext>
          </c:extLst>
        </c:ser>
        <c:dLbls>
          <c:showLegendKey val="0"/>
          <c:showVal val="1"/>
          <c:showCatName val="0"/>
          <c:showSerName val="0"/>
          <c:showPercent val="0"/>
          <c:showBubbleSize val="0"/>
        </c:dLbls>
        <c:marker val="1"/>
        <c:smooth val="0"/>
        <c:axId val="271900672"/>
        <c:axId val="271958400"/>
      </c:lineChart>
      <c:catAx>
        <c:axId val="271900672"/>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ar-EG"/>
                  <a:t>سنوات الازمة</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271958400"/>
        <c:crosses val="autoZero"/>
        <c:auto val="1"/>
        <c:lblAlgn val="ctr"/>
        <c:lblOffset val="100"/>
        <c:noMultiLvlLbl val="0"/>
      </c:catAx>
      <c:valAx>
        <c:axId val="27195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ar-EG"/>
                  <a:t>مليار دولار</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271900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ar-EG" b="1">
                <a:solidFill>
                  <a:sysClr val="windowText" lastClr="000000"/>
                </a:solidFill>
                <a:latin typeface="Simplified Arabic" pitchFamily="18" charset="-78"/>
                <a:cs typeface="Simplified Arabic" pitchFamily="18" charset="-78"/>
              </a:rPr>
              <a:t>شكل </a:t>
            </a:r>
            <a:r>
              <a:rPr lang="en-US" b="1">
                <a:solidFill>
                  <a:sysClr val="windowText" lastClr="000000"/>
                </a:solidFill>
                <a:latin typeface="Simplified Arabic" pitchFamily="18" charset="-78"/>
                <a:cs typeface="Simplified Arabic" pitchFamily="18" charset="-78"/>
              </a:rPr>
              <a:t>(3-4)</a:t>
            </a:r>
            <a:r>
              <a:rPr lang="ar-EG" b="1">
                <a:solidFill>
                  <a:sysClr val="windowText" lastClr="000000"/>
                </a:solidFill>
                <a:latin typeface="Simplified Arabic" pitchFamily="18" charset="-78"/>
                <a:cs typeface="Simplified Arabic" pitchFamily="18" charset="-78"/>
              </a:rPr>
              <a:t> حجم</a:t>
            </a:r>
            <a:r>
              <a:rPr lang="ar-EG" b="1" baseline="0">
                <a:solidFill>
                  <a:sysClr val="windowText" lastClr="000000"/>
                </a:solidFill>
                <a:latin typeface="Simplified Arabic" pitchFamily="18" charset="-78"/>
                <a:cs typeface="Simplified Arabic" pitchFamily="18" charset="-78"/>
              </a:rPr>
              <a:t> الاستثمارات العامة فى مرحلة الأزمة </a:t>
            </a:r>
            <a:endParaRPr lang="en-US" b="1">
              <a:solidFill>
                <a:sysClr val="windowText" lastClr="000000"/>
              </a:solidFill>
              <a:latin typeface="Simplified Arabic" pitchFamily="18" charset="-78"/>
              <a:cs typeface="Simplified Arabic" pitchFamily="18" charset="-78"/>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2009/2010</c:v>
                </c:pt>
                <c:pt idx="1">
                  <c:v>2010/2011</c:v>
                </c:pt>
                <c:pt idx="2">
                  <c:v>2011/2012</c:v>
                </c:pt>
                <c:pt idx="3">
                  <c:v>2012/2013</c:v>
                </c:pt>
                <c:pt idx="4">
                  <c:v>2013/2014</c:v>
                </c:pt>
                <c:pt idx="5">
                  <c:v>2014/2015</c:v>
                </c:pt>
              </c:strCache>
            </c:strRef>
          </c:cat>
          <c:val>
            <c:numRef>
              <c:f>Sheet1!$B$2:$B$7</c:f>
              <c:numCache>
                <c:formatCode>General</c:formatCode>
                <c:ptCount val="6"/>
                <c:pt idx="0">
                  <c:v>105.1</c:v>
                </c:pt>
                <c:pt idx="1">
                  <c:v>84.3</c:v>
                </c:pt>
                <c:pt idx="2">
                  <c:v>93</c:v>
                </c:pt>
                <c:pt idx="3">
                  <c:v>87.1</c:v>
                </c:pt>
                <c:pt idx="4">
                  <c:v>100.2</c:v>
                </c:pt>
                <c:pt idx="5">
                  <c:v>142.80000000000001</c:v>
                </c:pt>
              </c:numCache>
            </c:numRef>
          </c:val>
          <c:extLst xmlns:c16r2="http://schemas.microsoft.com/office/drawing/2015/06/chart">
            <c:ext xmlns:c16="http://schemas.microsoft.com/office/drawing/2014/chart" uri="{C3380CC4-5D6E-409C-BE32-E72D297353CC}">
              <c16:uniqueId val="{00000000-163D-47DD-8E73-05DF9313F207}"/>
            </c:ext>
          </c:extLst>
        </c:ser>
        <c:dLbls>
          <c:showLegendKey val="0"/>
          <c:showVal val="0"/>
          <c:showCatName val="0"/>
          <c:showSerName val="0"/>
          <c:showPercent val="0"/>
          <c:showBubbleSize val="0"/>
        </c:dLbls>
        <c:gapWidth val="219"/>
        <c:overlap val="-27"/>
        <c:axId val="277881216"/>
        <c:axId val="277882752"/>
      </c:barChart>
      <c:catAx>
        <c:axId val="27788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277882752"/>
        <c:crosses val="autoZero"/>
        <c:auto val="1"/>
        <c:lblAlgn val="ctr"/>
        <c:lblOffset val="100"/>
        <c:noMultiLvlLbl val="0"/>
      </c:catAx>
      <c:valAx>
        <c:axId val="277882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ar-EG"/>
                  <a:t>مايار</a:t>
                </a:r>
                <a:r>
                  <a:rPr lang="ar-EG" baseline="0"/>
                  <a:t> جنية</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277881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ar-EG" sz="1200" b="1">
                <a:solidFill>
                  <a:sysClr val="windowText" lastClr="000000"/>
                </a:solidFill>
                <a:latin typeface="Simplified Arabic" pitchFamily="18" charset="-78"/>
                <a:cs typeface="Simplified Arabic" pitchFamily="18" charset="-78"/>
              </a:rPr>
              <a:t>شكل رقم  </a:t>
            </a:r>
            <a:r>
              <a:rPr lang="en-US" sz="1200" b="1">
                <a:solidFill>
                  <a:sysClr val="windowText" lastClr="000000"/>
                </a:solidFill>
                <a:latin typeface="Simplified Arabic" pitchFamily="18" charset="-78"/>
                <a:cs typeface="Simplified Arabic" pitchFamily="18" charset="-78"/>
              </a:rPr>
              <a:t>5-3)</a:t>
            </a:r>
            <a:r>
              <a:rPr lang="ar-EG" sz="1200" b="1">
                <a:solidFill>
                  <a:sysClr val="windowText" lastClr="000000"/>
                </a:solidFill>
                <a:latin typeface="Simplified Arabic" pitchFamily="18" charset="-78"/>
                <a:cs typeface="Simplified Arabic" pitchFamily="18" charset="-78"/>
              </a:rPr>
              <a:t>) حجم الاستثمارت</a:t>
            </a:r>
            <a:r>
              <a:rPr lang="ar-EG" sz="1200" b="1" baseline="0">
                <a:solidFill>
                  <a:sysClr val="windowText" lastClr="000000"/>
                </a:solidFill>
                <a:latin typeface="Simplified Arabic" pitchFamily="18" charset="-78"/>
                <a:cs typeface="Simplified Arabic" pitchFamily="18" charset="-78"/>
              </a:rPr>
              <a:t> الخاصة فى مرحلة الأزمة </a:t>
            </a:r>
            <a:endParaRPr lang="en-US" sz="1200" b="1">
              <a:solidFill>
                <a:sysClr val="windowText" lastClr="000000"/>
              </a:solidFill>
              <a:latin typeface="Simplified Arabic" pitchFamily="18" charset="-78"/>
              <a:cs typeface="Simplified Arabic" pitchFamily="18" charset="-78"/>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2009/2010</c:v>
                </c:pt>
                <c:pt idx="1">
                  <c:v>2010/2011</c:v>
                </c:pt>
                <c:pt idx="2">
                  <c:v>2011/2012</c:v>
                </c:pt>
                <c:pt idx="3">
                  <c:v>2012/2013</c:v>
                </c:pt>
                <c:pt idx="4">
                  <c:v>2013/2014</c:v>
                </c:pt>
                <c:pt idx="5">
                  <c:v>2014/2015</c:v>
                </c:pt>
              </c:strCache>
            </c:strRef>
          </c:cat>
          <c:val>
            <c:numRef>
              <c:f>Sheet1!$B$2:$B$7</c:f>
              <c:numCache>
                <c:formatCode>General</c:formatCode>
                <c:ptCount val="6"/>
                <c:pt idx="0">
                  <c:v>126.7</c:v>
                </c:pt>
                <c:pt idx="1">
                  <c:v>144.69999999999999</c:v>
                </c:pt>
                <c:pt idx="2">
                  <c:v>153.5</c:v>
                </c:pt>
                <c:pt idx="3">
                  <c:v>154.6</c:v>
                </c:pt>
                <c:pt idx="4">
                  <c:v>164.8</c:v>
                </c:pt>
                <c:pt idx="5">
                  <c:v>185.9</c:v>
                </c:pt>
              </c:numCache>
            </c:numRef>
          </c:val>
          <c:extLst xmlns:c16r2="http://schemas.microsoft.com/office/drawing/2015/06/chart">
            <c:ext xmlns:c16="http://schemas.microsoft.com/office/drawing/2014/chart" uri="{C3380CC4-5D6E-409C-BE32-E72D297353CC}">
              <c16:uniqueId val="{00000000-F96E-4E2F-8858-935D4F98B48A}"/>
            </c:ext>
          </c:extLst>
        </c:ser>
        <c:dLbls>
          <c:showLegendKey val="0"/>
          <c:showVal val="0"/>
          <c:showCatName val="0"/>
          <c:showSerName val="0"/>
          <c:showPercent val="0"/>
          <c:showBubbleSize val="0"/>
        </c:dLbls>
        <c:gapWidth val="219"/>
        <c:overlap val="-27"/>
        <c:axId val="316601472"/>
        <c:axId val="316603776"/>
      </c:barChart>
      <c:catAx>
        <c:axId val="31660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316603776"/>
        <c:crosses val="autoZero"/>
        <c:auto val="1"/>
        <c:lblAlgn val="ctr"/>
        <c:lblOffset val="100"/>
        <c:noMultiLvlLbl val="0"/>
      </c:catAx>
      <c:valAx>
        <c:axId val="316603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ar-EG"/>
                  <a:t>مليار</a:t>
                </a:r>
                <a:r>
                  <a:rPr lang="ar-EG" baseline="0"/>
                  <a:t> جنية </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316601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ar-EG" b="1">
                <a:solidFill>
                  <a:sysClr val="windowText" lastClr="000000"/>
                </a:solidFill>
                <a:latin typeface="Simplified Arabic" pitchFamily="18" charset="-78"/>
                <a:cs typeface="Simplified Arabic" pitchFamily="18" charset="-78"/>
              </a:rPr>
              <a:t>شكل (</a:t>
            </a:r>
            <a:r>
              <a:rPr lang="en-US" b="1">
                <a:solidFill>
                  <a:sysClr val="windowText" lastClr="000000"/>
                </a:solidFill>
                <a:latin typeface="Simplified Arabic" pitchFamily="18" charset="-78"/>
                <a:cs typeface="Simplified Arabic" pitchFamily="18" charset="-78"/>
              </a:rPr>
              <a:t>6-3</a:t>
            </a:r>
            <a:r>
              <a:rPr lang="ar-EG" b="1">
                <a:solidFill>
                  <a:sysClr val="windowText" lastClr="000000"/>
                </a:solidFill>
                <a:latin typeface="Simplified Arabic" pitchFamily="18" charset="-78"/>
                <a:cs typeface="Simplified Arabic" pitchFamily="18" charset="-78"/>
              </a:rPr>
              <a:t>) تطور</a:t>
            </a:r>
            <a:r>
              <a:rPr lang="ar-SA" b="1">
                <a:solidFill>
                  <a:sysClr val="windowText" lastClr="000000"/>
                </a:solidFill>
                <a:latin typeface="Simplified Arabic" pitchFamily="18" charset="-78"/>
                <a:cs typeface="Simplified Arabic" pitchFamily="18" charset="-78"/>
              </a:rPr>
              <a:t> </a:t>
            </a:r>
            <a:r>
              <a:rPr lang="ar-EG" b="1">
                <a:solidFill>
                  <a:sysClr val="windowText" lastClr="000000"/>
                </a:solidFill>
                <a:latin typeface="Simplified Arabic" pitchFamily="18" charset="-78"/>
                <a:cs typeface="Simplified Arabic" pitchFamily="18" charset="-78"/>
              </a:rPr>
              <a:t>حجم</a:t>
            </a:r>
            <a:r>
              <a:rPr lang="ar-EG" b="1" baseline="0">
                <a:solidFill>
                  <a:sysClr val="windowText" lastClr="000000"/>
                </a:solidFill>
                <a:latin typeface="Simplified Arabic" pitchFamily="18" charset="-78"/>
                <a:cs typeface="Simplified Arabic" pitchFamily="18" charset="-78"/>
              </a:rPr>
              <a:t> الاستثمار</a:t>
            </a:r>
            <a:r>
              <a:rPr lang="ar-SA" b="1" baseline="0">
                <a:solidFill>
                  <a:sysClr val="windowText" lastClr="000000"/>
                </a:solidFill>
                <a:latin typeface="Simplified Arabic" pitchFamily="18" charset="-78"/>
                <a:cs typeface="Simplified Arabic" pitchFamily="18" charset="-78"/>
              </a:rPr>
              <a:t> </a:t>
            </a:r>
            <a:r>
              <a:rPr lang="ar-EG" b="1" baseline="0">
                <a:solidFill>
                  <a:sysClr val="windowText" lastClr="000000"/>
                </a:solidFill>
                <a:latin typeface="Simplified Arabic" pitchFamily="18" charset="-78"/>
                <a:cs typeface="Simplified Arabic" pitchFamily="18" charset="-78"/>
              </a:rPr>
              <a:t>العام والخاص</a:t>
            </a:r>
            <a:endParaRPr lang="ar-EG" b="1">
              <a:solidFill>
                <a:sysClr val="windowText" lastClr="000000"/>
              </a:solidFill>
              <a:latin typeface="Simplified Arabic" pitchFamily="18" charset="-78"/>
              <a:cs typeface="Simplified Arabic" pitchFamily="18" charset="-78"/>
            </a:endParaRPr>
          </a:p>
        </c:rich>
      </c:tx>
      <c:overlay val="0"/>
      <c:spPr>
        <a:noFill/>
        <a:ln>
          <a:noFill/>
        </a:ln>
        <a:effectLst/>
      </c:spPr>
    </c:title>
    <c:autoTitleDeleted val="0"/>
    <c:plotArea>
      <c:layout/>
      <c:lineChart>
        <c:grouping val="standard"/>
        <c:varyColors val="0"/>
        <c:ser>
          <c:idx val="0"/>
          <c:order val="0"/>
          <c:tx>
            <c:strRef>
              <c:f>Sheet3!$B$2</c:f>
              <c:strCache>
                <c:ptCount val="1"/>
                <c:pt idx="0">
                  <c:v>الاستثمار العام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Sheet3!$A$3:$A$20</c:f>
              <c:strCache>
                <c:ptCount val="18"/>
                <c:pt idx="0">
                  <c:v>2001/2000</c:v>
                </c:pt>
                <c:pt idx="1">
                  <c:v>2002/2001</c:v>
                </c:pt>
                <c:pt idx="2">
                  <c:v>2003/2002</c:v>
                </c:pt>
                <c:pt idx="3">
                  <c:v>2004/2003</c:v>
                </c:pt>
                <c:pt idx="4">
                  <c:v>2005/2004</c:v>
                </c:pt>
                <c:pt idx="5">
                  <c:v>2006/2005</c:v>
                </c:pt>
                <c:pt idx="6">
                  <c:v>2007/2006</c:v>
                </c:pt>
                <c:pt idx="7">
                  <c:v>2008/2007</c:v>
                </c:pt>
                <c:pt idx="8">
                  <c:v>2009/2008</c:v>
                </c:pt>
                <c:pt idx="9">
                  <c:v>2010/2009</c:v>
                </c:pt>
                <c:pt idx="10">
                  <c:v>2011/2010</c:v>
                </c:pt>
                <c:pt idx="11">
                  <c:v>2012/2011</c:v>
                </c:pt>
                <c:pt idx="12">
                  <c:v>2013/2012</c:v>
                </c:pt>
                <c:pt idx="13">
                  <c:v>2014/2013</c:v>
                </c:pt>
                <c:pt idx="14">
                  <c:v>2015/2014</c:v>
                </c:pt>
                <c:pt idx="15">
                  <c:v>2016/2015</c:v>
                </c:pt>
                <c:pt idx="16">
                  <c:v>2017/2016</c:v>
                </c:pt>
                <c:pt idx="17">
                  <c:v>2018/2017</c:v>
                </c:pt>
              </c:strCache>
            </c:strRef>
          </c:cat>
          <c:val>
            <c:numRef>
              <c:f>Sheet3!$B$3:$B$20</c:f>
              <c:numCache>
                <c:formatCode>General</c:formatCode>
                <c:ptCount val="18"/>
                <c:pt idx="0">
                  <c:v>31.3704</c:v>
                </c:pt>
                <c:pt idx="1">
                  <c:v>35.66510000000001</c:v>
                </c:pt>
                <c:pt idx="2">
                  <c:v>34.457099999999997</c:v>
                </c:pt>
                <c:pt idx="3">
                  <c:v>42.455999999999996</c:v>
                </c:pt>
                <c:pt idx="4">
                  <c:v>50.039400000000001</c:v>
                </c:pt>
                <c:pt idx="5">
                  <c:v>49.415900000000001</c:v>
                </c:pt>
                <c:pt idx="6">
                  <c:v>58.041600000000003</c:v>
                </c:pt>
                <c:pt idx="7">
                  <c:v>70.454700000000003</c:v>
                </c:pt>
                <c:pt idx="8">
                  <c:v>101.66120000000002</c:v>
                </c:pt>
                <c:pt idx="9">
                  <c:v>105.08889999999998</c:v>
                </c:pt>
                <c:pt idx="10">
                  <c:v>87.390299999999996</c:v>
                </c:pt>
                <c:pt idx="11">
                  <c:v>92.545700000000011</c:v>
                </c:pt>
                <c:pt idx="12">
                  <c:v>95.9</c:v>
                </c:pt>
                <c:pt idx="13">
                  <c:v>110.47359999999999</c:v>
                </c:pt>
                <c:pt idx="14">
                  <c:v>147.79329999999999</c:v>
                </c:pt>
                <c:pt idx="15">
                  <c:v>181.42200000000008</c:v>
                </c:pt>
                <c:pt idx="16">
                  <c:v>300.8467</c:v>
                </c:pt>
                <c:pt idx="17">
                  <c:v>404.72699999999986</c:v>
                </c:pt>
              </c:numCache>
            </c:numRef>
          </c:val>
          <c:smooth val="0"/>
          <c:extLst xmlns:c16r2="http://schemas.microsoft.com/office/drawing/2015/06/chart">
            <c:ext xmlns:c16="http://schemas.microsoft.com/office/drawing/2014/chart" uri="{C3380CC4-5D6E-409C-BE32-E72D297353CC}">
              <c16:uniqueId val="{00000000-EC66-4A3B-B426-197B72624485}"/>
            </c:ext>
          </c:extLst>
        </c:ser>
        <c:ser>
          <c:idx val="1"/>
          <c:order val="1"/>
          <c:tx>
            <c:strRef>
              <c:f>Sheet3!$C$2</c:f>
              <c:strCache>
                <c:ptCount val="1"/>
                <c:pt idx="0">
                  <c:v>الاستثمار الخاص</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Sheet3!$A$3:$A$20</c:f>
              <c:strCache>
                <c:ptCount val="18"/>
                <c:pt idx="0">
                  <c:v>2001/2000</c:v>
                </c:pt>
                <c:pt idx="1">
                  <c:v>2002/2001</c:v>
                </c:pt>
                <c:pt idx="2">
                  <c:v>2003/2002</c:v>
                </c:pt>
                <c:pt idx="3">
                  <c:v>2004/2003</c:v>
                </c:pt>
                <c:pt idx="4">
                  <c:v>2005/2004</c:v>
                </c:pt>
                <c:pt idx="5">
                  <c:v>2006/2005</c:v>
                </c:pt>
                <c:pt idx="6">
                  <c:v>2007/2006</c:v>
                </c:pt>
                <c:pt idx="7">
                  <c:v>2008/2007</c:v>
                </c:pt>
                <c:pt idx="8">
                  <c:v>2009/2008</c:v>
                </c:pt>
                <c:pt idx="9">
                  <c:v>2010/2009</c:v>
                </c:pt>
                <c:pt idx="10">
                  <c:v>2011/2010</c:v>
                </c:pt>
                <c:pt idx="11">
                  <c:v>2012/2011</c:v>
                </c:pt>
                <c:pt idx="12">
                  <c:v>2013/2012</c:v>
                </c:pt>
                <c:pt idx="13">
                  <c:v>2014/2013</c:v>
                </c:pt>
                <c:pt idx="14">
                  <c:v>2015/2014</c:v>
                </c:pt>
                <c:pt idx="15">
                  <c:v>2016/2015</c:v>
                </c:pt>
                <c:pt idx="16">
                  <c:v>2017/2016</c:v>
                </c:pt>
                <c:pt idx="17">
                  <c:v>2018/2017</c:v>
                </c:pt>
              </c:strCache>
            </c:strRef>
          </c:cat>
          <c:val>
            <c:numRef>
              <c:f>Sheet3!$C$3:$C$20</c:f>
              <c:numCache>
                <c:formatCode>General</c:formatCode>
                <c:ptCount val="18"/>
                <c:pt idx="0">
                  <c:v>32.211400000000005</c:v>
                </c:pt>
                <c:pt idx="1">
                  <c:v>31.846400000000003</c:v>
                </c:pt>
                <c:pt idx="2">
                  <c:v>33.646000000000001</c:v>
                </c:pt>
                <c:pt idx="3">
                  <c:v>37.1</c:v>
                </c:pt>
                <c:pt idx="4">
                  <c:v>46.416999999999994</c:v>
                </c:pt>
                <c:pt idx="5">
                  <c:v>66.324999999999989</c:v>
                </c:pt>
                <c:pt idx="6">
                  <c:v>97.300299999999993</c:v>
                </c:pt>
                <c:pt idx="7">
                  <c:v>129.08000000000001</c:v>
                </c:pt>
                <c:pt idx="8">
                  <c:v>95.475999999999999</c:v>
                </c:pt>
                <c:pt idx="9">
                  <c:v>126.7383</c:v>
                </c:pt>
                <c:pt idx="10">
                  <c:v>141.67609999999996</c:v>
                </c:pt>
                <c:pt idx="11">
                  <c:v>153.52250000000001</c:v>
                </c:pt>
                <c:pt idx="12">
                  <c:v>145.7122</c:v>
                </c:pt>
                <c:pt idx="13">
                  <c:v>154.61769999999999</c:v>
                </c:pt>
                <c:pt idx="14">
                  <c:v>185.916</c:v>
                </c:pt>
                <c:pt idx="15">
                  <c:v>210.61689999999999</c:v>
                </c:pt>
                <c:pt idx="16">
                  <c:v>213.46230000000003</c:v>
                </c:pt>
                <c:pt idx="17">
                  <c:v>316.39999999999992</c:v>
                </c:pt>
              </c:numCache>
            </c:numRef>
          </c:val>
          <c:smooth val="0"/>
          <c:extLst xmlns:c16r2="http://schemas.microsoft.com/office/drawing/2015/06/chart">
            <c:ext xmlns:c16="http://schemas.microsoft.com/office/drawing/2014/chart" uri="{C3380CC4-5D6E-409C-BE32-E72D297353CC}">
              <c16:uniqueId val="{00000001-EC66-4A3B-B426-197B72624485}"/>
            </c:ext>
          </c:extLst>
        </c:ser>
        <c:dLbls>
          <c:showLegendKey val="0"/>
          <c:showVal val="0"/>
          <c:showCatName val="0"/>
          <c:showSerName val="0"/>
          <c:showPercent val="0"/>
          <c:showBubbleSize val="0"/>
        </c:dLbls>
        <c:marker val="1"/>
        <c:smooth val="0"/>
        <c:axId val="382038016"/>
        <c:axId val="564015488"/>
      </c:lineChart>
      <c:catAx>
        <c:axId val="382038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564015488"/>
        <c:crosses val="autoZero"/>
        <c:auto val="1"/>
        <c:lblAlgn val="ctr"/>
        <c:lblOffset val="100"/>
        <c:noMultiLvlLbl val="0"/>
      </c:catAx>
      <c:valAx>
        <c:axId val="564015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ar-EG"/>
                  <a:t>القيمة بالمليار جنية </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382038016"/>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7457713619131"/>
          <c:y val="4.3650793650793648E-2"/>
          <c:w val="0.872791265675124"/>
          <c:h val="0.69812148481439817"/>
        </c:manualLayout>
      </c:layout>
      <c:lineChart>
        <c:grouping val="standard"/>
        <c:varyColors val="0"/>
        <c:ser>
          <c:idx val="0"/>
          <c:order val="0"/>
          <c:tx>
            <c:strRef>
              <c:f>Sheet1!$B$1</c:f>
              <c:strCache>
                <c:ptCount val="1"/>
                <c:pt idx="0">
                  <c:v>المستوى الفعلى للإحتياطى</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Sheet1!$B$2:$B$10</c:f>
              <c:numCache>
                <c:formatCode>General</c:formatCode>
                <c:ptCount val="9"/>
                <c:pt idx="0">
                  <c:v>35.200000000000003</c:v>
                </c:pt>
                <c:pt idx="1">
                  <c:v>26.6</c:v>
                </c:pt>
                <c:pt idx="2">
                  <c:v>15.6</c:v>
                </c:pt>
                <c:pt idx="3">
                  <c:v>15</c:v>
                </c:pt>
                <c:pt idx="4">
                  <c:v>16.7</c:v>
                </c:pt>
                <c:pt idx="5">
                  <c:v>20.100000000000001</c:v>
                </c:pt>
                <c:pt idx="6">
                  <c:v>17.600000000000001</c:v>
                </c:pt>
                <c:pt idx="7">
                  <c:v>31.3</c:v>
                </c:pt>
                <c:pt idx="8">
                  <c:v>44.3</c:v>
                </c:pt>
              </c:numCache>
            </c:numRef>
          </c:val>
          <c:smooth val="0"/>
          <c:extLst xmlns:c16r2="http://schemas.microsoft.com/office/drawing/2015/06/chart">
            <c:ext xmlns:c16="http://schemas.microsoft.com/office/drawing/2014/chart" uri="{C3380CC4-5D6E-409C-BE32-E72D297353CC}">
              <c16:uniqueId val="{00000000-8395-4924-BC2F-F1B1D3BA1599}"/>
            </c:ext>
          </c:extLst>
        </c:ser>
        <c:ser>
          <c:idx val="1"/>
          <c:order val="1"/>
          <c:tx>
            <c:strRef>
              <c:f>Sheet1!$C$1</c:f>
              <c:strCache>
                <c:ptCount val="1"/>
                <c:pt idx="0">
                  <c:v>المستوى الأمثل للإحتياطى</c:v>
                </c:pt>
              </c:strCache>
            </c:strRef>
          </c:tx>
          <c:spPr>
            <a:ln w="34925" cap="rnd">
              <a:solidFill>
                <a:schemeClr val="accent2"/>
              </a:solidFill>
              <a:prstDash val="dash"/>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Sheet1!$C$2:$C$10</c:f>
              <c:numCache>
                <c:formatCode>General</c:formatCode>
                <c:ptCount val="9"/>
                <c:pt idx="0">
                  <c:v>3</c:v>
                </c:pt>
                <c:pt idx="1">
                  <c:v>2.8</c:v>
                </c:pt>
                <c:pt idx="2">
                  <c:v>2.9</c:v>
                </c:pt>
                <c:pt idx="3">
                  <c:v>7.1</c:v>
                </c:pt>
                <c:pt idx="4">
                  <c:v>3.7</c:v>
                </c:pt>
                <c:pt idx="5">
                  <c:v>2.6</c:v>
                </c:pt>
                <c:pt idx="6">
                  <c:v>7</c:v>
                </c:pt>
                <c:pt idx="7">
                  <c:v>12.3</c:v>
                </c:pt>
                <c:pt idx="8">
                  <c:v>16.5</c:v>
                </c:pt>
              </c:numCache>
            </c:numRef>
          </c:val>
          <c:smooth val="0"/>
          <c:extLst xmlns:c16r2="http://schemas.microsoft.com/office/drawing/2015/06/chart">
            <c:ext xmlns:c16="http://schemas.microsoft.com/office/drawing/2014/chart" uri="{C3380CC4-5D6E-409C-BE32-E72D297353CC}">
              <c16:uniqueId val="{00000001-8395-4924-BC2F-F1B1D3BA1599}"/>
            </c:ext>
          </c:extLst>
        </c:ser>
        <c:dLbls>
          <c:dLblPos val="t"/>
          <c:showLegendKey val="0"/>
          <c:showVal val="1"/>
          <c:showCatName val="0"/>
          <c:showSerName val="0"/>
          <c:showPercent val="0"/>
          <c:showBubbleSize val="0"/>
        </c:dLbls>
        <c:marker val="1"/>
        <c:smooth val="0"/>
        <c:axId val="725874944"/>
        <c:axId val="726609920"/>
      </c:lineChart>
      <c:catAx>
        <c:axId val="72587494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726609920"/>
        <c:crosses val="autoZero"/>
        <c:auto val="1"/>
        <c:lblAlgn val="ctr"/>
        <c:lblOffset val="100"/>
        <c:noMultiLvlLbl val="0"/>
      </c:catAx>
      <c:valAx>
        <c:axId val="726609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ar-EG"/>
                  <a:t>مليار</a:t>
                </a:r>
                <a:r>
                  <a:rPr lang="ar-EG" baseline="0"/>
                  <a:t> دولار</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72587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317439486730823E-2"/>
          <c:y val="9.3445142202641898E-2"/>
          <c:w val="0.9190529308836396"/>
          <c:h val="0.56307542610525263"/>
        </c:manualLayout>
      </c:layout>
      <c:lineChart>
        <c:grouping val="standard"/>
        <c:varyColors val="0"/>
        <c:ser>
          <c:idx val="0"/>
          <c:order val="0"/>
          <c:tx>
            <c:strRef>
              <c:f>Sheet1!$B$1</c:f>
              <c:strCache>
                <c:ptCount val="1"/>
                <c:pt idx="0">
                  <c:v>الدين الخارجى</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2010</c:v>
                </c:pt>
                <c:pt idx="1">
                  <c:v>2011</c:v>
                </c:pt>
                <c:pt idx="2">
                  <c:v>2012</c:v>
                </c:pt>
                <c:pt idx="3">
                  <c:v>2013</c:v>
                </c:pt>
                <c:pt idx="4">
                  <c:v>2014</c:v>
                </c:pt>
                <c:pt idx="5">
                  <c:v>2015</c:v>
                </c:pt>
                <c:pt idx="6">
                  <c:v>2016</c:v>
                </c:pt>
                <c:pt idx="7">
                  <c:v>2017</c:v>
                </c:pt>
                <c:pt idx="8">
                  <c:v>17/2018 الربع الثانى </c:v>
                </c:pt>
              </c:strCache>
            </c:strRef>
          </c:cat>
          <c:val>
            <c:numRef>
              <c:f>Sheet1!$B$2:$B$10</c:f>
              <c:numCache>
                <c:formatCode>General</c:formatCode>
                <c:ptCount val="9"/>
                <c:pt idx="0">
                  <c:v>33.700000000000003</c:v>
                </c:pt>
                <c:pt idx="1">
                  <c:v>34.9</c:v>
                </c:pt>
                <c:pt idx="2">
                  <c:v>34.4</c:v>
                </c:pt>
                <c:pt idx="3">
                  <c:v>43.2</c:v>
                </c:pt>
                <c:pt idx="4">
                  <c:v>46.1</c:v>
                </c:pt>
                <c:pt idx="5">
                  <c:v>48.1</c:v>
                </c:pt>
                <c:pt idx="6">
                  <c:v>55.8</c:v>
                </c:pt>
                <c:pt idx="7">
                  <c:v>79</c:v>
                </c:pt>
                <c:pt idx="8">
                  <c:v>82.9</c:v>
                </c:pt>
              </c:numCache>
            </c:numRef>
          </c:val>
          <c:smooth val="0"/>
          <c:extLst xmlns:c16r2="http://schemas.microsoft.com/office/drawing/2015/06/chart">
            <c:ext xmlns:c16="http://schemas.microsoft.com/office/drawing/2014/chart" uri="{C3380CC4-5D6E-409C-BE32-E72D297353CC}">
              <c16:uniqueId val="{00000000-749A-43F7-A505-C6330BA33F3F}"/>
            </c:ext>
          </c:extLst>
        </c:ser>
        <c:ser>
          <c:idx val="1"/>
          <c:order val="1"/>
          <c:tx>
            <c:strRef>
              <c:f>Sheet1!$C$1</c:f>
              <c:strCache>
                <c:ptCount val="1"/>
                <c:pt idx="0">
                  <c:v>السندات والاذون الدولارية</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2010</c:v>
                </c:pt>
                <c:pt idx="1">
                  <c:v>2011</c:v>
                </c:pt>
                <c:pt idx="2">
                  <c:v>2012</c:v>
                </c:pt>
                <c:pt idx="3">
                  <c:v>2013</c:v>
                </c:pt>
                <c:pt idx="4">
                  <c:v>2014</c:v>
                </c:pt>
                <c:pt idx="5">
                  <c:v>2015</c:v>
                </c:pt>
                <c:pt idx="6">
                  <c:v>2016</c:v>
                </c:pt>
                <c:pt idx="7">
                  <c:v>2017</c:v>
                </c:pt>
                <c:pt idx="8">
                  <c:v>17/2018 الربع الثانى </c:v>
                </c:pt>
              </c:strCache>
            </c:strRef>
          </c:cat>
          <c:val>
            <c:numRef>
              <c:f>Sheet1!$C$2:$C$10</c:f>
              <c:numCache>
                <c:formatCode>General</c:formatCode>
                <c:ptCount val="9"/>
                <c:pt idx="0">
                  <c:v>3.08</c:v>
                </c:pt>
                <c:pt idx="1">
                  <c:v>2.82</c:v>
                </c:pt>
                <c:pt idx="2">
                  <c:v>2.91</c:v>
                </c:pt>
                <c:pt idx="3">
                  <c:v>5.16</c:v>
                </c:pt>
                <c:pt idx="4">
                  <c:v>6.08</c:v>
                </c:pt>
                <c:pt idx="5">
                  <c:v>4.9400000000000004</c:v>
                </c:pt>
                <c:pt idx="6">
                  <c:v>3.49</c:v>
                </c:pt>
                <c:pt idx="7">
                  <c:v>8.98</c:v>
                </c:pt>
                <c:pt idx="8">
                  <c:v>8.8800000000000008</c:v>
                </c:pt>
              </c:numCache>
            </c:numRef>
          </c:val>
          <c:smooth val="0"/>
          <c:extLst xmlns:c16r2="http://schemas.microsoft.com/office/drawing/2015/06/chart">
            <c:ext xmlns:c16="http://schemas.microsoft.com/office/drawing/2014/chart" uri="{C3380CC4-5D6E-409C-BE32-E72D297353CC}">
              <c16:uniqueId val="{00000001-749A-43F7-A505-C6330BA33F3F}"/>
            </c:ext>
          </c:extLst>
        </c:ser>
        <c:dLbls>
          <c:dLblPos val="t"/>
          <c:showLegendKey val="0"/>
          <c:showVal val="1"/>
          <c:showCatName val="0"/>
          <c:showSerName val="0"/>
          <c:showPercent val="0"/>
          <c:showBubbleSize val="0"/>
        </c:dLbls>
        <c:marker val="1"/>
        <c:smooth val="0"/>
        <c:axId val="733400448"/>
        <c:axId val="168989824"/>
      </c:lineChart>
      <c:catAx>
        <c:axId val="73340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68989824"/>
        <c:crosses val="autoZero"/>
        <c:auto val="1"/>
        <c:lblAlgn val="ctr"/>
        <c:lblOffset val="100"/>
        <c:noMultiLvlLbl val="0"/>
      </c:catAx>
      <c:valAx>
        <c:axId val="168989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مليار دولار </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73340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67271-557C-489E-9ED9-73CE608DB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298</Pages>
  <Words>53130</Words>
  <Characters>302845</Characters>
  <Application>Microsoft Office Word</Application>
  <DocSecurity>0</DocSecurity>
  <Lines>2523</Lines>
  <Paragraphs>710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355265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afarrag</dc:creator>
  <cp:lastModifiedBy>Waheed</cp:lastModifiedBy>
  <cp:revision>88</cp:revision>
  <cp:lastPrinted>2021-01-07T14:00:00Z</cp:lastPrinted>
  <dcterms:created xsi:type="dcterms:W3CDTF">2021-01-06T17:35:00Z</dcterms:created>
  <dcterms:modified xsi:type="dcterms:W3CDTF">2021-01-07T14:01:00Z</dcterms:modified>
</cp:coreProperties>
</file>